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188B" w14:textId="2C5DFB48" w:rsidR="00091E0A" w:rsidRPr="008C4C1A" w:rsidRDefault="006E702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C4C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CCFEC" wp14:editId="101FBB3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613519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318D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7BFC41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2D2865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CSF s.r.o.</w:t>
                            </w:r>
                          </w:p>
                          <w:p w14:paraId="7178853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Střelecká 14/672</w:t>
                            </w:r>
                          </w:p>
                          <w:p w14:paraId="379C092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Hradec Králové</w:t>
                            </w:r>
                          </w:p>
                          <w:p w14:paraId="78187D4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500 02</w:t>
                            </w:r>
                          </w:p>
                          <w:p w14:paraId="5E8AF1A5" w14:textId="77777777" w:rsidR="00091E0A" w:rsidRDefault="00091E0A">
                            <w:pPr>
                              <w:ind w:left="284"/>
                            </w:pPr>
                          </w:p>
                          <w:p w14:paraId="136533A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IČ:25289462 </w:t>
                            </w:r>
                          </w:p>
                          <w:p w14:paraId="2C7BC9BD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C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9FE318D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7BFC41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2D2865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CSF s.r.o.</w:t>
                      </w:r>
                    </w:p>
                    <w:p w14:paraId="7178853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Střelecká 14/672</w:t>
                      </w:r>
                    </w:p>
                    <w:p w14:paraId="379C092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Hradec Králové</w:t>
                      </w:r>
                    </w:p>
                    <w:p w14:paraId="78187D4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500 02</w:t>
                      </w:r>
                    </w:p>
                    <w:p w14:paraId="5E8AF1A5" w14:textId="77777777" w:rsidR="00091E0A" w:rsidRDefault="00091E0A">
                      <w:pPr>
                        <w:ind w:left="284"/>
                      </w:pPr>
                    </w:p>
                    <w:p w14:paraId="136533A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IČ:25289462 </w:t>
                      </w:r>
                    </w:p>
                    <w:p w14:paraId="2C7BC9BD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CZ25289462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C4C1A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4BD4F43" w14:textId="77777777" w:rsidR="00091E0A" w:rsidRPr="008C4C1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D966ABE" w14:textId="77777777" w:rsidR="00091E0A" w:rsidRPr="008C4C1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E89FE13" w14:textId="77777777" w:rsidR="00091E0A" w:rsidRPr="008C4C1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EE4ECE7" w14:textId="77777777" w:rsidR="00091E0A" w:rsidRPr="008C4C1A" w:rsidRDefault="00091E0A">
      <w:pPr>
        <w:tabs>
          <w:tab w:val="left" w:pos="7330"/>
        </w:tabs>
        <w:rPr>
          <w:b/>
        </w:rPr>
      </w:pPr>
      <w:proofErr w:type="spellStart"/>
      <w:r w:rsidRPr="008C4C1A">
        <w:rPr>
          <w:b/>
        </w:rPr>
        <w:t>Spr</w:t>
      </w:r>
      <w:proofErr w:type="spellEnd"/>
      <w:r w:rsidRPr="008C4C1A">
        <w:rPr>
          <w:b/>
        </w:rPr>
        <w:t xml:space="preserve">. č.: </w:t>
      </w:r>
    </w:p>
    <w:p w14:paraId="3F613721" w14:textId="77777777" w:rsidR="00091E0A" w:rsidRPr="008C4C1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F8CC555" w14:textId="77777777" w:rsidR="00091E0A" w:rsidRPr="008C4C1A" w:rsidRDefault="00091E0A">
      <w:pPr>
        <w:tabs>
          <w:tab w:val="left" w:pos="7330"/>
        </w:tabs>
        <w:rPr>
          <w:b/>
        </w:rPr>
      </w:pPr>
      <w:r w:rsidRPr="008C4C1A">
        <w:rPr>
          <w:b/>
        </w:rPr>
        <w:t>Č.j.: 2025 / OBJ / 418</w:t>
      </w:r>
    </w:p>
    <w:p w14:paraId="267B0747" w14:textId="77777777" w:rsidR="00091E0A" w:rsidRPr="008C4C1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C4C1A">
        <w:rPr>
          <w:rStyle w:val="Siln"/>
          <w:b w:val="0"/>
          <w:sz w:val="16"/>
          <w:szCs w:val="16"/>
        </w:rPr>
        <w:t>PŘI FAKTURACI VŽDY UVÁDĚJTE</w:t>
      </w:r>
    </w:p>
    <w:p w14:paraId="58D2E783" w14:textId="77777777" w:rsidR="00091E0A" w:rsidRPr="008C4C1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C4C1A">
        <w:rPr>
          <w:rStyle w:val="Siln"/>
          <w:b w:val="0"/>
          <w:sz w:val="16"/>
          <w:szCs w:val="16"/>
        </w:rPr>
        <w:t xml:space="preserve"> ČÍSLO NAŠÍ OBJEDNÁVKY</w:t>
      </w:r>
    </w:p>
    <w:p w14:paraId="2E0879B0" w14:textId="77777777" w:rsidR="00091E0A" w:rsidRPr="008C4C1A" w:rsidRDefault="00091E0A">
      <w:pPr>
        <w:tabs>
          <w:tab w:val="center" w:pos="4989"/>
          <w:tab w:val="left" w:pos="6660"/>
        </w:tabs>
      </w:pPr>
    </w:p>
    <w:p w14:paraId="16311A66" w14:textId="4BCDE448" w:rsidR="002C70C2" w:rsidRPr="008C4C1A" w:rsidRDefault="002C70C2">
      <w:pPr>
        <w:tabs>
          <w:tab w:val="center" w:pos="4989"/>
          <w:tab w:val="left" w:pos="6660"/>
        </w:tabs>
      </w:pPr>
      <w:r w:rsidRPr="008C4C1A">
        <w:t xml:space="preserve">Vyřizuje: </w:t>
      </w:r>
      <w:r w:rsidR="001222E1" w:rsidRPr="001222E1">
        <w:rPr>
          <w:highlight w:val="black"/>
        </w:rPr>
        <w:t>XXXXXXXXXXXX</w:t>
      </w:r>
    </w:p>
    <w:p w14:paraId="74CE7D23" w14:textId="77777777" w:rsidR="00091E0A" w:rsidRPr="008C4C1A" w:rsidRDefault="00091E0A">
      <w:pPr>
        <w:tabs>
          <w:tab w:val="center" w:pos="4989"/>
          <w:tab w:val="left" w:pos="6660"/>
        </w:tabs>
      </w:pPr>
    </w:p>
    <w:p w14:paraId="30A3AFDC" w14:textId="77777777" w:rsidR="00091E0A" w:rsidRPr="008C4C1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29E666A" w14:textId="77777777" w:rsidR="00091E0A" w:rsidRPr="008C4C1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1CB9BAA" w14:textId="77777777" w:rsidR="00091E0A" w:rsidRPr="008C4C1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B1FBA93" w14:textId="77777777" w:rsidR="00091E0A" w:rsidRPr="008C4C1A" w:rsidRDefault="00215F0E" w:rsidP="00215F0E">
      <w:pPr>
        <w:tabs>
          <w:tab w:val="center" w:pos="4989"/>
          <w:tab w:val="left" w:pos="6660"/>
        </w:tabs>
      </w:pPr>
      <w:r w:rsidRPr="008C4C1A">
        <w:tab/>
        <w:t xml:space="preserve">                                      </w:t>
      </w:r>
    </w:p>
    <w:p w14:paraId="6B456FDE" w14:textId="4D354A6E" w:rsidR="00091E0A" w:rsidRPr="008C4C1A" w:rsidRDefault="00215F0E">
      <w:r w:rsidRPr="008C4C1A">
        <w:tab/>
      </w:r>
      <w:r w:rsidRPr="008C4C1A">
        <w:tab/>
      </w:r>
      <w:r w:rsidRPr="008C4C1A">
        <w:tab/>
      </w:r>
      <w:r w:rsidRPr="008C4C1A">
        <w:tab/>
      </w:r>
      <w:r w:rsidRPr="008C4C1A">
        <w:tab/>
      </w:r>
      <w:r w:rsidRPr="008C4C1A">
        <w:tab/>
      </w:r>
      <w:r w:rsidRPr="008C4C1A">
        <w:tab/>
      </w:r>
      <w:r w:rsidRPr="008C4C1A">
        <w:tab/>
      </w:r>
      <w:r w:rsidRPr="008C4C1A">
        <w:tab/>
      </w:r>
      <w:r w:rsidRPr="008C4C1A">
        <w:tab/>
        <w:t xml:space="preserve">      Brno </w:t>
      </w:r>
      <w:r w:rsidR="00872ACF">
        <w:t>5. 11. 2025</w:t>
      </w:r>
    </w:p>
    <w:p w14:paraId="61E18903" w14:textId="77777777" w:rsidR="00091E0A" w:rsidRPr="008C4C1A" w:rsidRDefault="00091E0A"/>
    <w:p w14:paraId="2452318D" w14:textId="77777777" w:rsidR="00091E0A" w:rsidRPr="008C4C1A" w:rsidRDefault="00091E0A">
      <w:pPr>
        <w:pStyle w:val="Zhlav"/>
        <w:jc w:val="center"/>
        <w:rPr>
          <w:b/>
          <w:bCs/>
          <w:iCs/>
        </w:rPr>
      </w:pPr>
      <w:r w:rsidRPr="008C4C1A">
        <w:rPr>
          <w:b/>
          <w:bCs/>
          <w:iCs/>
          <w:sz w:val="36"/>
          <w:szCs w:val="36"/>
        </w:rPr>
        <w:t>Objednávka</w:t>
      </w:r>
      <w:r w:rsidRPr="008C4C1A">
        <w:rPr>
          <w:b/>
          <w:bCs/>
          <w:iCs/>
        </w:rPr>
        <w:t xml:space="preserve"> </w:t>
      </w:r>
    </w:p>
    <w:p w14:paraId="0043B290" w14:textId="77777777" w:rsidR="00091E0A" w:rsidRPr="008C4C1A" w:rsidRDefault="00091E0A"/>
    <w:p w14:paraId="4025E49A" w14:textId="77777777" w:rsidR="00091E0A" w:rsidRPr="008C4C1A" w:rsidRDefault="00091E0A">
      <w:r w:rsidRPr="008C4C1A">
        <w:t xml:space="preserve">Objednáváme u Vás 15 ks HP </w:t>
      </w:r>
      <w:proofErr w:type="spellStart"/>
      <w:r w:rsidRPr="008C4C1A">
        <w:t>EliteBook</w:t>
      </w:r>
      <w:proofErr w:type="spellEnd"/>
      <w:r w:rsidRPr="008C4C1A">
        <w:t xml:space="preserve"> 6 G1a, silnější konfigurace (16 GB RAM, HDD 512 GB SSD, LTE modem), 2 ks HP </w:t>
      </w:r>
      <w:proofErr w:type="spellStart"/>
      <w:r w:rsidRPr="008C4C1A">
        <w:t>ProBook</w:t>
      </w:r>
      <w:proofErr w:type="spellEnd"/>
      <w:r w:rsidRPr="008C4C1A">
        <w:t xml:space="preserve"> 4 G1a, silnější konfiguraci (</w:t>
      </w:r>
      <w:proofErr w:type="gramStart"/>
      <w:r w:rsidRPr="008C4C1A">
        <w:t>16GB</w:t>
      </w:r>
      <w:proofErr w:type="gramEnd"/>
      <w:r w:rsidRPr="008C4C1A">
        <w:t xml:space="preserve"> RAM, HDD 512 GB SSD) a 15 ks dokovacích stanic (HP USB-C </w:t>
      </w:r>
      <w:proofErr w:type="spellStart"/>
      <w:r w:rsidRPr="008C4C1A">
        <w:t>Dock</w:t>
      </w:r>
      <w:proofErr w:type="spellEnd"/>
      <w:r w:rsidRPr="008C4C1A">
        <w:t xml:space="preserve"> G5).</w:t>
      </w:r>
    </w:p>
    <w:p w14:paraId="08BFBAD2" w14:textId="77777777" w:rsidR="00091E0A" w:rsidRPr="008C4C1A" w:rsidRDefault="00091E0A">
      <w:r w:rsidRPr="008C4C1A">
        <w:t>Splatnost faktury min. 14 dní.</w:t>
      </w:r>
    </w:p>
    <w:p w14:paraId="3E6EC81B" w14:textId="77777777" w:rsidR="00091E0A" w:rsidRPr="008C4C1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C4C1A" w14:paraId="439B645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FF8807" w14:textId="77777777" w:rsidR="003938BE" w:rsidRPr="008C4C1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C4C1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81254AC" w14:textId="77777777" w:rsidR="003938BE" w:rsidRPr="008C4C1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C4C1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474C68" w14:textId="77777777" w:rsidR="003938BE" w:rsidRPr="008C4C1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C4C1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4B30C9" w14:textId="77777777" w:rsidR="003938BE" w:rsidRPr="008C4C1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C4C1A">
              <w:rPr>
                <w:b/>
                <w:bCs/>
              </w:rPr>
              <w:t>Maximální cena</w:t>
            </w:r>
          </w:p>
        </w:tc>
      </w:tr>
      <w:tr w:rsidR="003938BE" w:rsidRPr="008C4C1A" w14:paraId="3ECDEA4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66195B" w14:textId="77777777" w:rsidR="003938BE" w:rsidRPr="008C4C1A" w:rsidRDefault="003938BE" w:rsidP="006455DB">
            <w:pPr>
              <w:tabs>
                <w:tab w:val="left" w:pos="6290"/>
              </w:tabs>
              <w:jc w:val="center"/>
            </w:pPr>
            <w:r w:rsidRPr="008C4C1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E77C2B" w14:textId="77777777" w:rsidR="003938BE" w:rsidRPr="008C4C1A" w:rsidRDefault="003938BE" w:rsidP="006455DB">
            <w:pPr>
              <w:tabs>
                <w:tab w:val="left" w:pos="6290"/>
              </w:tabs>
            </w:pPr>
            <w:r w:rsidRPr="008C4C1A">
              <w:t>notebooky a dokovací stanice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935BBC" w14:textId="77777777" w:rsidR="003938BE" w:rsidRPr="008C4C1A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32F42A" w14:textId="77777777" w:rsidR="003938BE" w:rsidRPr="008C4C1A" w:rsidRDefault="003938BE" w:rsidP="006455DB">
            <w:pPr>
              <w:jc w:val="center"/>
            </w:pPr>
            <w:r w:rsidRPr="008C4C1A">
              <w:t>422000,00</w:t>
            </w:r>
          </w:p>
        </w:tc>
      </w:tr>
    </w:tbl>
    <w:p w14:paraId="7CA1FC9C" w14:textId="77777777" w:rsidR="003938BE" w:rsidRPr="008C4C1A" w:rsidRDefault="003938BE" w:rsidP="006455DB">
      <w:pPr>
        <w:tabs>
          <w:tab w:val="left" w:pos="6290"/>
        </w:tabs>
      </w:pPr>
    </w:p>
    <w:p w14:paraId="6D64E3CE" w14:textId="77777777" w:rsidR="00091E0A" w:rsidRPr="008C4C1A" w:rsidRDefault="00091E0A" w:rsidP="006455DB">
      <w:pPr>
        <w:tabs>
          <w:tab w:val="left" w:pos="6290"/>
        </w:tabs>
      </w:pPr>
    </w:p>
    <w:p w14:paraId="52844ED8" w14:textId="77777777" w:rsidR="00091E0A" w:rsidRPr="008C4C1A" w:rsidRDefault="00091E0A" w:rsidP="006455DB">
      <w:pPr>
        <w:tabs>
          <w:tab w:val="left" w:pos="6290"/>
        </w:tabs>
      </w:pPr>
    </w:p>
    <w:p w14:paraId="38D19BCC" w14:textId="77777777" w:rsidR="00091E0A" w:rsidRPr="008C4C1A" w:rsidRDefault="00091E0A" w:rsidP="006455DB">
      <w:pPr>
        <w:tabs>
          <w:tab w:val="left" w:pos="6290"/>
        </w:tabs>
      </w:pPr>
    </w:p>
    <w:p w14:paraId="5C52A717" w14:textId="77777777" w:rsidR="00091E0A" w:rsidRPr="008C4C1A" w:rsidRDefault="00091E0A" w:rsidP="006455DB">
      <w:pPr>
        <w:tabs>
          <w:tab w:val="left" w:pos="6290"/>
        </w:tabs>
      </w:pPr>
    </w:p>
    <w:p w14:paraId="69E11038" w14:textId="77777777" w:rsidR="00091E0A" w:rsidRPr="008C4C1A" w:rsidRDefault="00091E0A" w:rsidP="006455DB">
      <w:pPr>
        <w:tabs>
          <w:tab w:val="left" w:pos="6290"/>
        </w:tabs>
      </w:pPr>
      <w:r w:rsidRPr="008C4C1A">
        <w:tab/>
      </w:r>
    </w:p>
    <w:p w14:paraId="7A381FA3" w14:textId="77777777" w:rsidR="00091E0A" w:rsidRPr="008C4C1A" w:rsidRDefault="00087E31" w:rsidP="006455DB">
      <w:pPr>
        <w:tabs>
          <w:tab w:val="left" w:pos="6290"/>
        </w:tabs>
        <w:rPr>
          <w:snapToGrid w:val="0"/>
        </w:rPr>
      </w:pPr>
      <w:r w:rsidRPr="008C4C1A">
        <w:rPr>
          <w:snapToGrid w:val="0"/>
        </w:rPr>
        <w:t>Termín dodání do</w:t>
      </w:r>
      <w:r w:rsidR="00091E0A" w:rsidRPr="008C4C1A">
        <w:rPr>
          <w:snapToGrid w:val="0"/>
        </w:rPr>
        <w:t>: 15.12.2025</w:t>
      </w:r>
    </w:p>
    <w:p w14:paraId="5622B49D" w14:textId="77777777" w:rsidR="00091E0A" w:rsidRPr="008C4C1A" w:rsidRDefault="00091E0A" w:rsidP="006455DB">
      <w:pPr>
        <w:tabs>
          <w:tab w:val="left" w:pos="6290"/>
        </w:tabs>
      </w:pPr>
    </w:p>
    <w:p w14:paraId="0C77C361" w14:textId="77777777" w:rsidR="00091E0A" w:rsidRPr="008C4C1A" w:rsidRDefault="00812490">
      <w:pPr>
        <w:ind w:left="5664" w:firstLine="708"/>
      </w:pPr>
      <w:r w:rsidRPr="008C4C1A">
        <w:t xml:space="preserve">        Ing. Roman Krupica</w:t>
      </w:r>
    </w:p>
    <w:p w14:paraId="698F19A2" w14:textId="77777777" w:rsidR="00091E0A" w:rsidRPr="008C4C1A" w:rsidRDefault="00812490" w:rsidP="00812490">
      <w:pPr>
        <w:ind w:left="4956" w:firstLine="708"/>
      </w:pPr>
      <w:r w:rsidRPr="008C4C1A">
        <w:t xml:space="preserve">                      </w:t>
      </w:r>
      <w:r w:rsidR="00091E0A" w:rsidRPr="008C4C1A">
        <w:t xml:space="preserve">ředitel správy NS </w:t>
      </w:r>
    </w:p>
    <w:p w14:paraId="31D73AF0" w14:textId="77777777" w:rsidR="0053560B" w:rsidRPr="008C4C1A" w:rsidRDefault="0053560B"/>
    <w:p w14:paraId="336AD932" w14:textId="77777777" w:rsidR="006E7021" w:rsidRPr="008C4C1A" w:rsidRDefault="006E7021" w:rsidP="006E7021"/>
    <w:p w14:paraId="1587E23D" w14:textId="70C2BF75" w:rsidR="006E7021" w:rsidRPr="008C4C1A" w:rsidRDefault="006E7021" w:rsidP="006E7021">
      <w:pPr>
        <w:rPr>
          <w:sz w:val="20"/>
          <w:szCs w:val="20"/>
        </w:rPr>
      </w:pPr>
      <w:r w:rsidRPr="008C4C1A">
        <w:rPr>
          <w:sz w:val="20"/>
          <w:szCs w:val="20"/>
        </w:rPr>
        <w:t>Částka dle kurzu 24,345 Kč/euro zaokrouhlena v Kč.</w:t>
      </w:r>
    </w:p>
    <w:p w14:paraId="1B83D49A" w14:textId="3EA9DCC9" w:rsidR="006E7021" w:rsidRPr="008C4C1A" w:rsidRDefault="006E7021" w:rsidP="006E7021"/>
    <w:sectPr w:rsidR="006E7021" w:rsidRPr="008C4C1A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8849" w14:textId="77777777" w:rsidR="00091E0A" w:rsidRDefault="00091E0A">
      <w:r>
        <w:separator/>
      </w:r>
    </w:p>
  </w:endnote>
  <w:endnote w:type="continuationSeparator" w:id="0">
    <w:p w14:paraId="38E15B65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3C0F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2AF2" w14:textId="77777777" w:rsidR="00091E0A" w:rsidRDefault="00091E0A">
      <w:r>
        <w:separator/>
      </w:r>
    </w:p>
  </w:footnote>
  <w:footnote w:type="continuationSeparator" w:id="0">
    <w:p w14:paraId="3F65B8D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969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294887B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744BE29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9432"/>
    <w:docVar w:name="SOUBOR_DOC" w:val="C:\TMP\"/>
  </w:docVars>
  <w:rsids>
    <w:rsidRoot w:val="00091E0A"/>
    <w:rsid w:val="00067663"/>
    <w:rsid w:val="00067834"/>
    <w:rsid w:val="0008236F"/>
    <w:rsid w:val="00087E31"/>
    <w:rsid w:val="00091E0A"/>
    <w:rsid w:val="001222E1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E7021"/>
    <w:rsid w:val="0071185B"/>
    <w:rsid w:val="00751E7E"/>
    <w:rsid w:val="007A4477"/>
    <w:rsid w:val="00812490"/>
    <w:rsid w:val="00872ACF"/>
    <w:rsid w:val="008C4C1A"/>
    <w:rsid w:val="008D0AB3"/>
    <w:rsid w:val="009B4AA6"/>
    <w:rsid w:val="00A03D50"/>
    <w:rsid w:val="00A41DE5"/>
    <w:rsid w:val="00A76C40"/>
    <w:rsid w:val="00B569B3"/>
    <w:rsid w:val="00BB3FDD"/>
    <w:rsid w:val="00CA7389"/>
    <w:rsid w:val="00CB5144"/>
    <w:rsid w:val="00CE3DFD"/>
    <w:rsid w:val="00D430CE"/>
    <w:rsid w:val="00D96BDD"/>
    <w:rsid w:val="00DB14E5"/>
    <w:rsid w:val="00E055F2"/>
    <w:rsid w:val="00E7261C"/>
    <w:rsid w:val="00E83E00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854C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2025-11-05T13:54:00Z</dcterms:created>
  <dcterms:modified xsi:type="dcterms:W3CDTF">2025-11-05T13:54:00Z</dcterms:modified>
</cp:coreProperties>
</file>