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754"/>
        <w:gridCol w:w="430"/>
        <w:gridCol w:w="108"/>
        <w:gridCol w:w="323"/>
        <w:gridCol w:w="323"/>
        <w:gridCol w:w="216"/>
        <w:gridCol w:w="430"/>
        <w:gridCol w:w="216"/>
        <w:gridCol w:w="431"/>
        <w:gridCol w:w="107"/>
        <w:gridCol w:w="539"/>
        <w:gridCol w:w="1184"/>
        <w:gridCol w:w="108"/>
        <w:gridCol w:w="108"/>
        <w:gridCol w:w="215"/>
        <w:gridCol w:w="215"/>
        <w:gridCol w:w="754"/>
        <w:gridCol w:w="431"/>
        <w:gridCol w:w="54"/>
        <w:gridCol w:w="54"/>
        <w:gridCol w:w="1292"/>
        <w:gridCol w:w="431"/>
        <w:gridCol w:w="107"/>
        <w:gridCol w:w="1724"/>
      </w:tblGrid>
      <w:tr w:rsidR="0016130F">
        <w:trPr>
          <w:cantSplit/>
        </w:trPr>
        <w:tc>
          <w:tcPr>
            <w:tcW w:w="10769" w:type="dxa"/>
            <w:gridSpan w:val="25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3446" w:type="dxa"/>
            <w:gridSpan w:val="10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2261" w:type="dxa"/>
            <w:gridSpan w:val="6"/>
            <w:vAlign w:val="center"/>
          </w:tcPr>
          <w:p w:rsidR="0016130F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číslo:  25205015</w:t>
            </w:r>
          </w:p>
        </w:tc>
        <w:tc>
          <w:tcPr>
            <w:tcW w:w="215" w:type="dxa"/>
            <w:vAlign w:val="center"/>
          </w:tcPr>
          <w:p w:rsidR="0016130F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1239" w:type="dxa"/>
            <w:gridSpan w:val="3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</w:t>
            </w:r>
          </w:p>
        </w:tc>
        <w:tc>
          <w:tcPr>
            <w:tcW w:w="1777" w:type="dxa"/>
            <w:gridSpan w:val="3"/>
            <w:vAlign w:val="center"/>
          </w:tcPr>
          <w:p w:rsidR="0016130F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 dne:</w:t>
            </w:r>
          </w:p>
        </w:tc>
        <w:tc>
          <w:tcPr>
            <w:tcW w:w="1831" w:type="dxa"/>
            <w:gridSpan w:val="2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04.08.2025</w:t>
            </w:r>
          </w:p>
        </w:tc>
      </w:tr>
      <w:tr w:rsidR="0016130F">
        <w:trPr>
          <w:cantSplit/>
        </w:trPr>
        <w:tc>
          <w:tcPr>
            <w:tcW w:w="10769" w:type="dxa"/>
            <w:gridSpan w:val="25"/>
          </w:tcPr>
          <w:p w:rsidR="0016130F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(Uveďte v dodacím listě i na daňovém doklad</w:t>
            </w:r>
            <w:r w:rsidR="009939D9">
              <w:rPr>
                <w:rFonts w:ascii="Arial" w:hAnsi="Arial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>) - faktuře</w:t>
            </w:r>
          </w:p>
        </w:tc>
      </w:tr>
      <w:tr w:rsidR="0016130F">
        <w:trPr>
          <w:cantSplit/>
        </w:trPr>
        <w:tc>
          <w:tcPr>
            <w:tcW w:w="215" w:type="dxa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</w:t>
            </w:r>
          </w:p>
        </w:tc>
        <w:tc>
          <w:tcPr>
            <w:tcW w:w="539" w:type="dxa"/>
            <w:gridSpan w:val="2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4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00417688</w:t>
            </w:r>
          </w:p>
        </w:tc>
        <w:tc>
          <w:tcPr>
            <w:tcW w:w="539" w:type="dxa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3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CZ00417688</w:t>
            </w:r>
          </w:p>
        </w:tc>
      </w:tr>
      <w:tr w:rsidR="0016130F">
        <w:trPr>
          <w:cantSplit/>
        </w:trPr>
        <w:tc>
          <w:tcPr>
            <w:tcW w:w="215" w:type="dxa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3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20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služby města Nového Jičína, příspěvková organizace</w:t>
            </w:r>
          </w:p>
        </w:tc>
      </w:tr>
      <w:tr w:rsidR="0016130F">
        <w:trPr>
          <w:cantSplit/>
        </w:trPr>
        <w:tc>
          <w:tcPr>
            <w:tcW w:w="1830" w:type="dxa"/>
            <w:gridSpan w:val="5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12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Suvorovova 909/114</w:t>
            </w:r>
          </w:p>
        </w:tc>
        <w:tc>
          <w:tcPr>
            <w:tcW w:w="4847" w:type="dxa"/>
            <w:gridSpan w:val="8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1830" w:type="dxa"/>
            <w:gridSpan w:val="5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741 01 Nový Jičín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3"/>
            <w:tcBorders>
              <w:top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gridSpan w:val="3"/>
            <w:tcBorders>
              <w:top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25519573</w:t>
            </w:r>
          </w:p>
        </w:tc>
        <w:tc>
          <w:tcPr>
            <w:tcW w:w="538" w:type="dxa"/>
            <w:gridSpan w:val="2"/>
            <w:tcBorders>
              <w:top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CZ25519573</w:t>
            </w:r>
          </w:p>
        </w:tc>
      </w:tr>
      <w:tr w:rsidR="0016130F">
        <w:trPr>
          <w:cantSplit/>
        </w:trPr>
        <w:tc>
          <w:tcPr>
            <w:tcW w:w="5276" w:type="dxa"/>
            <w:gridSpan w:val="13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3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215" w:type="dxa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1400" w:type="dxa"/>
            <w:gridSpan w:val="5"/>
            <w:vAlign w:val="center"/>
          </w:tcPr>
          <w:p w:rsidR="0016130F" w:rsidRDefault="00110C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430" w:type="dxa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2477" w:type="dxa"/>
            <w:gridSpan w:val="5"/>
            <w:vAlign w:val="center"/>
          </w:tcPr>
          <w:p w:rsidR="0016130F" w:rsidRDefault="00110C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ADAM - zahradnická, a. s.</w:t>
            </w: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3446" w:type="dxa"/>
            <w:gridSpan w:val="8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3446" w:type="dxa"/>
            <w:gridSpan w:val="8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16037801/0100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0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Lelekovice 866</w:t>
            </w:r>
          </w:p>
        </w:tc>
      </w:tr>
      <w:tr w:rsidR="0016130F">
        <w:trPr>
          <w:cantSplit/>
        </w:trPr>
        <w:tc>
          <w:tcPr>
            <w:tcW w:w="1830" w:type="dxa"/>
            <w:gridSpan w:val="5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664 31  Lelekovice u Brna</w:t>
            </w:r>
          </w:p>
        </w:tc>
      </w:tr>
      <w:tr w:rsidR="0016130F">
        <w:trPr>
          <w:cantSplit/>
        </w:trPr>
        <w:tc>
          <w:tcPr>
            <w:tcW w:w="5276" w:type="dxa"/>
            <w:gridSpan w:val="13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130F">
        <w:trPr>
          <w:cantSplit/>
        </w:trPr>
        <w:tc>
          <w:tcPr>
            <w:tcW w:w="215" w:type="dxa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lhůta:</w:t>
            </w:r>
          </w:p>
        </w:tc>
        <w:tc>
          <w:tcPr>
            <w:tcW w:w="1616" w:type="dxa"/>
            <w:gridSpan w:val="6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  <w:tc>
          <w:tcPr>
            <w:tcW w:w="7754" w:type="dxa"/>
            <w:gridSpan w:val="16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platby: Převodem</w:t>
            </w:r>
          </w:p>
        </w:tc>
      </w:tr>
      <w:tr w:rsidR="0016130F">
        <w:trPr>
          <w:cantSplit/>
        </w:trPr>
        <w:tc>
          <w:tcPr>
            <w:tcW w:w="5384" w:type="dxa"/>
            <w:gridSpan w:val="14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16130F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Předběžná cena v Kč:</w:t>
            </w:r>
          </w:p>
        </w:tc>
        <w:tc>
          <w:tcPr>
            <w:tcW w:w="3662" w:type="dxa"/>
            <w:gridSpan w:val="6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57 686,00 </w:t>
            </w:r>
          </w:p>
        </w:tc>
      </w:tr>
      <w:tr w:rsidR="0016130F">
        <w:trPr>
          <w:cantSplit/>
        </w:trPr>
        <w:tc>
          <w:tcPr>
            <w:tcW w:w="5384" w:type="dxa"/>
            <w:gridSpan w:val="14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16130F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(včetně DPH)</w:t>
            </w:r>
          </w:p>
        </w:tc>
        <w:tc>
          <w:tcPr>
            <w:tcW w:w="3662" w:type="dxa"/>
            <w:gridSpan w:val="6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5"/>
            <w:tcMar>
              <w:left w:w="90" w:type="dxa"/>
            </w:tcMar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9"/>
            <w:tcMar>
              <w:left w:w="90" w:type="dxa"/>
            </w:tcMar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</w:tbl>
    <w:p w:rsidR="0016130F" w:rsidRDefault="0016130F">
      <w:pPr>
        <w:spacing w:after="0" w:line="1" w:lineRule="auto"/>
        <w:sectPr w:rsidR="0016130F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861"/>
        <w:gridCol w:w="2908"/>
        <w:gridCol w:w="1400"/>
        <w:gridCol w:w="108"/>
        <w:gridCol w:w="323"/>
        <w:gridCol w:w="3984"/>
        <w:gridCol w:w="970"/>
      </w:tblGrid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podpůrné prostředky trávníku fotbalového hřiště SSZ a to až do konce sezóny.</w:t>
            </w:r>
            <w:r>
              <w:rPr>
                <w:rFonts w:ascii="Arial" w:hAnsi="Arial"/>
                <w:sz w:val="18"/>
              </w:rPr>
              <w:br/>
              <w:t>HČ</w:t>
            </w: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" w:type="dxa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2908" w:type="dxa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Martin Albert</w:t>
            </w:r>
          </w:p>
        </w:tc>
        <w:tc>
          <w:tcPr>
            <w:tcW w:w="1508" w:type="dxa"/>
            <w:gridSpan w:val="2"/>
          </w:tcPr>
          <w:p w:rsidR="0016130F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  <w:tc>
          <w:tcPr>
            <w:tcW w:w="5277" w:type="dxa"/>
            <w:gridSpan w:val="3"/>
          </w:tcPr>
          <w:p w:rsidR="0016130F" w:rsidRDefault="00110C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Ing. Pavel Tichý</w:t>
            </w:r>
          </w:p>
        </w:tc>
      </w:tr>
      <w:tr w:rsidR="0016130F">
        <w:trPr>
          <w:cantSplit/>
        </w:trPr>
        <w:tc>
          <w:tcPr>
            <w:tcW w:w="5492" w:type="dxa"/>
            <w:gridSpan w:val="5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16130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3984" w:type="dxa"/>
            <w:gridSpan w:val="3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2"/>
          </w:tcPr>
          <w:p w:rsidR="0016130F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</w:p>
        </w:tc>
        <w:tc>
          <w:tcPr>
            <w:tcW w:w="5277" w:type="dxa"/>
            <w:gridSpan w:val="3"/>
          </w:tcPr>
          <w:p w:rsidR="0016130F" w:rsidRDefault="00110C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Ing. Irena Bambuchová</w:t>
            </w:r>
          </w:p>
        </w:tc>
      </w:tr>
      <w:tr w:rsidR="0016130F">
        <w:trPr>
          <w:cantSplit/>
        </w:trPr>
        <w:tc>
          <w:tcPr>
            <w:tcW w:w="5492" w:type="dxa"/>
            <w:gridSpan w:val="5"/>
          </w:tcPr>
          <w:p w:rsidR="0016130F" w:rsidRDefault="00161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16130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Příspěvková organizace zřízena usnesením ZM Nový Jičín č.17/20/2009 ze dne 10.9.2009</w:t>
            </w: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554" w:type="dxa"/>
            <w:gridSpan w:val="7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Bez předložené kopie objednávky nebude faktura proplacena !!!</w:t>
            </w:r>
          </w:p>
        </w:tc>
      </w:tr>
      <w:tr w:rsidR="0016130F">
        <w:trPr>
          <w:cantSplit/>
        </w:trPr>
        <w:tc>
          <w:tcPr>
            <w:tcW w:w="5492" w:type="dxa"/>
            <w:gridSpan w:val="5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16130F" w:rsidRDefault="00161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5492" w:type="dxa"/>
            <w:gridSpan w:val="5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16130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</w:t>
            </w: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0554" w:type="dxa"/>
            <w:gridSpan w:val="7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Uplatnění režimu přenesení daně u stavebně montážních prací podle § 92a a 92e z.č. 235/2004 Sb.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Kód CZ-CPA 41 - 43 - (ANO/NE), (pokud ANO, vyplní se následující typ použití).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6130F" w:rsidRDefault="00110CE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16130F">
        <w:trPr>
          <w:cantSplit/>
        </w:trPr>
        <w:tc>
          <w:tcPr>
            <w:tcW w:w="215" w:type="dxa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Použití pro ekonomickou činnost (ANO/NE) (pokud je vyplněno NE, platí následující prohlášení).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6130F" w:rsidRDefault="00110CE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16130F">
        <w:trPr>
          <w:cantSplit/>
        </w:trPr>
        <w:tc>
          <w:tcPr>
            <w:tcW w:w="10769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Prohlášení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Příjemce plnění není v tomto případě v postavení osoby povinné k dani.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Příjemce plnění požaduje z výše uvedených důvodů, aby poskytovatel neuplatnil režim přenesení </w:t>
            </w:r>
            <w:r w:rsidR="009939D9">
              <w:rPr>
                <w:rFonts w:ascii="Times New Roman" w:hAnsi="Times New Roman"/>
                <w:sz w:val="18"/>
              </w:rPr>
              <w:t>daňové povinnosti</w:t>
            </w:r>
            <w:r>
              <w:rPr>
                <w:rFonts w:ascii="Times New Roman" w:hAnsi="Times New Roman"/>
                <w:sz w:val="18"/>
              </w:rPr>
              <w:t xml:space="preserve"> v</w:t>
            </w:r>
            <w:r w:rsidR="009939D9"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smyslu § 92a a §92e z.č. 235/2004 Sb. o dani z přidané hodnoty.</w:t>
            </w:r>
          </w:p>
        </w:tc>
      </w:tr>
      <w:tr w:rsidR="0016130F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</w:tcBorders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right w:val="single" w:sz="0" w:space="0" w:color="auto"/>
            </w:tcBorders>
          </w:tcPr>
          <w:p w:rsidR="0016130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</w:t>
            </w:r>
          </w:p>
        </w:tc>
      </w:tr>
      <w:tr w:rsidR="0016130F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16130F" w:rsidRDefault="00161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6130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oprávněné osoby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POTVRZENÍ DODAVATELE: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Hlk212192607"/>
            <w:r>
              <w:rPr>
                <w:rFonts w:ascii="Times New Roman" w:hAnsi="Times New Roman"/>
                <w:sz w:val="18"/>
              </w:rPr>
              <w:t>Potvrzujeme převzetí Vaší objednávky, kterou evidujeme pod číslem: ..................................................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Termín plnění: </w:t>
            </w:r>
            <w:r w:rsidR="001C64AE">
              <w:rPr>
                <w:rFonts w:ascii="Times New Roman" w:hAnsi="Times New Roman"/>
                <w:sz w:val="18"/>
              </w:rPr>
              <w:t>srpen, září</w:t>
            </w:r>
            <w:r w:rsidR="009D7415">
              <w:rPr>
                <w:rFonts w:ascii="Times New Roman" w:hAnsi="Times New Roman"/>
                <w:sz w:val="18"/>
              </w:rPr>
              <w:t>, říjen</w:t>
            </w:r>
            <w:r w:rsidR="001C64AE">
              <w:rPr>
                <w:rFonts w:ascii="Times New Roman" w:hAnsi="Times New Roman"/>
                <w:sz w:val="18"/>
              </w:rPr>
              <w:t xml:space="preserve"> 2025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</w:tcPr>
          <w:p w:rsidR="0016130F" w:rsidRDefault="00000000" w:rsidP="001C64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  <w:r w:rsidR="001C64AE" w:rsidRPr="001C64AE">
              <w:rPr>
                <w:rFonts w:ascii="Calibri" w:eastAsiaTheme="minorHAnsi" w:hAnsi="Calibri" w:cs="Calibri"/>
                <w:kern w:val="0"/>
                <w14:ligatures w14:val="none"/>
              </w:rPr>
              <w:t xml:space="preserve"> </w:t>
            </w:r>
            <w:r w:rsidR="001C64AE" w:rsidRPr="001C64AE">
              <w:rPr>
                <w:rFonts w:ascii="Times New Roman" w:hAnsi="Times New Roman"/>
                <w:sz w:val="18"/>
              </w:rPr>
              <w:t>Tomáš Kadrnožka</w:t>
            </w:r>
            <w:r w:rsidR="001C64AE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</w:t>
            </w:r>
            <w:r w:rsidR="001C64AE" w:rsidRPr="001C64AE">
              <w:rPr>
                <w:rFonts w:ascii="Times New Roman" w:hAnsi="Times New Roman"/>
                <w:sz w:val="18"/>
              </w:rPr>
              <w:t>Tomáš Kadrnožka</w:t>
            </w:r>
          </w:p>
        </w:tc>
      </w:tr>
      <w:tr w:rsidR="0016130F">
        <w:trPr>
          <w:cantSplit/>
        </w:trPr>
        <w:tc>
          <w:tcPr>
            <w:tcW w:w="5384" w:type="dxa"/>
            <w:gridSpan w:val="4"/>
          </w:tcPr>
          <w:p w:rsidR="0016130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</w:t>
            </w:r>
            <w:r w:rsidR="001C64AE">
              <w:rPr>
                <w:rFonts w:ascii="Times New Roman" w:hAnsi="Times New Roman"/>
                <w:sz w:val="18"/>
              </w:rPr>
              <w:t xml:space="preserve"> xxxx</w:t>
            </w:r>
          </w:p>
        </w:tc>
        <w:tc>
          <w:tcPr>
            <w:tcW w:w="5385" w:type="dxa"/>
            <w:gridSpan w:val="4"/>
          </w:tcPr>
          <w:p w:rsidR="001C64AE" w:rsidRPr="001C64AE" w:rsidRDefault="00000000" w:rsidP="001C64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Razítko a podpis </w:t>
            </w:r>
            <w:r w:rsidR="001C64AE">
              <w:rPr>
                <w:rFonts w:ascii="Times New Roman" w:hAnsi="Times New Roman"/>
                <w:sz w:val="18"/>
              </w:rPr>
              <w:t>dodavatele</w:t>
            </w:r>
            <w:r w:rsidR="001C64AE" w:rsidRPr="001C64AE">
              <w:rPr>
                <w:rFonts w:ascii="Calibri" w:eastAsiaTheme="minorHAnsi" w:hAnsi="Calibri" w:cs="Calibri"/>
                <w:kern w:val="0"/>
                <w14:ligatures w14:val="none"/>
              </w:rPr>
              <w:t xml:space="preserve"> </w:t>
            </w:r>
            <w:r w:rsidR="001C64AE" w:rsidRPr="001C64AE">
              <w:rPr>
                <w:rFonts w:ascii="Times New Roman" w:hAnsi="Times New Roman"/>
                <w:noProof/>
                <w:sz w:val="18"/>
              </w:rPr>
              <w:drawing>
                <wp:inline distT="0" distB="0" distL="0" distR="0" wp14:anchorId="37FB44C6" wp14:editId="3D8A39FE">
                  <wp:extent cx="1114425" cy="320101"/>
                  <wp:effectExtent l="0" t="0" r="0" b="3810"/>
                  <wp:docPr id="69886250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393" cy="32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7415">
              <w:rPr>
                <w:rFonts w:ascii="Calibri" w:eastAsiaTheme="minorHAnsi" w:hAnsi="Calibri" w:cs="Calibri"/>
                <w:kern w:val="0"/>
                <w14:ligatures w14:val="none"/>
              </w:rPr>
              <w:br/>
            </w:r>
            <w:r w:rsidR="001C64AE" w:rsidRPr="001C64AE">
              <w:rPr>
                <w:rFonts w:ascii="Times New Roman" w:hAnsi="Times New Roman"/>
                <w:sz w:val="18"/>
              </w:rPr>
              <w:t>664 43 Želešice</w:t>
            </w:r>
            <w:r w:rsidR="009D7415">
              <w:rPr>
                <w:rFonts w:ascii="Times New Roman" w:hAnsi="Times New Roman"/>
                <w:sz w:val="18"/>
              </w:rPr>
              <w:t xml:space="preserve">, </w:t>
            </w:r>
            <w:r w:rsidR="009D7415">
              <w:rPr>
                <w:rFonts w:ascii="Times New Roman" w:hAnsi="Times New Roman"/>
                <w:sz w:val="18"/>
              </w:rPr>
              <w:t>dne 5.8.2025</w:t>
            </w:r>
          </w:p>
          <w:p w:rsidR="0016130F" w:rsidRDefault="001C64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64AE">
              <w:rPr>
                <w:rFonts w:ascii="Times New Roman" w:hAnsi="Times New Roman"/>
                <w:sz w:val="18"/>
              </w:rPr>
              <w:t> </w:t>
            </w:r>
          </w:p>
        </w:tc>
      </w:tr>
      <w:bookmarkEnd w:id="0"/>
      <w:tr w:rsidR="0016130F">
        <w:trPr>
          <w:cantSplit/>
        </w:trPr>
        <w:tc>
          <w:tcPr>
            <w:tcW w:w="215" w:type="dxa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16130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adresu.</w:t>
            </w:r>
          </w:p>
        </w:tc>
      </w:tr>
      <w:tr w:rsidR="0016130F">
        <w:trPr>
          <w:cantSplit/>
        </w:trPr>
        <w:tc>
          <w:tcPr>
            <w:tcW w:w="10769" w:type="dxa"/>
            <w:gridSpan w:val="8"/>
            <w:vAlign w:val="center"/>
          </w:tcPr>
          <w:p w:rsidR="0016130F" w:rsidRDefault="00161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36F10" w:rsidRDefault="00B36F10" w:rsidP="009939D9"/>
    <w:sectPr w:rsidR="00B36F10">
      <w:headerReference w:type="default" r:id="rId9"/>
      <w:headerReference w:type="first" r:id="rId10"/>
      <w:footerReference w:type="first" r:id="rId11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AFC" w:rsidRDefault="00586AFC">
      <w:pPr>
        <w:spacing w:after="0" w:line="240" w:lineRule="auto"/>
      </w:pPr>
      <w:r>
        <w:separator/>
      </w:r>
    </w:p>
  </w:endnote>
  <w:endnote w:type="continuationSeparator" w:id="0">
    <w:p w:rsidR="00586AFC" w:rsidRDefault="0058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E6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AFC" w:rsidRDefault="00586AFC">
      <w:pPr>
        <w:spacing w:after="0" w:line="240" w:lineRule="auto"/>
      </w:pPr>
      <w:r>
        <w:separator/>
      </w:r>
    </w:p>
  </w:footnote>
  <w:footnote w:type="continuationSeparator" w:id="0">
    <w:p w:rsidR="00586AFC" w:rsidRDefault="0058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E61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0F"/>
    <w:rsid w:val="00110CE7"/>
    <w:rsid w:val="0016130F"/>
    <w:rsid w:val="001C64AE"/>
    <w:rsid w:val="003333BA"/>
    <w:rsid w:val="00586AFC"/>
    <w:rsid w:val="009939D9"/>
    <w:rsid w:val="009D7415"/>
    <w:rsid w:val="00B36F10"/>
    <w:rsid w:val="00CE60A7"/>
    <w:rsid w:val="00E76E61"/>
    <w:rsid w:val="00F12E34"/>
    <w:rsid w:val="00F4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D4B3"/>
  <w15:docId w15:val="{5DE080E1-ADBA-4ADB-908C-1C9020D6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9D9"/>
  </w:style>
  <w:style w:type="paragraph" w:styleId="Zpat">
    <w:name w:val="footer"/>
    <w:basedOn w:val="Normln"/>
    <w:link w:val="ZpatChar"/>
    <w:uiPriority w:val="99"/>
    <w:unhideWhenUsed/>
    <w:rsid w:val="00993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02DB.68DBF0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Drozdková</cp:lastModifiedBy>
  <cp:revision>4</cp:revision>
  <dcterms:created xsi:type="dcterms:W3CDTF">2025-10-23T06:59:00Z</dcterms:created>
  <dcterms:modified xsi:type="dcterms:W3CDTF">2025-10-29T12:03:00Z</dcterms:modified>
</cp:coreProperties>
</file>