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11" w:rsidRDefault="00CA4D11" w:rsidP="00CA4D11">
      <w:pPr>
        <w:spacing w:after="0" w:line="240" w:lineRule="auto"/>
        <w:jc w:val="center"/>
        <w:rPr>
          <w:rFonts w:ascii="Arial CE" w:eastAsia="Arial CE" w:hAnsi="Arial CE" w:cs="Arial CE"/>
          <w:b/>
          <w:sz w:val="36"/>
        </w:rPr>
      </w:pPr>
      <w:r>
        <w:rPr>
          <w:rFonts w:ascii="Arial CE" w:eastAsia="Arial CE" w:hAnsi="Arial CE" w:cs="Arial CE"/>
          <w:b/>
          <w:sz w:val="36"/>
        </w:rPr>
        <w:t xml:space="preserve">S M L O U V A   O   D Í L O </w:t>
      </w:r>
    </w:p>
    <w:p w:rsidR="00CA4D11" w:rsidRDefault="00CA4D11" w:rsidP="00CA4D11">
      <w:pPr>
        <w:spacing w:after="0" w:line="240" w:lineRule="auto"/>
        <w:ind w:left="2124" w:firstLine="708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>č. smlouvy zhotovitel:</w:t>
      </w:r>
    </w:p>
    <w:p w:rsidR="00CA4D11" w:rsidRDefault="00CA4D11" w:rsidP="00CA4D11">
      <w:pPr>
        <w:spacing w:after="0" w:line="240" w:lineRule="auto"/>
        <w:ind w:left="2124" w:firstLine="708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 xml:space="preserve">č. smlouvy objednatele: 938/2017 </w:t>
      </w:r>
    </w:p>
    <w:p w:rsidR="00CA4D11" w:rsidRDefault="00CA4D11" w:rsidP="00CA4D11">
      <w:pPr>
        <w:spacing w:after="0" w:line="240" w:lineRule="auto"/>
        <w:jc w:val="center"/>
        <w:rPr>
          <w:rFonts w:ascii="Arial CE" w:eastAsia="Arial CE" w:hAnsi="Arial CE" w:cs="Arial CE"/>
          <w:b/>
        </w:rPr>
      </w:pPr>
    </w:p>
    <w:p w:rsidR="00CA4D11" w:rsidRDefault="00CA4D11" w:rsidP="00CA4D11">
      <w:pPr>
        <w:spacing w:after="0" w:line="240" w:lineRule="auto"/>
        <w:jc w:val="center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>Název díla:</w:t>
      </w:r>
    </w:p>
    <w:p w:rsidR="00CA4D11" w:rsidRDefault="00CA4D11" w:rsidP="00CA4D11">
      <w:pPr>
        <w:spacing w:after="0" w:line="240" w:lineRule="auto"/>
        <w:jc w:val="center"/>
        <w:rPr>
          <w:rFonts w:ascii="Arial CE" w:eastAsia="Arial CE" w:hAnsi="Arial CE" w:cs="Arial CE"/>
          <w:b/>
          <w:sz w:val="28"/>
        </w:rPr>
      </w:pPr>
      <w:r>
        <w:rPr>
          <w:rFonts w:ascii="Arial CE" w:eastAsia="Arial CE" w:hAnsi="Arial CE" w:cs="Arial CE"/>
          <w:b/>
          <w:sz w:val="28"/>
        </w:rPr>
        <w:t>„</w:t>
      </w:r>
      <w:r w:rsidRPr="000A2E44">
        <w:rPr>
          <w:rFonts w:ascii="Arial CE" w:eastAsia="Arial CE" w:hAnsi="Arial CE" w:cs="Arial CE"/>
          <w:b/>
          <w:sz w:val="28"/>
        </w:rPr>
        <w:t>PD Otovice - rekonstrukce fasády dílen</w:t>
      </w:r>
      <w:r>
        <w:rPr>
          <w:rFonts w:ascii="Arial CE" w:eastAsia="Arial CE" w:hAnsi="Arial CE" w:cs="Arial CE"/>
          <w:b/>
          <w:sz w:val="28"/>
        </w:rPr>
        <w:t>“</w:t>
      </w:r>
    </w:p>
    <w:p w:rsidR="00CA4D11" w:rsidRDefault="00CA4D11" w:rsidP="00CA4D11">
      <w:pPr>
        <w:spacing w:after="0" w:line="240" w:lineRule="auto"/>
        <w:jc w:val="center"/>
        <w:rPr>
          <w:rFonts w:ascii="Arial CE" w:eastAsia="Arial CE" w:hAnsi="Arial CE" w:cs="Arial CE"/>
          <w:b/>
          <w:sz w:val="28"/>
        </w:rPr>
      </w:pPr>
    </w:p>
    <w:p w:rsidR="00CA4D11" w:rsidRDefault="00CA4D11" w:rsidP="00CA4D11">
      <w:pPr>
        <w:spacing w:after="0" w:line="240" w:lineRule="auto"/>
        <w:jc w:val="center"/>
        <w:rPr>
          <w:rFonts w:ascii="Arial CE" w:eastAsia="Arial CE" w:hAnsi="Arial CE" w:cs="Arial CE"/>
          <w:b/>
          <w:sz w:val="28"/>
        </w:rPr>
      </w:pPr>
      <w:r>
        <w:rPr>
          <w:rFonts w:ascii="Arial CE" w:eastAsia="Arial CE" w:hAnsi="Arial CE" w:cs="Arial CE"/>
          <w:b/>
          <w:sz w:val="28"/>
        </w:rPr>
        <w:t>Projektová dokumentace</w:t>
      </w:r>
    </w:p>
    <w:p w:rsidR="00CA4D11" w:rsidRDefault="00CA4D11" w:rsidP="00CA4D11">
      <w:pPr>
        <w:tabs>
          <w:tab w:val="left" w:pos="4080"/>
        </w:tabs>
        <w:spacing w:after="0" w:line="240" w:lineRule="auto"/>
        <w:jc w:val="both"/>
        <w:rPr>
          <w:rFonts w:ascii="Arial CE" w:eastAsia="Arial CE" w:hAnsi="Arial CE" w:cs="Arial CE"/>
          <w:b/>
          <w:sz w:val="24"/>
        </w:rPr>
      </w:pPr>
    </w:p>
    <w:p w:rsidR="00CA4D11" w:rsidRPr="001D7A19" w:rsidRDefault="00CA4D11" w:rsidP="00CA4D11">
      <w:pPr>
        <w:tabs>
          <w:tab w:val="left" w:pos="4080"/>
        </w:tabs>
        <w:spacing w:after="0"/>
        <w:jc w:val="both"/>
        <w:rPr>
          <w:rFonts w:ascii="Arial CE" w:hAnsi="Arial CE" w:cs="Arial"/>
          <w:b/>
          <w:sz w:val="32"/>
          <w:szCs w:val="32"/>
        </w:rPr>
      </w:pPr>
    </w:p>
    <w:p w:rsidR="00CA4D11" w:rsidRPr="001D7A19" w:rsidRDefault="00CA4D11" w:rsidP="00CA4D11">
      <w:pPr>
        <w:pStyle w:val="Zkladntext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CA4D11" w:rsidRPr="001D7A19" w:rsidRDefault="00CA4D11" w:rsidP="00CA4D11">
      <w:pPr>
        <w:tabs>
          <w:tab w:val="left" w:pos="4080"/>
        </w:tabs>
        <w:spacing w:after="0"/>
        <w:jc w:val="both"/>
        <w:rPr>
          <w:rFonts w:ascii="Arial CE" w:hAnsi="Arial CE" w:cs="Arial"/>
          <w:b/>
          <w:sz w:val="32"/>
          <w:szCs w:val="32"/>
        </w:rPr>
      </w:pPr>
    </w:p>
    <w:p w:rsidR="00CA4D11" w:rsidRPr="001D7A19" w:rsidRDefault="00CA4D11" w:rsidP="00CA4D11">
      <w:pPr>
        <w:tabs>
          <w:tab w:val="left" w:pos="3960"/>
        </w:tabs>
        <w:spacing w:after="0"/>
        <w:ind w:left="3960" w:hanging="3960"/>
        <w:jc w:val="both"/>
        <w:rPr>
          <w:rFonts w:ascii="Arial CE" w:hAnsi="Arial CE" w:cs="Arial"/>
          <w:b/>
        </w:rPr>
      </w:pPr>
      <w:r w:rsidRPr="001D7A19">
        <w:rPr>
          <w:rFonts w:ascii="Arial CE" w:hAnsi="Arial CE" w:cs="Arial"/>
          <w:b/>
        </w:rPr>
        <w:t>Objednatel:</w:t>
      </w:r>
      <w:r w:rsidRPr="001D7A19">
        <w:rPr>
          <w:rFonts w:ascii="Arial CE" w:hAnsi="Arial CE" w:cs="Arial"/>
          <w:b/>
        </w:rPr>
        <w:tab/>
        <w:t>Povodí Ohře, státní podnik</w:t>
      </w: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</w:rPr>
        <w:tab/>
        <w:t>Bezručova 4219, 430 03 Chomutov</w:t>
      </w: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IČ:</w:t>
      </w:r>
      <w:r w:rsidRPr="001D7A19">
        <w:rPr>
          <w:rFonts w:ascii="Arial CE" w:hAnsi="Arial CE" w:cs="Arial"/>
          <w:b/>
        </w:rPr>
        <w:tab/>
      </w:r>
      <w:r w:rsidRPr="001D7A19">
        <w:rPr>
          <w:rFonts w:ascii="Arial CE" w:hAnsi="Arial CE" w:cs="Arial"/>
        </w:rPr>
        <w:t>70889988</w:t>
      </w: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DIČ:</w:t>
      </w:r>
      <w:r w:rsidRPr="001D7A19">
        <w:rPr>
          <w:rFonts w:ascii="Arial CE" w:hAnsi="Arial CE" w:cs="Arial"/>
          <w:b/>
        </w:rPr>
        <w:tab/>
      </w:r>
      <w:r w:rsidRPr="001D7A19">
        <w:rPr>
          <w:rFonts w:ascii="Arial CE" w:hAnsi="Arial CE" w:cs="Arial"/>
        </w:rPr>
        <w:t>CZ70889988</w:t>
      </w: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zastoupený:</w:t>
      </w:r>
      <w:r w:rsidRPr="001D7A19">
        <w:rPr>
          <w:rFonts w:ascii="Arial CE" w:hAnsi="Arial CE" w:cs="Arial"/>
          <w:b/>
        </w:rPr>
        <w:tab/>
      </w:r>
      <w:r w:rsidRPr="001D7A19">
        <w:rPr>
          <w:rFonts w:ascii="Arial CE" w:hAnsi="Arial CE" w:cs="Arial"/>
        </w:rPr>
        <w:t xml:space="preserve">Ing. Jiřím Nedomou, generálním ředitelem </w:t>
      </w:r>
    </w:p>
    <w:p w:rsidR="00CA4D11" w:rsidRPr="001D7A19" w:rsidRDefault="00CA4D11" w:rsidP="00CA4D11">
      <w:pPr>
        <w:tabs>
          <w:tab w:val="left" w:pos="3960"/>
        </w:tabs>
        <w:spacing w:after="0"/>
        <w:ind w:left="3969" w:hanging="3969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zástupce ve věcech smluvních:</w:t>
      </w:r>
      <w:r w:rsidRPr="001D7A19">
        <w:rPr>
          <w:rFonts w:ascii="Arial CE" w:hAnsi="Arial CE" w:cs="Arial"/>
          <w:b/>
        </w:rPr>
        <w:tab/>
      </w:r>
      <w:r w:rsidRPr="001D7A19">
        <w:rPr>
          <w:rFonts w:ascii="Arial CE" w:hAnsi="Arial CE" w:cs="Arial"/>
        </w:rPr>
        <w:tab/>
      </w:r>
      <w:r w:rsidRPr="001D7A19">
        <w:rPr>
          <w:rFonts w:ascii="Arial CE" w:hAnsi="Arial CE" w:cs="Arial"/>
          <w:color w:val="000000"/>
        </w:rPr>
        <w:t>Ing. Vlastimil Hasík, investiční ředitel</w:t>
      </w:r>
    </w:p>
    <w:p w:rsidR="00CA4D11" w:rsidRPr="001D7A19" w:rsidRDefault="00CA4D11" w:rsidP="00CA4D11">
      <w:pPr>
        <w:tabs>
          <w:tab w:val="left" w:pos="3960"/>
        </w:tabs>
        <w:spacing w:after="0"/>
        <w:ind w:left="3969" w:hanging="3969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zástupce ve věcech technických:</w:t>
      </w:r>
      <w:r w:rsidRPr="001D7A19">
        <w:rPr>
          <w:rFonts w:ascii="Arial CE" w:hAnsi="Arial CE" w:cs="Arial"/>
          <w:b/>
        </w:rPr>
        <w:tab/>
      </w:r>
    </w:p>
    <w:p w:rsidR="00CA4D11" w:rsidRDefault="00CA4D11" w:rsidP="00CA4D11">
      <w:pPr>
        <w:tabs>
          <w:tab w:val="left" w:pos="3960"/>
        </w:tabs>
        <w:spacing w:after="0"/>
        <w:ind w:left="3969" w:hanging="3969"/>
        <w:jc w:val="both"/>
        <w:rPr>
          <w:rFonts w:ascii="Arial CE" w:hAnsi="Arial CE" w:cs="Arial"/>
          <w:b/>
        </w:rPr>
      </w:pPr>
      <w:r w:rsidRPr="001D7A19">
        <w:rPr>
          <w:rFonts w:ascii="Arial CE" w:hAnsi="Arial CE" w:cs="Arial"/>
          <w:b/>
        </w:rPr>
        <w:tab/>
      </w:r>
    </w:p>
    <w:p w:rsidR="00CA4D11" w:rsidRPr="001D7A19" w:rsidRDefault="00CA4D11" w:rsidP="00CA4D11">
      <w:pPr>
        <w:tabs>
          <w:tab w:val="left" w:pos="3960"/>
        </w:tabs>
        <w:spacing w:after="0"/>
        <w:ind w:left="3969" w:hanging="3969"/>
        <w:jc w:val="both"/>
        <w:rPr>
          <w:rFonts w:ascii="Arial CE" w:hAnsi="Arial CE" w:cs="Arial"/>
          <w:b/>
        </w:rPr>
      </w:pPr>
    </w:p>
    <w:p w:rsidR="00CA4D11" w:rsidRDefault="00CA4D11" w:rsidP="00CA4D11">
      <w:pPr>
        <w:tabs>
          <w:tab w:val="left" w:pos="3960"/>
        </w:tabs>
        <w:autoSpaceDE w:val="0"/>
        <w:spacing w:after="0"/>
        <w:rPr>
          <w:rFonts w:ascii="Arial CE" w:hAnsi="Arial CE" w:cs="Arial"/>
          <w:color w:val="000000"/>
        </w:rPr>
      </w:pPr>
      <w:r w:rsidRPr="001D7A19">
        <w:rPr>
          <w:rFonts w:ascii="Arial CE" w:hAnsi="Arial CE" w:cs="Arial"/>
          <w:color w:val="000000"/>
        </w:rPr>
        <w:t>Při operativním a technickém řízení</w:t>
      </w:r>
      <w:r w:rsidRPr="001D7A19">
        <w:rPr>
          <w:rFonts w:ascii="Arial CE" w:hAnsi="Arial CE" w:cs="Arial"/>
          <w:color w:val="000000"/>
        </w:rPr>
        <w:br/>
        <w:t xml:space="preserve">činností souvisejících s </w:t>
      </w:r>
      <w:r>
        <w:rPr>
          <w:rFonts w:ascii="Arial CE" w:hAnsi="Arial CE" w:cs="Arial"/>
          <w:color w:val="000000"/>
        </w:rPr>
        <w:t>dodavatelem</w:t>
      </w:r>
      <w:r w:rsidRPr="001D7A19">
        <w:rPr>
          <w:rFonts w:ascii="Arial CE" w:hAnsi="Arial CE" w:cs="Arial"/>
          <w:color w:val="000000"/>
        </w:rPr>
        <w:br/>
        <w:t xml:space="preserve">díla, </w:t>
      </w:r>
      <w:r w:rsidRPr="001E524E">
        <w:rPr>
          <w:rFonts w:ascii="Arial CE" w:hAnsi="Arial CE" w:cs="Arial"/>
        </w:rPr>
        <w:t>jako postupné upřesňování</w:t>
      </w:r>
      <w:r w:rsidRPr="001E524E">
        <w:rPr>
          <w:rFonts w:ascii="Arial CE" w:hAnsi="Arial CE" w:cs="Arial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</w:rPr>
        <w:t>organizací</w:t>
      </w:r>
      <w:r w:rsidRPr="001D7A19">
        <w:rPr>
          <w:rFonts w:ascii="Arial CE" w:hAnsi="Arial CE" w:cs="Arial"/>
          <w:color w:val="000000"/>
        </w:rPr>
        <w:br/>
        <w:t>výrobních výborů a převzetí díla</w:t>
      </w:r>
      <w:r w:rsidRPr="001D7A19">
        <w:rPr>
          <w:rFonts w:ascii="Arial CE" w:hAnsi="Arial CE" w:cs="Arial"/>
          <w:color w:val="000000"/>
        </w:rPr>
        <w:br/>
        <w:t>zastupuje objednatele:</w:t>
      </w:r>
      <w:r w:rsidRPr="001D7A19">
        <w:rPr>
          <w:rFonts w:ascii="Arial CE" w:hAnsi="Arial CE" w:cs="Arial"/>
          <w:color w:val="000000"/>
        </w:rPr>
        <w:tab/>
      </w:r>
    </w:p>
    <w:p w:rsidR="00CA4D11" w:rsidRDefault="00CA4D11" w:rsidP="00CA4D11">
      <w:pPr>
        <w:tabs>
          <w:tab w:val="left" w:pos="3960"/>
        </w:tabs>
        <w:autoSpaceDE w:val="0"/>
        <w:spacing w:after="0"/>
        <w:rPr>
          <w:rFonts w:ascii="Arial CE" w:hAnsi="Arial CE" w:cs="Arial"/>
          <w:color w:val="000000"/>
        </w:rPr>
      </w:pPr>
    </w:p>
    <w:p w:rsidR="00CA4D11" w:rsidRDefault="00CA4D11" w:rsidP="00CA4D11">
      <w:pPr>
        <w:tabs>
          <w:tab w:val="left" w:pos="3960"/>
        </w:tabs>
        <w:autoSpaceDE w:val="0"/>
        <w:spacing w:after="0"/>
        <w:rPr>
          <w:rFonts w:ascii="Arial CE" w:hAnsi="Arial CE" w:cs="Arial"/>
          <w:color w:val="000000"/>
        </w:rPr>
      </w:pPr>
    </w:p>
    <w:p w:rsidR="00CA4D11" w:rsidRDefault="00CA4D11" w:rsidP="00CA4D11">
      <w:pPr>
        <w:tabs>
          <w:tab w:val="left" w:pos="3960"/>
        </w:tabs>
        <w:autoSpaceDE w:val="0"/>
        <w:spacing w:after="0"/>
        <w:rPr>
          <w:rFonts w:ascii="Arial CE" w:hAnsi="Arial CE" w:cs="Arial"/>
          <w:color w:val="000000"/>
        </w:rPr>
      </w:pPr>
    </w:p>
    <w:p w:rsidR="00CA4D11" w:rsidRPr="001D7A19" w:rsidRDefault="00CA4D11" w:rsidP="00CA4D11">
      <w:pPr>
        <w:tabs>
          <w:tab w:val="left" w:pos="3960"/>
        </w:tabs>
        <w:autoSpaceDE w:val="0"/>
        <w:spacing w:after="0"/>
        <w:rPr>
          <w:rFonts w:ascii="Arial CE" w:hAnsi="Arial CE"/>
        </w:rPr>
      </w:pPr>
    </w:p>
    <w:p w:rsidR="00CA4D11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  <w:color w:val="000000"/>
        </w:rPr>
      </w:pPr>
    </w:p>
    <w:p w:rsidR="00CA4D11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  <w:color w:val="000000"/>
        </w:rPr>
      </w:pPr>
    </w:p>
    <w:p w:rsidR="00CA4D11" w:rsidRPr="001D7A19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  <w:color w:val="000000"/>
        </w:rPr>
      </w:pPr>
      <w:r w:rsidRPr="001D7A19">
        <w:rPr>
          <w:rFonts w:ascii="Arial CE" w:hAnsi="Arial CE" w:cs="Arial"/>
          <w:color w:val="000000"/>
        </w:rPr>
        <w:t xml:space="preserve">Zástupce pro výkon technického   </w:t>
      </w:r>
    </w:p>
    <w:p w:rsidR="00CA4D11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  <w:color w:val="000000"/>
        </w:rPr>
      </w:pPr>
      <w:r w:rsidRPr="001D7A19">
        <w:rPr>
          <w:rFonts w:ascii="Arial CE" w:hAnsi="Arial CE" w:cs="Arial"/>
          <w:color w:val="000000"/>
        </w:rPr>
        <w:t>dozoru:</w:t>
      </w:r>
      <w:r w:rsidRPr="001D7A19">
        <w:rPr>
          <w:rFonts w:ascii="Arial CE" w:hAnsi="Arial CE" w:cs="Arial"/>
          <w:color w:val="000000"/>
        </w:rPr>
        <w:tab/>
      </w:r>
    </w:p>
    <w:p w:rsidR="00CA4D11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  <w:color w:val="000000"/>
        </w:rPr>
      </w:pPr>
    </w:p>
    <w:p w:rsidR="00CA4D11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  <w:color w:val="000000"/>
        </w:rPr>
      </w:pPr>
    </w:p>
    <w:p w:rsidR="00CA4D11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  <w:color w:val="000000"/>
        </w:rPr>
      </w:pPr>
    </w:p>
    <w:p w:rsidR="00CA4D11" w:rsidRPr="001D7A19" w:rsidRDefault="00CA4D11" w:rsidP="00CA4D11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 CE" w:hAnsi="Arial CE" w:cs="Arial"/>
        </w:rPr>
      </w:pP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  <w:b/>
        </w:rPr>
      </w:pPr>
    </w:p>
    <w:p w:rsidR="00CA4D11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  <w:b/>
        </w:rPr>
      </w:pPr>
      <w:r w:rsidRPr="001D7A19">
        <w:rPr>
          <w:rFonts w:ascii="Arial CE" w:hAnsi="Arial CE" w:cs="Arial"/>
          <w:b/>
        </w:rPr>
        <w:t>bankovní spojení:</w:t>
      </w:r>
      <w:r w:rsidRPr="001D7A19">
        <w:rPr>
          <w:rFonts w:ascii="Arial CE" w:hAnsi="Arial CE" w:cs="Arial"/>
          <w:b/>
        </w:rPr>
        <w:tab/>
      </w:r>
    </w:p>
    <w:p w:rsidR="00CA4D11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  <w:b/>
        </w:rPr>
      </w:pPr>
      <w:r w:rsidRPr="001D7A19">
        <w:rPr>
          <w:rFonts w:ascii="Arial CE" w:hAnsi="Arial CE" w:cs="Arial"/>
          <w:b/>
        </w:rPr>
        <w:t>číslo účtu:</w:t>
      </w:r>
      <w:r w:rsidRPr="001D7A19">
        <w:rPr>
          <w:rFonts w:ascii="Arial CE" w:hAnsi="Arial CE" w:cs="Arial"/>
          <w:b/>
        </w:rPr>
        <w:tab/>
      </w:r>
    </w:p>
    <w:p w:rsidR="00CA4D11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  <w:b/>
        </w:rPr>
      </w:pP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  <w:b/>
        </w:rPr>
      </w:pP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</w:rPr>
        <w:t>Povodí Ohře, státní podnik je zapsán v obchodním rejstříku Krajského soudu v Ústí nad La</w:t>
      </w:r>
      <w:r>
        <w:rPr>
          <w:rFonts w:ascii="Arial CE" w:hAnsi="Arial CE" w:cs="Arial"/>
        </w:rPr>
        <w:t>bem v oddílu A, vložce č. 13052.</w:t>
      </w:r>
    </w:p>
    <w:p w:rsidR="00CA4D11" w:rsidRPr="001D7A19" w:rsidRDefault="00CA4D11" w:rsidP="00CA4D11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</w:rPr>
        <w:t>(dále jen „objednatel“) na straně jedné a</w:t>
      </w:r>
    </w:p>
    <w:p w:rsidR="00CA4D11" w:rsidRDefault="00CA4D1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0A2E44" w:rsidRDefault="000A2E44" w:rsidP="000A2E44">
      <w:pPr>
        <w:spacing w:after="0" w:line="240" w:lineRule="atLeast"/>
        <w:rPr>
          <w:rFonts w:ascii="Arial" w:hAnsi="Arial" w:cs="Arial"/>
          <w:b/>
        </w:rPr>
      </w:pPr>
      <w:r>
        <w:rPr>
          <w:rFonts w:ascii="Arial CE" w:hAnsi="Arial CE" w:cs="Arial"/>
          <w:b/>
        </w:rPr>
        <w:lastRenderedPageBreak/>
        <w:t>Zhotovitel</w:t>
      </w:r>
      <w:r w:rsidRPr="00F33A55">
        <w:rPr>
          <w:rFonts w:ascii="Arial CE" w:hAnsi="Arial CE" w:cs="Arial"/>
          <w:b/>
        </w:rPr>
        <w:t>:</w:t>
      </w:r>
      <w:r w:rsidRPr="007335A7">
        <w:rPr>
          <w:rFonts w:ascii="Arial" w:hAnsi="Arial" w:cs="Arial"/>
          <w:b/>
          <w:bCs/>
          <w:color w:val="000000"/>
        </w:rPr>
        <w:tab/>
      </w:r>
      <w:r w:rsidRPr="007335A7">
        <w:rPr>
          <w:rFonts w:ascii="Arial" w:hAnsi="Arial" w:cs="Arial"/>
          <w:b/>
          <w:bCs/>
          <w:color w:val="000000"/>
        </w:rPr>
        <w:tab/>
      </w:r>
      <w:r w:rsidRPr="007335A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</w:rPr>
        <w:t>KV engineering spol. s r.</w:t>
      </w:r>
      <w:r w:rsidRPr="007335A7">
        <w:rPr>
          <w:rFonts w:ascii="Arial" w:hAnsi="Arial" w:cs="Arial"/>
          <w:b/>
        </w:rPr>
        <w:t>o.</w:t>
      </w:r>
    </w:p>
    <w:p w:rsidR="000A2E44" w:rsidRPr="008B27A2" w:rsidRDefault="000A2E44" w:rsidP="000A2E44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27A2">
        <w:rPr>
          <w:rFonts w:ascii="Arial" w:hAnsi="Arial" w:cs="Arial"/>
        </w:rPr>
        <w:t xml:space="preserve">Závodu míru 584/7, Stará Role, </w:t>
      </w:r>
    </w:p>
    <w:p w:rsidR="000A2E44" w:rsidRPr="008B27A2" w:rsidRDefault="000A2E44" w:rsidP="000A2E44">
      <w:pPr>
        <w:spacing w:after="0" w:line="240" w:lineRule="atLeast"/>
        <w:rPr>
          <w:rFonts w:ascii="Arial" w:hAnsi="Arial" w:cs="Arial"/>
        </w:rPr>
      </w:pPr>
      <w:r w:rsidRPr="008B27A2">
        <w:rPr>
          <w:rFonts w:ascii="Arial" w:hAnsi="Arial" w:cs="Arial"/>
        </w:rPr>
        <w:tab/>
      </w:r>
      <w:r w:rsidRPr="008B27A2">
        <w:rPr>
          <w:rFonts w:ascii="Arial" w:hAnsi="Arial" w:cs="Arial"/>
        </w:rPr>
        <w:tab/>
      </w:r>
      <w:r w:rsidRPr="008B27A2">
        <w:rPr>
          <w:rFonts w:ascii="Arial" w:hAnsi="Arial" w:cs="Arial"/>
        </w:rPr>
        <w:tab/>
      </w:r>
      <w:r w:rsidRPr="008B27A2">
        <w:rPr>
          <w:rFonts w:ascii="Arial" w:hAnsi="Arial" w:cs="Arial"/>
        </w:rPr>
        <w:tab/>
      </w:r>
      <w:r w:rsidRPr="008B27A2">
        <w:rPr>
          <w:rFonts w:ascii="Arial" w:hAnsi="Arial" w:cs="Arial"/>
        </w:rPr>
        <w:tab/>
      </w:r>
      <w:r w:rsidRPr="008B27A2">
        <w:rPr>
          <w:rFonts w:ascii="Arial" w:hAnsi="Arial" w:cs="Arial"/>
        </w:rPr>
        <w:tab/>
        <w:t>360 17 Karlovy Vary</w:t>
      </w:r>
    </w:p>
    <w:p w:rsidR="000A2E44" w:rsidRPr="008B27A2" w:rsidRDefault="000A2E44" w:rsidP="000A2E44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F33A55">
        <w:rPr>
          <w:rFonts w:ascii="Arial CE" w:hAnsi="Arial CE" w:cs="Arial"/>
          <w:b/>
        </w:rPr>
        <w:t>IČ</w:t>
      </w:r>
      <w:r>
        <w:rPr>
          <w:rFonts w:ascii="Arial CE" w:hAnsi="Arial CE" w:cs="Arial"/>
          <w:b/>
        </w:rPr>
        <w:t>O</w:t>
      </w:r>
      <w:r w:rsidRPr="00F33A55">
        <w:rPr>
          <w:rFonts w:ascii="Arial CE" w:hAnsi="Arial CE" w:cs="Arial"/>
          <w:b/>
        </w:rPr>
        <w:t>:</w:t>
      </w:r>
      <w:r w:rsidRPr="001D7A19">
        <w:rPr>
          <w:rFonts w:ascii="Arial CE" w:hAnsi="Arial CE" w:cs="Arial"/>
          <w:b/>
        </w:rPr>
        <w:tab/>
      </w:r>
      <w:r>
        <w:rPr>
          <w:rFonts w:ascii="Arial CE" w:hAnsi="Arial CE" w:cs="Arial"/>
          <w:b/>
        </w:rPr>
        <w:tab/>
      </w:r>
      <w:r w:rsidRPr="008B27A2">
        <w:rPr>
          <w:rFonts w:ascii="Arial CE" w:hAnsi="Arial CE" w:cs="Arial"/>
        </w:rPr>
        <w:t>45355142</w:t>
      </w:r>
    </w:p>
    <w:p w:rsidR="000A2E44" w:rsidRPr="008B27A2" w:rsidRDefault="000A2E44" w:rsidP="000A2E44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DIČ:</w:t>
      </w:r>
      <w:r w:rsidRPr="001D7A19">
        <w:rPr>
          <w:rFonts w:ascii="Arial CE" w:hAnsi="Arial CE" w:cs="Arial"/>
          <w:b/>
        </w:rPr>
        <w:tab/>
      </w:r>
      <w:r>
        <w:rPr>
          <w:rFonts w:ascii="Arial CE" w:hAnsi="Arial CE" w:cs="Arial"/>
          <w:b/>
        </w:rPr>
        <w:tab/>
      </w:r>
      <w:r w:rsidRPr="00F24B22">
        <w:rPr>
          <w:rFonts w:ascii="Arial" w:hAnsi="Arial" w:cs="Arial"/>
          <w:color w:val="000000"/>
        </w:rPr>
        <w:t>CZ</w:t>
      </w:r>
      <w:r w:rsidRPr="008B27A2">
        <w:rPr>
          <w:rFonts w:ascii="Arial CE" w:hAnsi="Arial CE" w:cs="Arial"/>
        </w:rPr>
        <w:t>45355142</w:t>
      </w:r>
    </w:p>
    <w:p w:rsidR="000A2E44" w:rsidRPr="001D7A19" w:rsidRDefault="000A2E44" w:rsidP="000A2E44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zastoupený:</w:t>
      </w:r>
      <w:r w:rsidRPr="001D7A19">
        <w:rPr>
          <w:rFonts w:ascii="Arial CE" w:hAnsi="Arial CE" w:cs="Arial"/>
          <w:b/>
        </w:rPr>
        <w:tab/>
      </w:r>
      <w:r>
        <w:rPr>
          <w:rFonts w:ascii="Arial CE" w:hAnsi="Arial CE" w:cs="Arial"/>
          <w:b/>
        </w:rPr>
        <w:tab/>
      </w:r>
      <w:r>
        <w:rPr>
          <w:rFonts w:ascii="Arial" w:hAnsi="Arial" w:cs="Arial"/>
        </w:rPr>
        <w:t>Ing. Petrem Rokůskem, jednatelem společnosti</w:t>
      </w:r>
    </w:p>
    <w:p w:rsidR="000A2E44" w:rsidRDefault="000A2E44" w:rsidP="000A2E44">
      <w:pPr>
        <w:tabs>
          <w:tab w:val="left" w:pos="3960"/>
        </w:tabs>
        <w:spacing w:after="0"/>
        <w:jc w:val="both"/>
        <w:rPr>
          <w:rFonts w:ascii="Arial CE" w:hAnsi="Arial CE" w:cs="Arial"/>
          <w:b/>
        </w:rPr>
      </w:pPr>
    </w:p>
    <w:p w:rsidR="00E507F3" w:rsidRPr="00E507F3" w:rsidRDefault="00E507F3" w:rsidP="00E507F3">
      <w:pPr>
        <w:tabs>
          <w:tab w:val="left" w:pos="3960"/>
        </w:tabs>
        <w:spacing w:after="0"/>
        <w:jc w:val="both"/>
        <w:rPr>
          <w:rFonts w:ascii="Arial" w:hAnsi="Arial" w:cs="Arial"/>
          <w:color w:val="000000"/>
        </w:rPr>
      </w:pPr>
      <w:r w:rsidRPr="00E507F3">
        <w:rPr>
          <w:rFonts w:ascii="Arial CE" w:hAnsi="Arial CE" w:cs="Arial"/>
          <w:b/>
        </w:rPr>
        <w:t>Dodavatele zastupuje:</w:t>
      </w:r>
      <w:r w:rsidRPr="00E507F3">
        <w:rPr>
          <w:rFonts w:ascii="Arial CE" w:hAnsi="Arial CE" w:cs="Arial"/>
          <w:b/>
        </w:rPr>
        <w:tab/>
      </w:r>
      <w:r w:rsidRPr="00E507F3">
        <w:rPr>
          <w:rFonts w:ascii="Arial CE" w:hAnsi="Arial CE" w:cs="Arial"/>
          <w:b/>
        </w:rPr>
        <w:tab/>
      </w:r>
      <w:r w:rsidRPr="00E507F3">
        <w:rPr>
          <w:rFonts w:ascii="Arial" w:hAnsi="Arial" w:cs="Arial"/>
          <w:color w:val="000000"/>
        </w:rPr>
        <w:tab/>
      </w:r>
    </w:p>
    <w:p w:rsidR="00E507F3" w:rsidRPr="00E507F3" w:rsidRDefault="00E507F3" w:rsidP="00E507F3">
      <w:pPr>
        <w:tabs>
          <w:tab w:val="left" w:pos="3969"/>
        </w:tabs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000000"/>
        </w:rPr>
      </w:pPr>
      <w:r w:rsidRPr="00E507F3">
        <w:rPr>
          <w:rFonts w:ascii="Arial" w:hAnsi="Arial" w:cs="Arial"/>
          <w:b/>
          <w:color w:val="000000"/>
        </w:rPr>
        <w:t>mobil:</w:t>
      </w:r>
      <w:r w:rsidRPr="00E507F3">
        <w:rPr>
          <w:rFonts w:ascii="Arial" w:hAnsi="Arial" w:cs="Arial"/>
          <w:color w:val="000000"/>
        </w:rPr>
        <w:tab/>
      </w:r>
      <w:r w:rsidRPr="00E507F3">
        <w:rPr>
          <w:rFonts w:ascii="Arial" w:hAnsi="Arial" w:cs="Arial"/>
          <w:color w:val="000000"/>
        </w:rPr>
        <w:tab/>
      </w:r>
    </w:p>
    <w:p w:rsidR="00E507F3" w:rsidRPr="00E507F3" w:rsidRDefault="00E507F3" w:rsidP="00E507F3">
      <w:pPr>
        <w:tabs>
          <w:tab w:val="left" w:pos="3969"/>
        </w:tabs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000000"/>
        </w:rPr>
      </w:pPr>
      <w:r w:rsidRPr="00E507F3">
        <w:rPr>
          <w:rFonts w:ascii="Arial" w:hAnsi="Arial" w:cs="Arial"/>
          <w:b/>
          <w:color w:val="000000"/>
        </w:rPr>
        <w:t>telefon:</w:t>
      </w:r>
      <w:r w:rsidRPr="00E507F3">
        <w:rPr>
          <w:rFonts w:ascii="Arial" w:hAnsi="Arial" w:cs="Arial"/>
          <w:color w:val="000000"/>
        </w:rPr>
        <w:tab/>
      </w:r>
      <w:r w:rsidRPr="00E507F3">
        <w:rPr>
          <w:rFonts w:ascii="Arial" w:hAnsi="Arial" w:cs="Arial"/>
          <w:color w:val="000000"/>
        </w:rPr>
        <w:tab/>
      </w:r>
    </w:p>
    <w:p w:rsidR="00E507F3" w:rsidRDefault="00E507F3" w:rsidP="00E507F3">
      <w:pPr>
        <w:tabs>
          <w:tab w:val="left" w:pos="39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507F3">
        <w:rPr>
          <w:rFonts w:ascii="Arial" w:hAnsi="Arial" w:cs="Arial"/>
          <w:b/>
          <w:color w:val="000000"/>
        </w:rPr>
        <w:t>e-mail:</w:t>
      </w:r>
      <w:r w:rsidRPr="00E507F3">
        <w:rPr>
          <w:rFonts w:ascii="Arial" w:hAnsi="Arial" w:cs="Arial"/>
          <w:color w:val="000000"/>
        </w:rPr>
        <w:tab/>
      </w:r>
      <w:r w:rsidRPr="00E507F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A2E44" w:rsidRDefault="000A2E44" w:rsidP="000A2E44">
      <w:pPr>
        <w:tabs>
          <w:tab w:val="left" w:pos="3969"/>
        </w:tabs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000000"/>
        </w:rPr>
      </w:pPr>
    </w:p>
    <w:p w:rsidR="000A2E44" w:rsidRPr="001D7A19" w:rsidRDefault="000A2E44" w:rsidP="000A2E44">
      <w:pPr>
        <w:tabs>
          <w:tab w:val="left" w:pos="3960"/>
        </w:tabs>
        <w:spacing w:after="0"/>
        <w:jc w:val="both"/>
        <w:rPr>
          <w:rFonts w:ascii="Arial CE" w:hAnsi="Arial CE" w:cs="Arial"/>
          <w:b/>
        </w:rPr>
      </w:pPr>
      <w:r w:rsidRPr="001D7A19">
        <w:rPr>
          <w:rFonts w:ascii="Arial CE" w:hAnsi="Arial CE" w:cs="Arial"/>
          <w:b/>
        </w:rPr>
        <w:t>bankovní spojení:</w:t>
      </w:r>
      <w:r w:rsidRPr="001D7A19">
        <w:rPr>
          <w:rFonts w:ascii="Arial CE" w:hAnsi="Arial CE" w:cs="Arial"/>
          <w:b/>
        </w:rPr>
        <w:tab/>
      </w:r>
    </w:p>
    <w:p w:rsidR="000A2E44" w:rsidRPr="00645EA8" w:rsidRDefault="000A2E44" w:rsidP="000A2E44">
      <w:pPr>
        <w:tabs>
          <w:tab w:val="left" w:pos="3960"/>
        </w:tabs>
        <w:spacing w:after="0"/>
        <w:jc w:val="both"/>
        <w:rPr>
          <w:rFonts w:ascii="Arial CE" w:hAnsi="Arial CE" w:cs="Arial"/>
        </w:rPr>
      </w:pPr>
      <w:r w:rsidRPr="001D7A19">
        <w:rPr>
          <w:rFonts w:ascii="Arial CE" w:hAnsi="Arial CE" w:cs="Arial"/>
          <w:b/>
        </w:rPr>
        <w:t>číslo účtu:</w:t>
      </w:r>
      <w:r w:rsidRPr="001D7A19">
        <w:rPr>
          <w:rFonts w:ascii="Arial CE" w:hAnsi="Arial CE" w:cs="Arial"/>
          <w:b/>
        </w:rPr>
        <w:tab/>
      </w:r>
      <w:bookmarkStart w:id="0" w:name="_GoBack"/>
      <w:bookmarkEnd w:id="0"/>
      <w:r w:rsidRPr="00645EA8">
        <w:rPr>
          <w:rFonts w:ascii="Arial CE" w:hAnsi="Arial CE" w:cs="Arial"/>
        </w:rPr>
        <w:t xml:space="preserve"> </w:t>
      </w:r>
    </w:p>
    <w:p w:rsidR="000A2E44" w:rsidRDefault="000A2E44" w:rsidP="000A2E44">
      <w:pPr>
        <w:tabs>
          <w:tab w:val="left" w:pos="39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2E44" w:rsidRPr="00065603" w:rsidRDefault="000A2E44" w:rsidP="000A2E44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  <w:r w:rsidRPr="00065603">
        <w:rPr>
          <w:rFonts w:ascii="Arial" w:hAnsi="Arial" w:cs="Arial"/>
          <w:sz w:val="22"/>
          <w:szCs w:val="22"/>
        </w:rPr>
        <w:t xml:space="preserve">Firma je zapsána u </w:t>
      </w:r>
      <w:r>
        <w:rPr>
          <w:rFonts w:ascii="Arial" w:hAnsi="Arial" w:cs="Arial"/>
          <w:sz w:val="22"/>
          <w:szCs w:val="22"/>
        </w:rPr>
        <w:t>Krajského</w:t>
      </w:r>
      <w:r w:rsidRPr="00065603">
        <w:rPr>
          <w:rFonts w:ascii="Arial" w:hAnsi="Arial" w:cs="Arial"/>
          <w:sz w:val="22"/>
          <w:szCs w:val="22"/>
        </w:rPr>
        <w:t xml:space="preserve"> soudu v P</w:t>
      </w:r>
      <w:r>
        <w:rPr>
          <w:rFonts w:ascii="Arial" w:hAnsi="Arial" w:cs="Arial"/>
          <w:sz w:val="22"/>
          <w:szCs w:val="22"/>
        </w:rPr>
        <w:t>lzni</w:t>
      </w:r>
      <w:r w:rsidRPr="00065603">
        <w:rPr>
          <w:rFonts w:ascii="Arial" w:hAnsi="Arial" w:cs="Arial"/>
          <w:sz w:val="22"/>
          <w:szCs w:val="22"/>
        </w:rPr>
        <w:t xml:space="preserve">, oddíl C, vložka </w:t>
      </w:r>
      <w:r>
        <w:rPr>
          <w:rFonts w:ascii="Arial" w:hAnsi="Arial" w:cs="Arial"/>
          <w:sz w:val="22"/>
          <w:szCs w:val="22"/>
        </w:rPr>
        <w:t>1717</w:t>
      </w:r>
      <w:r w:rsidRPr="00065603">
        <w:rPr>
          <w:rFonts w:ascii="Arial" w:hAnsi="Arial" w:cs="Arial"/>
          <w:sz w:val="22"/>
          <w:szCs w:val="22"/>
        </w:rPr>
        <w:t xml:space="preserve"> </w:t>
      </w:r>
    </w:p>
    <w:p w:rsidR="008560D2" w:rsidRDefault="006154F2">
      <w:pPr>
        <w:spacing w:after="0" w:line="240" w:lineRule="auto"/>
        <w:rPr>
          <w:rFonts w:ascii="Arial CE" w:eastAsia="Arial CE" w:hAnsi="Arial CE" w:cs="Arial CE"/>
          <w:color w:val="000000"/>
        </w:rPr>
      </w:pPr>
      <w:r>
        <w:rPr>
          <w:rFonts w:ascii="Arial CE" w:eastAsia="Arial CE" w:hAnsi="Arial CE" w:cs="Arial CE"/>
        </w:rPr>
        <w:t>(dále jen „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>“) na straně druhé.</w:t>
      </w:r>
    </w:p>
    <w:p w:rsidR="008560D2" w:rsidRDefault="008560D2">
      <w:pPr>
        <w:tabs>
          <w:tab w:val="left" w:pos="1260"/>
          <w:tab w:val="left" w:pos="3960"/>
        </w:tabs>
        <w:spacing w:before="120" w:after="0" w:line="240" w:lineRule="auto"/>
        <w:rPr>
          <w:rFonts w:ascii="Arial" w:eastAsia="Arial" w:hAnsi="Arial" w:cs="Arial"/>
        </w:rPr>
      </w:pPr>
    </w:p>
    <w:p w:rsidR="008560D2" w:rsidRDefault="006154F2">
      <w:pPr>
        <w:spacing w:before="120" w:after="0" w:line="240" w:lineRule="auto"/>
        <w:jc w:val="center"/>
        <w:rPr>
          <w:rFonts w:ascii="Arial CE" w:eastAsia="Arial CE" w:hAnsi="Arial CE" w:cs="Arial CE"/>
          <w:color w:val="000000"/>
        </w:rPr>
      </w:pPr>
      <w:r>
        <w:rPr>
          <w:rFonts w:ascii="Arial CE" w:eastAsia="Arial CE" w:hAnsi="Arial CE" w:cs="Arial CE"/>
          <w:b/>
          <w:color w:val="000000"/>
          <w:u w:val="single"/>
        </w:rPr>
        <w:t>Čl. II. PŘEDMĚT DÍLA</w:t>
      </w:r>
      <w:r>
        <w:rPr>
          <w:rFonts w:ascii="Arial CE" w:eastAsia="Arial CE" w:hAnsi="Arial CE" w:cs="Arial CE"/>
          <w:color w:val="000000"/>
        </w:rPr>
        <w:tab/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</w:p>
    <w:p w:rsidR="008560D2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se zavazuje, že na svůj náklad pro objednatele vypracuje a zajistí v rozsahu a za podmínek ujednaných v této smlouvě a objednateli odevzdá kompletní projektovou dokumentaci (dále jen PD) a související výkony:</w:t>
      </w:r>
    </w:p>
    <w:p w:rsidR="008560D2" w:rsidRDefault="008560D2">
      <w:pPr>
        <w:spacing w:after="0" w:line="240" w:lineRule="auto"/>
        <w:ind w:left="426" w:hanging="426"/>
        <w:jc w:val="both"/>
        <w:rPr>
          <w:rFonts w:ascii="Arial CE" w:eastAsia="Arial CE" w:hAnsi="Arial CE" w:cs="Arial CE"/>
          <w:shd w:val="clear" w:color="auto" w:fill="FFFF00"/>
        </w:rPr>
      </w:pPr>
    </w:p>
    <w:p w:rsidR="008560D2" w:rsidRDefault="006154F2" w:rsidP="000A2E44">
      <w:pPr>
        <w:numPr>
          <w:ilvl w:val="0"/>
          <w:numId w:val="21"/>
        </w:numPr>
        <w:spacing w:after="0" w:line="240" w:lineRule="auto"/>
        <w:jc w:val="both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 xml:space="preserve">Dokumentace pro ohlášení stavby nebo pro vydání stavebního povolení v podrobnostech dokumentace pro provedení stavby (dále jen DSJ) včetně </w:t>
      </w:r>
      <w:r w:rsidR="0001706C">
        <w:rPr>
          <w:rFonts w:ascii="Arial CE" w:eastAsia="Arial CE" w:hAnsi="Arial CE" w:cs="Arial CE"/>
          <w:b/>
        </w:rPr>
        <w:t xml:space="preserve">doměření stávajícího stavu a </w:t>
      </w:r>
      <w:r w:rsidR="00CC1268">
        <w:rPr>
          <w:rFonts w:ascii="Arial CE" w:eastAsia="Arial CE" w:hAnsi="Arial CE" w:cs="Arial CE"/>
          <w:b/>
        </w:rPr>
        <w:t>průzkum</w:t>
      </w:r>
      <w:r w:rsidR="009748B9">
        <w:rPr>
          <w:rFonts w:ascii="Arial CE" w:eastAsia="Arial CE" w:hAnsi="Arial CE" w:cs="Arial CE"/>
          <w:b/>
        </w:rPr>
        <w:t>u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</w:rPr>
      </w:pPr>
    </w:p>
    <w:p w:rsidR="008560D2" w:rsidRDefault="006154F2" w:rsidP="000A2E44">
      <w:pPr>
        <w:numPr>
          <w:ilvl w:val="0"/>
          <w:numId w:val="21"/>
        </w:numPr>
        <w:spacing w:after="0" w:line="240" w:lineRule="auto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>Autorský dozor (AD)</w:t>
      </w:r>
    </w:p>
    <w:p w:rsidR="008560D2" w:rsidRDefault="008560D2">
      <w:pPr>
        <w:spacing w:after="0" w:line="240" w:lineRule="auto"/>
        <w:ind w:left="426" w:hanging="426"/>
        <w:jc w:val="both"/>
        <w:rPr>
          <w:rFonts w:ascii="Arial CE" w:eastAsia="Arial CE" w:hAnsi="Arial CE" w:cs="Arial CE"/>
          <w:b/>
          <w:color w:val="000000"/>
        </w:rPr>
      </w:pPr>
    </w:p>
    <w:p w:rsidR="008560D2" w:rsidRDefault="006154F2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0000"/>
          <w:u w:val="single"/>
        </w:rPr>
      </w:pPr>
      <w:r>
        <w:rPr>
          <w:rFonts w:ascii="Arial CE" w:eastAsia="Arial CE" w:hAnsi="Arial CE" w:cs="Arial CE"/>
          <w:b/>
          <w:color w:val="000000"/>
          <w:u w:val="single"/>
        </w:rPr>
        <w:t>Čl. III.</w:t>
      </w:r>
      <w:r>
        <w:rPr>
          <w:rFonts w:ascii="Arial CE" w:eastAsia="Arial CE" w:hAnsi="Arial CE" w:cs="Arial CE"/>
          <w:b/>
          <w:color w:val="000000"/>
          <w:u w:val="single"/>
        </w:rPr>
        <w:tab/>
        <w:t>DÍLO A ZPŮSOB PROVEDENÍ DÍLA</w:t>
      </w:r>
    </w:p>
    <w:p w:rsidR="008560D2" w:rsidRDefault="006154F2">
      <w:pPr>
        <w:spacing w:after="0" w:line="240" w:lineRule="auto"/>
        <w:rPr>
          <w:rFonts w:ascii="Arial CE" w:eastAsia="Arial CE" w:hAnsi="Arial CE" w:cs="Arial CE"/>
          <w:b/>
          <w:color w:val="FFFFFF"/>
        </w:rPr>
      </w:pPr>
      <w:r>
        <w:rPr>
          <w:rFonts w:ascii="Arial CE" w:eastAsia="Arial CE" w:hAnsi="Arial CE" w:cs="Arial CE"/>
          <w:b/>
          <w:color w:val="FFFFFF"/>
        </w:rPr>
        <w:t xml:space="preserve">  o územním plánování a stavebním řádu (stavební zákon)</w:t>
      </w:r>
      <w:r>
        <w:rPr>
          <w:rFonts w:ascii="Arial CE" w:eastAsia="Arial CE" w:hAnsi="Arial CE" w:cs="Arial CE"/>
          <w:b/>
          <w:sz w:val="20"/>
        </w:rPr>
        <w:t xml:space="preserve"> </w:t>
      </w:r>
      <w:r>
        <w:rPr>
          <w:rFonts w:ascii="Arial CE" w:eastAsia="Arial CE" w:hAnsi="Arial CE" w:cs="Arial CE"/>
          <w:b/>
          <w:color w:val="FFFFFF"/>
        </w:rPr>
        <w:t xml:space="preserve">Zákon í a stavebním </w:t>
      </w:r>
    </w:p>
    <w:p w:rsidR="008560D2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zavazuje provést dílo v souladu s §159 zákona č. 183/2006 Sb., o územním plánování a stavebním řádu (stavební zákon), v platném znění s odbornou péčí, v rozsahu a kvalitě podle této smlouvy a v termínu plnění, jak je definováno níže. Součástí plnění díla je písemné projednání připravované stavby se všemi přímo dotčenými subjekty. </w:t>
      </w:r>
    </w:p>
    <w:p w:rsidR="008560D2" w:rsidRDefault="008560D2">
      <w:pPr>
        <w:spacing w:after="0" w:line="240" w:lineRule="auto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Podrobná specifikace díla je uvedena v zadávacím listu, který tvoří přílohu č. 1 a je nedílnou součástí této smlouvy. </w:t>
      </w:r>
    </w:p>
    <w:p w:rsidR="008560D2" w:rsidRDefault="008560D2">
      <w:pPr>
        <w:spacing w:after="0" w:line="240" w:lineRule="auto"/>
        <w:ind w:left="709" w:hanging="709"/>
        <w:jc w:val="both"/>
        <w:rPr>
          <w:rFonts w:ascii="Arial CE" w:eastAsia="Arial CE" w:hAnsi="Arial CE" w:cs="Arial CE"/>
          <w:b/>
          <w:color w:val="FF0000"/>
        </w:rPr>
      </w:pPr>
    </w:p>
    <w:p w:rsidR="0001706C" w:rsidRDefault="0001706C" w:rsidP="0001706C">
      <w:pPr>
        <w:numPr>
          <w:ilvl w:val="0"/>
          <w:numId w:val="25"/>
        </w:numPr>
        <w:spacing w:after="0" w:line="240" w:lineRule="auto"/>
        <w:jc w:val="both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>Dokumentace pro ohlášení stavby nebo pro vydání stavebního povolení v podrobnostech dokumentace pro provedení stavby (dále jen DSJ) včetně doměření stávajícího stavu a průzkum</w:t>
      </w:r>
      <w:r w:rsidR="009748B9">
        <w:rPr>
          <w:rFonts w:ascii="Arial CE" w:eastAsia="Arial CE" w:hAnsi="Arial CE" w:cs="Arial CE"/>
          <w:b/>
        </w:rPr>
        <w:t>u</w:t>
      </w:r>
    </w:p>
    <w:p w:rsidR="008560D2" w:rsidRDefault="008560D2" w:rsidP="00CC1268">
      <w:pPr>
        <w:spacing w:after="0" w:line="240" w:lineRule="auto"/>
        <w:ind w:left="360"/>
        <w:jc w:val="both"/>
        <w:rPr>
          <w:rFonts w:ascii="Arial CE" w:eastAsia="Arial CE" w:hAnsi="Arial CE" w:cs="Arial CE"/>
          <w:b/>
        </w:rPr>
      </w:pP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Projektová dokumentace bude zpracována v souladu s vyhláškou č. 62/2013 Sb., kterou se mění vyhláška č. 499/2006 Sb., o dokumentaci staveb</w:t>
      </w:r>
      <w:r>
        <w:rPr>
          <w:rFonts w:ascii="Arial CE" w:eastAsia="Arial CE" w:hAnsi="Arial CE" w:cs="Arial CE"/>
          <w:color w:val="FF0000"/>
        </w:rPr>
        <w:t xml:space="preserve"> </w:t>
      </w:r>
      <w:r>
        <w:rPr>
          <w:rFonts w:ascii="Arial CE" w:eastAsia="Arial CE" w:hAnsi="Arial CE" w:cs="Arial CE"/>
        </w:rPr>
        <w:t>v platném znění, obsah dokumentace bude odpovídat</w:t>
      </w:r>
      <w:r w:rsidR="005C6A99">
        <w:rPr>
          <w:rFonts w:ascii="Arial CE" w:eastAsia="Arial CE" w:hAnsi="Arial CE" w:cs="Arial CE"/>
        </w:rPr>
        <w:t xml:space="preserve"> příloze č. 5 a 6 této vyhlášky</w:t>
      </w:r>
      <w:r w:rsidR="0073750E">
        <w:rPr>
          <w:rFonts w:ascii="Arial CE" w:eastAsia="Arial CE" w:hAnsi="Arial CE" w:cs="Arial CE"/>
        </w:rPr>
        <w:t>.</w:t>
      </w:r>
    </w:p>
    <w:p w:rsidR="0073750E" w:rsidRDefault="0073750E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shd w:val="clear" w:color="auto" w:fill="FFFF00"/>
        </w:rPr>
      </w:pPr>
    </w:p>
    <w:p w:rsidR="008560D2" w:rsidRDefault="006154F2">
      <w:pPr>
        <w:spacing w:after="0" w:line="240" w:lineRule="auto"/>
        <w:rPr>
          <w:rFonts w:ascii="Arial CE" w:eastAsia="Arial CE" w:hAnsi="Arial CE" w:cs="Arial CE"/>
          <w:u w:val="single"/>
        </w:rPr>
      </w:pPr>
      <w:r>
        <w:rPr>
          <w:rFonts w:ascii="Arial CE" w:eastAsia="Arial CE" w:hAnsi="Arial CE" w:cs="Arial CE"/>
          <w:u w:val="single"/>
        </w:rPr>
        <w:t>Součástí PD mj. bude:</w:t>
      </w:r>
    </w:p>
    <w:p w:rsidR="008560D2" w:rsidRPr="005C6A99" w:rsidRDefault="006154F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>přehled právních předpisů a technických norem vztahujících se ke stavbě</w:t>
      </w:r>
    </w:p>
    <w:p w:rsidR="008560D2" w:rsidRPr="005C6A99" w:rsidRDefault="006154F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lastRenderedPageBreak/>
        <w:t>zajištění podkladů, průzkumů a zkoušek potřebných pro zpracování PD</w:t>
      </w:r>
    </w:p>
    <w:p w:rsidR="008560D2" w:rsidRPr="005C6A99" w:rsidRDefault="006154F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 xml:space="preserve">zajištění dokladové části a stanovisek dotčených orgánů státní správy pro následné povolení stavby </w:t>
      </w:r>
    </w:p>
    <w:p w:rsidR="008560D2" w:rsidRPr="005C6A99" w:rsidRDefault="006154F2" w:rsidP="0004724F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 xml:space="preserve">uvedení předpokládané lhůty výstavby včetně technického popisu postupů a podmínek pro provádění stavebních prací </w:t>
      </w:r>
    </w:p>
    <w:p w:rsidR="008560D2" w:rsidRPr="005C6A99" w:rsidRDefault="006154F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 xml:space="preserve">soupis prací, oceněný soupis prací s výkazem výměr pro jednotlivé SO (PS), dle prováděcí vyhlášky č. 169/2016 Sb. k zákonu č. 134/2016 Sb., o zadávání veřejných zakázkách, v platném znění </w:t>
      </w:r>
    </w:p>
    <w:p w:rsidR="0001706C" w:rsidRDefault="006154F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>základní pasportizace přímo dotčených nemovitostí a komunikace</w:t>
      </w:r>
    </w:p>
    <w:p w:rsidR="008560D2" w:rsidRPr="005C6A99" w:rsidRDefault="0001706C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doměření stávajícího stavu a digitalizace</w:t>
      </w:r>
      <w:r w:rsidR="006154F2" w:rsidRPr="005C6A99">
        <w:rPr>
          <w:rFonts w:ascii="Arial CE" w:eastAsia="Arial CE" w:hAnsi="Arial CE" w:cs="Arial CE"/>
        </w:rPr>
        <w:t xml:space="preserve">  </w:t>
      </w:r>
    </w:p>
    <w:p w:rsidR="008560D2" w:rsidRDefault="008560D2">
      <w:pPr>
        <w:spacing w:after="0" w:line="240" w:lineRule="auto"/>
        <w:ind w:left="360"/>
        <w:jc w:val="both"/>
        <w:rPr>
          <w:rFonts w:ascii="Arial CE" w:eastAsia="Arial CE" w:hAnsi="Arial CE" w:cs="Arial CE"/>
        </w:rPr>
      </w:pPr>
    </w:p>
    <w:p w:rsidR="008560D2" w:rsidRDefault="006154F2" w:rsidP="005C6A99">
      <w:pPr>
        <w:spacing w:after="0" w:line="240" w:lineRule="auto"/>
        <w:ind w:left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Soupis prací zpracuje v 6 tištěných vyhotoveních a vloží do každého paré PD. Oceněný soupis prací zpracuje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v počtu - 2x paré tištěné a vloží je do paré č. 1 a č. 2 PD. Soupis prací i oceněný soupis prací bude objednateli předán také v elektronické podobě - 1x na elektronickém nosiči dat. </w:t>
      </w:r>
      <w:r>
        <w:rPr>
          <w:rFonts w:ascii="Arial CE" w:eastAsia="Arial CE" w:hAnsi="Arial CE" w:cs="Arial CE"/>
          <w:color w:val="000000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hyperlink r:id="rId9">
        <w:r w:rsidRPr="005C6A99">
          <w:rPr>
            <w:rFonts w:ascii="Arial CE" w:eastAsia="Arial CE" w:hAnsi="Arial CE" w:cs="Arial CE"/>
          </w:rPr>
          <w:t>www.xc4.cz</w:t>
        </w:r>
      </w:hyperlink>
      <w:r w:rsidRPr="005C6A99">
        <w:rPr>
          <w:rFonts w:ascii="Arial CE" w:eastAsia="Arial CE" w:hAnsi="Arial CE" w:cs="Arial CE"/>
        </w:rPr>
        <w:t>.</w:t>
      </w:r>
    </w:p>
    <w:p w:rsidR="008560D2" w:rsidRDefault="008560D2" w:rsidP="005C6A99">
      <w:pPr>
        <w:spacing w:after="0" w:line="240" w:lineRule="auto"/>
        <w:ind w:left="360"/>
        <w:jc w:val="both"/>
        <w:rPr>
          <w:rFonts w:ascii="Arial CE" w:eastAsia="Arial CE" w:hAnsi="Arial CE" w:cs="Arial CE"/>
          <w:color w:val="000000"/>
        </w:rPr>
      </w:pPr>
    </w:p>
    <w:p w:rsidR="008560D2" w:rsidRDefault="006154F2" w:rsidP="005C6A99">
      <w:pPr>
        <w:spacing w:after="0" w:line="240" w:lineRule="auto"/>
        <w:ind w:left="360"/>
        <w:jc w:val="both"/>
        <w:rPr>
          <w:rFonts w:ascii="Arial CE" w:eastAsia="Arial CE" w:hAnsi="Arial CE" w:cs="Arial CE"/>
          <w:color w:val="000000"/>
        </w:rPr>
      </w:pPr>
      <w:r>
        <w:rPr>
          <w:rFonts w:ascii="Arial CE" w:eastAsia="Arial CE" w:hAnsi="Arial CE" w:cs="Arial CE"/>
          <w:color w:val="000000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>
        <w:rPr>
          <w:rFonts w:ascii="Arial CE" w:eastAsia="Arial CE" w:hAnsi="Arial CE" w:cs="Arial CE"/>
          <w:b/>
          <w:color w:val="000000"/>
        </w:rPr>
        <w:t>kalkulace</w:t>
      </w:r>
      <w:r>
        <w:rPr>
          <w:rFonts w:ascii="Arial CE" w:eastAsia="Arial CE" w:hAnsi="Arial CE" w:cs="Arial CE"/>
          <w:color w:val="000000"/>
        </w:rPr>
        <w:t xml:space="preserve"> každé takovéto položky.</w:t>
      </w:r>
    </w:p>
    <w:p w:rsidR="008560D2" w:rsidRDefault="008560D2">
      <w:pPr>
        <w:spacing w:after="0" w:line="240" w:lineRule="auto"/>
        <w:ind w:left="360"/>
        <w:jc w:val="both"/>
        <w:rPr>
          <w:rFonts w:ascii="Arial CE" w:eastAsia="Arial CE" w:hAnsi="Arial CE" w:cs="Arial CE"/>
        </w:rPr>
      </w:pP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strike/>
          <w:color w:val="FF0000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Dokumentace bude předána</w:t>
      </w:r>
      <w:r>
        <w:rPr>
          <w:rFonts w:ascii="Arial CE" w:eastAsia="Arial CE" w:hAnsi="Arial CE" w:cs="Arial CE"/>
          <w:color w:val="FF0000"/>
        </w:rPr>
        <w:t xml:space="preserve"> </w:t>
      </w:r>
      <w:r>
        <w:rPr>
          <w:rFonts w:ascii="Arial CE" w:eastAsia="Arial CE" w:hAnsi="Arial CE" w:cs="Arial CE"/>
        </w:rPr>
        <w:t>v počtu 6x paré tištěné + 1x na elektronickém nosiči dat.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Výkresy budou na vyžádání objednavatele předány samostatně 1x na elektronickém nosiči dat v editovatelném formátu pro potřeby objednatele </w:t>
      </w:r>
      <w:r>
        <w:rPr>
          <w:rFonts w:ascii="Arial CE" w:eastAsia="Arial CE" w:hAnsi="Arial CE" w:cs="Arial CE"/>
          <w:i/>
        </w:rPr>
        <w:t xml:space="preserve">(doc, docx, xls, xlsx, dwg, dgn, dxf a dalších, všechny GIS vrstvy musí být ve formátu shapefile (2D), popř. i raster). </w:t>
      </w:r>
      <w:r>
        <w:rPr>
          <w:rFonts w:ascii="Arial CE" w:eastAsia="Arial CE" w:hAnsi="Arial CE" w:cs="Arial CE"/>
        </w:rPr>
        <w:t xml:space="preserve">Výkresy budou v souřadnicovém systému S-JTSK.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color w:val="FF0000"/>
        </w:rPr>
      </w:pPr>
    </w:p>
    <w:p w:rsidR="008560D2" w:rsidRDefault="005C6A99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Dokumentace bude předána </w:t>
      </w:r>
      <w:r w:rsidR="006154F2">
        <w:rPr>
          <w:rFonts w:ascii="Arial CE" w:eastAsia="Arial CE" w:hAnsi="Arial CE" w:cs="Arial CE"/>
        </w:rPr>
        <w:t>v počtu 6x paré tištěné + 1x na elektronickém nosiči dat.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 w:rsidP="0001706C">
      <w:pPr>
        <w:numPr>
          <w:ilvl w:val="0"/>
          <w:numId w:val="25"/>
        </w:numPr>
        <w:spacing w:after="0" w:line="240" w:lineRule="auto"/>
        <w:jc w:val="both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 xml:space="preserve">Autorský dozor (AD) </w:t>
      </w:r>
    </w:p>
    <w:p w:rsidR="008560D2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se zavazuje v souladu s §152 zákona č. 183/2006 Sb., o územním plánování a stavebním řádu (stavební zákon), v platném znění zajistit pro objednatele výkon autorského dozoru (AD) po dobu výstavby předmětné stavby, zároveň se </w:t>
      </w: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zavazuje pořizovat fotodokumentaci stavby po dobu výkonu autorského dozoru.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Autorský dozor bude informován objednatelem o zahájení stavby (zajistí TDS). TDS bude vyzývat AD k účasti na kontrolním dnu stavby (KD) operativně. Autorský dozor bude prováděn v souladu s přílohou č. 9 Sazebníku pro navrhování nabídkových cen projektových prací a inženýrských činností (UNIKA, v aktuálním znění) na stavební či technologickou část realizace předmětné stavby provedené na základě projektové dokumentace zpracované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em. </w:t>
      </w:r>
    </w:p>
    <w:p w:rsidR="005C6A99" w:rsidRDefault="005C6A99">
      <w:pPr>
        <w:spacing w:after="0" w:line="300" w:lineRule="auto"/>
        <w:jc w:val="both"/>
        <w:rPr>
          <w:rFonts w:ascii="Arial" w:eastAsia="Arial" w:hAnsi="Arial" w:cs="Arial"/>
        </w:rPr>
      </w:pPr>
    </w:p>
    <w:p w:rsidR="008560D2" w:rsidRDefault="006154F2">
      <w:pPr>
        <w:spacing w:after="0"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bude prováděn v uvedeném rozsahu: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Poskytování vysvětlení potřebných k vypracování projektu pro provádění stavby a </w:t>
      </w:r>
      <w:r w:rsidR="00F05770">
        <w:rPr>
          <w:rFonts w:ascii="Arial" w:eastAsia="Arial" w:hAnsi="Arial" w:cs="Arial"/>
        </w:rPr>
        <w:t>zhotovitel</w:t>
      </w:r>
      <w:r>
        <w:rPr>
          <w:rFonts w:ascii="Arial" w:eastAsia="Arial" w:hAnsi="Arial" w:cs="Arial"/>
        </w:rPr>
        <w:t>ské dokumentace.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Soulad dokumentace dočasných objektů zařízení staveniště, případně dokumentace úprav trvalých objektů pro účely zařízení staveniště, se základním řešením zařízení staveniště podle části F projektu.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 na odevzdání staveniště zhotovitelem.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 na vybraných kontrolních dnech, které budou vyhlašovány objednatelem ve lhůtě 10 dnů před konáním příslušného kontrolního dne.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Dodržení projektu s přihlédnutím na podmínky určené stavebním povolením s poskytováním vysvětlení potřebných pro plynulost výstavby.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Posuzování návrhů zhotovitelů na změny a odchylky v částech projektů zpracovaných zhotoviteli z pohledu dodržení technicko-ekonomických parametrů stavby, dodržení lhůt výstavby, případně dalších údajů a ukazatelů a to neprodleně.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k požadavkům na větší množství výrobků a výkonů oproti projednávané dokumentaci.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Sledování postupů výstavby z technického hlediska a z hlediska časového plánu výstavby.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 na odevzdání a převzetí stavby nebo její části včetně komplexního vyzkoušení.</w:t>
      </w:r>
    </w:p>
    <w:p w:rsidR="008560D2" w:rsidRDefault="006154F2">
      <w:pPr>
        <w:numPr>
          <w:ilvl w:val="0"/>
          <w:numId w:val="8"/>
        </w:numPr>
        <w:spacing w:after="0" w:line="300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Účast na KPS a ZKPS a jednání o vydání kolaudačního souhlasu.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  <w:b/>
          <w:u w:val="single"/>
        </w:rPr>
      </w:pPr>
      <w:r>
        <w:rPr>
          <w:rFonts w:ascii="Arial CE" w:eastAsia="Arial CE" w:hAnsi="Arial CE" w:cs="Arial CE"/>
          <w:b/>
          <w:u w:val="single"/>
        </w:rPr>
        <w:t xml:space="preserve">Průběh projekčních prací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  <w:u w:val="singl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  <w:u w:val="single"/>
        </w:rPr>
      </w:pPr>
      <w:r>
        <w:rPr>
          <w:rFonts w:ascii="Arial CE" w:eastAsia="Arial CE" w:hAnsi="Arial CE" w:cs="Arial CE"/>
          <w:u w:val="single"/>
        </w:rPr>
        <w:t>Výrobní výbory (dále jen VV):</w:t>
      </w:r>
    </w:p>
    <w:p w:rsidR="008560D2" w:rsidRPr="005C6A99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 w:rsidRPr="005C6A99">
        <w:rPr>
          <w:rFonts w:ascii="Arial CE" w:eastAsia="Arial CE" w:hAnsi="Arial CE" w:cs="Arial CE"/>
        </w:rPr>
        <w:t xml:space="preserve"> bude v průběhu plnění díla organizovat VV, a to vždy minimálně 2 výrobní výbory dle rozsahu akce. Ze všech výrobních výborů bude zhotovovat písemný zápis, který bude odsouhlasen účastníky VV.</w:t>
      </w:r>
    </w:p>
    <w:p w:rsidR="008560D2" w:rsidRPr="005C6A99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5C6A99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 xml:space="preserve">První (vstupní) VV bude svolán </w:t>
      </w:r>
      <w:r w:rsidR="005C6A99" w:rsidRPr="005C6A99">
        <w:rPr>
          <w:rFonts w:ascii="Arial CE" w:eastAsia="Arial CE" w:hAnsi="Arial CE" w:cs="Arial CE"/>
        </w:rPr>
        <w:t xml:space="preserve">nejpozději do </w:t>
      </w:r>
      <w:r w:rsidR="0001706C">
        <w:rPr>
          <w:rFonts w:ascii="Arial CE" w:eastAsia="Arial CE" w:hAnsi="Arial CE" w:cs="Arial CE"/>
        </w:rPr>
        <w:t>10</w:t>
      </w:r>
      <w:r w:rsidRPr="005C6A99">
        <w:rPr>
          <w:rFonts w:ascii="Arial CE" w:eastAsia="Arial CE" w:hAnsi="Arial CE" w:cs="Arial CE"/>
        </w:rPr>
        <w:t xml:space="preserve"> týdnů po uzavření smlouvy o dílo. Na tomto VV </w:t>
      </w:r>
      <w:r w:rsidR="00F05770">
        <w:rPr>
          <w:rFonts w:ascii="Arial CE" w:eastAsia="Arial CE" w:hAnsi="Arial CE" w:cs="Arial CE"/>
        </w:rPr>
        <w:t>zhotovitel</w:t>
      </w:r>
      <w:r w:rsidRPr="005C6A99">
        <w:rPr>
          <w:rFonts w:ascii="Arial CE" w:eastAsia="Arial CE" w:hAnsi="Arial CE" w:cs="Arial CE"/>
        </w:rPr>
        <w:t xml:space="preserve"> předloží návrh koncepčního řešení stavby na základě zpracovaných podkladů. Na dalším VV </w:t>
      </w:r>
      <w:r w:rsidR="00F05770">
        <w:rPr>
          <w:rFonts w:ascii="Arial CE" w:eastAsia="Arial CE" w:hAnsi="Arial CE" w:cs="Arial CE"/>
        </w:rPr>
        <w:t>zhotovitel</w:t>
      </w:r>
      <w:r w:rsidRPr="005C6A99">
        <w:rPr>
          <w:rFonts w:ascii="Arial CE" w:eastAsia="Arial CE" w:hAnsi="Arial CE" w:cs="Arial CE"/>
        </w:rPr>
        <w:t xml:space="preserve"> předloží návrh technického řešení na základě zpracovaných výpočtů (statických, hydraulických apod.), vyjádření a zjištění z obdržených dokladů či posudků, stanovisek apod. k odsouhlasení objednatelem.</w:t>
      </w:r>
    </w:p>
    <w:p w:rsidR="0001706C" w:rsidRDefault="0001706C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Na VV budou výsledky prezentovány pokud možno elektronicky, doplňující podklady budou předkládány v tištěné podobě. V případě požadavku objednatele je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povinen zorganizovat další VV. Takovýto VV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zorganizuje nejpozději do 7 kalendářních dnů od výzvy MPR. V případě požadavku objednatele na konání VV na místě stavby před konáním závěrečného VV zorganizuje MPR tuto schůzku s</w:t>
      </w:r>
      <w:r w:rsidR="00F05770">
        <w:rPr>
          <w:rFonts w:ascii="Arial CE" w:eastAsia="Arial CE" w:hAnsi="Arial CE" w:cs="Arial CE"/>
        </w:rPr>
        <w:t>e</w:t>
      </w:r>
      <w:r>
        <w:rPr>
          <w:rFonts w:ascii="Arial CE" w:eastAsia="Arial CE" w:hAnsi="Arial CE" w:cs="Arial CE"/>
        </w:rPr>
        <w:t> 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em nejpozději do 7 kalendářních dnů před konáním ZVV. 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Pr="005C6A99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5C6A99" w:rsidRPr="005C6A99">
        <w:rPr>
          <w:rFonts w:ascii="Arial CE" w:eastAsia="Arial CE" w:hAnsi="Arial CE" w:cs="Arial CE"/>
        </w:rPr>
        <w:t xml:space="preserve"> nejpozději 10 pracovních dní</w:t>
      </w:r>
      <w:r w:rsidR="006154F2" w:rsidRPr="005C6A99">
        <w:rPr>
          <w:rFonts w:ascii="Arial CE" w:eastAsia="Arial CE" w:hAnsi="Arial CE" w:cs="Arial CE"/>
        </w:rPr>
        <w:t xml:space="preserve"> před jednáním posledního (závěrečného) VV podle stupně PD předloží MPR:</w:t>
      </w:r>
    </w:p>
    <w:p w:rsidR="008560D2" w:rsidRPr="00513136" w:rsidRDefault="008560D2">
      <w:pPr>
        <w:spacing w:after="0" w:line="240" w:lineRule="auto"/>
        <w:jc w:val="both"/>
        <w:rPr>
          <w:rFonts w:ascii="Arial CE" w:eastAsia="Arial CE" w:hAnsi="Arial CE" w:cs="Arial CE"/>
          <w:highlight w:val="red"/>
        </w:rPr>
      </w:pPr>
    </w:p>
    <w:p w:rsidR="008560D2" w:rsidRPr="005C6A99" w:rsidRDefault="005C6A9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>2</w:t>
      </w:r>
      <w:r w:rsidR="006154F2" w:rsidRPr="005C6A99">
        <w:rPr>
          <w:rFonts w:ascii="Arial CE" w:eastAsia="Arial CE" w:hAnsi="Arial CE" w:cs="Arial CE"/>
        </w:rPr>
        <w:t>x pracovní paré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8560D2" w:rsidRPr="005C6A99" w:rsidRDefault="006154F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CE" w:eastAsia="Arial CE" w:hAnsi="Arial CE" w:cs="Arial CE"/>
        </w:rPr>
      </w:pPr>
      <w:r w:rsidRPr="005C6A99">
        <w:rPr>
          <w:rFonts w:ascii="Arial CE" w:eastAsia="Arial CE" w:hAnsi="Arial CE" w:cs="Arial CE"/>
        </w:rPr>
        <w:t>1x elektronickou verzi na elektronickém nosiči dat projektového řešení stavby, a to ve stejné struktuře a obsahovém členění odpovídající tištěné verzi.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lastRenderedPageBreak/>
        <w:t xml:space="preserve">Po úspěšném uzavření posledního (závěrečného) VV ke každému stupni PD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zajistí kompletaci PD.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předloží MPR 2x kompletní paré PD pro projednání v investiční komisi objednatele.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se zúčastní projednání v investiční komisi objednatele. Po úspěšném projednání a schválení PD generálním ředitelem Povodí Ohře, státní podnik, předá </w:t>
      </w: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v termínu do 14 pracovních dnů zbývající 4x kompletní paré PD tištěné + 1x na elektronickém nosiči dat. Při neúspěšném projednání PD v investiční komisi </w:t>
      </w: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předělá části PD dle závěrů IK a znovu projedná PD v komisi následující. Jedná - li se o požadavek objednatele neprojednaný na VV, budou dodatečné práce uhrazeny na základě uzavřeného dodatku ke smlouvě o dílo.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</w:rPr>
      </w:pPr>
    </w:p>
    <w:p w:rsidR="008560D2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odpovídá za to, že dílo bude provedeno v souladu s příslušnými platnými předpisy a technickými </w:t>
      </w:r>
      <w:r w:rsidR="006154F2" w:rsidRPr="0073750E">
        <w:rPr>
          <w:rFonts w:ascii="Arial CE" w:eastAsia="Arial CE" w:hAnsi="Arial CE" w:cs="Arial CE"/>
        </w:rPr>
        <w:t xml:space="preserve">normami. </w:t>
      </w: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je zodpovědný za stanovení potřebného rozsahu průzkumných prací jako podkladu pro zpracování kvalitní PD. Pokud není ve smlouvě stanoveno jinak, </w:t>
      </w: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tyto průzkumné práce zajistí.</w:t>
      </w:r>
      <w:r w:rsidR="006154F2">
        <w:rPr>
          <w:rFonts w:ascii="Arial CE" w:eastAsia="Arial CE" w:hAnsi="Arial CE" w:cs="Arial CE"/>
        </w:rPr>
        <w:t xml:space="preserve">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Dílo bude označeno otiskem autorizačního razítka a vlastnoručním podpisem autorizované osoby v příslušném oboru či specializaci.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F05770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prohlašuje, že si pečlivě prostudoval veškeré zadávací podklady a že k tomu, aby mohlo být dílo řádně provedeno podle ustanovení této smlouvy, není třeba žádných změn nebo úprav zadání. Na vyžádání objednatele </w:t>
      </w:r>
      <w:r>
        <w:rPr>
          <w:rFonts w:ascii="Arial CE" w:eastAsia="Arial CE" w:hAnsi="Arial CE" w:cs="Arial CE"/>
        </w:rPr>
        <w:t>zhotovitel</w:t>
      </w:r>
      <w:r w:rsidR="006154F2">
        <w:rPr>
          <w:rFonts w:ascii="Arial CE" w:eastAsia="Arial CE" w:hAnsi="Arial CE" w:cs="Arial CE"/>
        </w:rPr>
        <w:t xml:space="preserve"> dodá další vyhotovení PD v požadovaném počtu za zvláštní úhradu. Objednatel se zavazuje řádně provedené dílo podle ustanovení této smlouvy převzít a zaplatit za dílo dohodnutou cenu.</w:t>
      </w:r>
    </w:p>
    <w:p w:rsidR="008560D2" w:rsidRDefault="008560D2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0000"/>
          <w:u w:val="single"/>
        </w:rPr>
      </w:pPr>
    </w:p>
    <w:p w:rsidR="008560D2" w:rsidRDefault="006154F2">
      <w:pPr>
        <w:spacing w:before="120"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Kompletní</w:t>
      </w:r>
      <w:r>
        <w:rPr>
          <w:rFonts w:ascii="Arial CE" w:eastAsia="Arial CE" w:hAnsi="Arial CE" w:cs="Arial CE"/>
          <w:color w:val="FF0000"/>
        </w:rPr>
        <w:t xml:space="preserve"> </w:t>
      </w:r>
      <w:r>
        <w:rPr>
          <w:rFonts w:ascii="Arial CE" w:eastAsia="Arial CE" w:hAnsi="Arial CE" w:cs="Arial CE"/>
        </w:rPr>
        <w:t>dokumentace včetně dokladové části, soupisu prací, oceněného soupisu prací s výkazem výměr bude předána MPR v počtu celkem 6</w:t>
      </w:r>
      <w:r w:rsidR="0001706C"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>x paré tištěné + 1x na elektronickém nosiči dat</w:t>
      </w:r>
      <w:r w:rsidR="0073750E">
        <w:rPr>
          <w:rFonts w:ascii="Arial CE" w:eastAsia="Arial CE" w:hAnsi="Arial CE" w:cs="Arial CE"/>
        </w:rPr>
        <w:t>.</w:t>
      </w:r>
    </w:p>
    <w:p w:rsidR="008560D2" w:rsidRDefault="006154F2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70C0"/>
          <w:u w:val="single"/>
        </w:rPr>
      </w:pPr>
      <w:r>
        <w:rPr>
          <w:rFonts w:ascii="Arial CE" w:eastAsia="Arial CE" w:hAnsi="Arial CE" w:cs="Arial CE"/>
          <w:b/>
          <w:color w:val="000000"/>
          <w:u w:val="single"/>
        </w:rPr>
        <w:t xml:space="preserve">Čl. IV. TERMÍN PLNĚNÍ </w:t>
      </w:r>
    </w:p>
    <w:p w:rsidR="008560D2" w:rsidRDefault="008560D2">
      <w:pPr>
        <w:spacing w:after="0" w:line="240" w:lineRule="auto"/>
        <w:ind w:left="426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ind w:left="4956" w:hanging="4956"/>
        <w:jc w:val="both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>Zahájení díla: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 w:rsidR="00CC1268" w:rsidRPr="00CC1268">
        <w:rPr>
          <w:rFonts w:ascii="Arial CE" w:eastAsia="Arial CE" w:hAnsi="Arial CE" w:cs="Arial CE"/>
          <w:b/>
        </w:rPr>
        <w:t>08</w:t>
      </w:r>
      <w:r w:rsidRPr="00CC1268">
        <w:rPr>
          <w:rFonts w:ascii="Arial CE" w:eastAsia="Arial CE" w:hAnsi="Arial CE" w:cs="Arial CE"/>
          <w:b/>
        </w:rPr>
        <w:t>.0</w:t>
      </w:r>
      <w:r w:rsidR="00CC1268" w:rsidRPr="00CC1268">
        <w:rPr>
          <w:rFonts w:ascii="Arial CE" w:eastAsia="Arial CE" w:hAnsi="Arial CE" w:cs="Arial CE"/>
          <w:b/>
        </w:rPr>
        <w:t>9</w:t>
      </w:r>
      <w:r w:rsidRPr="00CC1268">
        <w:rPr>
          <w:rFonts w:ascii="Arial CE" w:eastAsia="Arial CE" w:hAnsi="Arial CE" w:cs="Arial CE"/>
          <w:b/>
        </w:rPr>
        <w:t>.2017</w:t>
      </w:r>
      <w:r>
        <w:rPr>
          <w:rFonts w:ascii="Arial CE" w:eastAsia="Arial CE" w:hAnsi="Arial CE" w:cs="Arial CE"/>
          <w:b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color w:val="FF0000"/>
        </w:rPr>
        <w:t xml:space="preserve"> </w:t>
      </w: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  <w:b/>
          <w:color w:val="FF0000"/>
        </w:rPr>
      </w:pPr>
      <w:r>
        <w:rPr>
          <w:rFonts w:ascii="Arial CE" w:eastAsia="Arial CE" w:hAnsi="Arial CE" w:cs="Arial CE"/>
          <w:b/>
        </w:rPr>
        <w:t>Dílčí plnění</w:t>
      </w:r>
      <w:r w:rsidR="0073750E">
        <w:rPr>
          <w:rFonts w:ascii="Arial CE" w:eastAsia="Arial CE" w:hAnsi="Arial CE" w:cs="Arial CE"/>
          <w:b/>
        </w:rPr>
        <w:t xml:space="preserve"> </w:t>
      </w:r>
      <w:r>
        <w:rPr>
          <w:rFonts w:ascii="Arial CE" w:eastAsia="Arial CE" w:hAnsi="Arial CE" w:cs="Arial CE"/>
        </w:rPr>
        <w:t>(předání a převzetí kompletní PD - tj. 2 paré po ZVV):</w:t>
      </w:r>
      <w:r>
        <w:rPr>
          <w:rFonts w:ascii="Arial CE" w:eastAsia="Arial CE" w:hAnsi="Arial CE" w:cs="Arial CE"/>
          <w:b/>
        </w:rPr>
        <w:t xml:space="preserve">    </w:t>
      </w:r>
      <w:r>
        <w:rPr>
          <w:rFonts w:ascii="Arial CE" w:eastAsia="Arial CE" w:hAnsi="Arial CE" w:cs="Arial CE"/>
          <w:b/>
        </w:rPr>
        <w:tab/>
      </w:r>
      <w:r w:rsidR="00CC1268">
        <w:rPr>
          <w:rFonts w:ascii="Arial CE" w:eastAsia="Arial CE" w:hAnsi="Arial CE" w:cs="Arial CE"/>
          <w:b/>
        </w:rPr>
        <w:t>30</w:t>
      </w:r>
      <w:r>
        <w:rPr>
          <w:rFonts w:ascii="Arial CE" w:eastAsia="Arial CE" w:hAnsi="Arial CE" w:cs="Arial CE"/>
          <w:b/>
        </w:rPr>
        <w:t>.</w:t>
      </w:r>
      <w:r w:rsidR="00CC1268">
        <w:rPr>
          <w:rFonts w:ascii="Arial CE" w:eastAsia="Arial CE" w:hAnsi="Arial CE" w:cs="Arial CE"/>
          <w:b/>
        </w:rPr>
        <w:t>11</w:t>
      </w:r>
      <w:r>
        <w:rPr>
          <w:rFonts w:ascii="Arial CE" w:eastAsia="Arial CE" w:hAnsi="Arial CE" w:cs="Arial CE"/>
          <w:b/>
        </w:rPr>
        <w:t>.2017</w:t>
      </w:r>
      <w:r>
        <w:rPr>
          <w:rFonts w:ascii="Arial CE" w:eastAsia="Arial CE" w:hAnsi="Arial CE" w:cs="Arial CE"/>
          <w:b/>
          <w:color w:val="FF0000"/>
        </w:rPr>
        <w:t xml:space="preserve">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</w:rPr>
      </w:pPr>
    </w:p>
    <w:p w:rsidR="008560D2" w:rsidRPr="00007E23" w:rsidRDefault="006154F2">
      <w:pPr>
        <w:spacing w:after="0" w:line="240" w:lineRule="auto"/>
        <w:jc w:val="both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 xml:space="preserve">Ukončení díla </w:t>
      </w:r>
      <w:r>
        <w:rPr>
          <w:rFonts w:ascii="Arial CE" w:eastAsia="Arial CE" w:hAnsi="Arial CE" w:cs="Arial CE"/>
        </w:rPr>
        <w:t>(předání zbylých 4 paré PD po IK)</w:t>
      </w:r>
      <w:r>
        <w:rPr>
          <w:rFonts w:ascii="Arial CE" w:eastAsia="Arial CE" w:hAnsi="Arial CE" w:cs="Arial CE"/>
          <w:b/>
        </w:rPr>
        <w:t>:</w:t>
      </w:r>
      <w:r>
        <w:rPr>
          <w:rFonts w:ascii="Arial CE" w:eastAsia="Arial CE" w:hAnsi="Arial CE" w:cs="Arial CE"/>
          <w:b/>
        </w:rPr>
        <w:tab/>
      </w:r>
      <w:r>
        <w:rPr>
          <w:rFonts w:ascii="Arial CE" w:eastAsia="Arial CE" w:hAnsi="Arial CE" w:cs="Arial CE"/>
          <w:b/>
        </w:rPr>
        <w:tab/>
      </w:r>
      <w:r>
        <w:rPr>
          <w:rFonts w:ascii="Arial CE" w:eastAsia="Arial CE" w:hAnsi="Arial CE" w:cs="Arial CE"/>
          <w:b/>
        </w:rPr>
        <w:tab/>
      </w:r>
      <w:r>
        <w:rPr>
          <w:rFonts w:ascii="Arial CE" w:eastAsia="Arial CE" w:hAnsi="Arial CE" w:cs="Arial CE"/>
        </w:rPr>
        <w:tab/>
      </w:r>
      <w:r w:rsidR="00CC1268" w:rsidRPr="00CC1268">
        <w:rPr>
          <w:rFonts w:ascii="Arial CE" w:eastAsia="Arial CE" w:hAnsi="Arial CE" w:cs="Arial CE"/>
          <w:b/>
        </w:rPr>
        <w:t>22</w:t>
      </w:r>
      <w:r w:rsidRPr="00CC1268">
        <w:rPr>
          <w:rFonts w:ascii="Arial CE" w:eastAsia="Arial CE" w:hAnsi="Arial CE" w:cs="Arial CE"/>
          <w:b/>
        </w:rPr>
        <w:t>.</w:t>
      </w:r>
      <w:r w:rsidR="00CC1268" w:rsidRPr="00CC1268">
        <w:rPr>
          <w:rFonts w:ascii="Arial CE" w:eastAsia="Arial CE" w:hAnsi="Arial CE" w:cs="Arial CE"/>
          <w:b/>
        </w:rPr>
        <w:t>12</w:t>
      </w:r>
      <w:r w:rsidRPr="00CC1268">
        <w:rPr>
          <w:rFonts w:ascii="Arial CE" w:eastAsia="Arial CE" w:hAnsi="Arial CE" w:cs="Arial CE"/>
          <w:b/>
        </w:rPr>
        <w:t>.2017</w:t>
      </w:r>
      <w:r w:rsidRPr="00007E23">
        <w:rPr>
          <w:rFonts w:ascii="Arial CE" w:eastAsia="Arial CE" w:hAnsi="Arial CE" w:cs="Arial CE"/>
          <w:b/>
          <w:color w:val="FF0000"/>
        </w:rPr>
        <w:t xml:space="preserve"> </w:t>
      </w:r>
    </w:p>
    <w:p w:rsidR="008560D2" w:rsidRDefault="006154F2">
      <w:pPr>
        <w:spacing w:after="0" w:line="240" w:lineRule="auto"/>
        <w:ind w:left="426"/>
        <w:rPr>
          <w:rFonts w:ascii="Arial CE" w:eastAsia="Arial CE" w:hAnsi="Arial CE" w:cs="Arial CE"/>
          <w:shd w:val="clear" w:color="auto" w:fill="FFFF00"/>
        </w:rPr>
      </w:pP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shd w:val="clear" w:color="auto" w:fill="FFFF00"/>
        </w:rPr>
        <w:t xml:space="preserve"> </w:t>
      </w:r>
    </w:p>
    <w:p w:rsidR="008560D2" w:rsidRDefault="006154F2">
      <w:pPr>
        <w:spacing w:after="0" w:line="240" w:lineRule="auto"/>
        <w:ind w:left="4248" w:hanging="4248"/>
        <w:jc w:val="both"/>
        <w:rPr>
          <w:rFonts w:ascii="Arial CE" w:eastAsia="Arial CE" w:hAnsi="Arial CE" w:cs="Arial CE"/>
          <w:b/>
          <w:color w:val="FF0000"/>
        </w:rPr>
      </w:pPr>
      <w:r>
        <w:rPr>
          <w:rFonts w:ascii="Arial CE" w:eastAsia="Arial CE" w:hAnsi="Arial CE" w:cs="Arial CE"/>
          <w:b/>
          <w:color w:val="FF0000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  <w:color w:val="FF0000"/>
        </w:rPr>
      </w:pPr>
      <w:r>
        <w:rPr>
          <w:rFonts w:ascii="Arial CE" w:eastAsia="Arial CE" w:hAnsi="Arial CE" w:cs="Arial CE"/>
          <w:b/>
        </w:rPr>
        <w:t>Místo plnění:</w:t>
      </w:r>
    </w:p>
    <w:p w:rsidR="008560D2" w:rsidRDefault="006154F2">
      <w:pPr>
        <w:tabs>
          <w:tab w:val="left" w:pos="480"/>
        </w:tabs>
        <w:spacing w:after="0" w:line="240" w:lineRule="auto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Povodí Ohře, státní podnik, Bezručova 4219, 430 03 Chomutov, </w:t>
      </w:r>
    </w:p>
    <w:p w:rsidR="008560D2" w:rsidRDefault="006154F2">
      <w:pPr>
        <w:tabs>
          <w:tab w:val="left" w:pos="480"/>
        </w:tabs>
        <w:spacing w:after="0" w:line="240" w:lineRule="auto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</w:rPr>
        <w:t>odbor Plánování projektů a zakázek.</w:t>
      </w:r>
    </w:p>
    <w:p w:rsidR="008560D2" w:rsidRDefault="008560D2">
      <w:pPr>
        <w:tabs>
          <w:tab w:val="left" w:pos="284"/>
        </w:tabs>
        <w:spacing w:after="0" w:line="240" w:lineRule="auto"/>
        <w:ind w:left="284"/>
        <w:jc w:val="both"/>
        <w:rPr>
          <w:rFonts w:ascii="Arial CE" w:eastAsia="Arial CE" w:hAnsi="Arial CE" w:cs="Arial CE"/>
        </w:rPr>
      </w:pPr>
    </w:p>
    <w:p w:rsidR="008560D2" w:rsidRDefault="008560D2">
      <w:pPr>
        <w:tabs>
          <w:tab w:val="left" w:pos="284"/>
        </w:tabs>
        <w:spacing w:after="0" w:line="240" w:lineRule="auto"/>
        <w:ind w:left="284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>Autorský dozor:</w:t>
      </w:r>
    </w:p>
    <w:p w:rsidR="008560D2" w:rsidRDefault="006154F2">
      <w:pPr>
        <w:tabs>
          <w:tab w:val="left" w:pos="0"/>
        </w:tabs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Zahájení AD je dnem zahájení realizace stavby a ukončení je v termínu přejímky stavby, případně kolaudací stavby. O zahájení stavby bude autorský dozor informován TDS.</w:t>
      </w:r>
    </w:p>
    <w:p w:rsidR="00A15209" w:rsidRDefault="00A15209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0000"/>
          <w:u w:val="single"/>
        </w:rPr>
      </w:pPr>
    </w:p>
    <w:p w:rsidR="008560D2" w:rsidRDefault="006154F2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70C0"/>
          <w:u w:val="single"/>
        </w:rPr>
      </w:pPr>
      <w:r>
        <w:rPr>
          <w:rFonts w:ascii="Arial CE" w:eastAsia="Arial CE" w:hAnsi="Arial CE" w:cs="Arial CE"/>
          <w:b/>
          <w:color w:val="000000"/>
          <w:u w:val="single"/>
        </w:rPr>
        <w:t xml:space="preserve">Čl. V. CENA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  <w:b/>
        </w:rPr>
        <w:t>Cena díla</w:t>
      </w:r>
      <w:r>
        <w:rPr>
          <w:rFonts w:ascii="Arial CE" w:eastAsia="Arial CE" w:hAnsi="Arial CE" w:cs="Arial CE"/>
        </w:rPr>
        <w:t xml:space="preserve"> zahrnuje veškeré náklady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e související s realizací díla a činí </w:t>
      </w:r>
      <w:r>
        <w:rPr>
          <w:rFonts w:ascii="Arial CE" w:eastAsia="Arial CE" w:hAnsi="Arial CE" w:cs="Arial CE"/>
          <w:b/>
        </w:rPr>
        <w:t>celkem</w:t>
      </w:r>
      <w:r>
        <w:rPr>
          <w:rFonts w:ascii="Arial CE" w:eastAsia="Arial CE" w:hAnsi="Arial CE" w:cs="Arial CE"/>
        </w:rPr>
        <w:t xml:space="preserve">: </w:t>
      </w: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  <w:b/>
          <w:color w:val="000000"/>
        </w:rPr>
        <w:lastRenderedPageBreak/>
        <w:tab/>
      </w:r>
      <w:r>
        <w:rPr>
          <w:rFonts w:ascii="Arial CE" w:eastAsia="Arial CE" w:hAnsi="Arial CE" w:cs="Arial CE"/>
          <w:b/>
          <w:color w:val="000000"/>
        </w:rPr>
        <w:tab/>
      </w:r>
      <w:r>
        <w:rPr>
          <w:rFonts w:ascii="Arial CE" w:eastAsia="Arial CE" w:hAnsi="Arial CE" w:cs="Arial CE"/>
          <w:b/>
          <w:color w:val="000000"/>
        </w:rPr>
        <w:tab/>
      </w:r>
      <w:r>
        <w:rPr>
          <w:rFonts w:ascii="Arial CE" w:eastAsia="Arial CE" w:hAnsi="Arial CE" w:cs="Arial CE"/>
          <w:b/>
          <w:color w:val="000000"/>
        </w:rPr>
        <w:tab/>
      </w:r>
      <w:r>
        <w:rPr>
          <w:rFonts w:ascii="Arial CE" w:eastAsia="Arial CE" w:hAnsi="Arial CE" w:cs="Arial CE"/>
          <w:b/>
          <w:color w:val="000000"/>
        </w:rPr>
        <w:tab/>
      </w:r>
      <w:r>
        <w:rPr>
          <w:rFonts w:ascii="Arial CE" w:eastAsia="Arial CE" w:hAnsi="Arial CE" w:cs="Arial CE"/>
          <w:b/>
          <w:color w:val="000000"/>
        </w:rPr>
        <w:tab/>
      </w:r>
      <w:r>
        <w:rPr>
          <w:rFonts w:ascii="Arial CE" w:eastAsia="Arial CE" w:hAnsi="Arial CE" w:cs="Arial CE"/>
          <w:b/>
          <w:color w:val="000000"/>
        </w:rPr>
        <w:tab/>
      </w:r>
      <w:r>
        <w:rPr>
          <w:rFonts w:ascii="Arial CE" w:eastAsia="Arial CE" w:hAnsi="Arial CE" w:cs="Arial CE"/>
          <w:b/>
          <w:color w:val="000000"/>
        </w:rPr>
        <w:tab/>
      </w:r>
      <w:r w:rsidR="0073750E">
        <w:rPr>
          <w:rFonts w:ascii="Arial CE" w:eastAsia="Arial CE" w:hAnsi="Arial CE" w:cs="Arial CE"/>
          <w:b/>
          <w:color w:val="000000"/>
        </w:rPr>
        <w:tab/>
      </w:r>
      <w:r w:rsidR="0001706C">
        <w:rPr>
          <w:rFonts w:ascii="Arial CE" w:eastAsia="Arial CE" w:hAnsi="Arial CE" w:cs="Arial CE"/>
          <w:b/>
          <w:color w:val="000000"/>
        </w:rPr>
        <w:t>167 472</w:t>
      </w:r>
      <w:r>
        <w:rPr>
          <w:rFonts w:ascii="Arial CE" w:eastAsia="Arial CE" w:hAnsi="Arial CE" w:cs="Arial CE"/>
          <w:b/>
          <w:color w:val="000000"/>
        </w:rPr>
        <w:t xml:space="preserve">,00 </w:t>
      </w:r>
      <w:r>
        <w:rPr>
          <w:rFonts w:ascii="Arial CE" w:eastAsia="Arial CE" w:hAnsi="Arial CE" w:cs="Arial CE"/>
          <w:b/>
        </w:rPr>
        <w:t xml:space="preserve">Kč bez </w:t>
      </w:r>
      <w:r>
        <w:rPr>
          <w:rFonts w:ascii="Arial CE" w:eastAsia="Arial CE" w:hAnsi="Arial CE" w:cs="Arial CE"/>
          <w:b/>
          <w:color w:val="000000"/>
        </w:rPr>
        <w:t>DPH.</w:t>
      </w:r>
    </w:p>
    <w:p w:rsidR="008560D2" w:rsidRDefault="008560D2">
      <w:pPr>
        <w:spacing w:after="0" w:line="240" w:lineRule="auto"/>
        <w:ind w:left="426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ind w:left="426" w:hanging="426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Cena díla je součtem cen za jednotlivé pracovní činnosti:</w:t>
      </w:r>
    </w:p>
    <w:p w:rsidR="008560D2" w:rsidRDefault="0085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DSJ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</w:r>
      <w:r w:rsidR="000D5B54">
        <w:rPr>
          <w:rFonts w:ascii="Arial CE" w:eastAsia="Arial CE" w:hAnsi="Arial CE" w:cs="Arial CE"/>
        </w:rPr>
        <w:t>144 230</w:t>
      </w:r>
      <w:r>
        <w:rPr>
          <w:rFonts w:ascii="Arial CE" w:eastAsia="Arial CE" w:hAnsi="Arial CE" w:cs="Arial CE"/>
        </w:rPr>
        <w:t xml:space="preserve">,00 Kč bez </w:t>
      </w:r>
      <w:r>
        <w:rPr>
          <w:rFonts w:ascii="Arial CE" w:eastAsia="Arial CE" w:hAnsi="Arial CE" w:cs="Arial CE"/>
          <w:color w:val="000000"/>
        </w:rPr>
        <w:t>DPH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01706C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Průzkum</w:t>
      </w:r>
      <w:r>
        <w:rPr>
          <w:rFonts w:ascii="Arial CE" w:eastAsia="Arial CE" w:hAnsi="Arial CE" w:cs="Arial CE"/>
        </w:rPr>
        <w:tab/>
      </w:r>
      <w:r w:rsidR="000D5B54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 xml:space="preserve">  6</w:t>
      </w:r>
      <w:r w:rsidR="006154F2">
        <w:rPr>
          <w:rFonts w:ascii="Arial CE" w:eastAsia="Arial CE" w:hAnsi="Arial CE" w:cs="Arial CE"/>
        </w:rPr>
        <w:t> 000,00 Kč bez DPH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01706C">
      <w:p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  <w:r>
        <w:rPr>
          <w:rFonts w:ascii="Arial CE" w:eastAsia="Arial CE" w:hAnsi="Arial CE" w:cs="Arial CE"/>
        </w:rPr>
        <w:t>Doměření stávajícího stavu</w:t>
      </w:r>
      <w:r w:rsidR="006154F2">
        <w:rPr>
          <w:rFonts w:ascii="Arial CE" w:eastAsia="Arial CE" w:hAnsi="Arial CE" w:cs="Arial CE"/>
        </w:rPr>
        <w:t>:</w:t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 w:rsidR="006154F2"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>17 242</w:t>
      </w:r>
      <w:r w:rsidR="006154F2">
        <w:rPr>
          <w:rFonts w:ascii="Arial CE" w:eastAsia="Arial CE" w:hAnsi="Arial CE" w:cs="Arial CE"/>
        </w:rPr>
        <w:t xml:space="preserve">,00 Kč bez </w:t>
      </w:r>
      <w:r w:rsidR="006154F2">
        <w:rPr>
          <w:rFonts w:ascii="Arial CE" w:eastAsia="Arial CE" w:hAnsi="Arial CE" w:cs="Arial CE"/>
          <w:color w:val="000000"/>
        </w:rPr>
        <w:t>DPH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Cena za výkon AD</w:t>
      </w:r>
      <w:r>
        <w:rPr>
          <w:rFonts w:ascii="Arial CE" w:eastAsia="Arial CE" w:hAnsi="Arial CE" w:cs="Arial CE"/>
          <w:b/>
        </w:rPr>
        <w:t xml:space="preserve"> </w:t>
      </w:r>
      <w:r>
        <w:rPr>
          <w:rFonts w:ascii="Arial CE" w:eastAsia="Arial CE" w:hAnsi="Arial CE" w:cs="Arial CE"/>
        </w:rPr>
        <w:t xml:space="preserve">je sjednána jako cena smluvní ve výši 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  <w:t xml:space="preserve">650,- Kč/hod bez DPH. 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Cena za autorský dozor zahrnuje veškeré náklady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e související s prováděním prací včetně cestovného. Výkon autorského dozoru začíná a končí v sídle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e s uvažováním přiměřené doby k dopravě na stavbu. Takto stanovená hodinová cena bude používána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>em také pro kalkulaci prací spojených s výkonem AD v případě požadovaných změn a doplnění projektové dokumentace po odsouhlasení jejich rozsahu TDS.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color w:val="FF0000"/>
        </w:rPr>
      </w:pPr>
    </w:p>
    <w:p w:rsidR="008560D2" w:rsidRDefault="006154F2">
      <w:pPr>
        <w:spacing w:after="120" w:line="240" w:lineRule="auto"/>
        <w:jc w:val="both"/>
        <w:rPr>
          <w:rFonts w:ascii="Arial CE" w:eastAsia="Arial CE" w:hAnsi="Arial CE" w:cs="Arial CE"/>
          <w:color w:val="FF0000"/>
        </w:rPr>
      </w:pPr>
      <w:r>
        <w:rPr>
          <w:rFonts w:ascii="Arial CE" w:eastAsia="Arial CE" w:hAnsi="Arial CE" w:cs="Arial CE"/>
        </w:rPr>
        <w:t xml:space="preserve">Výše ceny díla může být změněna jen písemnou dohodou objednatele a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>e formou dodatku ke smlouvě o dílo, a to pouze a jen v důsledku mimořádných nepředvídatelných okolností, které se vyskytly v průběhu provádění prací na díle, přičemž jejich zajištění je nezbytnou podmínkou pro řádné dokončení díla.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60D2" w:rsidRDefault="006154F2">
      <w:p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  <w:r>
        <w:rPr>
          <w:rFonts w:ascii="Arial CE" w:eastAsia="Arial CE" w:hAnsi="Arial CE" w:cs="Arial CE"/>
        </w:rPr>
        <w:t>Smluvní strany výslovně prohlašují, že touto smlouvou sjednaná cena za provedení díla není považována za skutečnost tvořící obchodní tajemství ve smyslu ustanovení §504 zákona č. 89/2012 Sb., (občanského zákoníku) v platném znění.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</w:rPr>
      </w:pPr>
    </w:p>
    <w:p w:rsidR="008560D2" w:rsidRDefault="006154F2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0000"/>
          <w:u w:val="single"/>
        </w:rPr>
      </w:pPr>
      <w:r>
        <w:rPr>
          <w:rFonts w:ascii="Arial CE" w:eastAsia="Arial CE" w:hAnsi="Arial CE" w:cs="Arial CE"/>
          <w:b/>
          <w:color w:val="000000"/>
          <w:u w:val="single"/>
        </w:rPr>
        <w:t>Čl. VI. PLATEBNÍ PODMÍNKY</w:t>
      </w:r>
    </w:p>
    <w:p w:rsidR="008560D2" w:rsidRDefault="008560D2">
      <w:pPr>
        <w:spacing w:after="0" w:line="240" w:lineRule="auto"/>
        <w:ind w:left="426" w:hanging="426"/>
        <w:jc w:val="both"/>
        <w:rPr>
          <w:rFonts w:ascii="Arial CE" w:eastAsia="Arial CE" w:hAnsi="Arial CE" w:cs="Arial CE"/>
          <w:b/>
        </w:rPr>
      </w:pPr>
    </w:p>
    <w:p w:rsidR="008560D2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Objednatel nebude poskytovat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>i zálohy.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73750E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Cena díla bude hrazena na základě dílčích faktur a konečné faktury, kterou bude provedeno vyúčtování po dokončení, předání a převzetí díla bez vad. Veškeré faktury je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povinen prokazatelně doručit objednateli nejpozději do </w:t>
      </w:r>
      <w:r>
        <w:rPr>
          <w:rFonts w:ascii="Arial CE" w:eastAsia="Arial CE" w:hAnsi="Arial CE" w:cs="Arial CE"/>
          <w:b/>
        </w:rPr>
        <w:t>7 pracovních dnů</w:t>
      </w:r>
      <w:r>
        <w:rPr>
          <w:rFonts w:ascii="Arial CE" w:eastAsia="Arial CE" w:hAnsi="Arial CE" w:cs="Arial CE"/>
        </w:rPr>
        <w:t xml:space="preserve"> ode dne uskutečnění plnění. V případě pozdějšího doručení faktury objednateli nebude tato objednatelem přijata a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zajistí vystavení nové faktury k datu dalšího dílčího plnění.</w:t>
      </w:r>
    </w:p>
    <w:p w:rsidR="0073750E" w:rsidRDefault="0073750E" w:rsidP="0073750E">
      <w:pPr>
        <w:pStyle w:val="Odstavecseseznamem"/>
        <w:rPr>
          <w:rFonts w:ascii="Arial CE" w:eastAsia="Arial CE" w:hAnsi="Arial CE" w:cs="Arial CE"/>
        </w:rPr>
      </w:pPr>
    </w:p>
    <w:p w:rsidR="008560D2" w:rsidRPr="0073750E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>Fakturace bude provedena následovně:</w:t>
      </w:r>
    </w:p>
    <w:p w:rsidR="0073750E" w:rsidRPr="0073750E" w:rsidRDefault="0073750E" w:rsidP="0073750E">
      <w:pPr>
        <w:pStyle w:val="Odstavecseseznamem"/>
        <w:rPr>
          <w:rFonts w:ascii="Arial CE" w:eastAsia="Arial CE" w:hAnsi="Arial CE" w:cs="Arial CE"/>
        </w:rPr>
      </w:pPr>
    </w:p>
    <w:p w:rsidR="008560D2" w:rsidRPr="0073750E" w:rsidRDefault="006154F2" w:rsidP="000D5B54">
      <w:pPr>
        <w:pStyle w:val="Odstavecseseznamem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Předání a převzetí </w:t>
      </w:r>
      <w:r w:rsidR="000D5B54">
        <w:rPr>
          <w:rFonts w:ascii="Arial CE" w:eastAsia="Arial CE" w:hAnsi="Arial CE" w:cs="Arial CE"/>
        </w:rPr>
        <w:t>doměření stávajícího stavu a průzkumu</w:t>
      </w:r>
      <w:r w:rsidRPr="0073750E">
        <w:rPr>
          <w:rFonts w:ascii="Arial CE" w:eastAsia="Arial CE" w:hAnsi="Arial CE" w:cs="Arial CE"/>
        </w:rPr>
        <w:t xml:space="preserve"> – ve výši 100% ceny, tj. </w:t>
      </w:r>
      <w:r w:rsidR="000D5B54" w:rsidRPr="000D5B54">
        <w:rPr>
          <w:rFonts w:ascii="Arial CE" w:eastAsia="Arial CE" w:hAnsi="Arial CE" w:cs="Arial CE"/>
          <w:b/>
        </w:rPr>
        <w:t>23 242</w:t>
      </w:r>
      <w:r w:rsidRPr="000D5B54">
        <w:rPr>
          <w:rFonts w:ascii="Arial CE" w:eastAsia="Arial CE" w:hAnsi="Arial CE" w:cs="Arial CE"/>
          <w:b/>
        </w:rPr>
        <w:t>,00 Kč bez DPH.</w:t>
      </w:r>
      <w:r w:rsidRPr="0073750E">
        <w:rPr>
          <w:rFonts w:ascii="Arial CE" w:eastAsia="Arial CE" w:hAnsi="Arial CE" w:cs="Arial CE"/>
        </w:rPr>
        <w:t xml:space="preserve"> </w:t>
      </w:r>
    </w:p>
    <w:p w:rsidR="008560D2" w:rsidRPr="0073750E" w:rsidRDefault="006154F2" w:rsidP="000D5B54">
      <w:pPr>
        <w:pStyle w:val="Odstavecseseznamem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>V případě</w:t>
      </w:r>
      <w:r w:rsidRPr="0073750E">
        <w:rPr>
          <w:rFonts w:ascii="Arial CE" w:eastAsia="Arial CE" w:hAnsi="Arial CE" w:cs="Arial CE"/>
          <w:b/>
        </w:rPr>
        <w:t xml:space="preserve"> </w:t>
      </w:r>
      <w:r w:rsidRPr="0073750E">
        <w:rPr>
          <w:rFonts w:ascii="Arial CE" w:eastAsia="Arial CE" w:hAnsi="Arial CE" w:cs="Arial CE"/>
        </w:rPr>
        <w:t>dílčího plnění</w:t>
      </w:r>
      <w:r w:rsidRPr="0073750E">
        <w:rPr>
          <w:rFonts w:ascii="Arial CE" w:eastAsia="Arial CE" w:hAnsi="Arial CE" w:cs="Arial CE"/>
          <w:b/>
        </w:rPr>
        <w:t xml:space="preserve"> </w:t>
      </w:r>
      <w:r w:rsidRPr="0073750E">
        <w:rPr>
          <w:rFonts w:ascii="Arial CE" w:eastAsia="Arial CE" w:hAnsi="Arial CE" w:cs="Arial CE"/>
        </w:rPr>
        <w:t xml:space="preserve">dnem protokolárního předání a převzetí kompletní PD stupně DSJ ve výši 80% ceny, tj. </w:t>
      </w:r>
      <w:r w:rsidR="000D5B54" w:rsidRPr="000D5B54">
        <w:rPr>
          <w:rFonts w:ascii="Arial CE" w:eastAsia="Arial CE" w:hAnsi="Arial CE" w:cs="Arial CE"/>
          <w:b/>
        </w:rPr>
        <w:t>115 384,</w:t>
      </w:r>
      <w:r w:rsidRPr="000D5B54">
        <w:rPr>
          <w:rFonts w:ascii="Arial CE" w:eastAsia="Arial CE" w:hAnsi="Arial CE" w:cs="Arial CE"/>
          <w:b/>
        </w:rPr>
        <w:t>00 Kč bez DPH</w:t>
      </w:r>
      <w:r w:rsidRPr="0073750E">
        <w:rPr>
          <w:rFonts w:ascii="Arial CE" w:eastAsia="Arial CE" w:hAnsi="Arial CE" w:cs="Arial CE"/>
          <w:color w:val="FF0000"/>
        </w:rPr>
        <w:t xml:space="preserve"> </w:t>
      </w:r>
    </w:p>
    <w:p w:rsidR="008560D2" w:rsidRPr="0073750E" w:rsidRDefault="006154F2" w:rsidP="000D5B54">
      <w:pPr>
        <w:pStyle w:val="Odstavecseseznamem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V případě celkového plnění dnem podpisu „Rozhodnutí“ o schválení PD stupně DSJ generálním ředitelem Povodí Ohře, s. p., po předchozím projednání v investiční komisi ve výši zbývajících 20% ceny, tj. </w:t>
      </w:r>
      <w:r w:rsidR="000D5B54" w:rsidRPr="000D5B54">
        <w:rPr>
          <w:rFonts w:ascii="Arial CE" w:eastAsia="Arial CE" w:hAnsi="Arial CE" w:cs="Arial CE"/>
          <w:b/>
        </w:rPr>
        <w:t>28</w:t>
      </w:r>
      <w:r w:rsidRPr="000D5B54">
        <w:rPr>
          <w:rFonts w:ascii="Arial CE" w:eastAsia="Arial CE" w:hAnsi="Arial CE" w:cs="Arial CE"/>
          <w:b/>
        </w:rPr>
        <w:t xml:space="preserve"> 84</w:t>
      </w:r>
      <w:r w:rsidR="000D5B54" w:rsidRPr="000D5B54">
        <w:rPr>
          <w:rFonts w:ascii="Arial CE" w:eastAsia="Arial CE" w:hAnsi="Arial CE" w:cs="Arial CE"/>
          <w:b/>
        </w:rPr>
        <w:t>6</w:t>
      </w:r>
      <w:r w:rsidRPr="000D5B54">
        <w:rPr>
          <w:rFonts w:ascii="Arial CE" w:eastAsia="Arial CE" w:hAnsi="Arial CE" w:cs="Arial CE"/>
          <w:b/>
        </w:rPr>
        <w:t>,00 bez DPH</w:t>
      </w:r>
      <w:r w:rsidRPr="0073750E">
        <w:rPr>
          <w:rFonts w:ascii="Arial CE" w:eastAsia="Arial CE" w:hAnsi="Arial CE" w:cs="Arial CE"/>
        </w:rPr>
        <w:t xml:space="preserve">. </w:t>
      </w:r>
    </w:p>
    <w:p w:rsidR="0073750E" w:rsidRDefault="006154F2" w:rsidP="000D5B54">
      <w:pPr>
        <w:pStyle w:val="Odstavecseseznamem"/>
        <w:numPr>
          <w:ilvl w:val="1"/>
          <w:numId w:val="26"/>
        </w:numPr>
        <w:suppressAutoHyphens/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Schválení PD v IK je povinen objednavatel oznámit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i do 5 pracovních </w:t>
      </w:r>
    </w:p>
    <w:p w:rsidR="008560D2" w:rsidRPr="0073750E" w:rsidRDefault="006154F2" w:rsidP="000D5B54">
      <w:pPr>
        <w:pStyle w:val="Odstavecseseznamem"/>
        <w:numPr>
          <w:ilvl w:val="1"/>
          <w:numId w:val="26"/>
        </w:numPr>
        <w:suppressAutoHyphens/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>dnů po podpisu Rozhodnutí generálním ředitelem Povodí Ohře, s. p.</w:t>
      </w:r>
    </w:p>
    <w:p w:rsidR="008560D2" w:rsidRPr="0073750E" w:rsidRDefault="006154F2" w:rsidP="000D5B54">
      <w:pPr>
        <w:pStyle w:val="Odstavecseseznamem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lastRenderedPageBreak/>
        <w:t>Autorský dozor</w:t>
      </w:r>
      <w:r w:rsidRPr="0073750E">
        <w:rPr>
          <w:rFonts w:ascii="Arial CE" w:eastAsia="Arial CE" w:hAnsi="Arial CE" w:cs="Arial CE"/>
          <w:b/>
        </w:rPr>
        <w:t xml:space="preserve"> </w:t>
      </w:r>
      <w:r w:rsidRPr="0073750E">
        <w:rPr>
          <w:rFonts w:ascii="Arial CE" w:eastAsia="Arial CE" w:hAnsi="Arial CE" w:cs="Arial CE"/>
        </w:rPr>
        <w:t>je</w:t>
      </w:r>
      <w:r w:rsidRPr="0073750E">
        <w:rPr>
          <w:rFonts w:ascii="Arial CE" w:eastAsia="Arial CE" w:hAnsi="Arial CE" w:cs="Arial CE"/>
          <w:b/>
        </w:rPr>
        <w:t xml:space="preserve"> </w:t>
      </w:r>
      <w:r w:rsidRPr="0073750E">
        <w:rPr>
          <w:rFonts w:ascii="Arial CE" w:eastAsia="Arial CE" w:hAnsi="Arial CE" w:cs="Arial CE"/>
        </w:rPr>
        <w:t>uskutečněný výkon na stavbě dle</w:t>
      </w:r>
      <w:r w:rsidRPr="0073750E">
        <w:rPr>
          <w:rFonts w:ascii="Arial CE" w:eastAsia="Arial CE" w:hAnsi="Arial CE" w:cs="Arial CE"/>
          <w:b/>
        </w:rPr>
        <w:t xml:space="preserve"> </w:t>
      </w:r>
      <w:r w:rsidRPr="0073750E">
        <w:rPr>
          <w:rFonts w:ascii="Arial CE" w:eastAsia="Arial CE" w:hAnsi="Arial CE" w:cs="Arial CE"/>
        </w:rPr>
        <w:t>skutečného rozsahu prací (počtu hodin) odsouhlasený TDS – čtvrtletně.</w:t>
      </w:r>
    </w:p>
    <w:p w:rsidR="008560D2" w:rsidRDefault="008560D2">
      <w:pPr>
        <w:spacing w:after="0" w:line="240" w:lineRule="auto"/>
        <w:ind w:left="1077"/>
        <w:jc w:val="both"/>
        <w:rPr>
          <w:rFonts w:ascii="Arial CE" w:eastAsia="Arial CE" w:hAnsi="Arial CE" w:cs="Arial CE"/>
        </w:rPr>
      </w:pPr>
    </w:p>
    <w:p w:rsidR="008560D2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Všechny faktury musí splňovat náležitosti ve smyslu daňových a účetních předpisů platných na území České republiky, zejména zákona č. 563/1991 Sb., o účetnictví a zákona č. 235/2004 Sb., o DPH v platném znění a dále náležitosti stanovené smlouvou.</w:t>
      </w:r>
    </w:p>
    <w:p w:rsidR="0073750E" w:rsidRDefault="0073750E" w:rsidP="0073750E">
      <w:pPr>
        <w:spacing w:after="0" w:line="240" w:lineRule="auto"/>
        <w:ind w:left="360"/>
        <w:jc w:val="both"/>
        <w:rPr>
          <w:rFonts w:ascii="Arial CE" w:eastAsia="Arial CE" w:hAnsi="Arial CE" w:cs="Arial CE"/>
        </w:rPr>
      </w:pPr>
    </w:p>
    <w:p w:rsidR="008560D2" w:rsidRPr="0073750E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V případě chybějících nebo chybných náležitostí vrátí objednatel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i fakturu k opravě. Lhůta pro zaplacení pak počíná běžet od doby vrácení opravené faktury. Předat faktury lze i elektronicky na adresu: </w:t>
      </w:r>
      <w:hyperlink r:id="rId10">
        <w:r w:rsidRPr="0073750E">
          <w:rPr>
            <w:rFonts w:ascii="Arial CE" w:eastAsia="Arial CE" w:hAnsi="Arial CE" w:cs="Arial CE"/>
            <w:b/>
            <w:color w:val="0000FF"/>
            <w:u w:val="single"/>
          </w:rPr>
          <w:t>faktury-pr@poh.cz</w:t>
        </w:r>
      </w:hyperlink>
      <w:r w:rsidRPr="0073750E">
        <w:rPr>
          <w:rFonts w:ascii="Arial CE" w:eastAsia="Arial CE" w:hAnsi="Arial CE" w:cs="Arial CE"/>
          <w:b/>
        </w:rPr>
        <w:t>.</w:t>
      </w:r>
    </w:p>
    <w:p w:rsidR="008560D2" w:rsidRDefault="008560D2">
      <w:pPr>
        <w:spacing w:after="0" w:line="240" w:lineRule="auto"/>
        <w:ind w:left="426"/>
        <w:jc w:val="both"/>
        <w:rPr>
          <w:rFonts w:ascii="Arial CE" w:eastAsia="Arial CE" w:hAnsi="Arial CE" w:cs="Arial CE"/>
        </w:rPr>
      </w:pPr>
    </w:p>
    <w:p w:rsidR="008560D2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Pokud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prací nedodrží správný postup fakturace, zejména ustanovení zákona č. 235/2004 Sb., o DPH v platném znění, v důsledku čehož dojde u objednatele k chybnému vypořádání DPH, zavazuje se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 xml:space="preserve"> zaplatit objednateli smluvní pokutu ve výši 1,5 násobku částky, která bude správcem daně vyměřena objednateli jako sankce.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Splatnost faktury je 30 dnů od data doručení faktury objednateli.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Default="006154F2" w:rsidP="0073750E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Peněžitý závazek (dluh) objednatele se považuje za splněný v den, kdy je dlužná částka připsána na účet </w:t>
      </w:r>
      <w:r w:rsidR="00F05770">
        <w:rPr>
          <w:rFonts w:ascii="Arial CE" w:eastAsia="Arial CE" w:hAnsi="Arial CE" w:cs="Arial CE"/>
        </w:rPr>
        <w:t>zhotovitel</w:t>
      </w:r>
      <w:r>
        <w:rPr>
          <w:rFonts w:ascii="Arial CE" w:eastAsia="Arial CE" w:hAnsi="Arial CE" w:cs="Arial CE"/>
        </w:rPr>
        <w:t>e.</w:t>
      </w:r>
    </w:p>
    <w:p w:rsidR="008560D2" w:rsidRPr="0073750E" w:rsidRDefault="006154F2" w:rsidP="0073750E">
      <w:pPr>
        <w:pStyle w:val="Odstavecseseznamem"/>
        <w:spacing w:before="120" w:after="0" w:line="240" w:lineRule="auto"/>
        <w:jc w:val="center"/>
        <w:rPr>
          <w:rFonts w:ascii="Arial CE" w:eastAsia="Arial CE" w:hAnsi="Arial CE" w:cs="Arial CE"/>
          <w:b/>
          <w:color w:val="0070C0"/>
          <w:u w:val="single"/>
        </w:rPr>
      </w:pPr>
      <w:r w:rsidRPr="0073750E">
        <w:rPr>
          <w:rFonts w:ascii="Arial CE" w:eastAsia="Arial CE" w:hAnsi="Arial CE" w:cs="Arial CE"/>
          <w:b/>
          <w:color w:val="000000"/>
          <w:u w:val="single"/>
        </w:rPr>
        <w:t>Čl. VII. SANKCE</w:t>
      </w:r>
    </w:p>
    <w:p w:rsidR="008560D2" w:rsidRDefault="008560D2" w:rsidP="0073750E">
      <w:pPr>
        <w:tabs>
          <w:tab w:val="left" w:pos="1004"/>
        </w:tabs>
        <w:spacing w:after="0" w:line="240" w:lineRule="auto"/>
        <w:ind w:left="502"/>
        <w:jc w:val="both"/>
        <w:rPr>
          <w:rFonts w:ascii="Arial CE" w:eastAsia="Arial CE" w:hAnsi="Arial CE" w:cs="Arial CE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Pokud bude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 v prodlení proti kterémukoliv smluvně ujednanému dílčímu postupovému termínu plnění části díla, je povinen zaplatit objednateli smluvní pokutu ve výši 0,2 % z části ceny díla odpovídajícímu konkrétnímu dílčímu plnění za každý i započatý den prodlení.</w:t>
      </w:r>
    </w:p>
    <w:p w:rsidR="008560D2" w:rsidRDefault="008560D2" w:rsidP="00A410CF">
      <w:pPr>
        <w:spacing w:after="0" w:line="240" w:lineRule="auto"/>
        <w:ind w:left="426" w:hanging="426"/>
        <w:jc w:val="both"/>
        <w:rPr>
          <w:rFonts w:ascii="Arial CE" w:eastAsia="Arial CE" w:hAnsi="Arial CE" w:cs="Arial CE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Pokud bude objednatel v prodlení s úhradou faktury proti sjednanému termínu je povinen zaplatit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>i úrok z prodlení ve výši 0,2 % z dlužné částky za každý i započatý den prodlení.</w:t>
      </w:r>
    </w:p>
    <w:p w:rsidR="008560D2" w:rsidRDefault="008560D2" w:rsidP="0073750E">
      <w:pPr>
        <w:spacing w:after="0" w:line="240" w:lineRule="auto"/>
        <w:rPr>
          <w:rFonts w:ascii="Arial CE" w:eastAsia="Arial CE" w:hAnsi="Arial CE" w:cs="Arial CE"/>
          <w:color w:val="000000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spacing w:after="0" w:line="240" w:lineRule="auto"/>
        <w:ind w:hanging="720"/>
        <w:jc w:val="both"/>
        <w:rPr>
          <w:rFonts w:ascii="Arial CE" w:eastAsia="Arial CE" w:hAnsi="Arial CE" w:cs="Arial CE"/>
          <w:color w:val="000000"/>
        </w:rPr>
      </w:pPr>
      <w:r w:rsidRPr="0073750E">
        <w:rPr>
          <w:rFonts w:ascii="Arial CE" w:eastAsia="Arial CE" w:hAnsi="Arial CE" w:cs="Arial CE"/>
          <w:color w:val="000000"/>
        </w:rPr>
        <w:t xml:space="preserve">Smluvní pokuty se nevztahují na případy, kdy prodlení nebo jiné porušení povinností bylo způsobeno okolnostmi vylučujícími odpovědnost ve smyslu § 2913 </w:t>
      </w:r>
      <w:r w:rsidRPr="0073750E">
        <w:rPr>
          <w:rFonts w:ascii="Arial CE" w:eastAsia="Arial CE" w:hAnsi="Arial CE" w:cs="Arial CE"/>
        </w:rPr>
        <w:t>zákona č. 89/2012 Sb.,</w:t>
      </w:r>
      <w:r w:rsidRPr="0073750E">
        <w:rPr>
          <w:rFonts w:ascii="Arial CE" w:eastAsia="Arial CE" w:hAnsi="Arial CE" w:cs="Arial CE"/>
          <w:color w:val="FF0000"/>
        </w:rPr>
        <w:t xml:space="preserve"> </w:t>
      </w:r>
      <w:r w:rsidRPr="0073750E">
        <w:rPr>
          <w:rFonts w:ascii="Arial CE" w:eastAsia="Arial CE" w:hAnsi="Arial CE" w:cs="Arial CE"/>
          <w:color w:val="000000"/>
        </w:rPr>
        <w:t>(občanského zákoníku),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živelné pohromy, teroristický čin apod.).</w:t>
      </w:r>
    </w:p>
    <w:p w:rsidR="008560D2" w:rsidRDefault="008560D2" w:rsidP="00A410CF">
      <w:pPr>
        <w:spacing w:after="0" w:line="240" w:lineRule="auto"/>
        <w:ind w:hanging="720"/>
        <w:rPr>
          <w:rFonts w:ascii="Arial CE" w:eastAsia="Arial CE" w:hAnsi="Arial CE" w:cs="Arial CE"/>
          <w:color w:val="000000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tabs>
          <w:tab w:val="left" w:pos="1004"/>
        </w:tabs>
        <w:spacing w:after="0" w:line="240" w:lineRule="auto"/>
        <w:ind w:hanging="720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Sankci vyúčtuje oprávněná strana straně povinné písemnou formou. Ve vyúčtování musí být uvedeno to ustanovení smlouvy, které k vyúčtování sankce opravňuje a způsob výpočtu celkové výše sankce. </w:t>
      </w:r>
    </w:p>
    <w:p w:rsidR="008560D2" w:rsidRDefault="008560D2" w:rsidP="00A410CF">
      <w:pPr>
        <w:spacing w:after="0" w:line="240" w:lineRule="auto"/>
        <w:ind w:left="708" w:hanging="720"/>
        <w:rPr>
          <w:rFonts w:ascii="Arial CE" w:eastAsia="Arial CE" w:hAnsi="Arial CE" w:cs="Arial CE"/>
          <w:sz w:val="24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tabs>
          <w:tab w:val="left" w:pos="1004"/>
        </w:tabs>
        <w:spacing w:after="0" w:line="240" w:lineRule="auto"/>
        <w:ind w:hanging="720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Pro zajištění úhrady oprávněně vyúčtovaných sankcí je objednatel oprávněn provést zápočet vyúčtované sankce proti jakékoliv oprávněné pohledávce, kterou má nebo bude mít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 za objednatelem.</w:t>
      </w:r>
    </w:p>
    <w:p w:rsidR="008560D2" w:rsidRDefault="008560D2" w:rsidP="00A410CF">
      <w:pPr>
        <w:tabs>
          <w:tab w:val="left" w:pos="1004"/>
        </w:tabs>
        <w:spacing w:after="0" w:line="240" w:lineRule="auto"/>
        <w:ind w:left="720" w:hanging="720"/>
        <w:jc w:val="both"/>
        <w:rPr>
          <w:rFonts w:ascii="Arial CE" w:eastAsia="Arial CE" w:hAnsi="Arial CE" w:cs="Arial CE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tabs>
          <w:tab w:val="left" w:pos="1004"/>
        </w:tabs>
        <w:spacing w:after="0" w:line="240" w:lineRule="auto"/>
        <w:ind w:hanging="720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>Strana povinná je povinna uhradit vyúčtované sankce nejpozději do 30 dnů od dne obdržení příslušného vyúčtování.</w:t>
      </w:r>
    </w:p>
    <w:p w:rsidR="008560D2" w:rsidRDefault="008560D2" w:rsidP="00A410CF">
      <w:pPr>
        <w:tabs>
          <w:tab w:val="left" w:pos="1004"/>
        </w:tabs>
        <w:spacing w:after="0" w:line="240" w:lineRule="auto"/>
        <w:ind w:hanging="720"/>
        <w:jc w:val="both"/>
        <w:rPr>
          <w:rFonts w:ascii="Arial CE" w:eastAsia="Arial CE" w:hAnsi="Arial CE" w:cs="Arial CE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tabs>
          <w:tab w:val="left" w:pos="1004"/>
        </w:tabs>
        <w:spacing w:after="0" w:line="240" w:lineRule="auto"/>
        <w:ind w:hanging="720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lastRenderedPageBreak/>
        <w:t xml:space="preserve">Zaplacením sankce není dotčen nárok objednatele na náhradu škody způsobené mu porušením povinnosti stanovené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>i smlouvou o dílo, na niž se sankce vztahuje.</w:t>
      </w:r>
    </w:p>
    <w:p w:rsidR="008560D2" w:rsidRDefault="008560D2" w:rsidP="00A410CF">
      <w:pPr>
        <w:spacing w:after="0" w:line="240" w:lineRule="auto"/>
        <w:ind w:left="426" w:hanging="720"/>
        <w:jc w:val="both"/>
        <w:rPr>
          <w:rFonts w:ascii="Arial CE" w:eastAsia="Arial CE" w:hAnsi="Arial CE" w:cs="Arial CE"/>
          <w:color w:val="000000"/>
        </w:rPr>
      </w:pPr>
    </w:p>
    <w:p w:rsidR="008560D2" w:rsidRPr="0073750E" w:rsidRDefault="006154F2" w:rsidP="00A410CF">
      <w:pPr>
        <w:pStyle w:val="Odstavecseseznamem"/>
        <w:numPr>
          <w:ilvl w:val="0"/>
          <w:numId w:val="12"/>
        </w:numPr>
        <w:spacing w:after="0" w:line="240" w:lineRule="auto"/>
        <w:ind w:hanging="720"/>
        <w:jc w:val="both"/>
        <w:rPr>
          <w:rFonts w:ascii="Arial CE" w:eastAsia="Arial CE" w:hAnsi="Arial CE" w:cs="Arial CE"/>
          <w:color w:val="000000"/>
        </w:rPr>
      </w:pPr>
      <w:r w:rsidRPr="0073750E">
        <w:rPr>
          <w:rFonts w:ascii="Arial CE" w:eastAsia="Arial CE" w:hAnsi="Arial CE" w:cs="Arial CE"/>
          <w:color w:val="000000"/>
        </w:rPr>
        <w:t>Zaplacením smluvních pokut nejsou dotčeny nároky smluvních stran na náhradu škody.</w:t>
      </w:r>
    </w:p>
    <w:p w:rsidR="008560D2" w:rsidRDefault="008560D2" w:rsidP="0073750E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0000"/>
          <w:u w:val="single"/>
        </w:rPr>
      </w:pPr>
    </w:p>
    <w:p w:rsidR="008560D2" w:rsidRPr="0073750E" w:rsidRDefault="006154F2" w:rsidP="0073750E">
      <w:pPr>
        <w:pStyle w:val="Odstavecseseznamem"/>
        <w:spacing w:before="120" w:after="0" w:line="240" w:lineRule="auto"/>
        <w:jc w:val="center"/>
        <w:rPr>
          <w:rFonts w:ascii="Arial CE" w:eastAsia="Arial CE" w:hAnsi="Arial CE" w:cs="Arial CE"/>
          <w:b/>
          <w:color w:val="0070C0"/>
          <w:u w:val="single"/>
        </w:rPr>
      </w:pPr>
      <w:r w:rsidRPr="0073750E">
        <w:rPr>
          <w:rFonts w:ascii="Arial CE" w:eastAsia="Arial CE" w:hAnsi="Arial CE" w:cs="Arial CE"/>
          <w:b/>
          <w:color w:val="000000"/>
          <w:u w:val="single"/>
        </w:rPr>
        <w:t>Čl. VIII. ZAJIŠTĚNÍ ZÁVAZKU, ZÁRUKA</w:t>
      </w: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  <w:b/>
          <w:color w:val="000000"/>
          <w:sz w:val="24"/>
        </w:rPr>
      </w:pPr>
    </w:p>
    <w:p w:rsidR="008560D2" w:rsidRPr="0073750E" w:rsidRDefault="006154F2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  <w:color w:val="FF0000"/>
        </w:rPr>
      </w:pPr>
      <w:r w:rsidRPr="0073750E">
        <w:rPr>
          <w:rFonts w:ascii="Arial CE" w:eastAsia="Arial CE" w:hAnsi="Arial CE" w:cs="Arial CE"/>
        </w:rPr>
        <w:t>Objednatel se zavazuje řádně provedené dílo podle ustanovení této smlouvy převzít a zaplatit za dílo dohodnutou cenu.</w:t>
      </w:r>
      <w:r w:rsidRPr="0073750E">
        <w:rPr>
          <w:rFonts w:ascii="Arial CE" w:eastAsia="Arial CE" w:hAnsi="Arial CE" w:cs="Arial CE"/>
          <w:b/>
        </w:rPr>
        <w:t xml:space="preserve"> </w:t>
      </w:r>
      <w:r w:rsidRPr="0073750E">
        <w:rPr>
          <w:rFonts w:ascii="Arial CE" w:eastAsia="Arial CE" w:hAnsi="Arial CE" w:cs="Arial CE"/>
        </w:rPr>
        <w:t>Dílo má vadu, neodpovídá-li této smlouvě.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Pr="0073750E" w:rsidRDefault="00F05770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odpovídá za to, že dílo bude zhotoveno podle této smlouvy tak, že jej objednatel bude moci použít pro přípravu a realizaci stavby.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  <w:b/>
        </w:rPr>
      </w:pPr>
    </w:p>
    <w:p w:rsidR="008560D2" w:rsidRPr="0073750E" w:rsidRDefault="00F05770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odpovídá za to, že dílo plně vyhoví podmínkám stanoveným platnými právními předpisy a podmínkám dohodnutým v této smlouvě. </w:t>
      </w: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 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Pr="0073750E" w:rsidRDefault="006154F2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  <w:r w:rsidRPr="0073750E">
        <w:rPr>
          <w:rFonts w:ascii="Arial CE" w:eastAsia="Arial CE" w:hAnsi="Arial CE" w:cs="Arial CE"/>
        </w:rPr>
        <w:t xml:space="preserve">Odpovědnost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>e jakožto projektanta se mj. řídí ustanovením §159 zákona č. 183/2006 Sb., o územním plánování a stavebním řádu (stavební zákon), v platném znění</w:t>
      </w:r>
      <w:r w:rsidRPr="0073750E">
        <w:rPr>
          <w:rFonts w:ascii="Arial CE" w:eastAsia="Arial CE" w:hAnsi="Arial CE" w:cs="Arial CE"/>
          <w:color w:val="000000"/>
        </w:rPr>
        <w:t>.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</w:p>
    <w:p w:rsidR="008560D2" w:rsidRPr="0073750E" w:rsidRDefault="006154F2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  <w:color w:val="000000"/>
        </w:rPr>
        <w:t xml:space="preserve">Záruční doba díla začíná dnem převzetí díla objednatelem. Po dobu záruční doby odpovídá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 objednateli za veškeré vady zhotoveného díla, ledaže prokáže, že vady byly způsobeny neodbornými svévolnými zásahy objednatele nebo třetí osoby. Vady reklamované v této době budou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>em odstraněny bezúplatně bez zbytečného odkladu nejpozději do 10 dnů po obdržení oprávněné písemné reklamace doručené objednatelem. Po dobu reklamace vad neběží záruční doba.</w:t>
      </w:r>
    </w:p>
    <w:p w:rsidR="008560D2" w:rsidRDefault="008560D2" w:rsidP="0073750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560D2" w:rsidRPr="0073750E" w:rsidRDefault="00F05770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zodpovídá za vady díla následovně:</w:t>
      </w:r>
    </w:p>
    <w:p w:rsidR="008560D2" w:rsidRPr="0073750E" w:rsidRDefault="00F05770" w:rsidP="00B462A7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zodpovídá za vady díla, které budou zjištěny v době 60 kalendářních měsíců ode dne jeho předání objednateli, pokud není ve smlouvě stanoveno jinak. </w:t>
      </w:r>
    </w:p>
    <w:p w:rsidR="008560D2" w:rsidRPr="0073750E" w:rsidRDefault="006154F2" w:rsidP="00B462A7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Je – li dílo určeno k využití při realizaci stavby, pak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 odpovídá za vady po stejnou dobu, po kterou trvá podle obecné právní úpravy odpovědnost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>e za vady staveb ve vztahu ke konkrétní stavbě, nejdéle však po dobu 84 měsíců.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</w:p>
    <w:p w:rsidR="008560D2" w:rsidRPr="0073750E" w:rsidRDefault="006154F2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Oznámení vad musí být zasláno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i 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  <w:b/>
          <w:color w:val="000000"/>
        </w:rPr>
      </w:pPr>
    </w:p>
    <w:p w:rsidR="008560D2" w:rsidRPr="0073750E" w:rsidRDefault="006154F2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Odstranění vady nemá vliv na nárok objednatele na smluvní pokutu a náhradu škody. Objednatel má vůči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i též nárok na náhradu škody vzešlé z vady díla. 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8560D2" w:rsidRPr="0073750E" w:rsidRDefault="006154F2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lastRenderedPageBreak/>
        <w:t xml:space="preserve">Pokud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 odstraňuje prokazatelné vady projektové dokumentace, které byly zjištěny v průběhu zadávacího řízení na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e stavby nebo v průběhu provádění stavby, pak tyto změny provede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 bezúplatně. </w:t>
      </w:r>
    </w:p>
    <w:p w:rsidR="008560D2" w:rsidRDefault="008560D2" w:rsidP="0073750E">
      <w:pPr>
        <w:spacing w:after="0" w:line="240" w:lineRule="auto"/>
        <w:jc w:val="both"/>
        <w:rPr>
          <w:rFonts w:ascii="Arial CE" w:eastAsia="Arial CE" w:hAnsi="Arial CE" w:cs="Arial CE"/>
          <w:b/>
          <w:color w:val="000000"/>
        </w:rPr>
      </w:pPr>
    </w:p>
    <w:p w:rsidR="008560D2" w:rsidRPr="0073750E" w:rsidRDefault="00F05770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Zhotovitel</w:t>
      </w:r>
      <w:r w:rsidR="006154F2" w:rsidRPr="0073750E">
        <w:rPr>
          <w:rFonts w:ascii="Arial CE" w:eastAsia="Arial CE" w:hAnsi="Arial CE" w:cs="Arial CE"/>
        </w:rPr>
        <w:t xml:space="preserve"> odpovídá za prokazatelné škody, které z důvodu porušení jeho povinností sjednaných touto smlouvou vzniknou objednateli nebo třetím osobám při provádění následného díla (stavby nebo dalšího stupně projektové dokumentace) podle jím zpracované dokumentace nebo při jeho provozování.</w:t>
      </w:r>
    </w:p>
    <w:p w:rsidR="008560D2" w:rsidRDefault="008560D2" w:rsidP="0073750E">
      <w:pPr>
        <w:spacing w:after="0" w:line="240" w:lineRule="auto"/>
        <w:ind w:left="60"/>
        <w:jc w:val="both"/>
        <w:rPr>
          <w:rFonts w:ascii="Arial CE" w:eastAsia="Arial CE" w:hAnsi="Arial CE" w:cs="Arial CE"/>
        </w:rPr>
      </w:pPr>
    </w:p>
    <w:p w:rsidR="008560D2" w:rsidRPr="0073750E" w:rsidRDefault="006154F2" w:rsidP="00B462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 CE" w:eastAsia="Arial CE" w:hAnsi="Arial CE" w:cs="Arial CE"/>
        </w:rPr>
      </w:pPr>
      <w:r w:rsidRPr="0073750E">
        <w:rPr>
          <w:rFonts w:ascii="Arial CE" w:eastAsia="Arial CE" w:hAnsi="Arial CE" w:cs="Arial CE"/>
        </w:rPr>
        <w:t xml:space="preserve">Nebude-li </w:t>
      </w:r>
      <w:r w:rsidR="00F05770">
        <w:rPr>
          <w:rFonts w:ascii="Arial CE" w:eastAsia="Arial CE" w:hAnsi="Arial CE" w:cs="Arial CE"/>
        </w:rPr>
        <w:t>zhotovitel</w:t>
      </w:r>
      <w:r w:rsidRPr="0073750E">
        <w:rPr>
          <w:rFonts w:ascii="Arial CE" w:eastAsia="Arial CE" w:hAnsi="Arial CE" w:cs="Arial CE"/>
        </w:rPr>
        <w:t xml:space="preserve"> vyrozuměn o požadavku náhrady škody nejpozději do 90 dnů od data ukončení záruční doby, nelze požadavek na náhradu škody uplatnit.</w:t>
      </w:r>
    </w:p>
    <w:p w:rsidR="008560D2" w:rsidRDefault="008560D2">
      <w:pPr>
        <w:spacing w:after="0" w:line="240" w:lineRule="auto"/>
        <w:ind w:left="502"/>
        <w:jc w:val="both"/>
        <w:rPr>
          <w:rFonts w:ascii="Arial" w:eastAsia="Arial" w:hAnsi="Arial" w:cs="Arial"/>
          <w:b/>
        </w:rPr>
      </w:pPr>
    </w:p>
    <w:p w:rsidR="008560D2" w:rsidRPr="00CC1268" w:rsidRDefault="006154F2" w:rsidP="00CC126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CC1268">
        <w:rPr>
          <w:rFonts w:ascii="Arial CE" w:hAnsi="Arial CE" w:cs="Arial"/>
          <w:b/>
          <w:color w:val="000000"/>
          <w:sz w:val="22"/>
          <w:szCs w:val="22"/>
          <w:u w:val="single"/>
        </w:rPr>
        <w:t>Čl. IX. NÁHRADA ŠKODY</w:t>
      </w:r>
    </w:p>
    <w:p w:rsidR="008560D2" w:rsidRPr="00CC1268" w:rsidRDefault="008560D2" w:rsidP="00CC126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8560D2" w:rsidRPr="0073750E" w:rsidRDefault="006154F2" w:rsidP="00B462A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 CE" w:eastAsia="Arial CE" w:hAnsi="Arial CE" w:cs="Arial CE"/>
          <w:color w:val="000000"/>
        </w:rPr>
      </w:pPr>
      <w:r w:rsidRPr="0073750E">
        <w:rPr>
          <w:rFonts w:ascii="Arial CE" w:eastAsia="Arial CE" w:hAnsi="Arial CE" w:cs="Arial CE"/>
          <w:color w:val="000000"/>
        </w:rPr>
        <w:t xml:space="preserve">Objednatel je oprávněn požadovat náhradu škody způsobenou mu </w:t>
      </w:r>
      <w:r w:rsidR="00F05770">
        <w:rPr>
          <w:rFonts w:ascii="Arial CE" w:eastAsia="Arial CE" w:hAnsi="Arial CE" w:cs="Arial CE"/>
          <w:color w:val="000000"/>
        </w:rPr>
        <w:t>zhotovitel</w:t>
      </w:r>
      <w:r w:rsidRPr="0073750E">
        <w:rPr>
          <w:rFonts w:ascii="Arial CE" w:eastAsia="Arial CE" w:hAnsi="Arial CE" w:cs="Arial CE"/>
          <w:color w:val="000000"/>
        </w:rPr>
        <w:t xml:space="preserve">em porušením povinností </w:t>
      </w:r>
      <w:r w:rsidR="00F05770">
        <w:rPr>
          <w:rFonts w:ascii="Arial CE" w:eastAsia="Arial CE" w:hAnsi="Arial CE" w:cs="Arial CE"/>
          <w:color w:val="000000"/>
        </w:rPr>
        <w:t>zhotovitel</w:t>
      </w:r>
      <w:r w:rsidRPr="0073750E">
        <w:rPr>
          <w:rFonts w:ascii="Arial CE" w:eastAsia="Arial CE" w:hAnsi="Arial CE" w:cs="Arial CE"/>
          <w:color w:val="000000"/>
        </w:rPr>
        <w:t xml:space="preserve">e při plnění předmětu díla, taktéž škody, které by vznikly jako důsledek prodlení, vadného plnění nebo porušením smluvních povinností. Náhrada škody zahrnuje skutečnou škodu. </w:t>
      </w:r>
    </w:p>
    <w:p w:rsidR="008560D2" w:rsidRDefault="008560D2">
      <w:pPr>
        <w:spacing w:before="120" w:after="0" w:line="240" w:lineRule="auto"/>
        <w:jc w:val="center"/>
        <w:rPr>
          <w:rFonts w:ascii="Arial CE" w:eastAsia="Arial CE" w:hAnsi="Arial CE" w:cs="Arial CE"/>
          <w:b/>
          <w:color w:val="000000"/>
          <w:u w:val="single"/>
        </w:rPr>
      </w:pPr>
    </w:p>
    <w:p w:rsidR="00194419" w:rsidRPr="001D7A19" w:rsidRDefault="00194419" w:rsidP="0019441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OSTATNÍ USTANOVENÍ</w:t>
      </w:r>
    </w:p>
    <w:p w:rsidR="00194419" w:rsidRPr="001D7A19" w:rsidRDefault="00194419" w:rsidP="00194419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194419" w:rsidRPr="001B5B65" w:rsidRDefault="00194419" w:rsidP="00194419">
      <w:pPr>
        <w:pStyle w:val="Odstavecseseznamem"/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 CE" w:hAnsi="Arial CE"/>
        </w:rPr>
      </w:pPr>
      <w:r w:rsidRPr="001B5B65">
        <w:rPr>
          <w:rFonts w:ascii="Arial CE" w:hAnsi="Arial CE"/>
          <w:color w:val="000000"/>
        </w:rPr>
        <w:t xml:space="preserve">Objednatel vytvoří podmínky pro provedení sjednaného díla tím, že bude </w:t>
      </w:r>
      <w:r w:rsidRPr="001B5B65">
        <w:rPr>
          <w:rFonts w:ascii="Arial CE" w:hAnsi="Arial CE"/>
        </w:rPr>
        <w:t xml:space="preserve">spolupracovat </w:t>
      </w:r>
      <w:r w:rsidRPr="001B5B65">
        <w:rPr>
          <w:rFonts w:ascii="Arial CE" w:hAnsi="Arial CE"/>
          <w:color w:val="000000"/>
        </w:rPr>
        <w:t xml:space="preserve">se </w:t>
      </w:r>
      <w:r>
        <w:rPr>
          <w:rFonts w:ascii="Arial CE" w:hAnsi="Arial CE"/>
          <w:color w:val="000000"/>
        </w:rPr>
        <w:t>zhotovitel</w:t>
      </w:r>
      <w:r w:rsidRPr="001B5B65">
        <w:rPr>
          <w:rFonts w:ascii="Arial CE" w:hAnsi="Arial CE"/>
          <w:color w:val="000000"/>
        </w:rPr>
        <w:t xml:space="preserve">em při zajišťování podkladů a informací potřebných pro plnění předmětu díla. </w:t>
      </w:r>
    </w:p>
    <w:p w:rsidR="00194419" w:rsidRPr="001B5B65" w:rsidRDefault="00194419" w:rsidP="00194419">
      <w:pPr>
        <w:pStyle w:val="Odstavecseseznamem"/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 CE" w:hAnsi="Arial CE"/>
          <w:color w:val="000000"/>
        </w:rPr>
      </w:pPr>
      <w:r>
        <w:rPr>
          <w:rFonts w:ascii="Arial CE" w:hAnsi="Arial CE"/>
          <w:color w:val="000000"/>
        </w:rPr>
        <w:t>Zhotovitel</w:t>
      </w:r>
      <w:r w:rsidRPr="001B5B65">
        <w:rPr>
          <w:rFonts w:ascii="Arial CE" w:hAnsi="Arial CE"/>
          <w:color w:val="000000"/>
        </w:rPr>
        <w:t xml:space="preserve"> se zavazuje, že bude bezodkladně a úplně informovat objednatele (MPR) o všech důležitých skutečnostech souvisejících se sjednaným předmětem plnění, zejména těch, které by ve svém důsledku mohly ohrozit termín plnění, nebo mohli mít vliv na cenu díla. </w:t>
      </w:r>
    </w:p>
    <w:p w:rsidR="00194419" w:rsidRPr="001B5B65" w:rsidRDefault="00194419" w:rsidP="00194419">
      <w:pPr>
        <w:pStyle w:val="Odstavecseseznamem"/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 CE" w:hAnsi="Arial CE"/>
          <w:color w:val="000000"/>
        </w:rPr>
      </w:pPr>
      <w:r w:rsidRPr="001B5B65">
        <w:rPr>
          <w:rFonts w:ascii="Arial CE" w:hAnsi="Arial CE"/>
          <w:color w:val="000000"/>
        </w:rPr>
        <w:t>Objednatel se zavazuje, že přistoupí na změnu závazku v případě, kdy se po uzavření smlouvy změní výchozí podklady rozhodující pro uzavření této smlouvy nebo vzniknou na jeho straně nové požadavky nad rámec rozsahu smlouvy o dílo.</w:t>
      </w:r>
    </w:p>
    <w:p w:rsidR="00194419" w:rsidRPr="001B5B65" w:rsidRDefault="00194419" w:rsidP="00194419">
      <w:pPr>
        <w:pStyle w:val="Odstavecseseznamem"/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 CE" w:hAnsi="Arial CE"/>
          <w:color w:val="000000"/>
        </w:rPr>
      </w:pPr>
      <w:r w:rsidRPr="001B5B65">
        <w:rPr>
          <w:rFonts w:ascii="Arial CE" w:hAnsi="Arial CE"/>
          <w:color w:val="000000"/>
        </w:rPr>
        <w:t>V případě, že se strany po uzavření smlouvy písemně dohodnou na změně díla, je objednatel povinen zaplatit cenu dohodnutou v dodatku k této smlouvě.</w:t>
      </w:r>
    </w:p>
    <w:p w:rsidR="00194419" w:rsidRPr="001B5B65" w:rsidRDefault="00194419" w:rsidP="00194419">
      <w:pPr>
        <w:pStyle w:val="Odstavecseseznamem"/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Arial CE" w:hAnsi="Arial CE"/>
          <w:color w:val="000000"/>
        </w:rPr>
      </w:pPr>
      <w:r w:rsidRPr="001B5B65">
        <w:rPr>
          <w:rFonts w:ascii="Arial CE" w:hAnsi="Arial CE"/>
          <w:color w:val="000000"/>
        </w:rPr>
        <w:t>Rozsah díla může být rozšířen nebo omezen pouze na základě oboustranného konsenzu, vyjádřeného formou písemného dodatku této smlouvy.</w:t>
      </w:r>
    </w:p>
    <w:p w:rsidR="00194419" w:rsidRDefault="00194419" w:rsidP="00194419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u w:val="single"/>
        </w:rPr>
      </w:pPr>
    </w:p>
    <w:p w:rsidR="00194419" w:rsidRDefault="00194419" w:rsidP="0019441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>Čl. XI. COMPLIANCE DOLOŽKA</w:t>
      </w:r>
    </w:p>
    <w:p w:rsidR="00194419" w:rsidRDefault="00194419" w:rsidP="00194419">
      <w:pPr>
        <w:pStyle w:val="Zkladntex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/>
        <w:ind w:left="567" w:hanging="567"/>
        <w:jc w:val="both"/>
        <w:textAlignment w:val="baseline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  <w:r>
        <w:rPr>
          <w:rFonts w:ascii="Arial CE" w:hAnsi="Arial CE" w:cs="Arial"/>
          <w:sz w:val="22"/>
          <w:szCs w:val="22"/>
        </w:rPr>
        <w:br/>
      </w:r>
    </w:p>
    <w:p w:rsidR="00194419" w:rsidRDefault="00194419" w:rsidP="00194419">
      <w:pPr>
        <w:pStyle w:val="Zkladntex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/>
        <w:ind w:left="567" w:hanging="567"/>
        <w:jc w:val="both"/>
        <w:textAlignment w:val="baseline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</w:t>
      </w:r>
      <w:r>
        <w:rPr>
          <w:rFonts w:ascii="Arial CE" w:hAnsi="Arial CE" w:cs="Arial"/>
          <w:sz w:val="22"/>
          <w:szCs w:val="22"/>
        </w:rPr>
        <w:lastRenderedPageBreak/>
        <w:t xml:space="preserve">zahájeno trestní stíhání proti kterékoli ze smluvních stran, včetně jejích zaměstnanců podle platných právních předpisů. </w:t>
      </w:r>
    </w:p>
    <w:p w:rsidR="00194419" w:rsidRDefault="00194419" w:rsidP="00194419">
      <w:pPr>
        <w:pStyle w:val="Zkladntex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/>
        <w:ind w:left="567" w:hanging="567"/>
        <w:jc w:val="both"/>
        <w:textAlignment w:val="baseline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Druhá smluvní strana (zhotovitel, kupující, prodávající, pronajímatel, nájemce, atd.) prohlašuje, že se seznámila se zásadami, hodnotami a cíli Compliance programu Povodí Ohře, státní podnik (viz www.poh.cz),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:rsidR="00194419" w:rsidRDefault="00194419" w:rsidP="00194419">
      <w:pPr>
        <w:pStyle w:val="Zkladntex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/>
        <w:ind w:left="567" w:hanging="567"/>
        <w:jc w:val="both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194419" w:rsidRDefault="00194419" w:rsidP="0019441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94419" w:rsidRPr="001D7A19" w:rsidRDefault="00194419" w:rsidP="0019441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</w:t>
      </w:r>
      <w:r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. ZÁVĚREČNÁ USTANOVENÍ</w:t>
      </w:r>
    </w:p>
    <w:p w:rsidR="00194419" w:rsidRPr="001D7A19" w:rsidRDefault="00194419" w:rsidP="00194419">
      <w:pPr>
        <w:rPr>
          <w:rFonts w:ascii="Arial CE" w:hAnsi="Arial CE" w:cs="Arial"/>
          <w:b/>
          <w:bCs/>
          <w:color w:val="000000"/>
        </w:rPr>
      </w:pPr>
    </w:p>
    <w:p w:rsidR="00194419" w:rsidRPr="00545823" w:rsidRDefault="00194419" w:rsidP="00194419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 CE" w:hAnsi="Arial CE"/>
        </w:rPr>
      </w:pPr>
      <w:r w:rsidRPr="00545823">
        <w:rPr>
          <w:rFonts w:ascii="Arial CE" w:hAnsi="Arial CE" w:cs="Arial"/>
          <w:bCs/>
        </w:rPr>
        <w:t xml:space="preserve">Pokud objednatel </w:t>
      </w:r>
      <w:r w:rsidRPr="001B5B65">
        <w:rPr>
          <w:rFonts w:ascii="Arial CE" w:hAnsi="Arial CE" w:cs="Arial"/>
        </w:rPr>
        <w:t xml:space="preserve">nevyzve </w:t>
      </w:r>
      <w:r>
        <w:rPr>
          <w:rFonts w:ascii="Arial CE" w:hAnsi="Arial CE" w:cs="Arial"/>
        </w:rPr>
        <w:t>zhotovitel</w:t>
      </w:r>
      <w:r w:rsidRPr="001B5B65">
        <w:rPr>
          <w:rFonts w:ascii="Arial CE" w:hAnsi="Arial CE" w:cs="Arial"/>
        </w:rPr>
        <w:t xml:space="preserve">e </w:t>
      </w:r>
      <w:r w:rsidRPr="00545823">
        <w:rPr>
          <w:rFonts w:ascii="Arial CE" w:hAnsi="Arial CE" w:cs="Arial"/>
        </w:rPr>
        <w:t>do 2 let od převzetí díla k zahájení činnosti autorského dozoru, končí na základě vzájemného ujednání platnost této smlouvy.</w:t>
      </w:r>
    </w:p>
    <w:p w:rsidR="00194419" w:rsidRPr="00370BB2" w:rsidRDefault="00194419" w:rsidP="00194419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 CE" w:hAnsi="Arial CE"/>
          <w:color w:val="000000"/>
        </w:rPr>
      </w:pPr>
      <w:r w:rsidRPr="00370BB2">
        <w:rPr>
          <w:rFonts w:ascii="Arial CE" w:hAnsi="Arial CE" w:cs="Arial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 dohodou.</w:t>
      </w:r>
    </w:p>
    <w:p w:rsidR="00194419" w:rsidRPr="001D7A19" w:rsidRDefault="00194419" w:rsidP="00194419">
      <w:pPr>
        <w:widowControl w:val="0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 CE" w:hAnsi="Arial CE" w:cs="Arial"/>
          <w:bCs/>
          <w:color w:val="000000"/>
        </w:rPr>
      </w:pPr>
      <w:r w:rsidRPr="001D7A19">
        <w:rPr>
          <w:rFonts w:ascii="Arial CE" w:hAnsi="Arial CE" w:cs="Arial"/>
          <w:bCs/>
          <w:color w:val="000000"/>
        </w:rPr>
        <w:t xml:space="preserve">Pokud není ve smlouvě uvedeno jinak, řídí se všechny vztahy mezi smluvními stranami ustanoveními </w:t>
      </w:r>
      <w:r w:rsidRPr="001D7A19">
        <w:rPr>
          <w:rFonts w:ascii="Arial CE" w:hAnsi="Arial CE" w:cs="Arial"/>
          <w:bCs/>
        </w:rPr>
        <w:t>zákona č. 89/2012 Sb.</w:t>
      </w:r>
      <w:r>
        <w:rPr>
          <w:rFonts w:ascii="Arial CE" w:hAnsi="Arial CE" w:cs="Arial"/>
          <w:bCs/>
        </w:rPr>
        <w:t>,</w:t>
      </w:r>
      <w:r w:rsidRPr="001D7A19">
        <w:rPr>
          <w:rFonts w:ascii="Arial CE" w:hAnsi="Arial CE" w:cs="Arial"/>
          <w:bCs/>
        </w:rPr>
        <w:t xml:space="preserve"> (občanského zákoníku) v platném znění. </w:t>
      </w:r>
      <w:r w:rsidRPr="001D7A19">
        <w:rPr>
          <w:rFonts w:ascii="Arial CE" w:hAnsi="Arial CE" w:cs="Arial"/>
          <w:bCs/>
          <w:color w:val="000000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</w:rPr>
        <w:t xml:space="preserve">předloží </w:t>
      </w:r>
      <w:r>
        <w:rPr>
          <w:rFonts w:ascii="Arial CE" w:hAnsi="Arial CE" w:cs="Arial"/>
        </w:rPr>
        <w:t>zhotovitel</w:t>
      </w:r>
      <w:r w:rsidRPr="001B5B65">
        <w:rPr>
          <w:rFonts w:ascii="Arial CE" w:hAnsi="Arial CE" w:cs="Arial"/>
        </w:rPr>
        <w:t xml:space="preserve"> objednateli v elektronické podobě nejpozději 14 dnů před ukončením termínu plnění dle smlouvy</w:t>
      </w:r>
      <w:r w:rsidRPr="001D7A19">
        <w:rPr>
          <w:rFonts w:ascii="Arial CE" w:hAnsi="Arial CE" w:cs="Arial"/>
          <w:bCs/>
          <w:color w:val="000000"/>
        </w:rPr>
        <w:t>.</w:t>
      </w:r>
    </w:p>
    <w:p w:rsidR="00194419" w:rsidRPr="001D7A19" w:rsidRDefault="00194419" w:rsidP="0019441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</w:rPr>
      </w:pPr>
      <w:r w:rsidRPr="001D7A19">
        <w:rPr>
          <w:rFonts w:ascii="Arial CE" w:hAnsi="Arial CE" w:cs="Arial"/>
          <w:bCs/>
          <w:color w:val="000000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194419" w:rsidRPr="001D7A19" w:rsidRDefault="00194419" w:rsidP="0019441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</w:rPr>
      </w:pPr>
    </w:p>
    <w:p w:rsidR="00194419" w:rsidRPr="00C7652E" w:rsidRDefault="00194419" w:rsidP="001944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</w:rPr>
        <w:t>Od této smlouvy může odstoupit kterákoli smluvní strana, pokud zjistí podstatné porušení této smlouvy druhou smluvní stranou.</w:t>
      </w:r>
    </w:p>
    <w:p w:rsidR="00194419" w:rsidRPr="001D7A19" w:rsidRDefault="00194419" w:rsidP="00194419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194419" w:rsidRPr="00370BB2" w:rsidRDefault="00194419" w:rsidP="001944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CE" w:hAnsi="Arial CE"/>
        </w:rPr>
      </w:pPr>
      <w:r w:rsidRPr="00370BB2">
        <w:rPr>
          <w:rFonts w:ascii="Arial CE" w:hAnsi="Arial CE" w:cs="Arial"/>
          <w:bCs/>
          <w:color w:val="000000"/>
        </w:rPr>
        <w:t>Podstatným porušením této smlouvy se rozumí zejména:</w:t>
      </w:r>
    </w:p>
    <w:p w:rsidR="00194419" w:rsidRPr="00370BB2" w:rsidRDefault="00194419" w:rsidP="0019441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 CE" w:hAnsi="Arial CE" w:cs="Arial"/>
          <w:bCs/>
          <w:color w:val="000000"/>
        </w:rPr>
      </w:pPr>
      <w:r w:rsidRPr="00370BB2">
        <w:rPr>
          <w:rFonts w:ascii="Arial CE" w:hAnsi="Arial CE" w:cs="Arial"/>
          <w:bCs/>
          <w:color w:val="000000"/>
        </w:rPr>
        <w:t xml:space="preserve">pokud </w:t>
      </w:r>
      <w:r>
        <w:rPr>
          <w:rFonts w:ascii="Arial CE" w:hAnsi="Arial CE" w:cs="Arial"/>
          <w:bCs/>
          <w:color w:val="000000"/>
        </w:rPr>
        <w:t>zhotovitel</w:t>
      </w:r>
      <w:r w:rsidRPr="00370BB2">
        <w:rPr>
          <w:rFonts w:ascii="Arial CE" w:hAnsi="Arial CE" w:cs="Arial"/>
          <w:bCs/>
          <w:color w:val="000000"/>
        </w:rPr>
        <w:t xml:space="preserve"> nezahájí provádění díla ve lhůtě do 8 týdnů po uzavření smlouvy o dílo, </w:t>
      </w:r>
    </w:p>
    <w:p w:rsidR="00194419" w:rsidRPr="00370BB2" w:rsidRDefault="00194419" w:rsidP="0019441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 CE" w:hAnsi="Arial CE"/>
        </w:rPr>
      </w:pPr>
      <w:r w:rsidRPr="00370BB2">
        <w:rPr>
          <w:rFonts w:ascii="Arial CE" w:hAnsi="Arial CE" w:cs="Arial"/>
          <w:bCs/>
          <w:color w:val="000000"/>
        </w:rPr>
        <w:t xml:space="preserve">prodlení </w:t>
      </w:r>
      <w:r>
        <w:rPr>
          <w:rFonts w:ascii="Arial CE" w:hAnsi="Arial CE" w:cs="Arial"/>
          <w:bCs/>
          <w:color w:val="000000"/>
        </w:rPr>
        <w:t>zhotovitel</w:t>
      </w:r>
      <w:r w:rsidRPr="00370BB2">
        <w:rPr>
          <w:rFonts w:ascii="Arial CE" w:hAnsi="Arial CE" w:cs="Arial"/>
          <w:bCs/>
          <w:color w:val="000000"/>
        </w:rPr>
        <w:t>e se splněním termínu dokončení díla, nebo jeho dohodnuté části nebo dílčího termínu delší než 30 dnů.</w:t>
      </w:r>
    </w:p>
    <w:p w:rsidR="00194419" w:rsidRPr="001B5B65" w:rsidRDefault="00194419" w:rsidP="00194419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</w:rPr>
      </w:pPr>
      <w:r w:rsidRPr="00370BB2">
        <w:rPr>
          <w:rFonts w:ascii="Arial CE" w:hAnsi="Arial CE" w:cs="Arial"/>
          <w:bCs/>
          <w:color w:val="000000"/>
        </w:rPr>
        <w:t xml:space="preserve">Objednatel má právo od smlouvy odstoupit a není povinen hradit žádné náklady, které </w:t>
      </w:r>
      <w:r>
        <w:rPr>
          <w:rFonts w:ascii="Arial CE" w:hAnsi="Arial CE" w:cs="Arial"/>
          <w:bCs/>
          <w:color w:val="000000"/>
        </w:rPr>
        <w:t>zhotovitel</w:t>
      </w:r>
      <w:r w:rsidRPr="00370BB2">
        <w:rPr>
          <w:rFonts w:ascii="Arial CE" w:hAnsi="Arial CE" w:cs="Arial"/>
          <w:bCs/>
          <w:color w:val="000000"/>
        </w:rPr>
        <w:t xml:space="preserve">i s prováděním díla vznikly. Vznikne-li takovým prodlením objednateli škoda, je za ni </w:t>
      </w:r>
      <w:r>
        <w:rPr>
          <w:rFonts w:ascii="Arial CE" w:hAnsi="Arial CE" w:cs="Arial"/>
          <w:bCs/>
          <w:color w:val="000000"/>
        </w:rPr>
        <w:t>zhotovitel</w:t>
      </w:r>
      <w:r w:rsidRPr="00370BB2">
        <w:rPr>
          <w:rFonts w:ascii="Arial CE" w:hAnsi="Arial CE" w:cs="Arial"/>
          <w:bCs/>
          <w:color w:val="000000"/>
        </w:rPr>
        <w:t xml:space="preserve"> zodpovědný ve smyslu platné právní úpravy.</w:t>
      </w:r>
    </w:p>
    <w:p w:rsidR="00194419" w:rsidRPr="001D7A19" w:rsidRDefault="00194419" w:rsidP="00194419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194419" w:rsidRPr="001B5B65" w:rsidRDefault="00194419" w:rsidP="001944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CE" w:hAnsi="Arial CE" w:cs="Arial"/>
          <w:bCs/>
        </w:rPr>
      </w:pPr>
      <w:r w:rsidRPr="001B5B65">
        <w:rPr>
          <w:rFonts w:ascii="Arial CE" w:hAnsi="Arial CE" w:cs="Arial"/>
          <w:bCs/>
        </w:rPr>
        <w:t xml:space="preserve">Objednatel může od smlouvy odstoupit, poměrnou část původně určené ceny </w:t>
      </w:r>
      <w:r>
        <w:rPr>
          <w:rFonts w:ascii="Arial CE" w:hAnsi="Arial CE" w:cs="Arial"/>
          <w:bCs/>
        </w:rPr>
        <w:t>zhotovitel</w:t>
      </w:r>
      <w:r w:rsidRPr="001B5B65">
        <w:rPr>
          <w:rFonts w:ascii="Arial CE" w:hAnsi="Arial CE" w:cs="Arial"/>
          <w:bCs/>
        </w:rPr>
        <w:t xml:space="preserve">i zaplatí, má – li z částečného plnění </w:t>
      </w:r>
      <w:r>
        <w:rPr>
          <w:rFonts w:ascii="Arial CE" w:hAnsi="Arial CE" w:cs="Arial"/>
          <w:bCs/>
        </w:rPr>
        <w:t>zhotovitel</w:t>
      </w:r>
      <w:r w:rsidRPr="001B5B65">
        <w:rPr>
          <w:rFonts w:ascii="Arial CE" w:hAnsi="Arial CE" w:cs="Arial"/>
          <w:bCs/>
        </w:rPr>
        <w:t>e prospěch.</w:t>
      </w:r>
    </w:p>
    <w:p w:rsidR="00194419" w:rsidRPr="00303309" w:rsidRDefault="00194419" w:rsidP="00194419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FF0000"/>
        </w:rPr>
      </w:pPr>
      <w:r w:rsidRPr="00303309">
        <w:rPr>
          <w:rFonts w:ascii="Arial CE" w:hAnsi="Arial CE" w:cs="Arial"/>
          <w:bCs/>
          <w:color w:val="FF0000"/>
        </w:rPr>
        <w:t xml:space="preserve"> </w:t>
      </w:r>
    </w:p>
    <w:p w:rsidR="00194419" w:rsidRPr="001B7B90" w:rsidRDefault="00194419" w:rsidP="001944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CE" w:hAnsi="Arial CE" w:cs="Arial"/>
          <w:bCs/>
        </w:rPr>
      </w:pPr>
      <w:r w:rsidRPr="001B7B90">
        <w:rPr>
          <w:rFonts w:ascii="Arial CE" w:hAnsi="Arial CE" w:cs="Arial"/>
          <w:bCs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194419" w:rsidRPr="00303309" w:rsidRDefault="00194419" w:rsidP="00194419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</w:rPr>
      </w:pPr>
    </w:p>
    <w:p w:rsidR="00194419" w:rsidRPr="00240A9C" w:rsidRDefault="00194419" w:rsidP="001944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CE" w:hAnsi="Arial CE" w:cs="Arial"/>
          <w:bCs/>
        </w:rPr>
      </w:pPr>
      <w:r w:rsidRPr="00067F4D">
        <w:rPr>
          <w:rFonts w:ascii="Arial CE" w:hAnsi="Arial CE" w:cs="Arial"/>
          <w:bCs/>
          <w:color w:val="000000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</w:rPr>
        <w:t>dvou</w:t>
      </w:r>
      <w:r w:rsidRPr="00067F4D">
        <w:rPr>
          <w:rFonts w:ascii="Arial CE" w:hAnsi="Arial CE" w:cs="Arial"/>
          <w:bCs/>
          <w:color w:val="000000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</w:rPr>
        <w:t>jedno</w:t>
      </w:r>
      <w:r w:rsidRPr="00067F4D">
        <w:rPr>
          <w:rFonts w:ascii="Arial CE" w:hAnsi="Arial CE" w:cs="Arial"/>
          <w:bCs/>
          <w:color w:val="000000"/>
        </w:rPr>
        <w:t xml:space="preserve"> vyhotovení smlouvy. </w:t>
      </w:r>
    </w:p>
    <w:p w:rsidR="00194419" w:rsidRDefault="00194419" w:rsidP="001944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CE" w:hAnsi="Arial CE" w:cs="Arial"/>
          <w:bCs/>
          <w:color w:val="000000"/>
        </w:rPr>
      </w:pPr>
      <w:r>
        <w:rPr>
          <w:rFonts w:ascii="Arial CE" w:hAnsi="Arial CE" w:cs="Arial"/>
          <w:bCs/>
          <w:color w:val="000000"/>
        </w:rPr>
        <w:t>S</w:t>
      </w:r>
      <w:r w:rsidRPr="00240A9C">
        <w:rPr>
          <w:rFonts w:ascii="Arial CE" w:hAnsi="Arial CE" w:cs="Arial"/>
          <w:bCs/>
          <w:color w:val="000000"/>
        </w:rPr>
        <w:t>mluvní strany nepovažují žádné ustanovení smlouvy za obchodní tajemství.</w:t>
      </w:r>
    </w:p>
    <w:p w:rsidR="00C722E5" w:rsidRPr="00C722E5" w:rsidRDefault="00C722E5" w:rsidP="00C722E5">
      <w:pPr>
        <w:autoSpaceDE w:val="0"/>
        <w:autoSpaceDN w:val="0"/>
        <w:adjustRightInd w:val="0"/>
        <w:spacing w:after="0" w:line="240" w:lineRule="auto"/>
        <w:jc w:val="both"/>
        <w:rPr>
          <w:rFonts w:ascii="Arial CE" w:hAnsi="Arial CE" w:cs="Arial"/>
          <w:bCs/>
          <w:color w:val="000000"/>
        </w:rPr>
      </w:pPr>
    </w:p>
    <w:p w:rsidR="00C722E5" w:rsidRDefault="00C722E5" w:rsidP="00C722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194419" w:rsidRDefault="00194419" w:rsidP="00194419">
      <w:pPr>
        <w:autoSpaceDE w:val="0"/>
        <w:autoSpaceDN w:val="0"/>
        <w:adjustRightInd w:val="0"/>
        <w:jc w:val="both"/>
        <w:rPr>
          <w:rFonts w:ascii="Arial CE" w:hAnsi="Arial CE" w:cs="Arial"/>
          <w:bCs/>
        </w:rPr>
      </w:pPr>
    </w:p>
    <w:p w:rsidR="008560D2" w:rsidRDefault="008560D2">
      <w:pPr>
        <w:spacing w:after="0" w:line="240" w:lineRule="auto"/>
        <w:jc w:val="both"/>
        <w:rPr>
          <w:rFonts w:ascii="Arial CE" w:eastAsia="Arial CE" w:hAnsi="Arial CE" w:cs="Arial CE"/>
        </w:rPr>
      </w:pPr>
    </w:p>
    <w:p w:rsidR="00F71517" w:rsidRDefault="00F71517" w:rsidP="00F7151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v Chomutově dne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 Karlových Varech dne</w:t>
      </w:r>
    </w:p>
    <w:p w:rsidR="00F71517" w:rsidRDefault="00F71517" w:rsidP="00F7151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71517" w:rsidRDefault="00F71517" w:rsidP="00F7151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71517" w:rsidRDefault="00F71517" w:rsidP="00F7151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71517" w:rsidRDefault="00F71517" w:rsidP="00F7151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71517" w:rsidRDefault="00F71517" w:rsidP="00F7151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71517" w:rsidRDefault="00F71517" w:rsidP="00F7151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71517" w:rsidRDefault="00F71517" w:rsidP="00F71517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</w:t>
      </w:r>
    </w:p>
    <w:p w:rsidR="00F71517" w:rsidRDefault="00F71517" w:rsidP="00F71517">
      <w:pPr>
        <w:autoSpaceDE w:val="0"/>
        <w:autoSpaceDN w:val="0"/>
        <w:adjustRightInd w:val="0"/>
        <w:spacing w:after="0"/>
        <w:ind w:left="4956" w:hanging="4956"/>
        <w:jc w:val="both"/>
        <w:rPr>
          <w:rFonts w:ascii="Arial" w:hAnsi="Arial" w:cs="Arial"/>
        </w:rPr>
      </w:pPr>
      <w:r>
        <w:rPr>
          <w:rFonts w:ascii="Arial" w:hAnsi="Arial"/>
        </w:rPr>
        <w:t>Ing. Vlastimil Hasík</w:t>
      </w:r>
      <w:r>
        <w:rPr>
          <w:rFonts w:ascii="Arial" w:hAnsi="Arial"/>
        </w:rPr>
        <w:tab/>
        <w:t>Ing. Petr Rokůsek</w:t>
      </w:r>
    </w:p>
    <w:p w:rsidR="00F71517" w:rsidRDefault="00F71517" w:rsidP="00F71517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investiční ředitel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jednatel společnosti</w:t>
      </w:r>
      <w:r>
        <w:rPr>
          <w:rFonts w:ascii="Arial" w:hAnsi="Arial"/>
        </w:rPr>
        <w:tab/>
      </w:r>
    </w:p>
    <w:p w:rsidR="00F71517" w:rsidRDefault="00F71517" w:rsidP="00F71517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Povodí Ohře, státní podnik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                KV engineering spol. s r.o.</w:t>
      </w:r>
    </w:p>
    <w:p w:rsidR="008560D2" w:rsidRDefault="008560D2" w:rsidP="00F7151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8560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35" w:rsidRDefault="00355835" w:rsidP="005C6A99">
      <w:pPr>
        <w:spacing w:after="0" w:line="240" w:lineRule="auto"/>
      </w:pPr>
      <w:r>
        <w:separator/>
      </w:r>
    </w:p>
  </w:endnote>
  <w:endnote w:type="continuationSeparator" w:id="0">
    <w:p w:rsidR="00355835" w:rsidRDefault="00355835" w:rsidP="005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4027"/>
      <w:docPartObj>
        <w:docPartGallery w:val="Page Numbers (Bottom of Page)"/>
        <w:docPartUnique/>
      </w:docPartObj>
    </w:sdtPr>
    <w:sdtEndPr/>
    <w:sdtContent>
      <w:p w:rsidR="005C6A99" w:rsidRDefault="005C6A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11">
          <w:rPr>
            <w:noProof/>
          </w:rPr>
          <w:t>2</w:t>
        </w:r>
        <w:r>
          <w:fldChar w:fldCharType="end"/>
        </w:r>
      </w:p>
    </w:sdtContent>
  </w:sdt>
  <w:p w:rsidR="005C6A99" w:rsidRDefault="005C6A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35" w:rsidRDefault="00355835" w:rsidP="005C6A99">
      <w:pPr>
        <w:spacing w:after="0" w:line="240" w:lineRule="auto"/>
      </w:pPr>
      <w:r>
        <w:separator/>
      </w:r>
    </w:p>
  </w:footnote>
  <w:footnote w:type="continuationSeparator" w:id="0">
    <w:p w:rsidR="00355835" w:rsidRDefault="00355835" w:rsidP="005C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A4F"/>
    <w:multiLevelType w:val="hybridMultilevel"/>
    <w:tmpl w:val="DA22EC96"/>
    <w:lvl w:ilvl="0" w:tplc="74B4B47E">
      <w:start w:val="3"/>
      <w:numFmt w:val="bullet"/>
      <w:lvlText w:val="-"/>
      <w:lvlJc w:val="left"/>
      <w:pPr>
        <w:ind w:left="108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C7297"/>
    <w:multiLevelType w:val="hybridMultilevel"/>
    <w:tmpl w:val="268C1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50C"/>
    <w:multiLevelType w:val="multilevel"/>
    <w:tmpl w:val="F11A1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674B2"/>
    <w:multiLevelType w:val="multilevel"/>
    <w:tmpl w:val="F9FCFF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463E7"/>
    <w:multiLevelType w:val="multilevel"/>
    <w:tmpl w:val="DBB42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22F1A"/>
    <w:multiLevelType w:val="multilevel"/>
    <w:tmpl w:val="8C0AF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E2034"/>
    <w:multiLevelType w:val="hybridMultilevel"/>
    <w:tmpl w:val="3C342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001B3"/>
    <w:multiLevelType w:val="multilevel"/>
    <w:tmpl w:val="AA503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503EA"/>
    <w:multiLevelType w:val="multilevel"/>
    <w:tmpl w:val="F9FCFF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D6AD8"/>
    <w:multiLevelType w:val="multilevel"/>
    <w:tmpl w:val="5E7E82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996228"/>
    <w:multiLevelType w:val="hybridMultilevel"/>
    <w:tmpl w:val="6D7C8D78"/>
    <w:lvl w:ilvl="0" w:tplc="B8B0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3CAB"/>
    <w:multiLevelType w:val="multilevel"/>
    <w:tmpl w:val="358E0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4057A"/>
    <w:multiLevelType w:val="hybridMultilevel"/>
    <w:tmpl w:val="3C342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E45BD"/>
    <w:multiLevelType w:val="hybridMultilevel"/>
    <w:tmpl w:val="B9FECAC6"/>
    <w:lvl w:ilvl="0" w:tplc="6158E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675B0D"/>
    <w:multiLevelType w:val="multilevel"/>
    <w:tmpl w:val="712C2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2078E1"/>
    <w:multiLevelType w:val="hybridMultilevel"/>
    <w:tmpl w:val="4CD05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E7035"/>
    <w:multiLevelType w:val="multilevel"/>
    <w:tmpl w:val="F948EE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1615D5"/>
    <w:multiLevelType w:val="hybridMultilevel"/>
    <w:tmpl w:val="C6E6EC7E"/>
    <w:lvl w:ilvl="0" w:tplc="CC2C498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7570E"/>
    <w:multiLevelType w:val="multilevel"/>
    <w:tmpl w:val="0E9A9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13788"/>
    <w:multiLevelType w:val="multilevel"/>
    <w:tmpl w:val="19C2A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4"/>
  </w:num>
  <w:num w:numId="5">
    <w:abstractNumId w:val="22"/>
  </w:num>
  <w:num w:numId="6">
    <w:abstractNumId w:val="17"/>
  </w:num>
  <w:num w:numId="7">
    <w:abstractNumId w:val="21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23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14"/>
  </w:num>
  <w:num w:numId="24">
    <w:abstractNumId w:val="10"/>
  </w:num>
  <w:num w:numId="25">
    <w:abstractNumId w:val="20"/>
  </w:num>
  <w:num w:numId="2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D2"/>
    <w:rsid w:val="00007E23"/>
    <w:rsid w:val="0001706C"/>
    <w:rsid w:val="0004724F"/>
    <w:rsid w:val="00081A9E"/>
    <w:rsid w:val="00091903"/>
    <w:rsid w:val="000A2E44"/>
    <w:rsid w:val="000D5B54"/>
    <w:rsid w:val="00194419"/>
    <w:rsid w:val="002244A8"/>
    <w:rsid w:val="002359A4"/>
    <w:rsid w:val="002378D1"/>
    <w:rsid w:val="00315BCB"/>
    <w:rsid w:val="00355835"/>
    <w:rsid w:val="003F0407"/>
    <w:rsid w:val="004A11DD"/>
    <w:rsid w:val="00513136"/>
    <w:rsid w:val="00525BBD"/>
    <w:rsid w:val="005C6A99"/>
    <w:rsid w:val="00611CCD"/>
    <w:rsid w:val="006154F2"/>
    <w:rsid w:val="0073750E"/>
    <w:rsid w:val="007D53BD"/>
    <w:rsid w:val="0080301B"/>
    <w:rsid w:val="008560D2"/>
    <w:rsid w:val="008D2ABF"/>
    <w:rsid w:val="0096376E"/>
    <w:rsid w:val="009748B9"/>
    <w:rsid w:val="009A7379"/>
    <w:rsid w:val="00A06962"/>
    <w:rsid w:val="00A15209"/>
    <w:rsid w:val="00A410CF"/>
    <w:rsid w:val="00A74671"/>
    <w:rsid w:val="00B462A7"/>
    <w:rsid w:val="00C722E5"/>
    <w:rsid w:val="00CA4D11"/>
    <w:rsid w:val="00CC1268"/>
    <w:rsid w:val="00CE509B"/>
    <w:rsid w:val="00D96531"/>
    <w:rsid w:val="00E03DDA"/>
    <w:rsid w:val="00E507F3"/>
    <w:rsid w:val="00EA0AF3"/>
    <w:rsid w:val="00F05770"/>
    <w:rsid w:val="00F536D2"/>
    <w:rsid w:val="00F71517"/>
    <w:rsid w:val="00F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A99"/>
  </w:style>
  <w:style w:type="paragraph" w:styleId="Zpat">
    <w:name w:val="footer"/>
    <w:basedOn w:val="Normln"/>
    <w:link w:val="ZpatChar"/>
    <w:uiPriority w:val="99"/>
    <w:unhideWhenUsed/>
    <w:rsid w:val="005C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A99"/>
  </w:style>
  <w:style w:type="paragraph" w:styleId="Odstavecseseznamem">
    <w:name w:val="List Paragraph"/>
    <w:basedOn w:val="Normln"/>
    <w:qFormat/>
    <w:rsid w:val="0073750E"/>
    <w:pPr>
      <w:ind w:left="720"/>
      <w:contextualSpacing/>
    </w:pPr>
  </w:style>
  <w:style w:type="paragraph" w:styleId="Zkladntext">
    <w:name w:val="Body Text"/>
    <w:basedOn w:val="Normln"/>
    <w:link w:val="ZkladntextChar"/>
    <w:rsid w:val="003F0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F040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0A2E4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A2E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2E44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rsid w:val="000A2E44"/>
    <w:rPr>
      <w:color w:val="0000FF"/>
      <w:u w:val="single"/>
      <w:lang w:val="cs-CZ" w:eastAsia="cs-CZ" w:bidi="cs-CZ"/>
    </w:rPr>
  </w:style>
  <w:style w:type="paragraph" w:customStyle="1" w:styleId="Export0">
    <w:name w:val="Export 0"/>
    <w:link w:val="Export0Char"/>
    <w:rsid w:val="00CA4D1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Export0Char">
    <w:name w:val="Export 0 Char"/>
    <w:link w:val="Export0"/>
    <w:rsid w:val="00CA4D11"/>
    <w:rPr>
      <w:rFonts w:ascii="Courier New" w:eastAsia="Times New Roman" w:hAnsi="Courier New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A99"/>
  </w:style>
  <w:style w:type="paragraph" w:styleId="Zpat">
    <w:name w:val="footer"/>
    <w:basedOn w:val="Normln"/>
    <w:link w:val="ZpatChar"/>
    <w:uiPriority w:val="99"/>
    <w:unhideWhenUsed/>
    <w:rsid w:val="005C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A99"/>
  </w:style>
  <w:style w:type="paragraph" w:styleId="Odstavecseseznamem">
    <w:name w:val="List Paragraph"/>
    <w:basedOn w:val="Normln"/>
    <w:qFormat/>
    <w:rsid w:val="0073750E"/>
    <w:pPr>
      <w:ind w:left="720"/>
      <w:contextualSpacing/>
    </w:pPr>
  </w:style>
  <w:style w:type="paragraph" w:styleId="Zkladntext">
    <w:name w:val="Body Text"/>
    <w:basedOn w:val="Normln"/>
    <w:link w:val="ZkladntextChar"/>
    <w:rsid w:val="003F0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F040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0A2E4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A2E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2E44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rsid w:val="000A2E44"/>
    <w:rPr>
      <w:color w:val="0000FF"/>
      <w:u w:val="single"/>
      <w:lang w:val="cs-CZ" w:eastAsia="cs-CZ" w:bidi="cs-CZ"/>
    </w:rPr>
  </w:style>
  <w:style w:type="paragraph" w:customStyle="1" w:styleId="Export0">
    <w:name w:val="Export 0"/>
    <w:link w:val="Export0Char"/>
    <w:rsid w:val="00CA4D1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Export0Char">
    <w:name w:val="Export 0 Char"/>
    <w:link w:val="Export0"/>
    <w:rsid w:val="00CA4D11"/>
    <w:rPr>
      <w:rFonts w:ascii="Courier New" w:eastAsia="Times New Roman" w:hAnsi="Courier New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ktury-pr@po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c4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5738-FD1B-4A66-823E-807AD07B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3694</Words>
  <Characters>21801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Jeřábek</dc:creator>
  <cp:lastModifiedBy>Samkova Kamila</cp:lastModifiedBy>
  <cp:revision>2</cp:revision>
  <dcterms:created xsi:type="dcterms:W3CDTF">2017-09-06T11:05:00Z</dcterms:created>
  <dcterms:modified xsi:type="dcterms:W3CDTF">2017-09-06T11:05:00Z</dcterms:modified>
</cp:coreProperties>
</file>