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79514" w14:textId="77777777" w:rsidR="00512903" w:rsidRDefault="00512903" w:rsidP="00512903">
      <w:pPr>
        <w:spacing w:after="0" w:line="240" w:lineRule="auto"/>
        <w:jc w:val="center"/>
        <w:rPr>
          <w:rFonts w:ascii="Arial" w:hAnsi="Arial"/>
          <w:b/>
          <w:color w:val="1D1B11"/>
          <w:sz w:val="24"/>
          <w:szCs w:val="24"/>
        </w:rPr>
      </w:pPr>
    </w:p>
    <w:p w14:paraId="001F0CFE" w14:textId="77777777" w:rsidR="00512903" w:rsidRDefault="00512903" w:rsidP="00512903">
      <w:pPr>
        <w:spacing w:after="0" w:line="240" w:lineRule="auto"/>
        <w:jc w:val="center"/>
        <w:rPr>
          <w:rFonts w:ascii="Arial" w:hAnsi="Arial"/>
          <w:b/>
          <w:color w:val="1D1B11"/>
          <w:sz w:val="24"/>
          <w:szCs w:val="24"/>
        </w:rPr>
      </w:pPr>
      <w:r>
        <w:rPr>
          <w:rFonts w:ascii="Arial" w:hAnsi="Arial"/>
          <w:b/>
          <w:color w:val="1D1B11"/>
          <w:sz w:val="24"/>
          <w:szCs w:val="24"/>
        </w:rPr>
        <w:t xml:space="preserve">Rámcová smlouva o poskytování reklamních, kreativních a grafických služeb </w:t>
      </w:r>
    </w:p>
    <w:p w14:paraId="42420EE4" w14:textId="77777777" w:rsidR="00512903" w:rsidRDefault="00512903" w:rsidP="00512903">
      <w:pPr>
        <w:spacing w:after="0" w:line="240" w:lineRule="auto"/>
        <w:jc w:val="center"/>
      </w:pPr>
      <w:r>
        <w:rPr>
          <w:rFonts w:ascii="Arial" w:hAnsi="Arial"/>
          <w:b/>
          <w:color w:val="1D1B11"/>
          <w:sz w:val="24"/>
          <w:szCs w:val="24"/>
        </w:rPr>
        <w:t xml:space="preserve">č. 05/OM/2025 </w:t>
      </w:r>
    </w:p>
    <w:p w14:paraId="7B421785" w14:textId="77777777" w:rsidR="00512903" w:rsidRDefault="00512903" w:rsidP="00512903">
      <w:pPr>
        <w:spacing w:after="0" w:line="240" w:lineRule="auto"/>
        <w:jc w:val="center"/>
        <w:rPr>
          <w:rFonts w:ascii="Arial" w:hAnsi="Arial"/>
          <w:b/>
          <w:color w:val="1D1B11"/>
          <w:sz w:val="20"/>
          <w:szCs w:val="20"/>
        </w:rPr>
      </w:pPr>
      <w:r>
        <w:rPr>
          <w:rFonts w:ascii="Arial" w:hAnsi="Arial"/>
          <w:b/>
          <w:color w:val="1D1B11"/>
          <w:sz w:val="20"/>
          <w:szCs w:val="20"/>
        </w:rPr>
        <w:t>(Evidenční číslo VZ: ID 2500325)</w:t>
      </w:r>
    </w:p>
    <w:p w14:paraId="318D379D" w14:textId="77777777" w:rsidR="00512903" w:rsidRDefault="00512903" w:rsidP="00512903">
      <w:pPr>
        <w:spacing w:after="0" w:line="240" w:lineRule="auto"/>
        <w:jc w:val="center"/>
        <w:rPr>
          <w:rFonts w:ascii="Arial" w:hAnsi="Arial"/>
          <w:b/>
          <w:color w:val="1D1B11"/>
          <w:sz w:val="20"/>
          <w:szCs w:val="20"/>
        </w:rPr>
      </w:pPr>
      <w:r>
        <w:rPr>
          <w:rFonts w:ascii="Arial" w:hAnsi="Arial"/>
          <w:b/>
          <w:color w:val="1D1B11"/>
          <w:sz w:val="20"/>
          <w:szCs w:val="20"/>
        </w:rPr>
        <w:t>(dále jen „Smlouva“)</w:t>
      </w:r>
    </w:p>
    <w:p w14:paraId="119B43E6" w14:textId="77777777" w:rsidR="00512903" w:rsidRDefault="00512903" w:rsidP="00512903">
      <w:pPr>
        <w:spacing w:after="0" w:line="240" w:lineRule="auto"/>
        <w:jc w:val="center"/>
        <w:rPr>
          <w:rFonts w:ascii="Arial" w:hAnsi="Arial"/>
          <w:b/>
          <w:color w:val="1D1B11"/>
          <w:sz w:val="20"/>
          <w:szCs w:val="20"/>
        </w:rPr>
      </w:pPr>
    </w:p>
    <w:p w14:paraId="0C889B6F" w14:textId="77777777" w:rsidR="00512903" w:rsidRDefault="00512903" w:rsidP="00512903">
      <w:pPr>
        <w:spacing w:after="0" w:line="240" w:lineRule="auto"/>
        <w:jc w:val="center"/>
      </w:pPr>
      <w:r>
        <w:rPr>
          <w:rFonts w:ascii="Arial" w:hAnsi="Arial"/>
          <w:color w:val="1D1B11"/>
          <w:sz w:val="20"/>
          <w:szCs w:val="20"/>
        </w:rPr>
        <w:t xml:space="preserve">uzavřená dle ustanovení § 1746 odst. (2) zákona č. 89/2012 Sb., občanský zákoník, ve znění pozdějších předpisů (dále jen </w:t>
      </w:r>
      <w:r>
        <w:rPr>
          <w:rFonts w:ascii="Arial" w:hAnsi="Arial"/>
          <w:b/>
          <w:color w:val="1D1B11"/>
          <w:sz w:val="20"/>
          <w:szCs w:val="20"/>
        </w:rPr>
        <w:t>„občanský zákoník“</w:t>
      </w:r>
      <w:r>
        <w:rPr>
          <w:rFonts w:ascii="Arial" w:hAnsi="Arial"/>
          <w:color w:val="1D1B11"/>
          <w:sz w:val="20"/>
          <w:szCs w:val="20"/>
        </w:rPr>
        <w:t xml:space="preserve">) </w:t>
      </w:r>
    </w:p>
    <w:p w14:paraId="6FBFB2BC" w14:textId="77777777" w:rsidR="00512903" w:rsidRDefault="00512903" w:rsidP="00512903">
      <w:pPr>
        <w:spacing w:after="0" w:line="240" w:lineRule="auto"/>
        <w:ind w:firstLine="709"/>
        <w:jc w:val="center"/>
        <w:rPr>
          <w:rFonts w:ascii="Arial" w:hAnsi="Arial"/>
          <w:b/>
          <w:color w:val="1D1B11"/>
          <w:sz w:val="20"/>
          <w:szCs w:val="20"/>
        </w:rPr>
      </w:pPr>
    </w:p>
    <w:p w14:paraId="2838C617" w14:textId="77777777" w:rsidR="00512903" w:rsidRDefault="00512903" w:rsidP="00512903">
      <w:pPr>
        <w:spacing w:after="0" w:line="240" w:lineRule="auto"/>
        <w:ind w:firstLine="709"/>
        <w:jc w:val="center"/>
        <w:rPr>
          <w:rFonts w:ascii="Arial" w:hAnsi="Arial"/>
          <w:b/>
          <w:color w:val="1D1B11"/>
          <w:sz w:val="20"/>
          <w:szCs w:val="20"/>
        </w:rPr>
      </w:pPr>
      <w:r>
        <w:rPr>
          <w:rFonts w:ascii="Arial" w:hAnsi="Arial"/>
          <w:b/>
          <w:color w:val="1D1B11"/>
          <w:sz w:val="20"/>
          <w:szCs w:val="20"/>
        </w:rPr>
        <w:t>Smluvní strany</w:t>
      </w:r>
    </w:p>
    <w:p w14:paraId="25143A7F" w14:textId="77777777" w:rsidR="00512903" w:rsidRDefault="00512903" w:rsidP="00512903">
      <w:pPr>
        <w:tabs>
          <w:tab w:val="left" w:pos="284"/>
        </w:tabs>
        <w:spacing w:after="0" w:line="240" w:lineRule="auto"/>
        <w:jc w:val="both"/>
        <w:outlineLvl w:val="0"/>
        <w:rPr>
          <w:rFonts w:ascii="Arial" w:hAnsi="Arial"/>
          <w:b/>
          <w:bCs/>
          <w:sz w:val="20"/>
          <w:szCs w:val="20"/>
        </w:rPr>
      </w:pPr>
    </w:p>
    <w:p w14:paraId="1414E152" w14:textId="77777777" w:rsidR="00512903" w:rsidRDefault="00512903" w:rsidP="00512903">
      <w:pPr>
        <w:tabs>
          <w:tab w:val="left" w:pos="284"/>
        </w:tabs>
        <w:spacing w:after="0" w:line="240" w:lineRule="auto"/>
        <w:jc w:val="both"/>
        <w:outlineLvl w:val="0"/>
        <w:rPr>
          <w:rFonts w:ascii="Arial" w:hAnsi="Arial"/>
          <w:b/>
          <w:bCs/>
          <w:sz w:val="20"/>
          <w:szCs w:val="20"/>
        </w:rPr>
      </w:pPr>
      <w:r>
        <w:rPr>
          <w:rFonts w:ascii="Arial" w:hAnsi="Arial"/>
          <w:b/>
          <w:bCs/>
          <w:sz w:val="20"/>
          <w:szCs w:val="20"/>
        </w:rPr>
        <w:t>Všeobecná zdravotní pojišťovna České republiky</w:t>
      </w:r>
    </w:p>
    <w:p w14:paraId="0014CFB3" w14:textId="77777777" w:rsidR="00512903" w:rsidRDefault="00512903" w:rsidP="00512903">
      <w:pPr>
        <w:spacing w:after="0" w:line="240" w:lineRule="auto"/>
        <w:jc w:val="both"/>
        <w:rPr>
          <w:rFonts w:ascii="Arial" w:hAnsi="Arial"/>
          <w:sz w:val="20"/>
          <w:szCs w:val="20"/>
        </w:rPr>
      </w:pPr>
      <w:r>
        <w:rPr>
          <w:rFonts w:ascii="Arial" w:hAnsi="Arial"/>
          <w:sz w:val="20"/>
          <w:szCs w:val="20"/>
        </w:rPr>
        <w:t xml:space="preserve">se sídlem: </w:t>
      </w:r>
      <w:r>
        <w:rPr>
          <w:rFonts w:ascii="Arial" w:hAnsi="Arial"/>
          <w:sz w:val="20"/>
          <w:szCs w:val="20"/>
        </w:rPr>
        <w:tab/>
      </w:r>
      <w:r>
        <w:rPr>
          <w:rFonts w:ascii="Arial" w:hAnsi="Arial"/>
          <w:sz w:val="20"/>
          <w:szCs w:val="20"/>
        </w:rPr>
        <w:tab/>
      </w:r>
      <w:r>
        <w:rPr>
          <w:rFonts w:ascii="Arial" w:hAnsi="Arial"/>
          <w:sz w:val="20"/>
          <w:szCs w:val="20"/>
        </w:rPr>
        <w:tab/>
        <w:t xml:space="preserve">Orlická 2020/4, 130 00 Praha 3 </w:t>
      </w:r>
    </w:p>
    <w:p w14:paraId="3970AF63" w14:textId="77777777" w:rsidR="00512903" w:rsidRDefault="00512903" w:rsidP="00512903">
      <w:pPr>
        <w:spacing w:after="0" w:line="240" w:lineRule="auto"/>
        <w:jc w:val="both"/>
        <w:rPr>
          <w:rFonts w:ascii="Arial" w:hAnsi="Arial"/>
          <w:sz w:val="20"/>
          <w:szCs w:val="20"/>
        </w:rPr>
      </w:pPr>
      <w:r>
        <w:rPr>
          <w:rFonts w:ascii="Arial" w:hAnsi="Arial"/>
          <w:sz w:val="20"/>
          <w:szCs w:val="20"/>
        </w:rPr>
        <w:t xml:space="preserve">kterou zastupuje: </w:t>
      </w:r>
      <w:r>
        <w:rPr>
          <w:rFonts w:ascii="Arial" w:hAnsi="Arial"/>
          <w:sz w:val="20"/>
          <w:szCs w:val="20"/>
        </w:rPr>
        <w:tab/>
      </w:r>
      <w:r>
        <w:rPr>
          <w:rFonts w:ascii="Arial" w:hAnsi="Arial"/>
          <w:sz w:val="20"/>
          <w:szCs w:val="20"/>
        </w:rPr>
        <w:tab/>
        <w:t xml:space="preserve">Ing. Zdeněk Kabátek, ředitel </w:t>
      </w:r>
    </w:p>
    <w:p w14:paraId="33054CFF" w14:textId="77777777" w:rsidR="00512903" w:rsidRDefault="00512903" w:rsidP="00512903">
      <w:pPr>
        <w:tabs>
          <w:tab w:val="left" w:pos="284"/>
        </w:tabs>
        <w:spacing w:after="0" w:line="240" w:lineRule="auto"/>
        <w:ind w:right="-1368"/>
        <w:jc w:val="both"/>
        <w:outlineLvl w:val="0"/>
        <w:rPr>
          <w:rFonts w:ascii="Arial" w:hAnsi="Arial"/>
          <w:sz w:val="20"/>
          <w:szCs w:val="20"/>
        </w:rPr>
      </w:pPr>
      <w:r>
        <w:rPr>
          <w:rFonts w:ascii="Arial" w:hAnsi="Arial"/>
          <w:sz w:val="20"/>
          <w:szCs w:val="20"/>
        </w:rPr>
        <w:t xml:space="preserve">IČO: </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41197518</w:t>
      </w:r>
    </w:p>
    <w:p w14:paraId="6D67A68E" w14:textId="77777777" w:rsidR="00512903" w:rsidRDefault="00512903" w:rsidP="00512903">
      <w:pPr>
        <w:tabs>
          <w:tab w:val="left" w:pos="284"/>
        </w:tabs>
        <w:spacing w:after="0" w:line="240" w:lineRule="auto"/>
        <w:ind w:right="-1368"/>
        <w:jc w:val="both"/>
        <w:outlineLvl w:val="0"/>
        <w:rPr>
          <w:rFonts w:ascii="Arial" w:hAnsi="Arial"/>
          <w:sz w:val="20"/>
          <w:szCs w:val="20"/>
        </w:rPr>
      </w:pPr>
      <w:r>
        <w:rPr>
          <w:rFonts w:ascii="Arial" w:hAnsi="Arial"/>
          <w:sz w:val="20"/>
          <w:szCs w:val="20"/>
        </w:rPr>
        <w:t xml:space="preserve">DIČ: </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CZ41197518</w:t>
      </w:r>
    </w:p>
    <w:p w14:paraId="3C6D8036" w14:textId="77777777" w:rsidR="00512903" w:rsidRDefault="00512903" w:rsidP="00512903">
      <w:pPr>
        <w:spacing w:after="0" w:line="240" w:lineRule="auto"/>
        <w:jc w:val="both"/>
        <w:rPr>
          <w:rFonts w:ascii="Arial" w:hAnsi="Arial"/>
          <w:sz w:val="20"/>
          <w:szCs w:val="20"/>
        </w:rPr>
      </w:pPr>
      <w:r>
        <w:rPr>
          <w:rFonts w:ascii="Arial" w:hAnsi="Arial"/>
          <w:sz w:val="20"/>
          <w:szCs w:val="20"/>
        </w:rPr>
        <w:t xml:space="preserve">bankovní spojení: </w:t>
      </w:r>
      <w:r>
        <w:rPr>
          <w:rFonts w:ascii="Arial" w:hAnsi="Arial"/>
          <w:sz w:val="20"/>
          <w:szCs w:val="20"/>
        </w:rPr>
        <w:tab/>
      </w:r>
      <w:r>
        <w:rPr>
          <w:rFonts w:ascii="Arial" w:hAnsi="Arial"/>
          <w:sz w:val="20"/>
          <w:szCs w:val="20"/>
        </w:rPr>
        <w:tab/>
        <w:t>Česká národní banka</w:t>
      </w:r>
    </w:p>
    <w:p w14:paraId="4FDC5D60" w14:textId="77777777" w:rsidR="00512903" w:rsidRDefault="00512903" w:rsidP="00512903">
      <w:pPr>
        <w:spacing w:after="0" w:line="240" w:lineRule="auto"/>
        <w:jc w:val="both"/>
        <w:rPr>
          <w:rFonts w:ascii="Arial" w:hAnsi="Arial"/>
          <w:sz w:val="20"/>
          <w:szCs w:val="20"/>
        </w:rPr>
      </w:pPr>
      <w:r>
        <w:rPr>
          <w:rFonts w:ascii="Arial" w:hAnsi="Arial"/>
          <w:sz w:val="20"/>
          <w:szCs w:val="20"/>
        </w:rPr>
        <w:t xml:space="preserve">č. účtu: </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1110205001/0710</w:t>
      </w:r>
    </w:p>
    <w:p w14:paraId="53F709D6" w14:textId="77777777" w:rsidR="00512903" w:rsidRDefault="00512903" w:rsidP="00512903">
      <w:pPr>
        <w:spacing w:after="0" w:line="240" w:lineRule="auto"/>
        <w:jc w:val="both"/>
        <w:rPr>
          <w:rFonts w:ascii="Arial" w:hAnsi="Arial"/>
          <w:sz w:val="20"/>
          <w:szCs w:val="20"/>
        </w:rPr>
      </w:pPr>
      <w:r>
        <w:rPr>
          <w:rFonts w:ascii="Arial" w:hAnsi="Arial"/>
          <w:sz w:val="20"/>
          <w:szCs w:val="20"/>
        </w:rPr>
        <w:t>datová schránka:</w:t>
      </w:r>
      <w:r>
        <w:rPr>
          <w:rFonts w:ascii="Arial" w:hAnsi="Arial"/>
          <w:sz w:val="20"/>
          <w:szCs w:val="20"/>
        </w:rPr>
        <w:tab/>
      </w:r>
      <w:r>
        <w:rPr>
          <w:rFonts w:ascii="Arial" w:hAnsi="Arial"/>
          <w:sz w:val="20"/>
          <w:szCs w:val="20"/>
        </w:rPr>
        <w:tab/>
        <w:t>i48ae3q</w:t>
      </w:r>
    </w:p>
    <w:p w14:paraId="4741280A" w14:textId="77777777" w:rsidR="00512903" w:rsidRDefault="00512903" w:rsidP="00512903">
      <w:pPr>
        <w:spacing w:after="0" w:line="240" w:lineRule="auto"/>
        <w:jc w:val="both"/>
        <w:rPr>
          <w:rFonts w:ascii="Arial" w:hAnsi="Arial"/>
          <w:sz w:val="20"/>
          <w:szCs w:val="20"/>
        </w:rPr>
      </w:pPr>
      <w:r>
        <w:rPr>
          <w:rFonts w:ascii="Arial" w:hAnsi="Arial"/>
          <w:sz w:val="20"/>
          <w:szCs w:val="20"/>
        </w:rPr>
        <w:t xml:space="preserve">zřízena zákonem č. 551/1991 Sb., o Všeobecné zdravotní pojišťovně České republiky, není zapsána v obchodním rejstříku </w:t>
      </w:r>
    </w:p>
    <w:p w14:paraId="29A9E48C" w14:textId="77777777" w:rsidR="00512903" w:rsidRDefault="00512903" w:rsidP="00512903">
      <w:pPr>
        <w:spacing w:after="0" w:line="240" w:lineRule="auto"/>
        <w:jc w:val="both"/>
        <w:rPr>
          <w:rFonts w:ascii="Arial" w:hAnsi="Arial"/>
          <w:b/>
          <w:sz w:val="20"/>
          <w:szCs w:val="20"/>
        </w:rPr>
      </w:pPr>
      <w:r>
        <w:rPr>
          <w:rFonts w:ascii="Arial" w:hAnsi="Arial"/>
          <w:b/>
          <w:sz w:val="20"/>
          <w:szCs w:val="20"/>
        </w:rPr>
        <w:t>(dále jen „Objednatel“ nebo „VZP ČR“)</w:t>
      </w:r>
    </w:p>
    <w:p w14:paraId="75B18B53" w14:textId="77777777" w:rsidR="00512903" w:rsidRDefault="00512903" w:rsidP="00512903">
      <w:pPr>
        <w:spacing w:after="0" w:line="240" w:lineRule="auto"/>
        <w:jc w:val="both"/>
        <w:rPr>
          <w:rFonts w:ascii="Arial" w:hAnsi="Arial"/>
          <w:b/>
          <w:sz w:val="20"/>
          <w:szCs w:val="20"/>
        </w:rPr>
      </w:pPr>
    </w:p>
    <w:p w14:paraId="51254F5A" w14:textId="77777777" w:rsidR="00512903" w:rsidRDefault="00512903" w:rsidP="00512903">
      <w:pPr>
        <w:spacing w:after="0" w:line="240" w:lineRule="auto"/>
        <w:jc w:val="both"/>
        <w:rPr>
          <w:rFonts w:ascii="Arial" w:hAnsi="Arial"/>
          <w:b/>
          <w:sz w:val="20"/>
          <w:szCs w:val="20"/>
        </w:rPr>
      </w:pPr>
    </w:p>
    <w:p w14:paraId="1F6218F9" w14:textId="29672C58" w:rsidR="00512903" w:rsidRDefault="007C59E9" w:rsidP="00512903">
      <w:pPr>
        <w:spacing w:after="0" w:line="240" w:lineRule="auto"/>
        <w:jc w:val="center"/>
      </w:pPr>
      <w:r>
        <w:rPr>
          <w:rFonts w:ascii="Arial" w:hAnsi="Arial"/>
          <w:b/>
          <w:bCs/>
          <w:color w:val="1D1B11"/>
          <w:sz w:val="20"/>
          <w:szCs w:val="20"/>
        </w:rPr>
        <w:t>a</w:t>
      </w:r>
    </w:p>
    <w:p w14:paraId="1164C3CE" w14:textId="77777777" w:rsidR="00512903" w:rsidRDefault="00512903" w:rsidP="00512903">
      <w:pPr>
        <w:spacing w:after="0" w:line="240" w:lineRule="auto"/>
        <w:jc w:val="center"/>
        <w:rPr>
          <w:rFonts w:ascii="Arial" w:hAnsi="Arial"/>
          <w:b/>
          <w:bCs/>
          <w:color w:val="1D1B11"/>
          <w:sz w:val="20"/>
          <w:szCs w:val="20"/>
        </w:rPr>
      </w:pPr>
    </w:p>
    <w:p w14:paraId="61B863EA" w14:textId="761CF997" w:rsidR="00512903" w:rsidRDefault="00512903" w:rsidP="00512903">
      <w:pPr>
        <w:spacing w:after="0" w:line="240" w:lineRule="auto"/>
        <w:jc w:val="both"/>
        <w:rPr>
          <w:rFonts w:ascii="Arial" w:hAnsi="Arial"/>
          <w:b/>
          <w:bCs/>
          <w:sz w:val="20"/>
          <w:szCs w:val="20"/>
        </w:rPr>
      </w:pPr>
      <w:r>
        <w:rPr>
          <w:rFonts w:ascii="Arial" w:hAnsi="Arial"/>
          <w:b/>
          <w:bCs/>
          <w:sz w:val="20"/>
          <w:szCs w:val="20"/>
        </w:rPr>
        <w:t>Konektor Digital s.r.o.</w:t>
      </w:r>
    </w:p>
    <w:p w14:paraId="79DDFD0B" w14:textId="770BC94D" w:rsidR="00512903" w:rsidRDefault="00512903" w:rsidP="00512903">
      <w:pPr>
        <w:spacing w:after="0" w:line="240" w:lineRule="auto"/>
        <w:jc w:val="both"/>
        <w:rPr>
          <w:rFonts w:ascii="Arial" w:hAnsi="Arial"/>
          <w:sz w:val="20"/>
          <w:szCs w:val="20"/>
        </w:rPr>
      </w:pPr>
      <w:r>
        <w:rPr>
          <w:rFonts w:ascii="Arial" w:hAnsi="Arial"/>
          <w:sz w:val="20"/>
          <w:szCs w:val="20"/>
        </w:rPr>
        <w:t xml:space="preserve">se sídlem: </w:t>
      </w:r>
      <w:r w:rsidR="007C59E9">
        <w:rPr>
          <w:rFonts w:ascii="Arial" w:hAnsi="Arial"/>
          <w:sz w:val="20"/>
          <w:szCs w:val="20"/>
        </w:rPr>
        <w:tab/>
      </w:r>
      <w:r w:rsidR="007C59E9">
        <w:rPr>
          <w:rFonts w:ascii="Arial" w:hAnsi="Arial"/>
          <w:sz w:val="20"/>
          <w:szCs w:val="20"/>
        </w:rPr>
        <w:tab/>
      </w:r>
      <w:r w:rsidR="007C59E9">
        <w:rPr>
          <w:rFonts w:ascii="Arial" w:hAnsi="Arial"/>
          <w:sz w:val="20"/>
          <w:szCs w:val="20"/>
        </w:rPr>
        <w:tab/>
      </w:r>
      <w:r>
        <w:rPr>
          <w:rFonts w:ascii="Arial" w:hAnsi="Arial"/>
          <w:sz w:val="20"/>
          <w:szCs w:val="20"/>
        </w:rPr>
        <w:t xml:space="preserve">Klimentská 1207/10, 110 00 Praha </w:t>
      </w:r>
      <w:proofErr w:type="gramStart"/>
      <w:r>
        <w:rPr>
          <w:rFonts w:ascii="Arial" w:hAnsi="Arial"/>
          <w:sz w:val="20"/>
          <w:szCs w:val="20"/>
        </w:rPr>
        <w:t>1</w:t>
      </w:r>
      <w:r w:rsidR="007C59E9">
        <w:rPr>
          <w:rFonts w:ascii="Arial" w:hAnsi="Arial"/>
          <w:sz w:val="20"/>
          <w:szCs w:val="20"/>
        </w:rPr>
        <w:t>-Nové</w:t>
      </w:r>
      <w:proofErr w:type="gramEnd"/>
      <w:r w:rsidR="007C59E9">
        <w:rPr>
          <w:rFonts w:ascii="Arial" w:hAnsi="Arial"/>
          <w:sz w:val="20"/>
          <w:szCs w:val="20"/>
        </w:rPr>
        <w:t xml:space="preserve"> Město</w:t>
      </w:r>
    </w:p>
    <w:p w14:paraId="5441848F" w14:textId="587BBC66" w:rsidR="00512903" w:rsidRDefault="00512903" w:rsidP="00512903">
      <w:pPr>
        <w:spacing w:after="0" w:line="240" w:lineRule="auto"/>
        <w:jc w:val="both"/>
        <w:rPr>
          <w:rFonts w:ascii="Arial" w:hAnsi="Arial"/>
          <w:sz w:val="20"/>
          <w:szCs w:val="20"/>
        </w:rPr>
      </w:pPr>
      <w:r>
        <w:rPr>
          <w:rFonts w:ascii="Arial" w:hAnsi="Arial"/>
          <w:sz w:val="20"/>
          <w:szCs w:val="20"/>
        </w:rPr>
        <w:t xml:space="preserve">kterou zastupuje: </w:t>
      </w:r>
      <w:r w:rsidR="007C59E9">
        <w:rPr>
          <w:rFonts w:ascii="Arial" w:hAnsi="Arial"/>
          <w:sz w:val="20"/>
          <w:szCs w:val="20"/>
        </w:rPr>
        <w:tab/>
      </w:r>
      <w:r w:rsidR="007C59E9">
        <w:rPr>
          <w:rFonts w:ascii="Arial" w:hAnsi="Arial"/>
          <w:sz w:val="20"/>
          <w:szCs w:val="20"/>
        </w:rPr>
        <w:tab/>
      </w:r>
      <w:r>
        <w:rPr>
          <w:rFonts w:ascii="Arial" w:hAnsi="Arial"/>
          <w:sz w:val="20"/>
          <w:szCs w:val="20"/>
        </w:rPr>
        <w:t>Ing. Rostislav Starý</w:t>
      </w:r>
      <w:r w:rsidR="007C59E9">
        <w:rPr>
          <w:rFonts w:ascii="Arial" w:hAnsi="Arial"/>
          <w:sz w:val="20"/>
          <w:szCs w:val="20"/>
        </w:rPr>
        <w:t>, jednatel</w:t>
      </w:r>
    </w:p>
    <w:p w14:paraId="70873BA3" w14:textId="46C31BE6" w:rsidR="00512903" w:rsidRDefault="00512903" w:rsidP="00512903">
      <w:pPr>
        <w:tabs>
          <w:tab w:val="left" w:pos="284"/>
        </w:tabs>
        <w:spacing w:after="0" w:line="240" w:lineRule="auto"/>
        <w:ind w:right="-1368"/>
        <w:jc w:val="both"/>
        <w:outlineLvl w:val="0"/>
      </w:pPr>
      <w:r>
        <w:rPr>
          <w:rFonts w:ascii="Arial" w:hAnsi="Arial"/>
          <w:sz w:val="20"/>
          <w:szCs w:val="20"/>
        </w:rPr>
        <w:t xml:space="preserve">IČO: </w:t>
      </w:r>
      <w:r w:rsidR="007C59E9">
        <w:rPr>
          <w:rFonts w:ascii="Arial" w:hAnsi="Arial"/>
          <w:sz w:val="20"/>
          <w:szCs w:val="20"/>
        </w:rPr>
        <w:tab/>
      </w:r>
      <w:r w:rsidR="007C59E9">
        <w:rPr>
          <w:rFonts w:ascii="Arial" w:hAnsi="Arial"/>
          <w:sz w:val="20"/>
          <w:szCs w:val="20"/>
        </w:rPr>
        <w:tab/>
      </w:r>
      <w:r w:rsidR="007C59E9">
        <w:rPr>
          <w:rFonts w:ascii="Arial" w:hAnsi="Arial"/>
          <w:sz w:val="20"/>
          <w:szCs w:val="20"/>
        </w:rPr>
        <w:tab/>
      </w:r>
      <w:r w:rsidR="007C59E9">
        <w:rPr>
          <w:rFonts w:ascii="Arial" w:hAnsi="Arial"/>
          <w:sz w:val="20"/>
          <w:szCs w:val="20"/>
        </w:rPr>
        <w:tab/>
      </w:r>
      <w:r>
        <w:rPr>
          <w:rFonts w:ascii="Arial" w:eastAsia="Arial" w:hAnsi="Arial"/>
          <w:sz w:val="20"/>
          <w:szCs w:val="20"/>
        </w:rPr>
        <w:t>01698567</w:t>
      </w:r>
    </w:p>
    <w:p w14:paraId="0F07C651" w14:textId="0DCB99D1" w:rsidR="00512903" w:rsidRDefault="00512903" w:rsidP="00512903">
      <w:pPr>
        <w:tabs>
          <w:tab w:val="left" w:pos="284"/>
        </w:tabs>
        <w:spacing w:after="0" w:line="240" w:lineRule="auto"/>
        <w:ind w:right="-1368"/>
        <w:jc w:val="both"/>
        <w:outlineLvl w:val="0"/>
      </w:pPr>
      <w:r>
        <w:rPr>
          <w:rFonts w:ascii="Arial" w:hAnsi="Arial"/>
          <w:sz w:val="20"/>
          <w:szCs w:val="20"/>
        </w:rPr>
        <w:t xml:space="preserve">DIČ: </w:t>
      </w:r>
      <w:r w:rsidR="007C59E9">
        <w:rPr>
          <w:rFonts w:ascii="Arial" w:hAnsi="Arial"/>
          <w:sz w:val="20"/>
          <w:szCs w:val="20"/>
        </w:rPr>
        <w:tab/>
      </w:r>
      <w:r w:rsidR="007C59E9">
        <w:rPr>
          <w:rFonts w:ascii="Arial" w:hAnsi="Arial"/>
          <w:sz w:val="20"/>
          <w:szCs w:val="20"/>
        </w:rPr>
        <w:tab/>
      </w:r>
      <w:r w:rsidR="007C59E9">
        <w:rPr>
          <w:rFonts w:ascii="Arial" w:hAnsi="Arial"/>
          <w:sz w:val="20"/>
          <w:szCs w:val="20"/>
        </w:rPr>
        <w:tab/>
      </w:r>
      <w:r w:rsidR="007C59E9">
        <w:rPr>
          <w:rFonts w:ascii="Arial" w:hAnsi="Arial"/>
          <w:sz w:val="20"/>
          <w:szCs w:val="20"/>
        </w:rPr>
        <w:tab/>
      </w:r>
      <w:r>
        <w:rPr>
          <w:rFonts w:ascii="Arial" w:eastAsia="Arial" w:hAnsi="Arial"/>
          <w:sz w:val="20"/>
          <w:szCs w:val="20"/>
        </w:rPr>
        <w:t>CZ01698567</w:t>
      </w:r>
    </w:p>
    <w:p w14:paraId="384FCCB2" w14:textId="50A01CF3" w:rsidR="00512903" w:rsidRDefault="00512903" w:rsidP="00512903">
      <w:pPr>
        <w:spacing w:after="0" w:line="240" w:lineRule="auto"/>
        <w:jc w:val="both"/>
      </w:pPr>
      <w:r>
        <w:rPr>
          <w:rFonts w:ascii="Arial" w:hAnsi="Arial"/>
          <w:sz w:val="20"/>
          <w:szCs w:val="20"/>
        </w:rPr>
        <w:t>bankovní spojení:</w:t>
      </w:r>
      <w:r>
        <w:rPr>
          <w:rFonts w:ascii="Arial" w:eastAsia="Arial" w:hAnsi="Arial"/>
          <w:sz w:val="20"/>
          <w:szCs w:val="20"/>
        </w:rPr>
        <w:t xml:space="preserve"> </w:t>
      </w:r>
      <w:r w:rsidR="007C59E9">
        <w:rPr>
          <w:rFonts w:ascii="Arial" w:eastAsia="Arial" w:hAnsi="Arial"/>
          <w:sz w:val="20"/>
          <w:szCs w:val="20"/>
        </w:rPr>
        <w:tab/>
      </w:r>
      <w:r w:rsidR="007C59E9">
        <w:rPr>
          <w:rFonts w:ascii="Arial" w:eastAsia="Arial" w:hAnsi="Arial"/>
          <w:sz w:val="20"/>
          <w:szCs w:val="20"/>
        </w:rPr>
        <w:tab/>
      </w:r>
      <w:r>
        <w:rPr>
          <w:rFonts w:ascii="Arial" w:eastAsia="Arial" w:hAnsi="Arial"/>
          <w:sz w:val="20"/>
          <w:szCs w:val="20"/>
        </w:rPr>
        <w:t>Raiffeisenbank</w:t>
      </w:r>
      <w:r w:rsidR="007C59E9">
        <w:rPr>
          <w:rFonts w:ascii="Arial" w:eastAsia="Arial" w:hAnsi="Arial"/>
          <w:sz w:val="20"/>
          <w:szCs w:val="20"/>
        </w:rPr>
        <w:t xml:space="preserve"> a.s.</w:t>
      </w:r>
    </w:p>
    <w:p w14:paraId="686C9623" w14:textId="1F170292" w:rsidR="00512903" w:rsidRDefault="00512903" w:rsidP="00512903">
      <w:pPr>
        <w:spacing w:after="0" w:line="240" w:lineRule="auto"/>
        <w:jc w:val="both"/>
      </w:pPr>
      <w:r>
        <w:rPr>
          <w:rFonts w:ascii="Arial" w:hAnsi="Arial"/>
          <w:sz w:val="20"/>
          <w:szCs w:val="20"/>
        </w:rPr>
        <w:t>č. účtu:</w:t>
      </w:r>
      <w:r>
        <w:rPr>
          <w:rFonts w:ascii="Arial" w:eastAsia="Arial" w:hAnsi="Arial"/>
          <w:sz w:val="20"/>
          <w:szCs w:val="20"/>
        </w:rPr>
        <w:t xml:space="preserve"> </w:t>
      </w:r>
      <w:r w:rsidR="007C59E9">
        <w:rPr>
          <w:rFonts w:ascii="Arial" w:eastAsia="Arial" w:hAnsi="Arial"/>
          <w:sz w:val="20"/>
          <w:szCs w:val="20"/>
        </w:rPr>
        <w:tab/>
      </w:r>
      <w:r w:rsidR="007C59E9">
        <w:rPr>
          <w:rFonts w:ascii="Arial" w:eastAsia="Arial" w:hAnsi="Arial"/>
          <w:sz w:val="20"/>
          <w:szCs w:val="20"/>
        </w:rPr>
        <w:tab/>
      </w:r>
      <w:r w:rsidR="007C59E9">
        <w:rPr>
          <w:rFonts w:ascii="Arial" w:eastAsia="Arial" w:hAnsi="Arial"/>
          <w:sz w:val="20"/>
          <w:szCs w:val="20"/>
        </w:rPr>
        <w:tab/>
      </w:r>
      <w:r w:rsidR="007C59E9">
        <w:rPr>
          <w:rFonts w:ascii="Arial" w:eastAsia="Arial" w:hAnsi="Arial"/>
          <w:sz w:val="20"/>
          <w:szCs w:val="20"/>
        </w:rPr>
        <w:tab/>
      </w:r>
      <w:r>
        <w:rPr>
          <w:rFonts w:ascii="Arial" w:eastAsia="Arial" w:hAnsi="Arial"/>
          <w:sz w:val="20"/>
          <w:szCs w:val="20"/>
        </w:rPr>
        <w:t>1698981/5500</w:t>
      </w:r>
    </w:p>
    <w:p w14:paraId="28C8B5E0" w14:textId="2983834D" w:rsidR="00512903" w:rsidRDefault="00512903" w:rsidP="00512903">
      <w:pPr>
        <w:spacing w:after="0" w:line="240" w:lineRule="auto"/>
        <w:jc w:val="both"/>
      </w:pPr>
      <w:r>
        <w:rPr>
          <w:rFonts w:ascii="Arial" w:hAnsi="Arial"/>
          <w:sz w:val="20"/>
          <w:szCs w:val="20"/>
        </w:rPr>
        <w:t xml:space="preserve">datová schránka: </w:t>
      </w:r>
      <w:r w:rsidR="007C59E9">
        <w:rPr>
          <w:rFonts w:ascii="Arial" w:hAnsi="Arial"/>
          <w:sz w:val="20"/>
          <w:szCs w:val="20"/>
        </w:rPr>
        <w:tab/>
      </w:r>
      <w:r w:rsidR="007C59E9">
        <w:rPr>
          <w:rFonts w:ascii="Arial" w:hAnsi="Arial"/>
          <w:sz w:val="20"/>
          <w:szCs w:val="20"/>
        </w:rPr>
        <w:tab/>
      </w:r>
      <w:r>
        <w:rPr>
          <w:rFonts w:ascii="Arial" w:eastAsia="Arial" w:hAnsi="Arial"/>
          <w:sz w:val="20"/>
          <w:szCs w:val="20"/>
        </w:rPr>
        <w:t>tjguvb7</w:t>
      </w:r>
      <w:r>
        <w:tab/>
      </w:r>
      <w:r>
        <w:tab/>
      </w:r>
    </w:p>
    <w:p w14:paraId="36F62133" w14:textId="77777777" w:rsidR="00512903" w:rsidRPr="007C59E9" w:rsidRDefault="00512903" w:rsidP="00512903">
      <w:pPr>
        <w:spacing w:after="0" w:line="240" w:lineRule="auto"/>
        <w:jc w:val="both"/>
      </w:pPr>
      <w:proofErr w:type="spellStart"/>
      <w:r>
        <w:rPr>
          <w:rFonts w:ascii="Arial" w:eastAsia="Arial" w:hAnsi="Arial"/>
          <w:sz w:val="20"/>
          <w:szCs w:val="20"/>
        </w:rPr>
        <w:t>zaps</w:t>
      </w:r>
      <w:proofErr w:type="spellEnd"/>
      <w:r>
        <w:rPr>
          <w:rFonts w:ascii="Arial" w:eastAsia="Arial" w:hAnsi="Arial"/>
          <w:sz w:val="20"/>
          <w:szCs w:val="20"/>
        </w:rPr>
        <w:t xml:space="preserve">. v obchodním rejstříku vedeném </w:t>
      </w:r>
      <w:r w:rsidRPr="00B73636">
        <w:rPr>
          <w:rFonts w:ascii="Arial" w:eastAsia="Arial" w:hAnsi="Arial"/>
          <w:bCs/>
          <w:sz w:val="20"/>
          <w:szCs w:val="20"/>
        </w:rPr>
        <w:t>Městským soudem v Praze</w:t>
      </w:r>
      <w:r>
        <w:rPr>
          <w:rFonts w:ascii="Arial" w:eastAsia="Arial" w:hAnsi="Arial"/>
          <w:sz w:val="20"/>
          <w:szCs w:val="20"/>
        </w:rPr>
        <w:t xml:space="preserve">, oddíl </w:t>
      </w:r>
      <w:r w:rsidRPr="00B73636">
        <w:rPr>
          <w:rFonts w:ascii="Arial" w:eastAsia="Arial" w:hAnsi="Arial"/>
          <w:bCs/>
          <w:sz w:val="20"/>
          <w:szCs w:val="20"/>
        </w:rPr>
        <w:t>C</w:t>
      </w:r>
      <w:r>
        <w:rPr>
          <w:rFonts w:ascii="Arial" w:eastAsia="Arial" w:hAnsi="Arial"/>
          <w:sz w:val="20"/>
          <w:szCs w:val="20"/>
        </w:rPr>
        <w:t xml:space="preserve">, vložka </w:t>
      </w:r>
      <w:r w:rsidRPr="00B73636">
        <w:rPr>
          <w:rFonts w:ascii="Arial" w:eastAsia="Arial" w:hAnsi="Arial"/>
          <w:bCs/>
          <w:sz w:val="20"/>
          <w:szCs w:val="20"/>
        </w:rPr>
        <w:t>210452</w:t>
      </w:r>
    </w:p>
    <w:p w14:paraId="1B647EAA" w14:textId="77777777" w:rsidR="00512903" w:rsidRDefault="00512903" w:rsidP="00512903">
      <w:pPr>
        <w:spacing w:after="120" w:line="240" w:lineRule="auto"/>
        <w:jc w:val="both"/>
        <w:rPr>
          <w:rFonts w:ascii="Arial" w:hAnsi="Arial"/>
          <w:b/>
          <w:sz w:val="20"/>
          <w:szCs w:val="20"/>
        </w:rPr>
      </w:pPr>
      <w:r>
        <w:rPr>
          <w:rFonts w:ascii="Arial" w:hAnsi="Arial"/>
          <w:b/>
          <w:sz w:val="20"/>
          <w:szCs w:val="20"/>
        </w:rPr>
        <w:t>(dále jen „Poskytovatel“)</w:t>
      </w:r>
    </w:p>
    <w:p w14:paraId="795C1120" w14:textId="77777777" w:rsidR="00512903" w:rsidRDefault="00512903" w:rsidP="00512903">
      <w:pPr>
        <w:tabs>
          <w:tab w:val="left" w:pos="1701"/>
        </w:tabs>
        <w:spacing w:before="120" w:after="120"/>
        <w:jc w:val="both"/>
      </w:pPr>
      <w:r>
        <w:rPr>
          <w:rFonts w:ascii="Arial" w:hAnsi="Arial"/>
          <w:sz w:val="20"/>
          <w:szCs w:val="20"/>
        </w:rPr>
        <w:t xml:space="preserve">(Objednatel a Poskytovatel dále také jako </w:t>
      </w:r>
      <w:r>
        <w:rPr>
          <w:rFonts w:ascii="Arial" w:hAnsi="Arial"/>
          <w:b/>
          <w:i/>
          <w:sz w:val="20"/>
          <w:szCs w:val="20"/>
        </w:rPr>
        <w:t>„</w:t>
      </w:r>
      <w:r>
        <w:rPr>
          <w:rFonts w:ascii="Arial" w:hAnsi="Arial"/>
          <w:b/>
          <w:sz w:val="20"/>
          <w:szCs w:val="20"/>
        </w:rPr>
        <w:t xml:space="preserve">Smluvní strany“ </w:t>
      </w:r>
      <w:r>
        <w:rPr>
          <w:rFonts w:ascii="Arial" w:hAnsi="Arial"/>
          <w:sz w:val="20"/>
          <w:szCs w:val="20"/>
        </w:rPr>
        <w:t xml:space="preserve">nebo každý jednotlivě jako </w:t>
      </w:r>
      <w:r>
        <w:rPr>
          <w:rFonts w:ascii="Arial" w:hAnsi="Arial"/>
          <w:b/>
          <w:sz w:val="20"/>
          <w:szCs w:val="20"/>
        </w:rPr>
        <w:t>„Smluvní strana“</w:t>
      </w:r>
      <w:r>
        <w:rPr>
          <w:rFonts w:ascii="Arial" w:hAnsi="Arial"/>
          <w:sz w:val="20"/>
          <w:szCs w:val="20"/>
        </w:rPr>
        <w:t xml:space="preserve">) </w:t>
      </w:r>
    </w:p>
    <w:p w14:paraId="5C0A02DE" w14:textId="77777777" w:rsidR="00512903" w:rsidRDefault="00512903" w:rsidP="00512903">
      <w:pPr>
        <w:spacing w:after="0" w:line="240" w:lineRule="auto"/>
        <w:jc w:val="both"/>
        <w:rPr>
          <w:rFonts w:ascii="Arial" w:hAnsi="Arial"/>
          <w:b/>
          <w:sz w:val="20"/>
          <w:szCs w:val="20"/>
        </w:rPr>
      </w:pPr>
    </w:p>
    <w:p w14:paraId="071CDD70" w14:textId="77777777" w:rsidR="00512903" w:rsidRDefault="00512903" w:rsidP="00512903">
      <w:pPr>
        <w:spacing w:after="0" w:line="240" w:lineRule="auto"/>
        <w:jc w:val="center"/>
        <w:rPr>
          <w:rFonts w:ascii="Arial" w:hAnsi="Arial"/>
          <w:b/>
          <w:sz w:val="20"/>
          <w:szCs w:val="20"/>
        </w:rPr>
      </w:pPr>
      <w:r>
        <w:rPr>
          <w:rFonts w:ascii="Arial" w:hAnsi="Arial"/>
          <w:b/>
          <w:sz w:val="20"/>
          <w:szCs w:val="20"/>
        </w:rPr>
        <w:t>Preambule</w:t>
      </w:r>
    </w:p>
    <w:p w14:paraId="7967BC8B" w14:textId="77777777" w:rsidR="00512903" w:rsidRDefault="00512903" w:rsidP="00512903">
      <w:pPr>
        <w:spacing w:after="0" w:line="240" w:lineRule="auto"/>
        <w:jc w:val="center"/>
        <w:rPr>
          <w:rFonts w:ascii="Arial" w:hAnsi="Arial"/>
          <w:b/>
          <w:sz w:val="20"/>
          <w:szCs w:val="20"/>
        </w:rPr>
      </w:pPr>
    </w:p>
    <w:p w14:paraId="1BB91CCE" w14:textId="77777777" w:rsidR="00512903" w:rsidRDefault="00512903" w:rsidP="001641E8">
      <w:pPr>
        <w:numPr>
          <w:ilvl w:val="0"/>
          <w:numId w:val="2"/>
        </w:numPr>
        <w:spacing w:after="120" w:line="240" w:lineRule="auto"/>
        <w:ind w:left="567" w:hanging="567"/>
        <w:jc w:val="both"/>
      </w:pPr>
      <w:r>
        <w:rPr>
          <w:rFonts w:ascii="Arial" w:hAnsi="Arial"/>
          <w:sz w:val="20"/>
          <w:szCs w:val="20"/>
        </w:rPr>
        <w:t xml:space="preserve">Tato Smlouva upravuje práva a povinnosti mezi Smluvními stranami, které vzešly z výsledku veřejné zakázky evidované ve VZP ČR pod číslem 2500325 a názvem </w:t>
      </w:r>
      <w:r>
        <w:rPr>
          <w:rFonts w:ascii="Arial" w:hAnsi="Arial"/>
          <w:b/>
          <w:sz w:val="20"/>
          <w:szCs w:val="20"/>
        </w:rPr>
        <w:t>„</w:t>
      </w:r>
      <w:r>
        <w:rPr>
          <w:rFonts w:ascii="Arial" w:hAnsi="Arial"/>
          <w:b/>
          <w:bCs/>
          <w:sz w:val="20"/>
        </w:rPr>
        <w:t>Reklamní, PR, kreativní a grafické služby</w:t>
      </w:r>
      <w:r>
        <w:rPr>
          <w:rFonts w:ascii="Arial" w:hAnsi="Arial"/>
          <w:b/>
          <w:sz w:val="20"/>
          <w:szCs w:val="20"/>
        </w:rPr>
        <w:t>“</w:t>
      </w:r>
      <w:r>
        <w:rPr>
          <w:rFonts w:ascii="Arial" w:hAnsi="Arial"/>
          <w:sz w:val="20"/>
          <w:szCs w:val="20"/>
        </w:rPr>
        <w:t>. Poskytovatel byl pro účely této Smlouvy vybrán v souladu s ustanovením § 122 ZZVZ, a to na základě Rozhodnutí ředitele VZP ČR ze dne 19. 9. 2025</w:t>
      </w:r>
      <w:r>
        <w:rPr>
          <w:rFonts w:ascii="Arial" w:hAnsi="Arial"/>
          <w:i/>
          <w:sz w:val="20"/>
          <w:szCs w:val="20"/>
        </w:rPr>
        <w:t>.</w:t>
      </w:r>
    </w:p>
    <w:p w14:paraId="2792CB80" w14:textId="77777777" w:rsidR="00512903" w:rsidRDefault="00512903" w:rsidP="007C59E9">
      <w:pPr>
        <w:numPr>
          <w:ilvl w:val="0"/>
          <w:numId w:val="2"/>
        </w:numPr>
        <w:spacing w:after="120" w:line="240" w:lineRule="auto"/>
        <w:ind w:left="567" w:hanging="567"/>
        <w:jc w:val="both"/>
        <w:rPr>
          <w:rFonts w:ascii="Arial" w:hAnsi="Arial"/>
          <w:sz w:val="20"/>
          <w:szCs w:val="20"/>
        </w:rPr>
      </w:pPr>
      <w:r>
        <w:rPr>
          <w:rFonts w:ascii="Arial" w:hAnsi="Arial"/>
          <w:sz w:val="20"/>
          <w:szCs w:val="20"/>
        </w:rPr>
        <w:t>Ustanovení Smlouvy je třeba vykládat v souladu se zadávacími podmínkami předmětné veřejné zakázky, účelem Smlouvy, jakož i v souladu s nabídkou Poskytovatele na plnění předmětné veřejné zakázky.</w:t>
      </w:r>
    </w:p>
    <w:p w14:paraId="4595BDF9" w14:textId="7140AC77" w:rsidR="00512903" w:rsidRDefault="00512903" w:rsidP="007C59E9">
      <w:pPr>
        <w:numPr>
          <w:ilvl w:val="0"/>
          <w:numId w:val="2"/>
        </w:numPr>
        <w:spacing w:after="120" w:line="240" w:lineRule="auto"/>
        <w:ind w:left="567" w:hanging="567"/>
        <w:jc w:val="both"/>
        <w:rPr>
          <w:rFonts w:ascii="Arial" w:hAnsi="Arial"/>
          <w:sz w:val="20"/>
          <w:szCs w:val="20"/>
        </w:rPr>
      </w:pPr>
      <w:r>
        <w:rPr>
          <w:rFonts w:ascii="Arial" w:hAnsi="Arial"/>
          <w:sz w:val="20"/>
          <w:szCs w:val="20"/>
        </w:rPr>
        <w:t>Poskytovatel výslovně prohlašuje, že je subjektem oprávněným k zajištění/poskytnutí plnění podle této Smlouvy, a že je způsobilý ke splnění všech svých závazků podle této Smlouvy.</w:t>
      </w:r>
    </w:p>
    <w:p w14:paraId="59254990" w14:textId="77777777" w:rsidR="007C59E9" w:rsidRDefault="007C59E9" w:rsidP="007C59E9">
      <w:pPr>
        <w:spacing w:after="120" w:line="240" w:lineRule="auto"/>
        <w:ind w:left="720"/>
        <w:jc w:val="both"/>
        <w:rPr>
          <w:rFonts w:ascii="Arial" w:hAnsi="Arial"/>
          <w:sz w:val="20"/>
          <w:szCs w:val="20"/>
        </w:rPr>
      </w:pPr>
    </w:p>
    <w:p w14:paraId="1CA5D672" w14:textId="77777777" w:rsidR="00512903" w:rsidRDefault="00512903" w:rsidP="00512903">
      <w:pPr>
        <w:spacing w:after="0"/>
        <w:jc w:val="center"/>
        <w:outlineLvl w:val="0"/>
        <w:rPr>
          <w:rFonts w:ascii="Arial" w:eastAsia="Times New Roman" w:hAnsi="Arial" w:cs="Times New Roman"/>
          <w:b/>
          <w:bCs/>
          <w:kern w:val="3"/>
          <w:sz w:val="20"/>
          <w:szCs w:val="20"/>
        </w:rPr>
      </w:pPr>
    </w:p>
    <w:p w14:paraId="212096DA" w14:textId="77777777" w:rsidR="00512903" w:rsidRDefault="00512903" w:rsidP="00512903">
      <w:pPr>
        <w:spacing w:after="0"/>
        <w:jc w:val="center"/>
        <w:outlineLvl w:val="0"/>
        <w:rPr>
          <w:rFonts w:ascii="Arial" w:eastAsia="Times New Roman" w:hAnsi="Arial" w:cs="Times New Roman"/>
          <w:b/>
          <w:bCs/>
          <w:kern w:val="3"/>
          <w:sz w:val="20"/>
          <w:szCs w:val="20"/>
        </w:rPr>
      </w:pPr>
      <w:r>
        <w:rPr>
          <w:rFonts w:ascii="Arial" w:eastAsia="Times New Roman" w:hAnsi="Arial" w:cs="Times New Roman"/>
          <w:b/>
          <w:bCs/>
          <w:kern w:val="3"/>
          <w:sz w:val="20"/>
          <w:szCs w:val="20"/>
        </w:rPr>
        <w:lastRenderedPageBreak/>
        <w:t>Článek I.</w:t>
      </w:r>
    </w:p>
    <w:p w14:paraId="7A47EEF3" w14:textId="77777777" w:rsidR="00512903" w:rsidRDefault="00512903" w:rsidP="00512903">
      <w:pPr>
        <w:tabs>
          <w:tab w:val="left" w:pos="284"/>
        </w:tabs>
        <w:spacing w:after="0"/>
        <w:jc w:val="center"/>
        <w:outlineLvl w:val="0"/>
        <w:rPr>
          <w:rFonts w:ascii="Arial" w:eastAsia="Times New Roman" w:hAnsi="Arial" w:cs="Times New Roman"/>
          <w:b/>
          <w:bCs/>
          <w:kern w:val="3"/>
          <w:sz w:val="20"/>
          <w:szCs w:val="20"/>
        </w:rPr>
      </w:pPr>
      <w:r>
        <w:rPr>
          <w:rFonts w:ascii="Arial" w:eastAsia="Times New Roman" w:hAnsi="Arial" w:cs="Times New Roman"/>
          <w:b/>
          <w:bCs/>
          <w:kern w:val="3"/>
          <w:sz w:val="20"/>
          <w:szCs w:val="20"/>
        </w:rPr>
        <w:t>Předmět a účel Smlouvy</w:t>
      </w:r>
    </w:p>
    <w:p w14:paraId="34A6E49A" w14:textId="77777777" w:rsidR="00512903" w:rsidRDefault="00512903" w:rsidP="00512903">
      <w:pPr>
        <w:spacing w:after="0"/>
        <w:jc w:val="center"/>
        <w:outlineLvl w:val="0"/>
        <w:rPr>
          <w:rFonts w:ascii="Arial" w:eastAsia="Times New Roman" w:hAnsi="Arial" w:cs="Times New Roman"/>
          <w:b/>
          <w:bCs/>
          <w:kern w:val="3"/>
          <w:sz w:val="20"/>
          <w:szCs w:val="20"/>
        </w:rPr>
      </w:pPr>
    </w:p>
    <w:p w14:paraId="74811C2C" w14:textId="3A39A7AC" w:rsidR="00512903" w:rsidRPr="001641E8" w:rsidRDefault="00512903" w:rsidP="00512903">
      <w:pPr>
        <w:pStyle w:val="Odstavecseseznamem"/>
        <w:keepNext/>
        <w:numPr>
          <w:ilvl w:val="0"/>
          <w:numId w:val="3"/>
        </w:numPr>
        <w:spacing w:before="100" w:after="100" w:line="240" w:lineRule="auto"/>
        <w:jc w:val="both"/>
        <w:outlineLvl w:val="1"/>
        <w:rPr>
          <w:rFonts w:ascii="Arial" w:hAnsi="Arial" w:cs="Arial"/>
          <w:bCs/>
          <w:sz w:val="20"/>
          <w:szCs w:val="20"/>
        </w:rPr>
      </w:pPr>
      <w:r w:rsidRPr="001641E8">
        <w:rPr>
          <w:rFonts w:ascii="Arial" w:eastAsia="Times New Roman" w:hAnsi="Arial" w:cs="Arial"/>
          <w:bCs/>
          <w:iCs/>
          <w:sz w:val="20"/>
          <w:szCs w:val="20"/>
          <w:lang w:eastAsia="cs-CZ"/>
        </w:rPr>
        <w:t xml:space="preserve">Předmětem Smlouvy je na straně jedné závazek Poskytovatele sjednaným způsobem, ve smluveném rozsahu, místě a čase, na svůj náklad a nebezpečí poskytovat Objednateli reklamní a kreativní služby, zaměřené především na tvorbu grafických návrhů, přípravu reklamních kampaní a vykonávání prací spojených s jejich přípravou (dále jen </w:t>
      </w:r>
      <w:r w:rsidRPr="001641E8">
        <w:rPr>
          <w:rFonts w:ascii="Arial" w:eastAsia="Times New Roman" w:hAnsi="Arial" w:cs="Arial"/>
          <w:b/>
          <w:bCs/>
          <w:iCs/>
          <w:sz w:val="20"/>
          <w:szCs w:val="20"/>
          <w:lang w:eastAsia="cs-CZ"/>
        </w:rPr>
        <w:t>„Služby“</w:t>
      </w:r>
      <w:r w:rsidRPr="001641E8">
        <w:rPr>
          <w:rFonts w:ascii="Arial" w:eastAsia="Times New Roman" w:hAnsi="Arial" w:cs="Arial"/>
          <w:bCs/>
          <w:iCs/>
          <w:sz w:val="20"/>
          <w:szCs w:val="20"/>
          <w:lang w:eastAsia="cs-CZ"/>
        </w:rPr>
        <w:t>), spočívajících v/ve:</w:t>
      </w:r>
    </w:p>
    <w:p w14:paraId="08EA016F" w14:textId="74364484" w:rsidR="00512903" w:rsidRDefault="00512903" w:rsidP="001641E8">
      <w:pPr>
        <w:pStyle w:val="Odstavecseseznamem"/>
        <w:keepNext/>
        <w:spacing w:after="0" w:line="240" w:lineRule="auto"/>
        <w:ind w:left="1410" w:hanging="690"/>
        <w:jc w:val="both"/>
        <w:outlineLvl w:val="1"/>
        <w:rPr>
          <w:rFonts w:ascii="Arial" w:hAnsi="Arial" w:cs="Arial"/>
          <w:bCs/>
          <w:sz w:val="20"/>
          <w:szCs w:val="20"/>
        </w:rPr>
      </w:pPr>
      <w:r>
        <w:rPr>
          <w:rFonts w:ascii="Arial" w:hAnsi="Arial" w:cs="Arial"/>
          <w:bCs/>
          <w:sz w:val="20"/>
          <w:szCs w:val="20"/>
        </w:rPr>
        <w:t xml:space="preserve">a) </w:t>
      </w:r>
      <w:r>
        <w:rPr>
          <w:rFonts w:ascii="Arial" w:hAnsi="Arial" w:cs="Arial"/>
          <w:bCs/>
          <w:sz w:val="20"/>
          <w:szCs w:val="20"/>
        </w:rPr>
        <w:tab/>
        <w:t xml:space="preserve">vypracování souhrnné komunikační strategie jednotlivých produktů a služeb pro Objednatele, která zejména zahrnuje: </w:t>
      </w:r>
    </w:p>
    <w:p w14:paraId="1445B56D" w14:textId="77777777" w:rsidR="00512903" w:rsidRDefault="00512903" w:rsidP="00512903">
      <w:pPr>
        <w:pStyle w:val="Odstavecseseznamem"/>
        <w:numPr>
          <w:ilvl w:val="0"/>
          <w:numId w:val="4"/>
        </w:numPr>
        <w:spacing w:before="100" w:after="100" w:line="240" w:lineRule="auto"/>
        <w:ind w:hanging="10"/>
        <w:jc w:val="both"/>
        <w:rPr>
          <w:rFonts w:ascii="Arial" w:hAnsi="Arial" w:cs="Arial"/>
          <w:bCs/>
          <w:sz w:val="20"/>
          <w:szCs w:val="20"/>
          <w:lang w:eastAsia="cs-CZ"/>
        </w:rPr>
      </w:pPr>
      <w:r>
        <w:rPr>
          <w:rFonts w:ascii="Arial" w:hAnsi="Arial" w:cs="Arial"/>
          <w:bCs/>
          <w:sz w:val="20"/>
          <w:szCs w:val="20"/>
          <w:lang w:eastAsia="cs-CZ"/>
        </w:rPr>
        <w:t xml:space="preserve">zpracování základní komunikační a reklamní strategie VZP ČR; </w:t>
      </w:r>
    </w:p>
    <w:p w14:paraId="514DCF9E" w14:textId="77777777" w:rsidR="00512903" w:rsidRDefault="00512903" w:rsidP="00512903">
      <w:pPr>
        <w:pStyle w:val="Odstavecseseznamem"/>
        <w:numPr>
          <w:ilvl w:val="0"/>
          <w:numId w:val="4"/>
        </w:numPr>
        <w:spacing w:before="100" w:after="100" w:line="240" w:lineRule="auto"/>
        <w:ind w:hanging="10"/>
        <w:jc w:val="both"/>
        <w:rPr>
          <w:rFonts w:ascii="Arial" w:hAnsi="Arial" w:cs="Arial"/>
          <w:bCs/>
          <w:sz w:val="20"/>
          <w:szCs w:val="20"/>
          <w:lang w:eastAsia="cs-CZ"/>
        </w:rPr>
      </w:pPr>
      <w:r>
        <w:rPr>
          <w:rFonts w:ascii="Arial" w:hAnsi="Arial" w:cs="Arial"/>
          <w:bCs/>
          <w:sz w:val="20"/>
          <w:szCs w:val="20"/>
          <w:lang w:eastAsia="cs-CZ"/>
        </w:rPr>
        <w:t>zpracování PR strategie VZP ČR;</w:t>
      </w:r>
    </w:p>
    <w:p w14:paraId="3122C301" w14:textId="77777777" w:rsidR="00512903" w:rsidRDefault="00512903" w:rsidP="00512903">
      <w:pPr>
        <w:pStyle w:val="Odstavecseseznamem"/>
        <w:numPr>
          <w:ilvl w:val="0"/>
          <w:numId w:val="4"/>
        </w:numPr>
        <w:spacing w:before="100" w:after="100" w:line="240" w:lineRule="auto"/>
        <w:ind w:hanging="10"/>
        <w:jc w:val="both"/>
        <w:rPr>
          <w:rFonts w:ascii="Arial" w:hAnsi="Arial" w:cs="Arial"/>
          <w:bCs/>
          <w:sz w:val="20"/>
          <w:szCs w:val="20"/>
          <w:lang w:eastAsia="cs-CZ"/>
        </w:rPr>
      </w:pPr>
      <w:r>
        <w:rPr>
          <w:rFonts w:ascii="Arial" w:hAnsi="Arial" w:cs="Arial"/>
          <w:bCs/>
          <w:sz w:val="20"/>
          <w:szCs w:val="20"/>
          <w:lang w:eastAsia="cs-CZ"/>
        </w:rPr>
        <w:t>zpracování strategie komunikace pro oblast HR marketingu VZP ČR;</w:t>
      </w:r>
    </w:p>
    <w:p w14:paraId="1D9FD8B4" w14:textId="77777777" w:rsidR="00512903" w:rsidRDefault="00512903" w:rsidP="00512903">
      <w:pPr>
        <w:pStyle w:val="Odstavecseseznamem"/>
        <w:numPr>
          <w:ilvl w:val="0"/>
          <w:numId w:val="4"/>
        </w:numPr>
        <w:spacing w:before="100" w:after="100" w:line="240" w:lineRule="auto"/>
        <w:ind w:left="2127" w:hanging="709"/>
        <w:jc w:val="both"/>
        <w:rPr>
          <w:rFonts w:ascii="Arial" w:hAnsi="Arial" w:cs="Arial"/>
          <w:bCs/>
          <w:sz w:val="20"/>
          <w:szCs w:val="20"/>
          <w:lang w:eastAsia="cs-CZ"/>
        </w:rPr>
      </w:pPr>
      <w:r>
        <w:rPr>
          <w:rFonts w:ascii="Arial" w:hAnsi="Arial" w:cs="Arial"/>
          <w:bCs/>
          <w:sz w:val="20"/>
          <w:szCs w:val="20"/>
          <w:lang w:eastAsia="cs-CZ"/>
        </w:rPr>
        <w:t>vypracování definitivní koncepce a harmonogramu reklamní kampaně či komunikačních   projektů;</w:t>
      </w:r>
    </w:p>
    <w:p w14:paraId="184934FB" w14:textId="77777777" w:rsidR="00512903" w:rsidRDefault="00512903" w:rsidP="00512903">
      <w:pPr>
        <w:spacing w:after="0" w:line="240" w:lineRule="auto"/>
        <w:ind w:left="1414" w:hanging="705"/>
        <w:jc w:val="both"/>
        <w:rPr>
          <w:rFonts w:ascii="Arial" w:hAnsi="Arial"/>
          <w:bCs/>
          <w:sz w:val="20"/>
          <w:szCs w:val="20"/>
        </w:rPr>
      </w:pPr>
      <w:r>
        <w:rPr>
          <w:rFonts w:ascii="Arial" w:hAnsi="Arial"/>
          <w:bCs/>
          <w:sz w:val="20"/>
          <w:szCs w:val="20"/>
        </w:rPr>
        <w:t xml:space="preserve">b) </w:t>
      </w:r>
      <w:r>
        <w:rPr>
          <w:rFonts w:ascii="Arial" w:hAnsi="Arial"/>
          <w:bCs/>
          <w:sz w:val="20"/>
          <w:szCs w:val="20"/>
        </w:rPr>
        <w:tab/>
        <w:t>optickém (grafickém) ztvárnění a prezentaci reklamních idejí (zahrnujících tvorbu konkrétních grafických návrhů, včetně DTP služeb apod.), komunikačních projektů, textové výpovědi a základního provedení pro následující komunikační kanály, které obsahují ideové koncepty a řešení:</w:t>
      </w:r>
    </w:p>
    <w:p w14:paraId="4B822E84" w14:textId="77777777" w:rsidR="00512903" w:rsidRDefault="00512903" w:rsidP="00512903">
      <w:pPr>
        <w:pStyle w:val="Odstavecseseznamem"/>
        <w:numPr>
          <w:ilvl w:val="0"/>
          <w:numId w:val="5"/>
        </w:numPr>
        <w:spacing w:before="100" w:after="100" w:line="240" w:lineRule="auto"/>
        <w:ind w:hanging="10"/>
        <w:jc w:val="both"/>
        <w:rPr>
          <w:rFonts w:ascii="Arial" w:hAnsi="Arial" w:cs="Arial"/>
          <w:bCs/>
          <w:sz w:val="20"/>
          <w:szCs w:val="20"/>
          <w:lang w:eastAsia="cs-CZ"/>
        </w:rPr>
      </w:pPr>
      <w:r>
        <w:rPr>
          <w:rFonts w:ascii="Arial" w:hAnsi="Arial" w:cs="Arial"/>
          <w:bCs/>
          <w:sz w:val="20"/>
          <w:szCs w:val="20"/>
          <w:lang w:eastAsia="cs-CZ"/>
        </w:rPr>
        <w:t>klíčových vizuálů kampaní a projektů;</w:t>
      </w:r>
    </w:p>
    <w:p w14:paraId="5C3F53AB" w14:textId="77777777" w:rsidR="00512903" w:rsidRDefault="00512903" w:rsidP="00512903">
      <w:pPr>
        <w:pStyle w:val="Odstavecseseznamem"/>
        <w:numPr>
          <w:ilvl w:val="0"/>
          <w:numId w:val="5"/>
        </w:numPr>
        <w:spacing w:before="100" w:after="100" w:line="240" w:lineRule="auto"/>
        <w:ind w:hanging="10"/>
        <w:jc w:val="both"/>
        <w:rPr>
          <w:rFonts w:ascii="Arial" w:hAnsi="Arial" w:cs="Arial"/>
          <w:bCs/>
          <w:sz w:val="20"/>
          <w:szCs w:val="20"/>
          <w:lang w:eastAsia="cs-CZ"/>
        </w:rPr>
      </w:pPr>
      <w:proofErr w:type="spellStart"/>
      <w:r>
        <w:rPr>
          <w:rFonts w:ascii="Arial" w:hAnsi="Arial" w:cs="Arial"/>
          <w:bCs/>
          <w:sz w:val="20"/>
          <w:szCs w:val="20"/>
          <w:lang w:eastAsia="cs-CZ"/>
        </w:rPr>
        <w:t>storyboardů</w:t>
      </w:r>
      <w:proofErr w:type="spellEnd"/>
      <w:r>
        <w:rPr>
          <w:rFonts w:ascii="Arial" w:hAnsi="Arial" w:cs="Arial"/>
          <w:bCs/>
          <w:sz w:val="20"/>
          <w:szCs w:val="20"/>
          <w:lang w:eastAsia="cs-CZ"/>
        </w:rPr>
        <w:t>;</w:t>
      </w:r>
    </w:p>
    <w:p w14:paraId="0479BF89" w14:textId="77777777" w:rsidR="00512903" w:rsidRDefault="00512903" w:rsidP="00512903">
      <w:pPr>
        <w:pStyle w:val="Odstavecseseznamem"/>
        <w:numPr>
          <w:ilvl w:val="0"/>
          <w:numId w:val="5"/>
        </w:numPr>
        <w:spacing w:before="100" w:after="100" w:line="240" w:lineRule="auto"/>
        <w:ind w:left="2127" w:hanging="709"/>
        <w:jc w:val="both"/>
        <w:rPr>
          <w:rFonts w:ascii="Arial" w:hAnsi="Arial" w:cs="Arial"/>
          <w:bCs/>
          <w:sz w:val="20"/>
          <w:szCs w:val="20"/>
          <w:lang w:eastAsia="cs-CZ"/>
        </w:rPr>
      </w:pPr>
      <w:r>
        <w:rPr>
          <w:rFonts w:ascii="Arial" w:hAnsi="Arial" w:cs="Arial"/>
          <w:bCs/>
          <w:sz w:val="20"/>
          <w:szCs w:val="20"/>
          <w:lang w:eastAsia="cs-CZ"/>
        </w:rPr>
        <w:t xml:space="preserve">různých typů digitálních výstupů a on-line reklamy (včetně </w:t>
      </w:r>
      <w:proofErr w:type="spellStart"/>
      <w:r>
        <w:rPr>
          <w:rFonts w:ascii="Arial" w:hAnsi="Arial" w:cs="Arial"/>
          <w:bCs/>
          <w:sz w:val="20"/>
          <w:szCs w:val="20"/>
          <w:lang w:eastAsia="cs-CZ"/>
        </w:rPr>
        <w:t>storyboardů</w:t>
      </w:r>
      <w:proofErr w:type="spellEnd"/>
      <w:r>
        <w:rPr>
          <w:rFonts w:ascii="Arial" w:hAnsi="Arial" w:cs="Arial"/>
          <w:bCs/>
          <w:sz w:val="20"/>
          <w:szCs w:val="20"/>
          <w:lang w:eastAsia="cs-CZ"/>
        </w:rPr>
        <w:t>, bannerů, on-line videí, videí na sociální sítě apod., řešení webových stránek/</w:t>
      </w:r>
      <w:proofErr w:type="spellStart"/>
      <w:r>
        <w:rPr>
          <w:rFonts w:ascii="Arial" w:hAnsi="Arial" w:cs="Arial"/>
          <w:bCs/>
          <w:sz w:val="20"/>
          <w:szCs w:val="20"/>
          <w:lang w:eastAsia="cs-CZ"/>
        </w:rPr>
        <w:t>microsites</w:t>
      </w:r>
      <w:proofErr w:type="spellEnd"/>
      <w:r>
        <w:rPr>
          <w:rFonts w:ascii="Arial" w:hAnsi="Arial" w:cs="Arial"/>
          <w:bCs/>
          <w:sz w:val="20"/>
          <w:szCs w:val="20"/>
          <w:lang w:eastAsia="cs-CZ"/>
        </w:rPr>
        <w:t xml:space="preserve"> ke kampaním a projektům);</w:t>
      </w:r>
    </w:p>
    <w:p w14:paraId="4DB59A46" w14:textId="77777777" w:rsidR="00512903" w:rsidRDefault="00512903" w:rsidP="00512903">
      <w:pPr>
        <w:pStyle w:val="Odstavecseseznamem"/>
        <w:numPr>
          <w:ilvl w:val="0"/>
          <w:numId w:val="5"/>
        </w:numPr>
        <w:spacing w:before="100" w:after="100" w:line="240" w:lineRule="auto"/>
        <w:ind w:hanging="10"/>
        <w:jc w:val="both"/>
        <w:rPr>
          <w:rFonts w:ascii="Arial" w:hAnsi="Arial" w:cs="Arial"/>
          <w:bCs/>
          <w:sz w:val="20"/>
          <w:szCs w:val="20"/>
          <w:lang w:eastAsia="cs-CZ"/>
        </w:rPr>
      </w:pPr>
      <w:r>
        <w:rPr>
          <w:rFonts w:ascii="Arial" w:hAnsi="Arial" w:cs="Arial"/>
          <w:bCs/>
          <w:sz w:val="20"/>
          <w:szCs w:val="20"/>
          <w:lang w:eastAsia="cs-CZ"/>
        </w:rPr>
        <w:t xml:space="preserve">různých typů </w:t>
      </w:r>
      <w:proofErr w:type="spellStart"/>
      <w:r>
        <w:rPr>
          <w:rFonts w:ascii="Arial" w:hAnsi="Arial" w:cs="Arial"/>
          <w:bCs/>
          <w:sz w:val="20"/>
          <w:szCs w:val="20"/>
          <w:lang w:eastAsia="cs-CZ"/>
        </w:rPr>
        <w:t>printové</w:t>
      </w:r>
      <w:proofErr w:type="spellEnd"/>
      <w:r>
        <w:rPr>
          <w:rFonts w:ascii="Arial" w:hAnsi="Arial" w:cs="Arial"/>
          <w:bCs/>
          <w:sz w:val="20"/>
          <w:szCs w:val="20"/>
          <w:lang w:eastAsia="cs-CZ"/>
        </w:rPr>
        <w:t xml:space="preserve"> reklamy; </w:t>
      </w:r>
    </w:p>
    <w:p w14:paraId="4AEC4F6A" w14:textId="77777777" w:rsidR="00512903" w:rsidRDefault="00512903" w:rsidP="00512903">
      <w:pPr>
        <w:pStyle w:val="Odstavecseseznamem"/>
        <w:numPr>
          <w:ilvl w:val="0"/>
          <w:numId w:val="5"/>
        </w:numPr>
        <w:spacing w:before="100" w:after="100" w:line="240" w:lineRule="auto"/>
        <w:ind w:hanging="10"/>
        <w:jc w:val="both"/>
        <w:rPr>
          <w:rFonts w:ascii="Arial" w:hAnsi="Arial" w:cs="Arial"/>
          <w:bCs/>
          <w:sz w:val="20"/>
          <w:szCs w:val="20"/>
          <w:lang w:eastAsia="cs-CZ"/>
        </w:rPr>
      </w:pPr>
      <w:r>
        <w:rPr>
          <w:rFonts w:ascii="Arial" w:hAnsi="Arial" w:cs="Arial"/>
          <w:bCs/>
          <w:sz w:val="20"/>
          <w:szCs w:val="20"/>
          <w:lang w:eastAsia="cs-CZ"/>
        </w:rPr>
        <w:t xml:space="preserve">TV, video a rozhlasových spotů; </w:t>
      </w:r>
    </w:p>
    <w:p w14:paraId="66AF6322" w14:textId="77777777" w:rsidR="00512903" w:rsidRDefault="00512903" w:rsidP="00512903">
      <w:pPr>
        <w:pStyle w:val="Odstavecseseznamem"/>
        <w:numPr>
          <w:ilvl w:val="0"/>
          <w:numId w:val="5"/>
        </w:numPr>
        <w:spacing w:before="100" w:after="100" w:line="240" w:lineRule="auto"/>
        <w:ind w:hanging="10"/>
        <w:jc w:val="both"/>
        <w:rPr>
          <w:rFonts w:ascii="Arial" w:hAnsi="Arial" w:cs="Arial"/>
          <w:bCs/>
          <w:sz w:val="20"/>
          <w:szCs w:val="20"/>
          <w:lang w:eastAsia="cs-CZ"/>
        </w:rPr>
      </w:pPr>
      <w:r>
        <w:rPr>
          <w:rFonts w:ascii="Arial" w:hAnsi="Arial" w:cs="Arial"/>
          <w:bCs/>
          <w:sz w:val="20"/>
          <w:szCs w:val="20"/>
          <w:lang w:eastAsia="cs-CZ"/>
        </w:rPr>
        <w:t>fotografií;</w:t>
      </w:r>
    </w:p>
    <w:p w14:paraId="717AF015" w14:textId="77777777" w:rsidR="00512903" w:rsidRDefault="00512903" w:rsidP="00512903">
      <w:pPr>
        <w:pStyle w:val="Odstavecseseznamem"/>
        <w:numPr>
          <w:ilvl w:val="0"/>
          <w:numId w:val="5"/>
        </w:numPr>
        <w:spacing w:before="100" w:after="100" w:line="240" w:lineRule="auto"/>
        <w:ind w:hanging="10"/>
        <w:jc w:val="both"/>
        <w:rPr>
          <w:rFonts w:ascii="Arial" w:hAnsi="Arial" w:cs="Arial"/>
          <w:bCs/>
          <w:sz w:val="20"/>
          <w:szCs w:val="20"/>
          <w:lang w:eastAsia="cs-CZ"/>
        </w:rPr>
      </w:pPr>
      <w:r>
        <w:rPr>
          <w:rFonts w:ascii="Arial" w:hAnsi="Arial" w:cs="Arial"/>
          <w:bCs/>
          <w:sz w:val="20"/>
          <w:szCs w:val="20"/>
          <w:lang w:eastAsia="cs-CZ"/>
        </w:rPr>
        <w:t xml:space="preserve">reklamních kampaní pro OOH (Out </w:t>
      </w:r>
      <w:proofErr w:type="spellStart"/>
      <w:r>
        <w:rPr>
          <w:rFonts w:ascii="Arial" w:hAnsi="Arial" w:cs="Arial"/>
          <w:bCs/>
          <w:sz w:val="20"/>
          <w:szCs w:val="20"/>
          <w:lang w:eastAsia="cs-CZ"/>
        </w:rPr>
        <w:t>of</w:t>
      </w:r>
      <w:proofErr w:type="spellEnd"/>
      <w:r>
        <w:rPr>
          <w:rFonts w:ascii="Arial" w:hAnsi="Arial" w:cs="Arial"/>
          <w:bCs/>
          <w:sz w:val="20"/>
          <w:szCs w:val="20"/>
          <w:lang w:eastAsia="cs-CZ"/>
        </w:rPr>
        <w:t xml:space="preserve"> </w:t>
      </w:r>
      <w:proofErr w:type="spellStart"/>
      <w:r>
        <w:rPr>
          <w:rFonts w:ascii="Arial" w:hAnsi="Arial" w:cs="Arial"/>
          <w:bCs/>
          <w:sz w:val="20"/>
          <w:szCs w:val="20"/>
          <w:lang w:eastAsia="cs-CZ"/>
        </w:rPr>
        <w:t>Home</w:t>
      </w:r>
      <w:proofErr w:type="spellEnd"/>
      <w:r>
        <w:rPr>
          <w:rFonts w:ascii="Arial" w:hAnsi="Arial" w:cs="Arial"/>
          <w:bCs/>
          <w:sz w:val="20"/>
          <w:szCs w:val="20"/>
          <w:lang w:eastAsia="cs-CZ"/>
        </w:rPr>
        <w:t xml:space="preserve"> reklama, venkovní i vnitřní reklama),</w:t>
      </w:r>
    </w:p>
    <w:p w14:paraId="14594294" w14:textId="77777777" w:rsidR="00512903" w:rsidRDefault="00512903" w:rsidP="00512903">
      <w:pPr>
        <w:pStyle w:val="Odstavecseseznamem"/>
        <w:numPr>
          <w:ilvl w:val="0"/>
          <w:numId w:val="5"/>
        </w:numPr>
        <w:spacing w:before="100" w:after="100" w:line="240" w:lineRule="auto"/>
        <w:ind w:left="2127" w:hanging="709"/>
        <w:jc w:val="both"/>
        <w:rPr>
          <w:rFonts w:ascii="Arial" w:hAnsi="Arial" w:cs="Arial"/>
          <w:bCs/>
          <w:sz w:val="20"/>
          <w:szCs w:val="20"/>
          <w:lang w:eastAsia="cs-CZ"/>
        </w:rPr>
      </w:pPr>
      <w:r>
        <w:rPr>
          <w:rFonts w:ascii="Arial" w:hAnsi="Arial" w:cs="Arial"/>
          <w:bCs/>
          <w:sz w:val="20"/>
          <w:szCs w:val="20"/>
          <w:lang w:eastAsia="cs-CZ"/>
        </w:rPr>
        <w:t>systému edukačních programů (např. programů na téma boje proti obezitě, úrazům apod.);</w:t>
      </w:r>
    </w:p>
    <w:p w14:paraId="3F5BDF70" w14:textId="77777777" w:rsidR="00512903" w:rsidRDefault="00512903" w:rsidP="00512903">
      <w:pPr>
        <w:pStyle w:val="Odstavecseseznamem"/>
        <w:numPr>
          <w:ilvl w:val="0"/>
          <w:numId w:val="5"/>
        </w:numPr>
        <w:spacing w:before="100" w:after="100" w:line="240" w:lineRule="auto"/>
        <w:ind w:left="2127" w:hanging="709"/>
        <w:jc w:val="both"/>
        <w:rPr>
          <w:rFonts w:ascii="Arial" w:hAnsi="Arial" w:cs="Arial"/>
          <w:bCs/>
          <w:sz w:val="20"/>
          <w:szCs w:val="20"/>
          <w:lang w:eastAsia="cs-CZ"/>
        </w:rPr>
      </w:pPr>
      <w:r>
        <w:rPr>
          <w:rFonts w:ascii="Arial" w:hAnsi="Arial" w:cs="Arial"/>
          <w:bCs/>
          <w:sz w:val="20"/>
          <w:szCs w:val="20"/>
          <w:lang w:eastAsia="cs-CZ"/>
        </w:rPr>
        <w:t>zpracování POS prostředků, materiály využívané v místě „prodeje“, tedy pro jednotlivá obchodní místa (pobočky VZP ČR);</w:t>
      </w:r>
    </w:p>
    <w:p w14:paraId="4297A3F4" w14:textId="77777777" w:rsidR="00512903" w:rsidRDefault="00512903" w:rsidP="00512903">
      <w:pPr>
        <w:pStyle w:val="Odstavecseseznamem"/>
        <w:numPr>
          <w:ilvl w:val="0"/>
          <w:numId w:val="5"/>
        </w:numPr>
        <w:tabs>
          <w:tab w:val="left" w:pos="-2830"/>
        </w:tabs>
        <w:spacing w:before="100" w:after="100" w:line="240" w:lineRule="auto"/>
        <w:ind w:hanging="10"/>
        <w:jc w:val="both"/>
        <w:rPr>
          <w:rFonts w:ascii="Arial" w:hAnsi="Arial" w:cs="Arial"/>
          <w:bCs/>
          <w:sz w:val="20"/>
          <w:szCs w:val="20"/>
          <w:lang w:eastAsia="cs-CZ"/>
        </w:rPr>
      </w:pPr>
      <w:r>
        <w:rPr>
          <w:rFonts w:ascii="Arial" w:hAnsi="Arial" w:cs="Arial"/>
          <w:bCs/>
          <w:sz w:val="20"/>
          <w:szCs w:val="20"/>
          <w:lang w:eastAsia="cs-CZ"/>
        </w:rPr>
        <w:t>podpůrných soutěží (např. formou doplnění marketingové kampaně či projektu);</w:t>
      </w:r>
    </w:p>
    <w:p w14:paraId="2B0C7F2B" w14:textId="50E24DA5" w:rsidR="00512903" w:rsidRDefault="00512903" w:rsidP="00512903">
      <w:pPr>
        <w:spacing w:before="100" w:after="100" w:line="240" w:lineRule="auto"/>
        <w:ind w:left="1416" w:hanging="567"/>
        <w:jc w:val="both"/>
        <w:rPr>
          <w:rFonts w:ascii="Arial" w:hAnsi="Arial"/>
          <w:bCs/>
          <w:sz w:val="20"/>
          <w:szCs w:val="20"/>
        </w:rPr>
      </w:pPr>
      <w:r>
        <w:rPr>
          <w:rFonts w:ascii="Arial" w:hAnsi="Arial"/>
          <w:bCs/>
          <w:sz w:val="20"/>
          <w:szCs w:val="20"/>
        </w:rPr>
        <w:t>d)</w:t>
      </w:r>
      <w:r>
        <w:rPr>
          <w:rFonts w:ascii="Arial" w:hAnsi="Arial"/>
          <w:bCs/>
          <w:sz w:val="20"/>
          <w:szCs w:val="20"/>
        </w:rPr>
        <w:tab/>
        <w:t xml:space="preserve">vypracování návrhu finančního rozpočtu jednotlivých reklamních kampaní / komunikačních / HR / PR projektů; </w:t>
      </w:r>
    </w:p>
    <w:p w14:paraId="12EA182B" w14:textId="14C99CD1" w:rsidR="00512903" w:rsidRDefault="00512903" w:rsidP="00512903">
      <w:pPr>
        <w:spacing w:before="100" w:after="100" w:line="240" w:lineRule="auto"/>
        <w:ind w:left="1418" w:hanging="567"/>
        <w:jc w:val="both"/>
        <w:rPr>
          <w:rFonts w:ascii="Arial" w:hAnsi="Arial"/>
          <w:bCs/>
          <w:sz w:val="20"/>
          <w:szCs w:val="20"/>
        </w:rPr>
      </w:pPr>
      <w:r>
        <w:rPr>
          <w:rFonts w:ascii="Arial" w:hAnsi="Arial"/>
          <w:bCs/>
          <w:sz w:val="20"/>
          <w:szCs w:val="20"/>
        </w:rPr>
        <w:t xml:space="preserve">e) </w:t>
      </w:r>
      <w:r>
        <w:rPr>
          <w:rFonts w:ascii="Arial" w:hAnsi="Arial"/>
          <w:bCs/>
          <w:sz w:val="20"/>
          <w:szCs w:val="20"/>
        </w:rPr>
        <w:tab/>
        <w:t xml:space="preserve">předběžné analýze reklamní kampaně v konkurenčním prostředí (tj. kampaně probíhající v tisku, rozhlase, televizi, sociálních sítích či jako velkoplošná reklama); </w:t>
      </w:r>
    </w:p>
    <w:p w14:paraId="5D8F1F2F" w14:textId="1591CAA8" w:rsidR="00512903" w:rsidRDefault="00512903" w:rsidP="00512903">
      <w:pPr>
        <w:spacing w:before="100" w:after="100" w:line="240" w:lineRule="auto"/>
        <w:ind w:left="1406" w:hanging="555"/>
        <w:jc w:val="both"/>
        <w:rPr>
          <w:rFonts w:ascii="Arial" w:hAnsi="Arial"/>
          <w:bCs/>
          <w:sz w:val="20"/>
          <w:szCs w:val="20"/>
        </w:rPr>
      </w:pPr>
      <w:r>
        <w:rPr>
          <w:rFonts w:ascii="Arial" w:hAnsi="Arial"/>
          <w:bCs/>
          <w:sz w:val="20"/>
          <w:szCs w:val="20"/>
        </w:rPr>
        <w:t xml:space="preserve">f) </w:t>
      </w:r>
      <w:r>
        <w:rPr>
          <w:rFonts w:ascii="Arial" w:hAnsi="Arial"/>
          <w:bCs/>
          <w:sz w:val="20"/>
          <w:szCs w:val="20"/>
        </w:rPr>
        <w:tab/>
        <w:t>závěrečném shrnutí kampaně (tj. prezentace kampaně obsahující komunikační koncept a grafická řešení);</w:t>
      </w:r>
    </w:p>
    <w:p w14:paraId="56AC3B18" w14:textId="77777777" w:rsidR="00512903" w:rsidRDefault="00512903" w:rsidP="00512903">
      <w:pPr>
        <w:spacing w:before="100" w:after="100" w:line="240" w:lineRule="auto"/>
        <w:ind w:left="1406" w:hanging="555"/>
        <w:jc w:val="both"/>
        <w:rPr>
          <w:rFonts w:ascii="Arial" w:hAnsi="Arial"/>
          <w:bCs/>
          <w:sz w:val="20"/>
          <w:szCs w:val="20"/>
        </w:rPr>
      </w:pPr>
      <w:r>
        <w:rPr>
          <w:rFonts w:ascii="Arial" w:hAnsi="Arial"/>
          <w:bCs/>
          <w:sz w:val="20"/>
          <w:szCs w:val="20"/>
        </w:rPr>
        <w:t xml:space="preserve">g) </w:t>
      </w:r>
      <w:r>
        <w:rPr>
          <w:rFonts w:ascii="Arial" w:hAnsi="Arial"/>
          <w:bCs/>
          <w:sz w:val="20"/>
          <w:szCs w:val="20"/>
        </w:rPr>
        <w:tab/>
        <w:t xml:space="preserve">sestavení, výrobě vlastní reklamy, komunikačních či PR projektů jednotlivých produktů a služeb Objednatele, což zejména zahrnuje: </w:t>
      </w:r>
    </w:p>
    <w:p w14:paraId="2863EC93" w14:textId="77777777" w:rsidR="00512903" w:rsidRDefault="00512903" w:rsidP="00512903">
      <w:pPr>
        <w:pStyle w:val="Odstavecseseznamem"/>
        <w:numPr>
          <w:ilvl w:val="0"/>
          <w:numId w:val="6"/>
        </w:numPr>
        <w:spacing w:before="100" w:after="100" w:line="240" w:lineRule="auto"/>
        <w:ind w:left="2127" w:hanging="709"/>
        <w:jc w:val="both"/>
        <w:rPr>
          <w:rFonts w:ascii="Arial" w:hAnsi="Arial" w:cs="Arial"/>
          <w:bCs/>
          <w:sz w:val="20"/>
          <w:szCs w:val="20"/>
          <w:lang w:eastAsia="cs-CZ"/>
        </w:rPr>
      </w:pPr>
      <w:r>
        <w:rPr>
          <w:rFonts w:ascii="Arial" w:hAnsi="Arial" w:cs="Arial"/>
          <w:bCs/>
          <w:sz w:val="20"/>
          <w:szCs w:val="20"/>
          <w:lang w:eastAsia="cs-CZ"/>
        </w:rPr>
        <w:t xml:space="preserve">vypracování textů (HL, SBL, </w:t>
      </w:r>
      <w:proofErr w:type="spellStart"/>
      <w:r>
        <w:rPr>
          <w:rFonts w:ascii="Arial" w:hAnsi="Arial" w:cs="Arial"/>
          <w:bCs/>
          <w:sz w:val="20"/>
          <w:szCs w:val="20"/>
          <w:lang w:eastAsia="cs-CZ"/>
        </w:rPr>
        <w:t>bodycopy</w:t>
      </w:r>
      <w:proofErr w:type="spellEnd"/>
      <w:r>
        <w:rPr>
          <w:rFonts w:ascii="Arial" w:hAnsi="Arial" w:cs="Arial"/>
          <w:bCs/>
          <w:sz w:val="20"/>
          <w:szCs w:val="20"/>
          <w:lang w:eastAsia="cs-CZ"/>
        </w:rPr>
        <w:t xml:space="preserve"> textů) a návrhů všech výše zmíněných reklamních materiálů až do stádia konečného grafického provedení;</w:t>
      </w:r>
    </w:p>
    <w:p w14:paraId="1C77899D" w14:textId="77777777" w:rsidR="00512903" w:rsidRDefault="00512903" w:rsidP="00512903">
      <w:pPr>
        <w:pStyle w:val="Odstavecseseznamem"/>
        <w:numPr>
          <w:ilvl w:val="0"/>
          <w:numId w:val="6"/>
        </w:numPr>
        <w:spacing w:before="100" w:after="100" w:line="240" w:lineRule="auto"/>
        <w:ind w:left="2127" w:hanging="709"/>
        <w:jc w:val="both"/>
        <w:rPr>
          <w:rFonts w:ascii="Arial" w:hAnsi="Arial" w:cs="Arial"/>
          <w:bCs/>
          <w:sz w:val="20"/>
          <w:szCs w:val="20"/>
          <w:lang w:eastAsia="cs-CZ"/>
        </w:rPr>
      </w:pPr>
      <w:r>
        <w:rPr>
          <w:rFonts w:ascii="Arial" w:hAnsi="Arial" w:cs="Arial"/>
          <w:bCs/>
          <w:sz w:val="20"/>
          <w:szCs w:val="20"/>
          <w:lang w:eastAsia="cs-CZ"/>
        </w:rPr>
        <w:t xml:space="preserve">vypracování scénářů pro televizní, filmovou, rozhlasovou, a jinou zvukovou anebo zvukově-obrazovou reklamu a vypracování návrhů její produkce pro jednotlivá média/komunikační kanály včetně sociálních sítí; </w:t>
      </w:r>
    </w:p>
    <w:p w14:paraId="30E70714" w14:textId="77777777" w:rsidR="00512903" w:rsidRDefault="00512903" w:rsidP="00512903">
      <w:pPr>
        <w:pStyle w:val="Odstavecseseznamem"/>
        <w:numPr>
          <w:ilvl w:val="0"/>
          <w:numId w:val="6"/>
        </w:numPr>
        <w:spacing w:before="100" w:after="100" w:line="240" w:lineRule="auto"/>
        <w:ind w:left="2127" w:hanging="709"/>
        <w:jc w:val="both"/>
        <w:rPr>
          <w:rFonts w:ascii="Arial" w:hAnsi="Arial" w:cs="Arial"/>
          <w:bCs/>
          <w:sz w:val="20"/>
          <w:szCs w:val="20"/>
          <w:lang w:eastAsia="cs-CZ"/>
        </w:rPr>
      </w:pPr>
      <w:bookmarkStart w:id="0" w:name="_Hlk190768104"/>
      <w:r>
        <w:rPr>
          <w:rFonts w:ascii="Arial" w:hAnsi="Arial" w:cs="Arial"/>
          <w:bCs/>
          <w:sz w:val="20"/>
          <w:szCs w:val="20"/>
          <w:lang w:eastAsia="cs-CZ"/>
        </w:rPr>
        <w:lastRenderedPageBreak/>
        <w:t xml:space="preserve">vlastní výrobu a realizaci reklamy/projektů do všech výše zmíněných komunikačních kanálů; </w:t>
      </w:r>
    </w:p>
    <w:p w14:paraId="795BA8AF" w14:textId="2473C026" w:rsidR="00512903" w:rsidRPr="001641E8" w:rsidRDefault="00512903" w:rsidP="00512903">
      <w:pPr>
        <w:pStyle w:val="Odstavecseseznamem"/>
        <w:numPr>
          <w:ilvl w:val="0"/>
          <w:numId w:val="6"/>
        </w:numPr>
        <w:spacing w:before="100" w:after="100" w:line="240" w:lineRule="auto"/>
        <w:ind w:hanging="10"/>
        <w:jc w:val="both"/>
        <w:rPr>
          <w:rFonts w:ascii="Arial" w:hAnsi="Arial" w:cs="Arial"/>
          <w:bCs/>
          <w:sz w:val="20"/>
          <w:szCs w:val="20"/>
          <w:lang w:eastAsia="cs-CZ"/>
        </w:rPr>
      </w:pPr>
      <w:r w:rsidRPr="001641E8">
        <w:rPr>
          <w:rFonts w:ascii="Arial" w:hAnsi="Arial" w:cs="Arial"/>
          <w:bCs/>
          <w:sz w:val="20"/>
          <w:szCs w:val="20"/>
          <w:lang w:eastAsia="cs-CZ"/>
        </w:rPr>
        <w:t xml:space="preserve">přípravu, organizaci a realizaci eventových akcí, což zejména zahrnuje: </w:t>
      </w:r>
    </w:p>
    <w:p w14:paraId="4C6335A3" w14:textId="77777777" w:rsidR="00512903" w:rsidRDefault="00512903" w:rsidP="00512903">
      <w:pPr>
        <w:pStyle w:val="Odstavecseseznamem"/>
        <w:numPr>
          <w:ilvl w:val="0"/>
          <w:numId w:val="7"/>
        </w:numPr>
        <w:spacing w:before="100" w:after="100" w:line="240" w:lineRule="auto"/>
        <w:ind w:hanging="10"/>
        <w:jc w:val="both"/>
        <w:rPr>
          <w:rFonts w:ascii="Arial" w:hAnsi="Arial" w:cs="Arial"/>
          <w:bCs/>
          <w:sz w:val="20"/>
          <w:szCs w:val="20"/>
          <w:lang w:eastAsia="cs-CZ"/>
        </w:rPr>
      </w:pPr>
      <w:r>
        <w:rPr>
          <w:rFonts w:ascii="Arial" w:hAnsi="Arial" w:cs="Arial"/>
          <w:bCs/>
          <w:sz w:val="20"/>
          <w:szCs w:val="20"/>
          <w:lang w:eastAsia="cs-CZ"/>
        </w:rPr>
        <w:t xml:space="preserve">organizaci a kompletní realizaci jednotlivých akcí; </w:t>
      </w:r>
    </w:p>
    <w:p w14:paraId="150D95FE" w14:textId="77777777" w:rsidR="00512903" w:rsidRDefault="00512903" w:rsidP="00512903">
      <w:pPr>
        <w:pStyle w:val="Odstavecseseznamem"/>
        <w:numPr>
          <w:ilvl w:val="0"/>
          <w:numId w:val="7"/>
        </w:numPr>
        <w:spacing w:before="100" w:after="100" w:line="240" w:lineRule="auto"/>
        <w:ind w:left="2694" w:hanging="567"/>
        <w:jc w:val="both"/>
        <w:rPr>
          <w:rFonts w:ascii="Arial" w:hAnsi="Arial" w:cs="Arial"/>
          <w:bCs/>
          <w:sz w:val="20"/>
          <w:szCs w:val="20"/>
          <w:lang w:eastAsia="cs-CZ"/>
        </w:rPr>
      </w:pPr>
      <w:r>
        <w:rPr>
          <w:rFonts w:ascii="Arial" w:hAnsi="Arial" w:cs="Arial"/>
          <w:bCs/>
          <w:sz w:val="20"/>
          <w:szCs w:val="20"/>
          <w:lang w:eastAsia="cs-CZ"/>
        </w:rPr>
        <w:t xml:space="preserve">  zajištění kompletního produkčního servisu po celou dobu konání projektu; </w:t>
      </w:r>
    </w:p>
    <w:p w14:paraId="453FFAB4" w14:textId="77777777" w:rsidR="00512903" w:rsidRDefault="00512903" w:rsidP="00512903">
      <w:pPr>
        <w:pStyle w:val="Odstavecseseznamem"/>
        <w:numPr>
          <w:ilvl w:val="0"/>
          <w:numId w:val="7"/>
        </w:numPr>
        <w:spacing w:before="100" w:after="100" w:line="240" w:lineRule="auto"/>
        <w:ind w:hanging="10"/>
        <w:jc w:val="both"/>
        <w:rPr>
          <w:rFonts w:ascii="Arial" w:hAnsi="Arial" w:cs="Arial"/>
          <w:bCs/>
          <w:sz w:val="20"/>
          <w:szCs w:val="20"/>
          <w:lang w:eastAsia="cs-CZ"/>
        </w:rPr>
      </w:pPr>
      <w:r>
        <w:rPr>
          <w:rFonts w:ascii="Arial" w:hAnsi="Arial" w:cs="Arial"/>
          <w:bCs/>
          <w:sz w:val="20"/>
          <w:szCs w:val="20"/>
          <w:lang w:eastAsia="cs-CZ"/>
        </w:rPr>
        <w:t>zajištění místa konání akce, jeho úprava a uvedení do původního stavu;</w:t>
      </w:r>
    </w:p>
    <w:p w14:paraId="4281A588" w14:textId="77777777" w:rsidR="00512903" w:rsidRDefault="00512903" w:rsidP="00512903">
      <w:pPr>
        <w:pStyle w:val="Odstavecseseznamem"/>
        <w:numPr>
          <w:ilvl w:val="0"/>
          <w:numId w:val="7"/>
        </w:numPr>
        <w:spacing w:before="100" w:after="100" w:line="240" w:lineRule="auto"/>
        <w:ind w:left="2835" w:hanging="708"/>
        <w:jc w:val="both"/>
        <w:rPr>
          <w:rFonts w:ascii="Arial" w:hAnsi="Arial" w:cs="Arial"/>
          <w:bCs/>
          <w:sz w:val="20"/>
          <w:szCs w:val="20"/>
          <w:lang w:eastAsia="cs-CZ"/>
        </w:rPr>
      </w:pPr>
      <w:r>
        <w:rPr>
          <w:rFonts w:ascii="Arial" w:hAnsi="Arial" w:cs="Arial"/>
          <w:bCs/>
          <w:sz w:val="20"/>
          <w:szCs w:val="20"/>
          <w:lang w:eastAsia="cs-CZ"/>
        </w:rPr>
        <w:t>zajištění kvalifikovaného personálu, který se bude podílet na poskytování Služeb;</w:t>
      </w:r>
    </w:p>
    <w:p w14:paraId="6BBA7EC2" w14:textId="2C517169" w:rsidR="00512903" w:rsidRPr="001641E8" w:rsidRDefault="00512903" w:rsidP="00512903">
      <w:pPr>
        <w:pStyle w:val="Odstavecseseznamem"/>
        <w:numPr>
          <w:ilvl w:val="0"/>
          <w:numId w:val="7"/>
        </w:numPr>
        <w:spacing w:before="100" w:after="100" w:line="240" w:lineRule="auto"/>
        <w:ind w:left="2835" w:hanging="709"/>
        <w:jc w:val="both"/>
        <w:rPr>
          <w:rFonts w:ascii="Arial" w:hAnsi="Arial" w:cs="Arial"/>
          <w:bCs/>
          <w:sz w:val="20"/>
          <w:szCs w:val="20"/>
          <w:lang w:eastAsia="cs-CZ"/>
        </w:rPr>
      </w:pPr>
      <w:r w:rsidRPr="001641E8">
        <w:rPr>
          <w:rFonts w:ascii="Arial" w:hAnsi="Arial" w:cs="Arial"/>
          <w:bCs/>
          <w:sz w:val="20"/>
          <w:szCs w:val="20"/>
          <w:lang w:eastAsia="cs-CZ"/>
        </w:rPr>
        <w:t>fotodokumentaci, vyhodnocení úspěšnosti akce a zajištění dalších nezbytných (např. technických a organizačních) činností a služeb;</w:t>
      </w:r>
    </w:p>
    <w:p w14:paraId="7D0A656B" w14:textId="1B4AC3C5" w:rsidR="00512903" w:rsidRPr="001641E8" w:rsidRDefault="00512903" w:rsidP="001641E8">
      <w:pPr>
        <w:pStyle w:val="Odstavecseseznamem"/>
        <w:numPr>
          <w:ilvl w:val="0"/>
          <w:numId w:val="8"/>
        </w:numPr>
        <w:spacing w:before="100" w:after="100" w:line="240" w:lineRule="auto"/>
        <w:ind w:left="851" w:firstLine="0"/>
        <w:jc w:val="both"/>
        <w:rPr>
          <w:rFonts w:ascii="Arial" w:hAnsi="Arial" w:cs="Arial"/>
          <w:bCs/>
          <w:sz w:val="20"/>
          <w:szCs w:val="20"/>
        </w:rPr>
      </w:pPr>
      <w:r w:rsidRPr="001641E8">
        <w:rPr>
          <w:rFonts w:ascii="Arial" w:hAnsi="Arial" w:cs="Arial"/>
          <w:bCs/>
          <w:sz w:val="20"/>
          <w:szCs w:val="20"/>
        </w:rPr>
        <w:t>výběru a koordinaci poddodavatelů zúčastněných na poskytování Služeb;</w:t>
      </w:r>
    </w:p>
    <w:p w14:paraId="12E1A47F" w14:textId="77777777" w:rsidR="00512903" w:rsidRDefault="00512903" w:rsidP="00512903">
      <w:pPr>
        <w:pStyle w:val="Odstavecseseznamem"/>
        <w:numPr>
          <w:ilvl w:val="0"/>
          <w:numId w:val="8"/>
        </w:numPr>
        <w:spacing w:before="100" w:after="100" w:line="240" w:lineRule="auto"/>
        <w:ind w:left="1418" w:hanging="567"/>
        <w:jc w:val="both"/>
        <w:rPr>
          <w:rFonts w:ascii="Arial" w:hAnsi="Arial" w:cs="Arial"/>
          <w:bCs/>
          <w:sz w:val="20"/>
          <w:szCs w:val="20"/>
        </w:rPr>
      </w:pPr>
      <w:r>
        <w:rPr>
          <w:rFonts w:ascii="Arial" w:hAnsi="Arial" w:cs="Arial"/>
          <w:bCs/>
          <w:sz w:val="20"/>
          <w:szCs w:val="20"/>
        </w:rPr>
        <w:t>kontrole kvality, účtování cen, vyřizování reklamací, platební styk a dokumentace ve vztahu k objednaným výkonům poddodavatelů;</w:t>
      </w:r>
    </w:p>
    <w:p w14:paraId="757061E4" w14:textId="77777777" w:rsidR="00512903" w:rsidRDefault="00512903" w:rsidP="00512903">
      <w:pPr>
        <w:spacing w:before="100" w:after="100" w:line="240" w:lineRule="auto"/>
        <w:ind w:firstLine="851"/>
        <w:jc w:val="both"/>
        <w:rPr>
          <w:rFonts w:ascii="Arial" w:hAnsi="Arial"/>
          <w:bCs/>
          <w:sz w:val="20"/>
          <w:szCs w:val="20"/>
        </w:rPr>
      </w:pPr>
      <w:r>
        <w:rPr>
          <w:rFonts w:ascii="Arial" w:hAnsi="Arial"/>
          <w:bCs/>
          <w:sz w:val="20"/>
          <w:szCs w:val="20"/>
        </w:rPr>
        <w:t xml:space="preserve">j) </w:t>
      </w:r>
      <w:r>
        <w:rPr>
          <w:rFonts w:ascii="Arial" w:hAnsi="Arial"/>
          <w:bCs/>
          <w:sz w:val="20"/>
          <w:szCs w:val="20"/>
        </w:rPr>
        <w:tab/>
        <w:t xml:space="preserve">poradenské činnosti v oblasti reklamy a komunikačních projektů a to zejména: </w:t>
      </w:r>
    </w:p>
    <w:p w14:paraId="73686C26" w14:textId="77777777" w:rsidR="00512903" w:rsidRDefault="00512903" w:rsidP="00512903">
      <w:pPr>
        <w:pStyle w:val="Odstavecseseznamem"/>
        <w:spacing w:before="100" w:after="100" w:line="240" w:lineRule="auto"/>
        <w:ind w:left="1418"/>
        <w:jc w:val="both"/>
        <w:rPr>
          <w:rFonts w:ascii="Arial" w:hAnsi="Arial" w:cs="Arial"/>
          <w:bCs/>
          <w:sz w:val="20"/>
          <w:szCs w:val="20"/>
          <w:lang w:eastAsia="cs-CZ"/>
        </w:rPr>
      </w:pPr>
      <w:r>
        <w:rPr>
          <w:rFonts w:ascii="Arial" w:hAnsi="Arial" w:cs="Arial"/>
          <w:bCs/>
          <w:sz w:val="20"/>
          <w:szCs w:val="20"/>
          <w:lang w:eastAsia="cs-CZ"/>
        </w:rPr>
        <w:t>i.</w:t>
      </w:r>
      <w:r>
        <w:rPr>
          <w:rFonts w:ascii="Arial" w:hAnsi="Arial" w:cs="Arial"/>
          <w:bCs/>
          <w:sz w:val="20"/>
          <w:szCs w:val="20"/>
          <w:lang w:eastAsia="cs-CZ"/>
        </w:rPr>
        <w:tab/>
        <w:t xml:space="preserve">poskytování konzultací v otázkách marketingu; </w:t>
      </w:r>
    </w:p>
    <w:p w14:paraId="0809E59E" w14:textId="77777777" w:rsidR="00512903" w:rsidRDefault="00512903" w:rsidP="00512903">
      <w:pPr>
        <w:pStyle w:val="Odstavecseseznamem"/>
        <w:spacing w:before="100" w:after="100" w:line="240" w:lineRule="auto"/>
        <w:ind w:left="1418"/>
        <w:jc w:val="both"/>
        <w:rPr>
          <w:rFonts w:ascii="Arial" w:hAnsi="Arial" w:cs="Arial"/>
          <w:bCs/>
          <w:sz w:val="20"/>
          <w:szCs w:val="20"/>
          <w:lang w:eastAsia="cs-CZ"/>
        </w:rPr>
      </w:pPr>
      <w:proofErr w:type="spellStart"/>
      <w:r>
        <w:rPr>
          <w:rFonts w:ascii="Arial" w:hAnsi="Arial" w:cs="Arial"/>
          <w:bCs/>
          <w:sz w:val="20"/>
          <w:szCs w:val="20"/>
          <w:lang w:eastAsia="cs-CZ"/>
        </w:rPr>
        <w:t>ii</w:t>
      </w:r>
      <w:proofErr w:type="spellEnd"/>
      <w:r>
        <w:rPr>
          <w:rFonts w:ascii="Arial" w:hAnsi="Arial" w:cs="Arial"/>
          <w:bCs/>
          <w:sz w:val="20"/>
          <w:szCs w:val="20"/>
          <w:lang w:eastAsia="cs-CZ"/>
        </w:rPr>
        <w:t>.</w:t>
      </w:r>
      <w:r>
        <w:rPr>
          <w:rFonts w:ascii="Arial" w:hAnsi="Arial" w:cs="Arial"/>
          <w:bCs/>
          <w:sz w:val="20"/>
          <w:szCs w:val="20"/>
          <w:lang w:eastAsia="cs-CZ"/>
        </w:rPr>
        <w:tab/>
        <w:t>poskytování konzultací v oblasti HR marketingu;</w:t>
      </w:r>
    </w:p>
    <w:p w14:paraId="7EBAA2F4" w14:textId="77777777" w:rsidR="00512903" w:rsidRDefault="00512903" w:rsidP="00512903">
      <w:pPr>
        <w:pStyle w:val="Odstavecseseznamem"/>
        <w:spacing w:before="100" w:after="100" w:line="240" w:lineRule="auto"/>
        <w:ind w:left="1418"/>
        <w:jc w:val="both"/>
        <w:rPr>
          <w:rFonts w:ascii="Arial" w:hAnsi="Arial" w:cs="Arial"/>
          <w:bCs/>
          <w:sz w:val="20"/>
          <w:szCs w:val="20"/>
          <w:lang w:eastAsia="cs-CZ"/>
        </w:rPr>
      </w:pPr>
      <w:proofErr w:type="spellStart"/>
      <w:r>
        <w:rPr>
          <w:rFonts w:ascii="Arial" w:hAnsi="Arial" w:cs="Arial"/>
          <w:bCs/>
          <w:sz w:val="20"/>
          <w:szCs w:val="20"/>
          <w:lang w:eastAsia="cs-CZ"/>
        </w:rPr>
        <w:t>iii</w:t>
      </w:r>
      <w:proofErr w:type="spellEnd"/>
      <w:r>
        <w:rPr>
          <w:rFonts w:ascii="Arial" w:hAnsi="Arial" w:cs="Arial"/>
          <w:bCs/>
          <w:sz w:val="20"/>
          <w:szCs w:val="20"/>
          <w:lang w:eastAsia="cs-CZ"/>
        </w:rPr>
        <w:t>.</w:t>
      </w:r>
      <w:r>
        <w:rPr>
          <w:rFonts w:ascii="Arial" w:hAnsi="Arial" w:cs="Arial"/>
          <w:bCs/>
          <w:sz w:val="20"/>
          <w:szCs w:val="20"/>
          <w:lang w:eastAsia="cs-CZ"/>
        </w:rPr>
        <w:tab/>
        <w:t>poskytování konzultací pro oblast PR;</w:t>
      </w:r>
    </w:p>
    <w:p w14:paraId="590A728F" w14:textId="77777777" w:rsidR="00512903" w:rsidRDefault="00512903" w:rsidP="00512903">
      <w:pPr>
        <w:pStyle w:val="Odstavecseseznamem"/>
        <w:spacing w:before="100" w:after="100" w:line="240" w:lineRule="auto"/>
        <w:ind w:left="2123" w:hanging="705"/>
        <w:jc w:val="both"/>
        <w:rPr>
          <w:rFonts w:ascii="Arial" w:hAnsi="Arial" w:cs="Arial"/>
          <w:bCs/>
          <w:sz w:val="20"/>
          <w:szCs w:val="20"/>
          <w:lang w:eastAsia="cs-CZ"/>
        </w:rPr>
      </w:pPr>
      <w:proofErr w:type="spellStart"/>
      <w:r>
        <w:rPr>
          <w:rFonts w:ascii="Arial" w:hAnsi="Arial" w:cs="Arial"/>
          <w:bCs/>
          <w:sz w:val="20"/>
          <w:szCs w:val="20"/>
          <w:lang w:eastAsia="cs-CZ"/>
        </w:rPr>
        <w:t>iv</w:t>
      </w:r>
      <w:proofErr w:type="spellEnd"/>
      <w:r>
        <w:rPr>
          <w:rFonts w:ascii="Arial" w:hAnsi="Arial" w:cs="Arial"/>
          <w:bCs/>
          <w:sz w:val="20"/>
          <w:szCs w:val="20"/>
          <w:lang w:eastAsia="cs-CZ"/>
        </w:rPr>
        <w:t>.</w:t>
      </w:r>
      <w:r>
        <w:rPr>
          <w:rFonts w:ascii="Arial" w:hAnsi="Arial" w:cs="Arial"/>
          <w:bCs/>
          <w:sz w:val="20"/>
          <w:szCs w:val="20"/>
          <w:lang w:eastAsia="cs-CZ"/>
        </w:rPr>
        <w:tab/>
        <w:t>poskytování konzultací v otázkách konkurence a veřejného mínění s ohledem na marketingové kampaně a projekty;</w:t>
      </w:r>
    </w:p>
    <w:p w14:paraId="00D9C4F9" w14:textId="77777777" w:rsidR="00512903" w:rsidRDefault="00512903" w:rsidP="00512903">
      <w:pPr>
        <w:pStyle w:val="Odstavecseseznamem"/>
        <w:spacing w:before="100" w:after="100" w:line="240" w:lineRule="auto"/>
        <w:ind w:left="1418"/>
        <w:jc w:val="both"/>
        <w:rPr>
          <w:rFonts w:ascii="Arial" w:hAnsi="Arial" w:cs="Arial"/>
          <w:bCs/>
          <w:sz w:val="20"/>
          <w:szCs w:val="20"/>
          <w:lang w:eastAsia="cs-CZ"/>
        </w:rPr>
      </w:pPr>
      <w:r>
        <w:rPr>
          <w:rFonts w:ascii="Arial" w:hAnsi="Arial" w:cs="Arial"/>
          <w:bCs/>
          <w:sz w:val="20"/>
          <w:szCs w:val="20"/>
          <w:lang w:eastAsia="cs-CZ"/>
        </w:rPr>
        <w:t>v.</w:t>
      </w:r>
      <w:r>
        <w:rPr>
          <w:rFonts w:ascii="Arial" w:hAnsi="Arial" w:cs="Arial"/>
          <w:bCs/>
          <w:sz w:val="20"/>
          <w:szCs w:val="20"/>
          <w:lang w:eastAsia="cs-CZ"/>
        </w:rPr>
        <w:tab/>
        <w:t>poskytování konzultací a poradenství pro oblast komunikace na sociálních sítích;</w:t>
      </w:r>
    </w:p>
    <w:p w14:paraId="17232A7D" w14:textId="72BB7D16" w:rsidR="00512903" w:rsidRDefault="00512903" w:rsidP="001641E8">
      <w:pPr>
        <w:pStyle w:val="Odstavecseseznamem"/>
        <w:spacing w:before="100" w:after="100" w:line="240" w:lineRule="auto"/>
        <w:ind w:left="1418"/>
        <w:jc w:val="both"/>
        <w:rPr>
          <w:rFonts w:ascii="Arial" w:hAnsi="Arial" w:cs="Arial"/>
          <w:bCs/>
          <w:sz w:val="20"/>
          <w:szCs w:val="20"/>
          <w:lang w:eastAsia="cs-CZ"/>
        </w:rPr>
      </w:pPr>
      <w:proofErr w:type="spellStart"/>
      <w:r>
        <w:rPr>
          <w:rFonts w:ascii="Arial" w:hAnsi="Arial" w:cs="Arial"/>
          <w:bCs/>
          <w:sz w:val="20"/>
          <w:szCs w:val="20"/>
          <w:lang w:eastAsia="cs-CZ"/>
        </w:rPr>
        <w:t>vi</w:t>
      </w:r>
      <w:proofErr w:type="spellEnd"/>
      <w:r>
        <w:rPr>
          <w:rFonts w:ascii="Arial" w:hAnsi="Arial" w:cs="Arial"/>
          <w:bCs/>
          <w:sz w:val="20"/>
          <w:szCs w:val="20"/>
          <w:lang w:eastAsia="cs-CZ"/>
        </w:rPr>
        <w:t>.</w:t>
      </w:r>
      <w:r>
        <w:rPr>
          <w:rFonts w:ascii="Arial" w:hAnsi="Arial" w:cs="Arial"/>
          <w:bCs/>
          <w:sz w:val="20"/>
          <w:szCs w:val="20"/>
          <w:lang w:eastAsia="cs-CZ"/>
        </w:rPr>
        <w:tab/>
        <w:t>poskytování konzultací v oblasti krizové komunikace.</w:t>
      </w:r>
      <w:bookmarkEnd w:id="0"/>
    </w:p>
    <w:p w14:paraId="3B21C3EB" w14:textId="77777777" w:rsidR="00512903" w:rsidRDefault="00512903" w:rsidP="00512903">
      <w:pPr>
        <w:pStyle w:val="Odstavecseseznamem"/>
        <w:keepNext/>
        <w:numPr>
          <w:ilvl w:val="0"/>
          <w:numId w:val="3"/>
        </w:numPr>
        <w:spacing w:after="120" w:line="240" w:lineRule="auto"/>
        <w:jc w:val="both"/>
        <w:rPr>
          <w:rFonts w:ascii="Arial" w:eastAsia="Times New Roman" w:hAnsi="Arial" w:cs="Arial"/>
          <w:bCs/>
          <w:iCs/>
          <w:sz w:val="20"/>
          <w:szCs w:val="28"/>
          <w:lang w:eastAsia="cs-CZ"/>
        </w:rPr>
      </w:pPr>
      <w:r>
        <w:rPr>
          <w:rFonts w:ascii="Arial" w:eastAsia="Times New Roman" w:hAnsi="Arial" w:cs="Arial"/>
          <w:bCs/>
          <w:iCs/>
          <w:sz w:val="20"/>
          <w:szCs w:val="28"/>
          <w:lang w:eastAsia="cs-CZ"/>
        </w:rPr>
        <w:t>Účelem poskytovaných Služeb podle této Smlouvy je zejména kampaňová a eventová podpora, směřující k udržení stávajícího pojistného kmene VZP ČR, posílení image VZP ČR jako lídra v oblasti zdravotního pojištění, podpoře příspěvkových programů pro pojištěnce VZP ČR a dalších programů či projektů souvisejících se zdravím, prevencí či edukací v tomto směru. V oblasti akvizice je účelem poskytovaných Služeb dle této Smlouvy zajištění možnosti získávání pojištěnců pojištěných u jiných zdravotních pojišťoven.</w:t>
      </w:r>
    </w:p>
    <w:p w14:paraId="1965E54A" w14:textId="77777777" w:rsidR="00512903" w:rsidRDefault="00512903" w:rsidP="00512903">
      <w:pPr>
        <w:keepNext/>
        <w:spacing w:after="120" w:line="240" w:lineRule="auto"/>
        <w:ind w:left="705" w:hanging="345"/>
        <w:jc w:val="both"/>
        <w:outlineLvl w:val="1"/>
        <w:rPr>
          <w:rFonts w:ascii="Arial" w:eastAsia="Times New Roman" w:hAnsi="Arial"/>
          <w:bCs/>
          <w:iCs/>
          <w:sz w:val="20"/>
          <w:szCs w:val="28"/>
          <w:lang w:eastAsia="cs-CZ"/>
        </w:rPr>
      </w:pPr>
      <w:r>
        <w:rPr>
          <w:rFonts w:ascii="Arial" w:eastAsia="Times New Roman" w:hAnsi="Arial"/>
          <w:bCs/>
          <w:iCs/>
          <w:sz w:val="20"/>
          <w:szCs w:val="28"/>
          <w:lang w:eastAsia="cs-CZ"/>
        </w:rPr>
        <w:t>3.</w:t>
      </w:r>
      <w:r>
        <w:rPr>
          <w:rFonts w:ascii="Arial" w:eastAsia="Times New Roman" w:hAnsi="Arial"/>
          <w:bCs/>
          <w:iCs/>
          <w:sz w:val="20"/>
          <w:szCs w:val="28"/>
          <w:lang w:eastAsia="cs-CZ"/>
        </w:rPr>
        <w:tab/>
        <w:t>Předmětem Smlouvy je na druhé straně závazek Objednatele poskytovat Poskytovateli součinnost nezbytnou ke splnění jeho závazků vyplývající z této Smlouvy, dále řádně poskytnutá plnění převzít a zaplatit Poskytovateli za úplně poskytnuté Služby dohodnutou cenu dle Článku III. této Smlouvy.</w:t>
      </w:r>
    </w:p>
    <w:p w14:paraId="751A1654" w14:textId="77777777" w:rsidR="00512903" w:rsidRDefault="00512903" w:rsidP="00512903">
      <w:pPr>
        <w:spacing w:before="120" w:after="60"/>
        <w:jc w:val="center"/>
        <w:outlineLvl w:val="0"/>
        <w:rPr>
          <w:rFonts w:ascii="Arial" w:eastAsia="Times New Roman" w:hAnsi="Arial"/>
          <w:b/>
          <w:bCs/>
          <w:kern w:val="3"/>
          <w:sz w:val="20"/>
          <w:szCs w:val="20"/>
        </w:rPr>
      </w:pPr>
    </w:p>
    <w:p w14:paraId="5E76BCE5" w14:textId="77777777" w:rsidR="00512903" w:rsidRDefault="00512903" w:rsidP="00512903">
      <w:pPr>
        <w:spacing w:after="0"/>
        <w:jc w:val="center"/>
        <w:outlineLvl w:val="0"/>
        <w:rPr>
          <w:rFonts w:ascii="Arial" w:eastAsia="Times New Roman" w:hAnsi="Arial"/>
          <w:b/>
          <w:bCs/>
          <w:kern w:val="3"/>
          <w:sz w:val="20"/>
          <w:szCs w:val="20"/>
        </w:rPr>
      </w:pPr>
      <w:r>
        <w:rPr>
          <w:rFonts w:ascii="Arial" w:eastAsia="Times New Roman" w:hAnsi="Arial"/>
          <w:b/>
          <w:bCs/>
          <w:kern w:val="3"/>
          <w:sz w:val="20"/>
          <w:szCs w:val="20"/>
        </w:rPr>
        <w:t>Článek II.</w:t>
      </w:r>
    </w:p>
    <w:p w14:paraId="0C398D23" w14:textId="77777777" w:rsidR="00512903" w:rsidRDefault="00512903" w:rsidP="00512903">
      <w:pPr>
        <w:spacing w:after="0"/>
        <w:jc w:val="center"/>
        <w:outlineLvl w:val="0"/>
        <w:rPr>
          <w:rFonts w:ascii="Arial" w:eastAsia="Times New Roman" w:hAnsi="Arial"/>
          <w:b/>
          <w:bCs/>
          <w:kern w:val="3"/>
          <w:sz w:val="20"/>
          <w:szCs w:val="20"/>
        </w:rPr>
      </w:pPr>
      <w:r>
        <w:rPr>
          <w:rFonts w:ascii="Arial" w:eastAsia="Times New Roman" w:hAnsi="Arial"/>
          <w:b/>
          <w:bCs/>
          <w:kern w:val="3"/>
          <w:sz w:val="20"/>
          <w:szCs w:val="20"/>
        </w:rPr>
        <w:t>Podmínky plnění Smlouvy a práva a povinnosti Smluvních stran</w:t>
      </w:r>
    </w:p>
    <w:p w14:paraId="16E8396E" w14:textId="77777777" w:rsidR="00512903" w:rsidRDefault="00512903" w:rsidP="00512903">
      <w:pPr>
        <w:spacing w:after="60" w:line="240" w:lineRule="auto"/>
        <w:ind w:left="792"/>
        <w:jc w:val="both"/>
        <w:rPr>
          <w:rFonts w:ascii="Arial" w:hAnsi="Arial"/>
          <w:sz w:val="20"/>
          <w:szCs w:val="20"/>
        </w:rPr>
      </w:pPr>
    </w:p>
    <w:p w14:paraId="65EFEFE6" w14:textId="77777777" w:rsidR="00512903" w:rsidRDefault="00512903" w:rsidP="00512903">
      <w:pPr>
        <w:keepNext/>
        <w:numPr>
          <w:ilvl w:val="0"/>
          <w:numId w:val="9"/>
        </w:numPr>
        <w:spacing w:after="120" w:line="240" w:lineRule="auto"/>
        <w:ind w:left="709" w:hanging="709"/>
        <w:jc w:val="both"/>
        <w:rPr>
          <w:rFonts w:ascii="Arial" w:eastAsia="Times New Roman" w:hAnsi="Arial"/>
          <w:bCs/>
          <w:iCs/>
          <w:sz w:val="20"/>
          <w:szCs w:val="20"/>
          <w:lang w:eastAsia="cs-CZ"/>
        </w:rPr>
      </w:pPr>
      <w:r>
        <w:rPr>
          <w:rFonts w:ascii="Arial" w:eastAsia="Times New Roman" w:hAnsi="Arial"/>
          <w:bCs/>
          <w:iCs/>
          <w:sz w:val="20"/>
          <w:szCs w:val="20"/>
          <w:lang w:eastAsia="cs-CZ"/>
        </w:rPr>
        <w:t xml:space="preserve">Poskytovatel se zavazuje poskytovat Objednateli Služby dle čl. I. této Smlouvy dle aktuálních potřeb Objednatele po celou dobu účinnosti Smlouvy, a to na základě Objednatelem akceptovaných dílčích objednávek. </w:t>
      </w:r>
    </w:p>
    <w:p w14:paraId="40D33A93" w14:textId="77777777" w:rsidR="00512903" w:rsidRDefault="00512903" w:rsidP="00512903">
      <w:pPr>
        <w:keepNext/>
        <w:numPr>
          <w:ilvl w:val="0"/>
          <w:numId w:val="9"/>
        </w:numPr>
        <w:spacing w:after="120" w:line="240" w:lineRule="auto"/>
        <w:ind w:left="709" w:hanging="709"/>
        <w:jc w:val="both"/>
      </w:pPr>
      <w:r>
        <w:rPr>
          <w:rFonts w:ascii="Arial" w:eastAsia="Times New Roman" w:hAnsi="Arial"/>
          <w:bCs/>
          <w:iCs/>
          <w:sz w:val="20"/>
          <w:szCs w:val="20"/>
          <w:lang w:eastAsia="cs-CZ"/>
        </w:rPr>
        <w:t xml:space="preserve">Pověřená osoba Objednatele dle čl. XIII. odst. 11. písm. a) zašle prostřednictvím e-mailu pověřené osobě Poskytovatele dle čl. XIII. odst. 11. písm. b) vyplněný </w:t>
      </w:r>
      <w:proofErr w:type="spellStart"/>
      <w:r>
        <w:rPr>
          <w:rFonts w:ascii="Arial" w:eastAsia="Times New Roman" w:hAnsi="Arial"/>
          <w:bCs/>
          <w:iCs/>
          <w:sz w:val="20"/>
          <w:szCs w:val="20"/>
          <w:lang w:eastAsia="cs-CZ"/>
        </w:rPr>
        <w:t>brief</w:t>
      </w:r>
      <w:proofErr w:type="spellEnd"/>
      <w:r>
        <w:rPr>
          <w:rFonts w:ascii="Arial" w:eastAsia="Times New Roman" w:hAnsi="Arial"/>
          <w:bCs/>
          <w:iCs/>
          <w:sz w:val="20"/>
          <w:szCs w:val="20"/>
          <w:lang w:eastAsia="cs-CZ"/>
        </w:rPr>
        <w:t xml:space="preserve"> (dále jen </w:t>
      </w:r>
      <w:r>
        <w:rPr>
          <w:rFonts w:ascii="Arial" w:eastAsia="Times New Roman" w:hAnsi="Arial"/>
          <w:b/>
          <w:bCs/>
          <w:iCs/>
          <w:sz w:val="20"/>
          <w:szCs w:val="20"/>
          <w:lang w:eastAsia="cs-CZ"/>
        </w:rPr>
        <w:t>„</w:t>
      </w:r>
      <w:proofErr w:type="spellStart"/>
      <w:r>
        <w:rPr>
          <w:rFonts w:ascii="Arial" w:eastAsia="Times New Roman" w:hAnsi="Arial"/>
          <w:b/>
          <w:bCs/>
          <w:iCs/>
          <w:sz w:val="20"/>
          <w:szCs w:val="20"/>
          <w:lang w:eastAsia="cs-CZ"/>
        </w:rPr>
        <w:t>Brief</w:t>
      </w:r>
      <w:proofErr w:type="spellEnd"/>
      <w:r>
        <w:rPr>
          <w:rFonts w:ascii="Arial" w:eastAsia="Times New Roman" w:hAnsi="Arial"/>
          <w:b/>
          <w:bCs/>
          <w:iCs/>
          <w:sz w:val="20"/>
          <w:szCs w:val="20"/>
          <w:lang w:eastAsia="cs-CZ"/>
        </w:rPr>
        <w:t>“</w:t>
      </w:r>
      <w:r>
        <w:rPr>
          <w:rFonts w:ascii="Arial" w:eastAsia="Times New Roman" w:hAnsi="Arial"/>
          <w:bCs/>
          <w:iCs/>
          <w:sz w:val="20"/>
          <w:szCs w:val="20"/>
          <w:lang w:eastAsia="cs-CZ"/>
        </w:rPr>
        <w:t xml:space="preserve">) v souladu se vzorem, který tvoří </w:t>
      </w:r>
      <w:r>
        <w:rPr>
          <w:rFonts w:ascii="Arial" w:eastAsia="Times New Roman" w:hAnsi="Arial"/>
          <w:bCs/>
          <w:iCs/>
          <w:sz w:val="20"/>
          <w:szCs w:val="20"/>
          <w:u w:val="single"/>
          <w:lang w:eastAsia="cs-CZ"/>
        </w:rPr>
        <w:t>Přílohu č. 1</w:t>
      </w:r>
      <w:r>
        <w:rPr>
          <w:rFonts w:ascii="Arial" w:eastAsia="Times New Roman" w:hAnsi="Arial"/>
          <w:bCs/>
          <w:iCs/>
          <w:sz w:val="20"/>
          <w:szCs w:val="20"/>
          <w:lang w:eastAsia="cs-CZ"/>
        </w:rPr>
        <w:t xml:space="preserve"> této Smlouvy. Poskytovatel zpracuje návrh rozpočtu a </w:t>
      </w:r>
      <w:r>
        <w:rPr>
          <w:rFonts w:ascii="Arial" w:eastAsia="Times New Roman" w:hAnsi="Arial"/>
          <w:bCs/>
          <w:iCs/>
          <w:sz w:val="20"/>
          <w:szCs w:val="20"/>
          <w:lang w:eastAsia="cs-CZ"/>
        </w:rPr>
        <w:lastRenderedPageBreak/>
        <w:t xml:space="preserve">harmonogramu a zašle jej e-mailem pověřené osobě Objednatele dle čl. XIII. odst. 11. písm. a) této Smlouvy, a to do pěti (5) pracovních dnů ode dne obdržení </w:t>
      </w:r>
      <w:proofErr w:type="spellStart"/>
      <w:r>
        <w:rPr>
          <w:rFonts w:ascii="Arial" w:eastAsia="Times New Roman" w:hAnsi="Arial"/>
          <w:bCs/>
          <w:iCs/>
          <w:sz w:val="20"/>
          <w:szCs w:val="20"/>
          <w:lang w:eastAsia="cs-CZ"/>
        </w:rPr>
        <w:t>Briefu</w:t>
      </w:r>
      <w:proofErr w:type="spellEnd"/>
      <w:r>
        <w:rPr>
          <w:rFonts w:ascii="Arial" w:eastAsia="Times New Roman" w:hAnsi="Arial"/>
          <w:bCs/>
          <w:iCs/>
          <w:sz w:val="20"/>
          <w:szCs w:val="20"/>
          <w:lang w:eastAsia="cs-CZ"/>
        </w:rPr>
        <w:t xml:space="preserve"> od Objednatele.  </w:t>
      </w:r>
    </w:p>
    <w:p w14:paraId="027AE216" w14:textId="77777777" w:rsidR="00512903" w:rsidRDefault="00512903" w:rsidP="00512903">
      <w:pPr>
        <w:keepNext/>
        <w:numPr>
          <w:ilvl w:val="0"/>
          <w:numId w:val="9"/>
        </w:numPr>
        <w:spacing w:after="120" w:line="240" w:lineRule="auto"/>
        <w:ind w:left="709" w:hanging="709"/>
        <w:jc w:val="both"/>
      </w:pPr>
      <w:r>
        <w:rPr>
          <w:rFonts w:ascii="Arial" w:eastAsia="Times New Roman" w:hAnsi="Arial"/>
          <w:sz w:val="20"/>
          <w:szCs w:val="20"/>
          <w:lang w:eastAsia="cs-CZ"/>
        </w:rPr>
        <w:t xml:space="preserve">Vzájemně odsouhlasený a Objednatelem akceptovaný </w:t>
      </w:r>
      <w:proofErr w:type="spellStart"/>
      <w:r>
        <w:rPr>
          <w:rFonts w:ascii="Arial" w:eastAsia="Times New Roman" w:hAnsi="Arial"/>
          <w:sz w:val="20"/>
          <w:szCs w:val="20"/>
          <w:lang w:eastAsia="cs-CZ"/>
        </w:rPr>
        <w:t>Brief</w:t>
      </w:r>
      <w:proofErr w:type="spellEnd"/>
      <w:r>
        <w:rPr>
          <w:rFonts w:ascii="Arial" w:eastAsia="Times New Roman" w:hAnsi="Arial"/>
          <w:sz w:val="20"/>
          <w:szCs w:val="20"/>
          <w:lang w:eastAsia="cs-CZ"/>
        </w:rPr>
        <w:t xml:space="preserve"> bude sloužit jako podklad pro vystavení písemné výzvy k </w:t>
      </w:r>
      <w:proofErr w:type="gramStart"/>
      <w:r>
        <w:rPr>
          <w:rFonts w:ascii="Arial" w:eastAsia="Times New Roman" w:hAnsi="Arial"/>
          <w:sz w:val="20"/>
          <w:szCs w:val="20"/>
          <w:lang w:eastAsia="cs-CZ"/>
        </w:rPr>
        <w:t>plnění - dílčí</w:t>
      </w:r>
      <w:proofErr w:type="gramEnd"/>
      <w:r>
        <w:rPr>
          <w:rFonts w:ascii="Arial" w:eastAsia="Times New Roman" w:hAnsi="Arial"/>
          <w:sz w:val="20"/>
          <w:szCs w:val="20"/>
          <w:lang w:eastAsia="cs-CZ"/>
        </w:rPr>
        <w:t xml:space="preserve"> objednávky ze strany Objednatele.</w:t>
      </w:r>
    </w:p>
    <w:p w14:paraId="3F4020D0" w14:textId="77777777" w:rsidR="00512903" w:rsidRDefault="00512903" w:rsidP="00512903">
      <w:pPr>
        <w:keepNext/>
        <w:numPr>
          <w:ilvl w:val="0"/>
          <w:numId w:val="9"/>
        </w:numPr>
        <w:spacing w:after="120" w:line="240" w:lineRule="auto"/>
        <w:ind w:left="709" w:hanging="709"/>
        <w:jc w:val="both"/>
        <w:rPr>
          <w:rFonts w:ascii="Arial" w:eastAsia="Times New Roman" w:hAnsi="Arial"/>
          <w:bCs/>
          <w:iCs/>
          <w:sz w:val="20"/>
          <w:szCs w:val="20"/>
          <w:lang w:eastAsia="cs-CZ"/>
        </w:rPr>
      </w:pPr>
      <w:r>
        <w:rPr>
          <w:rFonts w:ascii="Arial" w:eastAsia="Times New Roman" w:hAnsi="Arial"/>
          <w:bCs/>
          <w:iCs/>
          <w:sz w:val="20"/>
          <w:szCs w:val="20"/>
          <w:lang w:eastAsia="cs-CZ"/>
        </w:rPr>
        <w:t xml:space="preserve">Služby, uvedené v čl. I. Smlouvy, bude Poskytovatel poskytovat na základě dílčích písemných objednávek, vystavených Objednatelem na základě akceptovaného </w:t>
      </w:r>
      <w:proofErr w:type="spellStart"/>
      <w:r>
        <w:rPr>
          <w:rFonts w:ascii="Arial" w:eastAsia="Times New Roman" w:hAnsi="Arial"/>
          <w:bCs/>
          <w:iCs/>
          <w:sz w:val="20"/>
          <w:szCs w:val="20"/>
          <w:lang w:eastAsia="cs-CZ"/>
        </w:rPr>
        <w:t>Briefu</w:t>
      </w:r>
      <w:proofErr w:type="spellEnd"/>
      <w:r>
        <w:rPr>
          <w:rFonts w:ascii="Arial" w:eastAsia="Times New Roman" w:hAnsi="Arial"/>
          <w:bCs/>
          <w:iCs/>
          <w:sz w:val="20"/>
          <w:szCs w:val="20"/>
          <w:lang w:eastAsia="cs-CZ"/>
        </w:rPr>
        <w:t xml:space="preserve"> a zaslaných v elektronické podobě pověřené osobě Poskytovatele, uvedené v Článku XIII. odst. 11. písmeno b) této Smlouvy. Každá Objednatelem vystavená dílčí objednávka musí obsahovat zejména tyto údaje:</w:t>
      </w:r>
    </w:p>
    <w:p w14:paraId="1A379599" w14:textId="77777777" w:rsidR="00512903" w:rsidRDefault="00512903" w:rsidP="00512903">
      <w:pPr>
        <w:numPr>
          <w:ilvl w:val="0"/>
          <w:numId w:val="10"/>
        </w:numPr>
        <w:spacing w:after="60" w:line="240" w:lineRule="auto"/>
        <w:ind w:left="993" w:hanging="284"/>
        <w:rPr>
          <w:rFonts w:ascii="Arial" w:hAnsi="Arial"/>
          <w:sz w:val="20"/>
          <w:szCs w:val="20"/>
        </w:rPr>
      </w:pPr>
      <w:r>
        <w:rPr>
          <w:rFonts w:ascii="Arial" w:hAnsi="Arial"/>
          <w:sz w:val="20"/>
          <w:szCs w:val="20"/>
        </w:rPr>
        <w:t>číslo dílčí objednávky a číslo této Smlouvy;</w:t>
      </w:r>
    </w:p>
    <w:p w14:paraId="6172C461" w14:textId="77777777" w:rsidR="00512903" w:rsidRDefault="00512903" w:rsidP="00512903">
      <w:pPr>
        <w:numPr>
          <w:ilvl w:val="0"/>
          <w:numId w:val="10"/>
        </w:numPr>
        <w:spacing w:after="60" w:line="240" w:lineRule="auto"/>
        <w:ind w:left="993" w:hanging="284"/>
        <w:rPr>
          <w:rFonts w:ascii="Arial" w:hAnsi="Arial"/>
          <w:sz w:val="20"/>
          <w:szCs w:val="20"/>
        </w:rPr>
      </w:pPr>
      <w:r>
        <w:rPr>
          <w:rFonts w:ascii="Arial" w:hAnsi="Arial"/>
          <w:sz w:val="20"/>
          <w:szCs w:val="20"/>
        </w:rPr>
        <w:t>datum vystavení dílčí objednávky;</w:t>
      </w:r>
    </w:p>
    <w:p w14:paraId="0AE4A71E" w14:textId="77777777" w:rsidR="00512903" w:rsidRDefault="00512903" w:rsidP="00512903">
      <w:pPr>
        <w:numPr>
          <w:ilvl w:val="0"/>
          <w:numId w:val="10"/>
        </w:numPr>
        <w:spacing w:after="60" w:line="240" w:lineRule="auto"/>
        <w:ind w:left="993" w:hanging="284"/>
        <w:rPr>
          <w:rFonts w:ascii="Arial" w:hAnsi="Arial"/>
          <w:sz w:val="20"/>
          <w:szCs w:val="20"/>
        </w:rPr>
      </w:pPr>
      <w:r>
        <w:rPr>
          <w:rFonts w:ascii="Arial" w:hAnsi="Arial"/>
          <w:sz w:val="20"/>
          <w:szCs w:val="20"/>
        </w:rPr>
        <w:t>jméno osoby vystavující dílčí objednávku;</w:t>
      </w:r>
    </w:p>
    <w:p w14:paraId="00EBD044" w14:textId="77777777" w:rsidR="00512903" w:rsidRDefault="00512903" w:rsidP="00512903">
      <w:pPr>
        <w:numPr>
          <w:ilvl w:val="0"/>
          <w:numId w:val="10"/>
        </w:numPr>
        <w:spacing w:after="60" w:line="240" w:lineRule="auto"/>
        <w:ind w:left="993" w:hanging="284"/>
        <w:rPr>
          <w:rFonts w:ascii="Arial" w:hAnsi="Arial"/>
          <w:sz w:val="20"/>
          <w:szCs w:val="20"/>
        </w:rPr>
      </w:pPr>
      <w:r>
        <w:rPr>
          <w:rFonts w:ascii="Arial" w:hAnsi="Arial"/>
          <w:sz w:val="20"/>
          <w:szCs w:val="20"/>
        </w:rPr>
        <w:t>popis objednávané Služby s odkazem na příslušné ustanovení Smlouvy, včetně stanovení požadavku Objednatele na provedení osobní prezentace návrhu reklamní kampaně nebo eventové akce;</w:t>
      </w:r>
    </w:p>
    <w:p w14:paraId="71A1742D" w14:textId="77777777" w:rsidR="00512903" w:rsidRDefault="00512903" w:rsidP="00512903">
      <w:pPr>
        <w:numPr>
          <w:ilvl w:val="0"/>
          <w:numId w:val="10"/>
        </w:numPr>
        <w:spacing w:after="60" w:line="240" w:lineRule="auto"/>
        <w:ind w:left="993" w:hanging="284"/>
        <w:rPr>
          <w:rFonts w:ascii="Arial" w:hAnsi="Arial"/>
          <w:sz w:val="20"/>
          <w:szCs w:val="20"/>
        </w:rPr>
      </w:pPr>
      <w:r>
        <w:rPr>
          <w:rFonts w:ascii="Arial" w:hAnsi="Arial"/>
          <w:sz w:val="20"/>
          <w:szCs w:val="20"/>
        </w:rPr>
        <w:t>požadovaný časový rozsah (limit) poskytování Služby;</w:t>
      </w:r>
    </w:p>
    <w:p w14:paraId="59F2DA62" w14:textId="77777777" w:rsidR="00512903" w:rsidRDefault="00512903" w:rsidP="00512903">
      <w:pPr>
        <w:numPr>
          <w:ilvl w:val="0"/>
          <w:numId w:val="10"/>
        </w:numPr>
        <w:spacing w:after="60" w:line="240" w:lineRule="auto"/>
        <w:ind w:left="993" w:hanging="284"/>
        <w:rPr>
          <w:rFonts w:ascii="Arial" w:hAnsi="Arial"/>
          <w:sz w:val="20"/>
          <w:szCs w:val="20"/>
        </w:rPr>
      </w:pPr>
      <w:r>
        <w:rPr>
          <w:rFonts w:ascii="Arial" w:hAnsi="Arial"/>
          <w:sz w:val="20"/>
          <w:szCs w:val="20"/>
        </w:rPr>
        <w:t>datum požadovaného zahájení poskytování Služby;</w:t>
      </w:r>
    </w:p>
    <w:p w14:paraId="54B0C687" w14:textId="77777777" w:rsidR="00512903" w:rsidRDefault="00512903" w:rsidP="00512903">
      <w:pPr>
        <w:numPr>
          <w:ilvl w:val="0"/>
          <w:numId w:val="10"/>
        </w:numPr>
        <w:spacing w:after="60" w:line="240" w:lineRule="auto"/>
        <w:ind w:left="993" w:hanging="284"/>
        <w:rPr>
          <w:rFonts w:ascii="Arial" w:hAnsi="Arial"/>
          <w:sz w:val="20"/>
          <w:szCs w:val="20"/>
        </w:rPr>
      </w:pPr>
      <w:r>
        <w:rPr>
          <w:rFonts w:ascii="Arial" w:hAnsi="Arial"/>
          <w:sz w:val="20"/>
          <w:szCs w:val="20"/>
        </w:rPr>
        <w:t>datum požadovaného ukončení poskytování Služby a předání výstupů Objednateli;</w:t>
      </w:r>
    </w:p>
    <w:p w14:paraId="1CBD1C96" w14:textId="77777777" w:rsidR="00512903" w:rsidRDefault="00512903" w:rsidP="00512903">
      <w:pPr>
        <w:numPr>
          <w:ilvl w:val="0"/>
          <w:numId w:val="10"/>
        </w:numPr>
        <w:spacing w:after="60" w:line="240" w:lineRule="auto"/>
        <w:ind w:left="993" w:hanging="284"/>
        <w:rPr>
          <w:rFonts w:ascii="Arial" w:hAnsi="Arial"/>
          <w:sz w:val="20"/>
          <w:szCs w:val="20"/>
        </w:rPr>
      </w:pPr>
      <w:r>
        <w:rPr>
          <w:rFonts w:ascii="Arial" w:hAnsi="Arial"/>
          <w:sz w:val="20"/>
          <w:szCs w:val="20"/>
        </w:rPr>
        <w:t>celkový finanční rozpočet kampaně. Z této ceny se odvíjí odměna Poskytovatele dle čl. III. odst. 3. Smlouvy;</w:t>
      </w:r>
    </w:p>
    <w:p w14:paraId="1DFE5D6B" w14:textId="77777777" w:rsidR="00512903" w:rsidRDefault="00512903" w:rsidP="00512903">
      <w:pPr>
        <w:numPr>
          <w:ilvl w:val="0"/>
          <w:numId w:val="10"/>
        </w:numPr>
        <w:spacing w:after="60" w:line="240" w:lineRule="auto"/>
        <w:ind w:left="993" w:hanging="284"/>
        <w:rPr>
          <w:rFonts w:ascii="Arial" w:hAnsi="Arial"/>
          <w:sz w:val="20"/>
          <w:szCs w:val="20"/>
        </w:rPr>
      </w:pPr>
      <w:r>
        <w:rPr>
          <w:rFonts w:ascii="Arial" w:hAnsi="Arial"/>
          <w:sz w:val="20"/>
          <w:szCs w:val="20"/>
        </w:rPr>
        <w:t>podpis oprávněné osoby.</w:t>
      </w:r>
    </w:p>
    <w:p w14:paraId="42528AD1" w14:textId="77777777" w:rsidR="00512903" w:rsidRDefault="00512903" w:rsidP="00512903">
      <w:pPr>
        <w:numPr>
          <w:ilvl w:val="0"/>
          <w:numId w:val="9"/>
        </w:numPr>
        <w:spacing w:after="120" w:line="240" w:lineRule="auto"/>
        <w:ind w:left="709" w:hanging="709"/>
        <w:jc w:val="both"/>
      </w:pPr>
      <w:r>
        <w:rPr>
          <w:rFonts w:ascii="Arial" w:eastAsia="Times New Roman" w:hAnsi="Arial"/>
          <w:sz w:val="20"/>
          <w:szCs w:val="20"/>
          <w:lang w:eastAsia="cs-CZ"/>
        </w:rPr>
        <w:t>Poskytovatel je povinen přijetí každé dílčí objednávky Objednateli potvrdit, a to neprodleně po jejím přijetí, nejpozději však do 1 (jednoho) pracovního dne. Potvrzení přijetí dílčí objednávky a akceptace jejího obsahu bude provedeno e-mailem, zaslaným pověřené osobě Objednatele, uvedené v čl.  XIII. odst. 11. písm. a) této Smlouvy.  V případě, že ze strany Poskytovatele nedojde k úplné nebo dojde pouze k částečné akceptaci zaslané výzvy k plnění (dílčí objednávky), bude takové jednání Poskytovatele považováno za podstatné porušení Smlouvy a Objednatel může od Smlouvy odstoupit</w:t>
      </w:r>
      <w:r>
        <w:rPr>
          <w:rFonts w:ascii="Arial" w:hAnsi="Arial"/>
          <w:bCs/>
          <w:sz w:val="20"/>
          <w:szCs w:val="20"/>
        </w:rPr>
        <w:t>.</w:t>
      </w:r>
    </w:p>
    <w:p w14:paraId="73A44F8F" w14:textId="77777777" w:rsidR="00512903" w:rsidRDefault="00512903" w:rsidP="00512903">
      <w:pPr>
        <w:numPr>
          <w:ilvl w:val="0"/>
          <w:numId w:val="9"/>
        </w:numPr>
        <w:spacing w:after="60" w:line="240" w:lineRule="auto"/>
        <w:ind w:left="709" w:hanging="709"/>
        <w:jc w:val="both"/>
        <w:rPr>
          <w:rFonts w:ascii="Arial" w:hAnsi="Arial"/>
          <w:sz w:val="20"/>
          <w:szCs w:val="20"/>
        </w:rPr>
      </w:pPr>
      <w:r>
        <w:rPr>
          <w:rFonts w:ascii="Arial" w:hAnsi="Arial"/>
          <w:sz w:val="20"/>
          <w:szCs w:val="20"/>
        </w:rPr>
        <w:t xml:space="preserve">V oznámení o přijetí a akceptaci dílčí objednávky Poskytovatel rovněž uvede návrh časového plánu poskytnutí Služby včetně množství hodin, které vynaloží k realizaci Služby, a to s ohledem </w:t>
      </w:r>
      <w:r>
        <w:rPr>
          <w:rFonts w:ascii="Arial" w:hAnsi="Arial"/>
          <w:sz w:val="20"/>
          <w:szCs w:val="20"/>
        </w:rPr>
        <w:br/>
        <w:t xml:space="preserve">na charakter a náročnost zpracování objednané Služby. Současně Poskytovatel v oznámení uvede předpokládaný termín uskutečnění osobní prezentace návrhu reklamní kampaně nebo eventové akce. Vyjádřením písemného souhlasu Objednatele s předloženým návrhem časového plánu včetně předpokládaného termínu osobní prezentace návrhu reklamní kampaně nebo eventové akce a množstvím hodin stanovených k realizaci objednané Služby, zaslaného pověřenou osobou Objednatele uvedenou v čl. XIII. odst. 11 písm. a) Smlouvy k rukám pověřené osoby Poskytovatele uvedené v čl. XIII. odst. 11 písm. b), může Poskytovatel zahájit samotné plnění objednané Služby. V případě, že Poskytovatel v průběhu poskytování objednané Služby překročí oběma Smluvními stranami schválený limit počtu hodin určený k plnění objednané Služby, veškerá plnění poskytnutá Poskytovatelem nad rámec stanoveného počtu hodin, jdou na účet Poskytovatele a nebudou Objednatelem uhrazena. </w:t>
      </w:r>
    </w:p>
    <w:p w14:paraId="018D26C6" w14:textId="77777777" w:rsidR="00512903" w:rsidRDefault="00512903" w:rsidP="00512903">
      <w:pPr>
        <w:numPr>
          <w:ilvl w:val="0"/>
          <w:numId w:val="9"/>
        </w:numPr>
        <w:spacing w:after="60" w:line="240" w:lineRule="auto"/>
        <w:ind w:left="709" w:hanging="709"/>
        <w:jc w:val="both"/>
        <w:rPr>
          <w:rFonts w:ascii="Arial" w:hAnsi="Arial"/>
          <w:sz w:val="20"/>
          <w:szCs w:val="20"/>
        </w:rPr>
      </w:pPr>
      <w:r>
        <w:rPr>
          <w:rFonts w:ascii="Arial" w:hAnsi="Arial"/>
          <w:sz w:val="20"/>
          <w:szCs w:val="20"/>
        </w:rPr>
        <w:t xml:space="preserve">Poskytovatel se zavazuje, že bude při plnění svých závazků vyplývajících z Článků I. a II. této Smlouvy postupovat s vynaložením veškeré odborné péče a bude svědomitě respektovat zájmy Objednatele. Přitom výslovně prohlašuje, že je v plném věcném i časovém rozsahu oprávněn disponovat právy, která jsou nezbytná pro plnění svých závazků plynoucích ze Smlouvy. </w:t>
      </w:r>
      <w:r>
        <w:rPr>
          <w:rFonts w:ascii="Arial" w:hAnsi="Arial"/>
          <w:sz w:val="20"/>
          <w:szCs w:val="20"/>
        </w:rPr>
        <w:br/>
        <w:t>Na požádání Objednatele je Poskytovatel povinen tato svá oprávnění kdykoli průkazným způsobem doložit. Poskytovatel se zároveň zavazuje nahradit Objednateli veškeré škody, které by Objednateli vznikly v souvislosti s nepravdivostí tohoto prohlášení.</w:t>
      </w:r>
      <w:r>
        <w:rPr>
          <w:rFonts w:ascii="Arial" w:hAnsi="Arial"/>
          <w:sz w:val="20"/>
          <w:szCs w:val="20"/>
        </w:rPr>
        <w:tab/>
      </w:r>
    </w:p>
    <w:p w14:paraId="1F153D4B" w14:textId="77777777" w:rsidR="00512903" w:rsidRDefault="00512903" w:rsidP="00512903">
      <w:pPr>
        <w:keepNext/>
        <w:numPr>
          <w:ilvl w:val="0"/>
          <w:numId w:val="9"/>
        </w:numPr>
        <w:spacing w:before="240" w:after="60" w:line="240" w:lineRule="auto"/>
        <w:ind w:left="709" w:hanging="709"/>
        <w:jc w:val="both"/>
      </w:pPr>
      <w:r>
        <w:rPr>
          <w:rFonts w:ascii="Arial" w:eastAsia="Times New Roman" w:hAnsi="Arial"/>
          <w:bCs/>
          <w:iCs/>
          <w:sz w:val="20"/>
          <w:szCs w:val="20"/>
          <w:lang w:eastAsia="cs-CZ"/>
        </w:rPr>
        <w:t xml:space="preserve">Poskytovatel je oprávněn použít ke splnění části svých závazků dle Smlouvy třetí osobu (poddodavatele), pokud tento záměr předem písemně sdělí Objednateli a ten nebude mít proti </w:t>
      </w:r>
      <w:r>
        <w:rPr>
          <w:rFonts w:ascii="Arial" w:eastAsia="Times New Roman" w:hAnsi="Arial"/>
          <w:bCs/>
          <w:iCs/>
          <w:sz w:val="20"/>
          <w:szCs w:val="20"/>
          <w:lang w:eastAsia="cs-CZ"/>
        </w:rPr>
        <w:lastRenderedPageBreak/>
        <w:t xml:space="preserve">zapojení třetí osoby do plnění předmětu Smlouvy námitky. </w:t>
      </w:r>
      <w:r>
        <w:rPr>
          <w:rFonts w:ascii="Arial" w:eastAsia="Times New Roman" w:hAnsi="Arial" w:cs="Times New Roman"/>
          <w:bCs/>
          <w:sz w:val="20"/>
          <w:szCs w:val="26"/>
          <w:lang w:eastAsia="cs-CZ"/>
        </w:rPr>
        <w:t>K realizaci části plnění je možné využít poddodavatele maximálně v těchto částech předmětu plnění:</w:t>
      </w:r>
    </w:p>
    <w:p w14:paraId="0CDD250A" w14:textId="77777777" w:rsidR="00512903" w:rsidRDefault="00512903" w:rsidP="00512903">
      <w:pPr>
        <w:numPr>
          <w:ilvl w:val="0"/>
          <w:numId w:val="11"/>
        </w:numPr>
        <w:spacing w:after="60" w:line="240" w:lineRule="auto"/>
        <w:ind w:left="1418" w:hanging="709"/>
        <w:jc w:val="both"/>
        <w:rPr>
          <w:rFonts w:ascii="Arial" w:hAnsi="Arial"/>
          <w:sz w:val="20"/>
          <w:szCs w:val="20"/>
        </w:rPr>
      </w:pPr>
      <w:r>
        <w:rPr>
          <w:rFonts w:ascii="Arial" w:hAnsi="Arial"/>
          <w:sz w:val="20"/>
          <w:szCs w:val="20"/>
        </w:rPr>
        <w:t xml:space="preserve">poradenská činnost v oblasti reklamy a komunikačních projektů a to zejména: </w:t>
      </w:r>
    </w:p>
    <w:p w14:paraId="1AE2B7DB" w14:textId="77777777" w:rsidR="00512903" w:rsidRDefault="00512903" w:rsidP="00512903">
      <w:pPr>
        <w:spacing w:after="60" w:line="240" w:lineRule="auto"/>
        <w:ind w:left="1778" w:hanging="360"/>
        <w:jc w:val="both"/>
        <w:rPr>
          <w:rFonts w:ascii="Arial" w:hAnsi="Arial"/>
          <w:sz w:val="20"/>
          <w:szCs w:val="20"/>
        </w:rPr>
      </w:pPr>
      <w:r>
        <w:rPr>
          <w:rFonts w:ascii="Arial" w:hAnsi="Arial"/>
          <w:sz w:val="20"/>
          <w:szCs w:val="20"/>
        </w:rPr>
        <w:t>i</w:t>
      </w:r>
      <w:r>
        <w:rPr>
          <w:rFonts w:ascii="Arial" w:hAnsi="Arial"/>
          <w:sz w:val="20"/>
          <w:szCs w:val="20"/>
        </w:rPr>
        <w:tab/>
      </w:r>
      <w:r>
        <w:rPr>
          <w:rFonts w:ascii="Arial" w:hAnsi="Arial"/>
          <w:sz w:val="20"/>
          <w:szCs w:val="20"/>
        </w:rPr>
        <w:tab/>
        <w:t xml:space="preserve">konzultace v otázkách marketingu, agenturní činnosti v reklamě; </w:t>
      </w:r>
    </w:p>
    <w:p w14:paraId="06B405C5" w14:textId="77777777" w:rsidR="00512903" w:rsidRDefault="00512903" w:rsidP="00512903">
      <w:pPr>
        <w:spacing w:after="60" w:line="240" w:lineRule="auto"/>
        <w:ind w:left="2124" w:hanging="708"/>
        <w:jc w:val="both"/>
        <w:rPr>
          <w:rFonts w:ascii="Arial" w:hAnsi="Arial"/>
          <w:sz w:val="20"/>
          <w:szCs w:val="20"/>
        </w:rPr>
      </w:pPr>
      <w:proofErr w:type="spellStart"/>
      <w:r>
        <w:rPr>
          <w:rFonts w:ascii="Arial" w:hAnsi="Arial"/>
          <w:sz w:val="20"/>
          <w:szCs w:val="20"/>
        </w:rPr>
        <w:t>ii</w:t>
      </w:r>
      <w:proofErr w:type="spellEnd"/>
      <w:r>
        <w:rPr>
          <w:rFonts w:ascii="Arial" w:hAnsi="Arial"/>
          <w:sz w:val="20"/>
          <w:szCs w:val="20"/>
        </w:rPr>
        <w:tab/>
        <w:t>konzultace v otázkách konkurence a veřejného mínění s ohledem na marketingové kampaně a projekty;</w:t>
      </w:r>
    </w:p>
    <w:p w14:paraId="434E110C" w14:textId="77777777" w:rsidR="00512903" w:rsidRDefault="00512903" w:rsidP="00512903">
      <w:pPr>
        <w:numPr>
          <w:ilvl w:val="0"/>
          <w:numId w:val="11"/>
        </w:numPr>
        <w:spacing w:after="60" w:line="240" w:lineRule="auto"/>
        <w:ind w:left="1418" w:hanging="709"/>
        <w:jc w:val="both"/>
        <w:rPr>
          <w:rFonts w:ascii="Arial" w:hAnsi="Arial"/>
          <w:sz w:val="20"/>
          <w:szCs w:val="20"/>
        </w:rPr>
      </w:pPr>
      <w:r>
        <w:rPr>
          <w:rFonts w:ascii="Arial" w:hAnsi="Arial"/>
          <w:sz w:val="20"/>
          <w:szCs w:val="20"/>
        </w:rPr>
        <w:t>předběžná analýza reklamní kampaně v konkurenčním prostředí (tj. kampaně probíhající v tisku, rozhlase, televizi či jako velkoplošná reklama);</w:t>
      </w:r>
    </w:p>
    <w:p w14:paraId="24F0DD94" w14:textId="77777777" w:rsidR="00512903" w:rsidRDefault="00512903" w:rsidP="00512903">
      <w:pPr>
        <w:numPr>
          <w:ilvl w:val="0"/>
          <w:numId w:val="11"/>
        </w:numPr>
        <w:spacing w:after="60" w:line="240" w:lineRule="auto"/>
        <w:ind w:left="1418" w:hanging="709"/>
        <w:jc w:val="both"/>
        <w:rPr>
          <w:rFonts w:ascii="Arial" w:hAnsi="Arial"/>
          <w:sz w:val="20"/>
          <w:szCs w:val="20"/>
        </w:rPr>
      </w:pPr>
      <w:r>
        <w:rPr>
          <w:rFonts w:ascii="Arial" w:hAnsi="Arial"/>
          <w:sz w:val="20"/>
          <w:szCs w:val="20"/>
        </w:rPr>
        <w:t>závěrečné vyhodnocení reklamní kampaně (tj. kampaně probíhající v tisku, rozhlase, televizi, online či jako velkoplošná reklama);</w:t>
      </w:r>
    </w:p>
    <w:p w14:paraId="47713B40" w14:textId="77777777" w:rsidR="00512903" w:rsidRDefault="00512903" w:rsidP="00512903">
      <w:pPr>
        <w:numPr>
          <w:ilvl w:val="0"/>
          <w:numId w:val="11"/>
        </w:numPr>
        <w:spacing w:after="60" w:line="240" w:lineRule="auto"/>
        <w:ind w:left="1418" w:hanging="709"/>
        <w:jc w:val="both"/>
        <w:rPr>
          <w:rFonts w:ascii="Arial" w:hAnsi="Arial"/>
          <w:sz w:val="20"/>
          <w:szCs w:val="20"/>
        </w:rPr>
      </w:pPr>
      <w:r>
        <w:rPr>
          <w:rFonts w:ascii="Arial" w:hAnsi="Arial"/>
          <w:sz w:val="20"/>
          <w:szCs w:val="20"/>
        </w:rPr>
        <w:t>vlastní výroba a realizace reklamy/projektů do všech komunikačních kanálů;</w:t>
      </w:r>
    </w:p>
    <w:p w14:paraId="5DFAE0D6" w14:textId="77777777" w:rsidR="00512903" w:rsidRDefault="00512903" w:rsidP="00512903">
      <w:pPr>
        <w:numPr>
          <w:ilvl w:val="0"/>
          <w:numId w:val="11"/>
        </w:numPr>
        <w:spacing w:after="60" w:line="240" w:lineRule="auto"/>
        <w:ind w:left="1418" w:hanging="709"/>
        <w:jc w:val="both"/>
        <w:rPr>
          <w:rFonts w:ascii="Arial" w:hAnsi="Arial"/>
          <w:sz w:val="20"/>
          <w:szCs w:val="20"/>
        </w:rPr>
      </w:pPr>
      <w:r>
        <w:rPr>
          <w:rFonts w:ascii="Arial" w:hAnsi="Arial"/>
          <w:sz w:val="20"/>
          <w:szCs w:val="20"/>
        </w:rPr>
        <w:t>poskytování konzultací a poradenství pro oblast komunikace na sociálních sítích;</w:t>
      </w:r>
    </w:p>
    <w:p w14:paraId="7C9062BB" w14:textId="77777777" w:rsidR="00512903" w:rsidRDefault="00512903" w:rsidP="00512903">
      <w:pPr>
        <w:numPr>
          <w:ilvl w:val="0"/>
          <w:numId w:val="11"/>
        </w:numPr>
        <w:spacing w:after="60" w:line="240" w:lineRule="auto"/>
        <w:ind w:left="1418" w:hanging="709"/>
        <w:jc w:val="both"/>
        <w:rPr>
          <w:rFonts w:ascii="Arial" w:hAnsi="Arial"/>
          <w:sz w:val="20"/>
          <w:szCs w:val="20"/>
        </w:rPr>
      </w:pPr>
      <w:r>
        <w:rPr>
          <w:rFonts w:ascii="Arial" w:hAnsi="Arial"/>
          <w:sz w:val="20"/>
          <w:szCs w:val="20"/>
        </w:rPr>
        <w:t xml:space="preserve">kontrola kvality, účtování cen, vyřizování reklamací, platební styk a dokumentace </w:t>
      </w:r>
      <w:r>
        <w:rPr>
          <w:rFonts w:ascii="Arial" w:hAnsi="Arial"/>
          <w:sz w:val="20"/>
          <w:szCs w:val="20"/>
        </w:rPr>
        <w:br/>
        <w:t xml:space="preserve">ve vztahu k objednaným výkonům poddodavatelů. </w:t>
      </w:r>
    </w:p>
    <w:p w14:paraId="4A289CD7" w14:textId="77777777" w:rsidR="00512903" w:rsidRDefault="00512903" w:rsidP="00512903">
      <w:pPr>
        <w:spacing w:after="60" w:line="240" w:lineRule="auto"/>
        <w:ind w:left="709"/>
        <w:jc w:val="both"/>
        <w:rPr>
          <w:rFonts w:ascii="Arial" w:hAnsi="Arial"/>
          <w:sz w:val="20"/>
          <w:szCs w:val="20"/>
        </w:rPr>
      </w:pPr>
      <w:r>
        <w:rPr>
          <w:rFonts w:ascii="Arial" w:hAnsi="Arial"/>
          <w:sz w:val="20"/>
          <w:szCs w:val="20"/>
        </w:rPr>
        <w:t>Za řádné splnění povinností ze strany poddodavatelů odpovídá však vždy Poskytovatel tak, jako by tato plnění poskytoval sám. Plnění poskytnutá třetími osobami nesmí mít vliv na zvýšení dohodnuté ceny ve Smlouvě, veškerá plnění poskytnutá Poskytovatelem třetím osobám nad rámec ceny dohodnuté ve Smlouvě jdou na účet Poskytovatele a nebudou ze strany Objednatele uhrazena.</w:t>
      </w:r>
    </w:p>
    <w:p w14:paraId="1315B628" w14:textId="77777777" w:rsidR="00512903" w:rsidRDefault="00512903" w:rsidP="00512903">
      <w:pPr>
        <w:keepNext/>
        <w:spacing w:after="120" w:line="240" w:lineRule="auto"/>
        <w:ind w:left="705" w:hanging="705"/>
        <w:jc w:val="both"/>
        <w:outlineLvl w:val="1"/>
        <w:rPr>
          <w:rFonts w:ascii="Arial" w:eastAsia="Times New Roman" w:hAnsi="Arial"/>
          <w:bCs/>
          <w:iCs/>
          <w:sz w:val="20"/>
          <w:szCs w:val="20"/>
          <w:lang w:eastAsia="cs-CZ"/>
        </w:rPr>
      </w:pPr>
      <w:r>
        <w:rPr>
          <w:rFonts w:ascii="Arial" w:eastAsia="Times New Roman" w:hAnsi="Arial"/>
          <w:bCs/>
          <w:iCs/>
          <w:sz w:val="20"/>
          <w:szCs w:val="20"/>
          <w:lang w:eastAsia="cs-CZ"/>
        </w:rPr>
        <w:t>9.</w:t>
      </w:r>
      <w:r>
        <w:rPr>
          <w:rFonts w:ascii="Arial" w:eastAsia="Times New Roman" w:hAnsi="Arial"/>
          <w:bCs/>
          <w:iCs/>
          <w:sz w:val="20"/>
          <w:szCs w:val="20"/>
          <w:lang w:eastAsia="cs-CZ"/>
        </w:rPr>
        <w:tab/>
        <w:t xml:space="preserve">Nebude-li Poskytovatel schopen ze závažných důvodů svým závazkům podle příslušné dílčí objednávky nebo Smlouvy zcela dostát nebo některou část poskytovaných Služeb realizovat v dohodnutém rozsahu nebo uskutečnit v určených termínech, je Poskytovatel povinen ihned </w:t>
      </w:r>
      <w:r>
        <w:rPr>
          <w:rFonts w:ascii="Arial" w:eastAsia="Times New Roman" w:hAnsi="Arial"/>
          <w:bCs/>
          <w:iCs/>
          <w:sz w:val="20"/>
          <w:szCs w:val="20"/>
          <w:lang w:eastAsia="cs-CZ"/>
        </w:rPr>
        <w:br/>
        <w:t>o této skutečnosti písemně vyrozumět Objednatele a navrhnout mu způsob řešení a vzájemného vypořádání v souladu s touto Smlouvou.</w:t>
      </w:r>
    </w:p>
    <w:p w14:paraId="42F9CC09" w14:textId="77777777" w:rsidR="00512903" w:rsidRDefault="00512903" w:rsidP="00512903">
      <w:pPr>
        <w:keepNext/>
        <w:spacing w:after="120" w:line="240" w:lineRule="auto"/>
        <w:ind w:left="705" w:hanging="705"/>
        <w:jc w:val="both"/>
        <w:outlineLvl w:val="1"/>
        <w:rPr>
          <w:rFonts w:ascii="Arial" w:eastAsia="Times New Roman" w:hAnsi="Arial"/>
          <w:bCs/>
          <w:iCs/>
          <w:sz w:val="20"/>
          <w:szCs w:val="20"/>
          <w:lang w:eastAsia="cs-CZ"/>
        </w:rPr>
      </w:pPr>
      <w:r>
        <w:rPr>
          <w:rFonts w:ascii="Arial" w:eastAsia="Times New Roman" w:hAnsi="Arial"/>
          <w:bCs/>
          <w:iCs/>
          <w:sz w:val="20"/>
          <w:szCs w:val="20"/>
          <w:lang w:eastAsia="cs-CZ"/>
        </w:rPr>
        <w:t>10.</w:t>
      </w:r>
      <w:r>
        <w:rPr>
          <w:rFonts w:ascii="Arial" w:eastAsia="Times New Roman" w:hAnsi="Arial"/>
          <w:bCs/>
          <w:iCs/>
          <w:sz w:val="20"/>
          <w:szCs w:val="20"/>
          <w:lang w:eastAsia="cs-CZ"/>
        </w:rPr>
        <w:tab/>
        <w:t>V rámci přípravy každé z reklamních kampaní a eventových akcí bude Poskytovatelem zajištěno minimální personální obsazení týmu Poskytovatele, a to v dále uvedeném složení:</w:t>
      </w:r>
    </w:p>
    <w:p w14:paraId="04155542" w14:textId="77777777" w:rsidR="00512903" w:rsidRDefault="00512903" w:rsidP="00512903">
      <w:pPr>
        <w:pStyle w:val="Odstavecseseznamem"/>
        <w:numPr>
          <w:ilvl w:val="0"/>
          <w:numId w:val="12"/>
        </w:numPr>
        <w:spacing w:after="120" w:line="240" w:lineRule="auto"/>
        <w:ind w:hanging="720"/>
        <w:jc w:val="both"/>
        <w:rPr>
          <w:rFonts w:ascii="Arial" w:hAnsi="Arial" w:cs="Arial"/>
          <w:sz w:val="20"/>
          <w:szCs w:val="20"/>
        </w:rPr>
      </w:pPr>
      <w:r>
        <w:rPr>
          <w:rFonts w:ascii="Arial" w:hAnsi="Arial" w:cs="Arial"/>
          <w:sz w:val="20"/>
          <w:szCs w:val="20"/>
        </w:rPr>
        <w:t xml:space="preserve">Media </w:t>
      </w:r>
      <w:proofErr w:type="spellStart"/>
      <w:r>
        <w:rPr>
          <w:rFonts w:ascii="Arial" w:hAnsi="Arial" w:cs="Arial"/>
          <w:sz w:val="20"/>
          <w:szCs w:val="20"/>
        </w:rPr>
        <w:t>planner</w:t>
      </w:r>
      <w:proofErr w:type="spellEnd"/>
      <w:r>
        <w:rPr>
          <w:rFonts w:ascii="Arial" w:hAnsi="Arial" w:cs="Arial"/>
          <w:sz w:val="20"/>
          <w:szCs w:val="20"/>
        </w:rPr>
        <w:t xml:space="preserve"> (minimálně 5 let praxe v oblasti marketingu a propagace);</w:t>
      </w:r>
    </w:p>
    <w:p w14:paraId="41746C3D" w14:textId="77777777" w:rsidR="00512903" w:rsidRDefault="00512903" w:rsidP="00512903">
      <w:pPr>
        <w:pStyle w:val="Odstavecseseznamem"/>
        <w:numPr>
          <w:ilvl w:val="0"/>
          <w:numId w:val="12"/>
        </w:numPr>
        <w:spacing w:after="120" w:line="240" w:lineRule="auto"/>
        <w:ind w:hanging="720"/>
        <w:jc w:val="both"/>
        <w:rPr>
          <w:rFonts w:ascii="Arial" w:hAnsi="Arial" w:cs="Arial"/>
          <w:sz w:val="20"/>
          <w:szCs w:val="20"/>
        </w:rPr>
      </w:pPr>
      <w:proofErr w:type="spellStart"/>
      <w:r>
        <w:rPr>
          <w:rFonts w:ascii="Arial" w:hAnsi="Arial" w:cs="Arial"/>
          <w:sz w:val="20"/>
          <w:szCs w:val="20"/>
        </w:rPr>
        <w:t>Strategy</w:t>
      </w:r>
      <w:proofErr w:type="spellEnd"/>
      <w:r>
        <w:rPr>
          <w:rFonts w:ascii="Arial" w:hAnsi="Arial" w:cs="Arial"/>
          <w:sz w:val="20"/>
          <w:szCs w:val="20"/>
        </w:rPr>
        <w:t xml:space="preserve"> </w:t>
      </w:r>
      <w:proofErr w:type="spellStart"/>
      <w:r>
        <w:rPr>
          <w:rFonts w:ascii="Arial" w:hAnsi="Arial" w:cs="Arial"/>
          <w:sz w:val="20"/>
          <w:szCs w:val="20"/>
        </w:rPr>
        <w:t>Planner</w:t>
      </w:r>
      <w:proofErr w:type="spellEnd"/>
      <w:r>
        <w:rPr>
          <w:rFonts w:ascii="Arial" w:hAnsi="Arial" w:cs="Arial"/>
          <w:sz w:val="20"/>
          <w:szCs w:val="20"/>
        </w:rPr>
        <w:t xml:space="preserve"> (minimálně 5 let praxe v oblasti marketingu a propagace);</w:t>
      </w:r>
    </w:p>
    <w:p w14:paraId="2A6940E5" w14:textId="77777777" w:rsidR="00512903" w:rsidRDefault="00512903" w:rsidP="00512903">
      <w:pPr>
        <w:pStyle w:val="Odstavecseseznamem"/>
        <w:numPr>
          <w:ilvl w:val="0"/>
          <w:numId w:val="12"/>
        </w:numPr>
        <w:spacing w:after="120" w:line="240" w:lineRule="auto"/>
        <w:ind w:hanging="720"/>
        <w:jc w:val="both"/>
        <w:rPr>
          <w:rFonts w:ascii="Arial" w:hAnsi="Arial" w:cs="Arial"/>
          <w:sz w:val="20"/>
          <w:szCs w:val="20"/>
        </w:rPr>
      </w:pPr>
      <w:proofErr w:type="spellStart"/>
      <w:r>
        <w:rPr>
          <w:rFonts w:ascii="Arial" w:hAnsi="Arial" w:cs="Arial"/>
          <w:sz w:val="20"/>
          <w:szCs w:val="20"/>
        </w:rPr>
        <w:t>Account</w:t>
      </w:r>
      <w:proofErr w:type="spellEnd"/>
      <w:r>
        <w:rPr>
          <w:rFonts w:ascii="Arial" w:hAnsi="Arial" w:cs="Arial"/>
          <w:sz w:val="20"/>
          <w:szCs w:val="20"/>
        </w:rPr>
        <w:t xml:space="preserve"> </w:t>
      </w:r>
      <w:proofErr w:type="spellStart"/>
      <w:r>
        <w:rPr>
          <w:rFonts w:ascii="Arial" w:hAnsi="Arial" w:cs="Arial"/>
          <w:sz w:val="20"/>
          <w:szCs w:val="20"/>
        </w:rPr>
        <w:t>Director</w:t>
      </w:r>
      <w:proofErr w:type="spellEnd"/>
      <w:r>
        <w:rPr>
          <w:rFonts w:ascii="Arial" w:hAnsi="Arial" w:cs="Arial"/>
          <w:sz w:val="20"/>
          <w:szCs w:val="20"/>
        </w:rPr>
        <w:t xml:space="preserve"> (minimálně 5 let praxe v oblasti marketingu a propagace);</w:t>
      </w:r>
    </w:p>
    <w:p w14:paraId="22EB57C7" w14:textId="77777777" w:rsidR="00512903" w:rsidRDefault="00512903" w:rsidP="00512903">
      <w:pPr>
        <w:pStyle w:val="Odstavecseseznamem"/>
        <w:numPr>
          <w:ilvl w:val="0"/>
          <w:numId w:val="12"/>
        </w:numPr>
        <w:spacing w:after="120" w:line="240" w:lineRule="auto"/>
        <w:ind w:hanging="720"/>
        <w:jc w:val="both"/>
        <w:rPr>
          <w:rFonts w:ascii="Arial" w:hAnsi="Arial" w:cs="Arial"/>
          <w:sz w:val="20"/>
          <w:szCs w:val="20"/>
        </w:rPr>
      </w:pPr>
      <w:proofErr w:type="spellStart"/>
      <w:r>
        <w:rPr>
          <w:rFonts w:ascii="Arial" w:hAnsi="Arial" w:cs="Arial"/>
          <w:sz w:val="20"/>
          <w:szCs w:val="20"/>
        </w:rPr>
        <w:t>Account</w:t>
      </w:r>
      <w:proofErr w:type="spellEnd"/>
      <w:r>
        <w:rPr>
          <w:rFonts w:ascii="Arial" w:hAnsi="Arial" w:cs="Arial"/>
          <w:sz w:val="20"/>
          <w:szCs w:val="20"/>
        </w:rPr>
        <w:t xml:space="preserve"> </w:t>
      </w:r>
      <w:proofErr w:type="spellStart"/>
      <w:r>
        <w:rPr>
          <w:rFonts w:ascii="Arial" w:hAnsi="Arial" w:cs="Arial"/>
          <w:sz w:val="20"/>
          <w:szCs w:val="20"/>
        </w:rPr>
        <w:t>Executive</w:t>
      </w:r>
      <w:proofErr w:type="spellEnd"/>
      <w:r>
        <w:rPr>
          <w:rFonts w:ascii="Arial" w:hAnsi="Arial" w:cs="Arial"/>
          <w:sz w:val="20"/>
          <w:szCs w:val="20"/>
        </w:rPr>
        <w:t xml:space="preserve"> (minimálně 5 let praxe v oblasti marketingu a propagace);</w:t>
      </w:r>
    </w:p>
    <w:p w14:paraId="399324D1" w14:textId="77777777" w:rsidR="00512903" w:rsidRDefault="00512903" w:rsidP="00512903">
      <w:pPr>
        <w:pStyle w:val="Odstavecseseznamem"/>
        <w:numPr>
          <w:ilvl w:val="0"/>
          <w:numId w:val="12"/>
        </w:numPr>
        <w:spacing w:after="120" w:line="240" w:lineRule="auto"/>
        <w:ind w:hanging="720"/>
        <w:jc w:val="both"/>
        <w:rPr>
          <w:rFonts w:ascii="Arial" w:hAnsi="Arial" w:cs="Arial"/>
          <w:sz w:val="20"/>
          <w:szCs w:val="20"/>
        </w:rPr>
      </w:pPr>
      <w:proofErr w:type="spellStart"/>
      <w:r>
        <w:rPr>
          <w:rFonts w:ascii="Arial" w:hAnsi="Arial" w:cs="Arial"/>
          <w:sz w:val="20"/>
          <w:szCs w:val="20"/>
        </w:rPr>
        <w:t>Account</w:t>
      </w:r>
      <w:proofErr w:type="spellEnd"/>
      <w:r>
        <w:rPr>
          <w:rFonts w:ascii="Arial" w:hAnsi="Arial" w:cs="Arial"/>
          <w:sz w:val="20"/>
          <w:szCs w:val="20"/>
        </w:rPr>
        <w:t xml:space="preserve"> Manager (minimálně 5 let praxe v oblasti marketingu a propagace);</w:t>
      </w:r>
    </w:p>
    <w:p w14:paraId="5CF83041" w14:textId="77777777" w:rsidR="00512903" w:rsidRDefault="00512903" w:rsidP="00512903">
      <w:pPr>
        <w:pStyle w:val="Odstavecseseznamem"/>
        <w:numPr>
          <w:ilvl w:val="0"/>
          <w:numId w:val="12"/>
        </w:numPr>
        <w:spacing w:after="120" w:line="240" w:lineRule="auto"/>
        <w:ind w:hanging="720"/>
        <w:jc w:val="both"/>
        <w:rPr>
          <w:rFonts w:ascii="Arial" w:hAnsi="Arial" w:cs="Arial"/>
          <w:sz w:val="20"/>
          <w:szCs w:val="20"/>
        </w:rPr>
      </w:pPr>
      <w:proofErr w:type="spellStart"/>
      <w:r>
        <w:rPr>
          <w:rFonts w:ascii="Arial" w:hAnsi="Arial" w:cs="Arial"/>
          <w:sz w:val="20"/>
          <w:szCs w:val="20"/>
        </w:rPr>
        <w:t>Traffic</w:t>
      </w:r>
      <w:proofErr w:type="spellEnd"/>
      <w:r>
        <w:rPr>
          <w:rFonts w:ascii="Arial" w:hAnsi="Arial" w:cs="Arial"/>
          <w:sz w:val="20"/>
          <w:szCs w:val="20"/>
        </w:rPr>
        <w:t xml:space="preserve"> Manager (minimálně 1 rok praxe v oblasti marketingu a propagace);</w:t>
      </w:r>
    </w:p>
    <w:p w14:paraId="38600EA5" w14:textId="77777777" w:rsidR="00512903" w:rsidRDefault="00512903" w:rsidP="00512903">
      <w:pPr>
        <w:pStyle w:val="Odstavecseseznamem"/>
        <w:numPr>
          <w:ilvl w:val="0"/>
          <w:numId w:val="12"/>
        </w:numPr>
        <w:spacing w:after="120" w:line="240" w:lineRule="auto"/>
        <w:ind w:hanging="720"/>
        <w:jc w:val="both"/>
        <w:rPr>
          <w:rFonts w:ascii="Arial" w:hAnsi="Arial" w:cs="Arial"/>
          <w:sz w:val="20"/>
          <w:szCs w:val="20"/>
        </w:rPr>
      </w:pPr>
      <w:r>
        <w:rPr>
          <w:rFonts w:ascii="Arial" w:hAnsi="Arial" w:cs="Arial"/>
          <w:sz w:val="20"/>
          <w:szCs w:val="20"/>
        </w:rPr>
        <w:t>PR Manager (minimálně 5 let praxe v oblasti PR);</w:t>
      </w:r>
    </w:p>
    <w:p w14:paraId="581EB265" w14:textId="77777777" w:rsidR="00512903" w:rsidRDefault="00512903" w:rsidP="00512903">
      <w:pPr>
        <w:pStyle w:val="Odstavecseseznamem"/>
        <w:numPr>
          <w:ilvl w:val="0"/>
          <w:numId w:val="12"/>
        </w:numPr>
        <w:spacing w:after="120" w:line="240" w:lineRule="auto"/>
        <w:ind w:hanging="720"/>
        <w:jc w:val="both"/>
        <w:rPr>
          <w:rFonts w:ascii="Arial" w:hAnsi="Arial" w:cs="Arial"/>
          <w:sz w:val="20"/>
          <w:szCs w:val="20"/>
        </w:rPr>
      </w:pPr>
      <w:r>
        <w:rPr>
          <w:rFonts w:ascii="Arial" w:hAnsi="Arial" w:cs="Arial"/>
          <w:sz w:val="20"/>
          <w:szCs w:val="20"/>
        </w:rPr>
        <w:t xml:space="preserve">PR </w:t>
      </w:r>
      <w:proofErr w:type="spellStart"/>
      <w:r>
        <w:rPr>
          <w:rFonts w:ascii="Arial" w:hAnsi="Arial" w:cs="Arial"/>
          <w:sz w:val="20"/>
          <w:szCs w:val="20"/>
        </w:rPr>
        <w:t>Specialist</w:t>
      </w:r>
      <w:proofErr w:type="spellEnd"/>
      <w:r>
        <w:rPr>
          <w:rFonts w:ascii="Arial" w:hAnsi="Arial" w:cs="Arial"/>
          <w:sz w:val="20"/>
          <w:szCs w:val="20"/>
        </w:rPr>
        <w:t xml:space="preserve"> (minimálně 3 roky praxe v oblasti PR);</w:t>
      </w:r>
    </w:p>
    <w:p w14:paraId="2CAEC075" w14:textId="77777777" w:rsidR="00512903" w:rsidRDefault="00512903" w:rsidP="00512903">
      <w:pPr>
        <w:pStyle w:val="Odstavecseseznamem"/>
        <w:numPr>
          <w:ilvl w:val="0"/>
          <w:numId w:val="12"/>
        </w:numPr>
        <w:spacing w:after="120" w:line="240" w:lineRule="auto"/>
        <w:ind w:hanging="720"/>
        <w:jc w:val="both"/>
        <w:rPr>
          <w:rFonts w:ascii="Arial" w:hAnsi="Arial" w:cs="Arial"/>
          <w:sz w:val="20"/>
          <w:szCs w:val="20"/>
        </w:rPr>
      </w:pPr>
      <w:proofErr w:type="spellStart"/>
      <w:r>
        <w:rPr>
          <w:rFonts w:ascii="Arial" w:hAnsi="Arial" w:cs="Arial"/>
          <w:sz w:val="20"/>
          <w:szCs w:val="20"/>
        </w:rPr>
        <w:t>Content</w:t>
      </w:r>
      <w:proofErr w:type="spellEnd"/>
      <w:r>
        <w:rPr>
          <w:rFonts w:ascii="Arial" w:hAnsi="Arial" w:cs="Arial"/>
          <w:sz w:val="20"/>
          <w:szCs w:val="20"/>
        </w:rPr>
        <w:t xml:space="preserve"> Manager (minimálně 5 let praxe v oblasti marketingu a propagace);</w:t>
      </w:r>
    </w:p>
    <w:p w14:paraId="471A1455" w14:textId="77777777" w:rsidR="00512903" w:rsidRDefault="00512903" w:rsidP="00512903">
      <w:pPr>
        <w:pStyle w:val="Odstavecseseznamem"/>
        <w:numPr>
          <w:ilvl w:val="0"/>
          <w:numId w:val="12"/>
        </w:numPr>
        <w:spacing w:after="120" w:line="240" w:lineRule="auto"/>
        <w:ind w:hanging="720"/>
        <w:jc w:val="both"/>
        <w:rPr>
          <w:rFonts w:ascii="Arial" w:hAnsi="Arial" w:cs="Arial"/>
          <w:sz w:val="20"/>
          <w:szCs w:val="20"/>
        </w:rPr>
      </w:pPr>
      <w:proofErr w:type="spellStart"/>
      <w:r>
        <w:rPr>
          <w:rFonts w:ascii="Arial" w:hAnsi="Arial" w:cs="Arial"/>
          <w:sz w:val="20"/>
          <w:szCs w:val="20"/>
        </w:rPr>
        <w:t>Programmer</w:t>
      </w:r>
      <w:proofErr w:type="spellEnd"/>
      <w:r>
        <w:rPr>
          <w:rFonts w:ascii="Arial" w:hAnsi="Arial" w:cs="Arial"/>
          <w:sz w:val="20"/>
          <w:szCs w:val="20"/>
        </w:rPr>
        <w:t xml:space="preserve"> (minimálně 5 let praxe v oblasti marketingu a propagace);</w:t>
      </w:r>
    </w:p>
    <w:p w14:paraId="4E8AD3D3" w14:textId="77777777" w:rsidR="00512903" w:rsidRDefault="00512903" w:rsidP="00512903">
      <w:pPr>
        <w:pStyle w:val="Odstavecseseznamem"/>
        <w:numPr>
          <w:ilvl w:val="0"/>
          <w:numId w:val="12"/>
        </w:numPr>
        <w:spacing w:after="120" w:line="240" w:lineRule="auto"/>
        <w:ind w:hanging="720"/>
        <w:jc w:val="both"/>
        <w:rPr>
          <w:rFonts w:ascii="Arial" w:hAnsi="Arial" w:cs="Arial"/>
          <w:sz w:val="20"/>
          <w:szCs w:val="20"/>
        </w:rPr>
      </w:pPr>
      <w:proofErr w:type="spellStart"/>
      <w:r>
        <w:rPr>
          <w:rFonts w:ascii="Arial" w:hAnsi="Arial" w:cs="Arial"/>
          <w:sz w:val="20"/>
          <w:szCs w:val="20"/>
        </w:rPr>
        <w:t>Social</w:t>
      </w:r>
      <w:proofErr w:type="spellEnd"/>
      <w:r>
        <w:rPr>
          <w:rFonts w:ascii="Arial" w:hAnsi="Arial" w:cs="Arial"/>
          <w:sz w:val="20"/>
          <w:szCs w:val="20"/>
        </w:rPr>
        <w:t xml:space="preserve"> Media Manager (minimálně 5 let praxe v oblasti marketingu a propagace);</w:t>
      </w:r>
    </w:p>
    <w:p w14:paraId="3EED226A" w14:textId="77777777" w:rsidR="00512903" w:rsidRDefault="00512903" w:rsidP="00512903">
      <w:pPr>
        <w:pStyle w:val="Odstavecseseznamem"/>
        <w:numPr>
          <w:ilvl w:val="0"/>
          <w:numId w:val="12"/>
        </w:numPr>
        <w:spacing w:after="120" w:line="240" w:lineRule="auto"/>
        <w:ind w:hanging="720"/>
        <w:jc w:val="both"/>
        <w:rPr>
          <w:rFonts w:ascii="Arial" w:hAnsi="Arial" w:cs="Arial"/>
          <w:sz w:val="20"/>
          <w:szCs w:val="20"/>
        </w:rPr>
      </w:pPr>
      <w:r>
        <w:rPr>
          <w:rFonts w:ascii="Arial" w:hAnsi="Arial" w:cs="Arial"/>
          <w:sz w:val="20"/>
          <w:szCs w:val="20"/>
        </w:rPr>
        <w:t xml:space="preserve">Art </w:t>
      </w:r>
      <w:proofErr w:type="spellStart"/>
      <w:r>
        <w:rPr>
          <w:rFonts w:ascii="Arial" w:hAnsi="Arial" w:cs="Arial"/>
          <w:sz w:val="20"/>
          <w:szCs w:val="20"/>
        </w:rPr>
        <w:t>Director</w:t>
      </w:r>
      <w:proofErr w:type="spellEnd"/>
      <w:r>
        <w:rPr>
          <w:rFonts w:ascii="Arial" w:hAnsi="Arial" w:cs="Arial"/>
          <w:sz w:val="20"/>
          <w:szCs w:val="20"/>
        </w:rPr>
        <w:t xml:space="preserve"> (minimálně 8 let praxe v oblasti marketingu a propagace);</w:t>
      </w:r>
    </w:p>
    <w:p w14:paraId="2A4E1167" w14:textId="77777777" w:rsidR="00512903" w:rsidRDefault="00512903" w:rsidP="00512903">
      <w:pPr>
        <w:pStyle w:val="Odstavecseseznamem"/>
        <w:numPr>
          <w:ilvl w:val="0"/>
          <w:numId w:val="12"/>
        </w:numPr>
        <w:spacing w:after="120" w:line="240" w:lineRule="auto"/>
        <w:ind w:hanging="720"/>
        <w:jc w:val="both"/>
        <w:rPr>
          <w:rFonts w:ascii="Arial" w:hAnsi="Arial" w:cs="Arial"/>
          <w:sz w:val="20"/>
          <w:szCs w:val="20"/>
        </w:rPr>
      </w:pPr>
      <w:r>
        <w:rPr>
          <w:rFonts w:ascii="Arial" w:hAnsi="Arial" w:cs="Arial"/>
          <w:sz w:val="20"/>
          <w:szCs w:val="20"/>
        </w:rPr>
        <w:t>Copywriter (minimálně 5 let praxe v oblasti marketingu a propagace);</w:t>
      </w:r>
    </w:p>
    <w:p w14:paraId="0FFE6E8B" w14:textId="77777777" w:rsidR="00512903" w:rsidRDefault="00512903" w:rsidP="00512903">
      <w:pPr>
        <w:pStyle w:val="Odstavecseseznamem"/>
        <w:numPr>
          <w:ilvl w:val="0"/>
          <w:numId w:val="12"/>
        </w:numPr>
        <w:spacing w:after="120" w:line="240" w:lineRule="auto"/>
        <w:ind w:hanging="720"/>
        <w:jc w:val="both"/>
        <w:rPr>
          <w:rFonts w:ascii="Arial" w:hAnsi="Arial" w:cs="Arial"/>
          <w:sz w:val="20"/>
          <w:szCs w:val="20"/>
        </w:rPr>
      </w:pPr>
      <w:proofErr w:type="spellStart"/>
      <w:r>
        <w:rPr>
          <w:rFonts w:ascii="Arial" w:hAnsi="Arial" w:cs="Arial"/>
          <w:sz w:val="20"/>
          <w:szCs w:val="20"/>
        </w:rPr>
        <w:t>Creative</w:t>
      </w:r>
      <w:proofErr w:type="spellEnd"/>
      <w:r>
        <w:rPr>
          <w:rFonts w:ascii="Arial" w:hAnsi="Arial" w:cs="Arial"/>
          <w:sz w:val="20"/>
          <w:szCs w:val="20"/>
        </w:rPr>
        <w:t xml:space="preserve"> </w:t>
      </w:r>
      <w:proofErr w:type="spellStart"/>
      <w:r>
        <w:rPr>
          <w:rFonts w:ascii="Arial" w:hAnsi="Arial" w:cs="Arial"/>
          <w:sz w:val="20"/>
          <w:szCs w:val="20"/>
        </w:rPr>
        <w:t>director</w:t>
      </w:r>
      <w:proofErr w:type="spellEnd"/>
      <w:r>
        <w:rPr>
          <w:rFonts w:ascii="Arial" w:hAnsi="Arial" w:cs="Arial"/>
          <w:sz w:val="20"/>
          <w:szCs w:val="20"/>
        </w:rPr>
        <w:t xml:space="preserve"> (minimálně 5 let praxe v oblasti marketingu a propagace);</w:t>
      </w:r>
    </w:p>
    <w:p w14:paraId="2EE380F8" w14:textId="77777777" w:rsidR="00512903" w:rsidRDefault="00512903" w:rsidP="00512903">
      <w:pPr>
        <w:pStyle w:val="Odstavecseseznamem"/>
        <w:numPr>
          <w:ilvl w:val="0"/>
          <w:numId w:val="12"/>
        </w:numPr>
        <w:spacing w:after="120" w:line="240" w:lineRule="auto"/>
        <w:ind w:hanging="720"/>
        <w:jc w:val="both"/>
        <w:rPr>
          <w:rFonts w:ascii="Arial" w:hAnsi="Arial" w:cs="Arial"/>
          <w:sz w:val="20"/>
          <w:szCs w:val="20"/>
        </w:rPr>
      </w:pPr>
      <w:r>
        <w:rPr>
          <w:rFonts w:ascii="Arial" w:hAnsi="Arial" w:cs="Arial"/>
          <w:sz w:val="20"/>
          <w:szCs w:val="20"/>
        </w:rPr>
        <w:t>DTP operátor (minimálně 1 rok praxe v oblasti marketingu a propagace);</w:t>
      </w:r>
    </w:p>
    <w:p w14:paraId="68D785F4" w14:textId="77777777" w:rsidR="00512903" w:rsidRDefault="00512903" w:rsidP="00512903">
      <w:pPr>
        <w:pStyle w:val="Odstavecseseznamem"/>
        <w:numPr>
          <w:ilvl w:val="0"/>
          <w:numId w:val="12"/>
        </w:numPr>
        <w:spacing w:after="120" w:line="240" w:lineRule="auto"/>
        <w:ind w:hanging="720"/>
        <w:jc w:val="both"/>
        <w:rPr>
          <w:rFonts w:ascii="Arial" w:hAnsi="Arial" w:cs="Arial"/>
          <w:sz w:val="20"/>
          <w:szCs w:val="20"/>
        </w:rPr>
      </w:pPr>
      <w:proofErr w:type="spellStart"/>
      <w:r>
        <w:rPr>
          <w:rFonts w:ascii="Arial" w:hAnsi="Arial" w:cs="Arial"/>
          <w:sz w:val="20"/>
          <w:szCs w:val="20"/>
        </w:rPr>
        <w:t>Graphic</w:t>
      </w:r>
      <w:proofErr w:type="spellEnd"/>
      <w:r>
        <w:rPr>
          <w:rFonts w:ascii="Arial" w:hAnsi="Arial" w:cs="Arial"/>
          <w:sz w:val="20"/>
          <w:szCs w:val="20"/>
        </w:rPr>
        <w:t xml:space="preserve"> Designer Junior (minimálně 3 roky praxe v oblasti marketingu a propagace);</w:t>
      </w:r>
    </w:p>
    <w:p w14:paraId="2F3AD601" w14:textId="77777777" w:rsidR="00512903" w:rsidRDefault="00512903" w:rsidP="00512903">
      <w:pPr>
        <w:pStyle w:val="Odstavecseseznamem"/>
        <w:numPr>
          <w:ilvl w:val="0"/>
          <w:numId w:val="12"/>
        </w:numPr>
        <w:spacing w:after="120" w:line="240" w:lineRule="auto"/>
        <w:ind w:hanging="720"/>
        <w:jc w:val="both"/>
        <w:rPr>
          <w:rFonts w:ascii="Arial" w:hAnsi="Arial" w:cs="Arial"/>
          <w:sz w:val="20"/>
          <w:szCs w:val="20"/>
        </w:rPr>
      </w:pPr>
      <w:proofErr w:type="spellStart"/>
      <w:r>
        <w:rPr>
          <w:rFonts w:ascii="Arial" w:hAnsi="Arial" w:cs="Arial"/>
          <w:sz w:val="20"/>
          <w:szCs w:val="20"/>
        </w:rPr>
        <w:t>Graphic</w:t>
      </w:r>
      <w:proofErr w:type="spellEnd"/>
      <w:r>
        <w:rPr>
          <w:rFonts w:ascii="Arial" w:hAnsi="Arial" w:cs="Arial"/>
          <w:sz w:val="20"/>
          <w:szCs w:val="20"/>
        </w:rPr>
        <w:t xml:space="preserve"> Designer Senior (minimálně 5 let praxe v oblasti marketingu a propagace);</w:t>
      </w:r>
    </w:p>
    <w:p w14:paraId="7F30C192" w14:textId="77777777" w:rsidR="00512903" w:rsidRDefault="00512903" w:rsidP="00512903">
      <w:pPr>
        <w:pStyle w:val="Odstavecseseznamem"/>
        <w:numPr>
          <w:ilvl w:val="0"/>
          <w:numId w:val="12"/>
        </w:numPr>
        <w:spacing w:after="120" w:line="240" w:lineRule="auto"/>
        <w:ind w:hanging="720"/>
        <w:jc w:val="both"/>
        <w:rPr>
          <w:rFonts w:ascii="Arial" w:hAnsi="Arial" w:cs="Arial"/>
          <w:sz w:val="20"/>
          <w:szCs w:val="20"/>
        </w:rPr>
      </w:pPr>
      <w:proofErr w:type="spellStart"/>
      <w:r>
        <w:rPr>
          <w:rFonts w:ascii="Arial" w:hAnsi="Arial" w:cs="Arial"/>
          <w:sz w:val="20"/>
          <w:szCs w:val="20"/>
        </w:rPr>
        <w:t>Production</w:t>
      </w:r>
      <w:proofErr w:type="spellEnd"/>
      <w:r>
        <w:rPr>
          <w:rFonts w:ascii="Arial" w:hAnsi="Arial" w:cs="Arial"/>
          <w:sz w:val="20"/>
          <w:szCs w:val="20"/>
        </w:rPr>
        <w:t xml:space="preserve"> Manager (minimálně 5 let praxe v oblasti marketingu a propagace);</w:t>
      </w:r>
    </w:p>
    <w:p w14:paraId="0C7EFCBF" w14:textId="77777777" w:rsidR="00512903" w:rsidRDefault="00512903" w:rsidP="00512903">
      <w:pPr>
        <w:pStyle w:val="Odstavecseseznamem"/>
        <w:numPr>
          <w:ilvl w:val="0"/>
          <w:numId w:val="12"/>
        </w:numPr>
        <w:spacing w:after="120" w:line="240" w:lineRule="auto"/>
        <w:ind w:hanging="720"/>
        <w:jc w:val="both"/>
        <w:rPr>
          <w:rFonts w:ascii="Arial" w:hAnsi="Arial" w:cs="Arial"/>
          <w:sz w:val="20"/>
          <w:szCs w:val="20"/>
        </w:rPr>
      </w:pPr>
      <w:r>
        <w:rPr>
          <w:rFonts w:ascii="Arial" w:hAnsi="Arial" w:cs="Arial"/>
          <w:sz w:val="20"/>
          <w:szCs w:val="20"/>
        </w:rPr>
        <w:lastRenderedPageBreak/>
        <w:t>Event Manager (minimálně 3 roky praxe v oblasti marketingu a propagace).</w:t>
      </w:r>
    </w:p>
    <w:p w14:paraId="7EB2E4DA" w14:textId="77777777" w:rsidR="00512903" w:rsidRDefault="00512903" w:rsidP="00512903">
      <w:pPr>
        <w:keepNext/>
        <w:spacing w:after="120" w:line="240" w:lineRule="auto"/>
        <w:ind w:left="709"/>
        <w:jc w:val="both"/>
        <w:outlineLvl w:val="1"/>
        <w:rPr>
          <w:rFonts w:ascii="Arial" w:eastAsia="Times New Roman" w:hAnsi="Arial"/>
          <w:bCs/>
          <w:iCs/>
          <w:sz w:val="20"/>
          <w:szCs w:val="28"/>
          <w:lang w:eastAsia="cs-CZ"/>
        </w:rPr>
      </w:pPr>
      <w:r>
        <w:rPr>
          <w:rFonts w:ascii="Arial" w:eastAsia="Times New Roman" w:hAnsi="Arial"/>
          <w:bCs/>
          <w:iCs/>
          <w:sz w:val="20"/>
          <w:szCs w:val="28"/>
          <w:lang w:eastAsia="cs-CZ"/>
        </w:rPr>
        <w:t>Poskytovatel se zavazuje dodržovat uvedené minimální délky praxe u všech výše uvedených pozic po celou dobu účinnosti Smlouvy.</w:t>
      </w:r>
    </w:p>
    <w:p w14:paraId="30028B9D" w14:textId="77777777" w:rsidR="00512903" w:rsidRDefault="00512903" w:rsidP="00512903">
      <w:pPr>
        <w:keepNext/>
        <w:spacing w:after="120" w:line="240" w:lineRule="auto"/>
        <w:ind w:left="705" w:hanging="705"/>
        <w:jc w:val="both"/>
        <w:outlineLvl w:val="1"/>
      </w:pPr>
      <w:r>
        <w:rPr>
          <w:rFonts w:ascii="Arial" w:eastAsia="Times New Roman" w:hAnsi="Arial"/>
          <w:bCs/>
          <w:iCs/>
          <w:sz w:val="20"/>
          <w:szCs w:val="20"/>
          <w:lang w:eastAsia="cs-CZ"/>
        </w:rPr>
        <w:t>11.</w:t>
      </w:r>
      <w:r>
        <w:rPr>
          <w:rFonts w:ascii="Arial" w:eastAsia="Times New Roman" w:hAnsi="Arial"/>
          <w:bCs/>
          <w:iCs/>
          <w:sz w:val="20"/>
          <w:szCs w:val="20"/>
          <w:lang w:eastAsia="cs-CZ"/>
        </w:rPr>
        <w:tab/>
      </w:r>
      <w:r>
        <w:rPr>
          <w:rFonts w:ascii="Arial" w:eastAsia="Times New Roman" w:hAnsi="Arial"/>
          <w:bCs/>
          <w:iCs/>
          <w:sz w:val="20"/>
          <w:szCs w:val="20"/>
          <w:lang w:eastAsia="cs-CZ"/>
        </w:rPr>
        <w:tab/>
        <w:t>Bude-li Poskytovatel v průběhu plnění této Smlouvy nucen provést personální změnu v týmu osob dle odst. 10. tohoto článku, podílejících se na poskytování Služeb dle této Smlouvy, je povinen tuto změnu konzultovat s Objednatelem a vyžádat si od Objednatele písemný souhlas s touto personální změnou. Nová osoba, která takto nahradí pozici stávajícího člena pracovního týmu Poskytovatele, musí rovněž splňovat minimální kvalifikační kritéria dle odst. 10. tohoto článku.</w:t>
      </w:r>
    </w:p>
    <w:p w14:paraId="6CB2C8CB" w14:textId="6FB61E8F" w:rsidR="00512903" w:rsidRDefault="00512903" w:rsidP="00512903">
      <w:pPr>
        <w:keepNext/>
        <w:spacing w:after="120" w:line="240" w:lineRule="auto"/>
        <w:ind w:left="705" w:hanging="705"/>
        <w:jc w:val="both"/>
        <w:outlineLvl w:val="1"/>
        <w:rPr>
          <w:rFonts w:ascii="Arial" w:eastAsia="Times New Roman" w:hAnsi="Arial"/>
          <w:bCs/>
          <w:iCs/>
          <w:sz w:val="20"/>
          <w:szCs w:val="20"/>
          <w:lang w:eastAsia="cs-CZ"/>
        </w:rPr>
      </w:pPr>
      <w:r>
        <w:rPr>
          <w:rFonts w:ascii="Arial" w:eastAsia="Times New Roman" w:hAnsi="Arial"/>
          <w:bCs/>
          <w:iCs/>
          <w:sz w:val="20"/>
          <w:szCs w:val="20"/>
          <w:lang w:eastAsia="cs-CZ"/>
        </w:rPr>
        <w:t>12.</w:t>
      </w:r>
      <w:r>
        <w:rPr>
          <w:rFonts w:ascii="Arial" w:eastAsia="Times New Roman" w:hAnsi="Arial"/>
          <w:bCs/>
          <w:iCs/>
          <w:sz w:val="20"/>
          <w:szCs w:val="20"/>
          <w:lang w:eastAsia="cs-CZ"/>
        </w:rPr>
        <w:tab/>
        <w:t>Po zpracování Služeb v rozsahu umožňujícím osobní prezentaci návrhu reklamní kampaně nebo eventové akce Poskytovatel písemně (e-mailem) prostřednictvím pověřené osoby Poskytovatele uvedené v Článku XIII. odst. 11. písm. b) Smlouvy oznámí Objednateli přesný termín konání osobní prezentace návrhu reklamní kampaně nebo eventové akce zpracované Poskytovatelem, který bude Objednatelem předem potvrzen. Tato osobní prezentace vlastního návrhu reklamní kampaně nebo eventové akce se bude konat v sídle Objednatele. Ihned po ukončení osobní prezentace předá Poskytovatel Objednateli tuto prezentaci v elektronické podobě. V případě testování návrhu reklamní kampaně metodou „</w:t>
      </w:r>
      <w:proofErr w:type="spellStart"/>
      <w:r>
        <w:rPr>
          <w:rFonts w:ascii="Arial" w:eastAsia="Times New Roman" w:hAnsi="Arial"/>
          <w:bCs/>
          <w:iCs/>
          <w:sz w:val="20"/>
          <w:szCs w:val="20"/>
          <w:lang w:eastAsia="cs-CZ"/>
        </w:rPr>
        <w:t>focus</w:t>
      </w:r>
      <w:proofErr w:type="spellEnd"/>
      <w:r>
        <w:rPr>
          <w:rFonts w:ascii="Arial" w:eastAsia="Times New Roman" w:hAnsi="Arial"/>
          <w:bCs/>
          <w:iCs/>
          <w:sz w:val="20"/>
          <w:szCs w:val="20"/>
          <w:lang w:eastAsia="cs-CZ"/>
        </w:rPr>
        <w:t xml:space="preserve"> </w:t>
      </w:r>
      <w:proofErr w:type="spellStart"/>
      <w:r>
        <w:rPr>
          <w:rFonts w:ascii="Arial" w:eastAsia="Times New Roman" w:hAnsi="Arial"/>
          <w:bCs/>
          <w:iCs/>
          <w:sz w:val="20"/>
          <w:szCs w:val="20"/>
          <w:lang w:eastAsia="cs-CZ"/>
        </w:rPr>
        <w:t>group</w:t>
      </w:r>
      <w:proofErr w:type="spellEnd"/>
      <w:r>
        <w:rPr>
          <w:rFonts w:ascii="Arial" w:eastAsia="Times New Roman" w:hAnsi="Arial"/>
          <w:bCs/>
          <w:iCs/>
          <w:sz w:val="20"/>
          <w:szCs w:val="20"/>
          <w:lang w:eastAsia="cs-CZ"/>
        </w:rPr>
        <w:t>“, tuto úvodní prezentaci s návrhem reklamní kampaně nebo eventové akce Objednatel předá třetí osobě k případnému zpracování tohoto výzkumu. Ve lhůtě do 20 (dvaceti) pracovních dnů ode dne předání prezentace Objednateli, zašle Objednatel prostřednictvím e-mailu Poskytovateli připomínky k návrhu reklamní kampaně či případné požadavky na dopracování návrhu reklamní kampaně nebo eventové akce, ve kterých mohou být zohledněny výsledky výzkumu „</w:t>
      </w:r>
      <w:proofErr w:type="spellStart"/>
      <w:r>
        <w:rPr>
          <w:rFonts w:ascii="Arial" w:eastAsia="Times New Roman" w:hAnsi="Arial"/>
          <w:bCs/>
          <w:iCs/>
          <w:sz w:val="20"/>
          <w:szCs w:val="20"/>
          <w:lang w:eastAsia="cs-CZ"/>
        </w:rPr>
        <w:t>focus</w:t>
      </w:r>
      <w:proofErr w:type="spellEnd"/>
      <w:r>
        <w:rPr>
          <w:rFonts w:ascii="Arial" w:eastAsia="Times New Roman" w:hAnsi="Arial"/>
          <w:bCs/>
          <w:iCs/>
          <w:sz w:val="20"/>
          <w:szCs w:val="20"/>
          <w:lang w:eastAsia="cs-CZ"/>
        </w:rPr>
        <w:t xml:space="preserve"> </w:t>
      </w:r>
      <w:proofErr w:type="spellStart"/>
      <w:r>
        <w:rPr>
          <w:rFonts w:ascii="Arial" w:eastAsia="Times New Roman" w:hAnsi="Arial"/>
          <w:bCs/>
          <w:iCs/>
          <w:sz w:val="20"/>
          <w:szCs w:val="20"/>
          <w:lang w:eastAsia="cs-CZ"/>
        </w:rPr>
        <w:t>group</w:t>
      </w:r>
      <w:proofErr w:type="spellEnd"/>
      <w:r>
        <w:rPr>
          <w:rFonts w:ascii="Arial" w:eastAsia="Times New Roman" w:hAnsi="Arial"/>
          <w:bCs/>
          <w:iCs/>
          <w:sz w:val="20"/>
          <w:szCs w:val="20"/>
          <w:lang w:eastAsia="cs-CZ"/>
        </w:rPr>
        <w:t xml:space="preserve">“ a zároveň stanoví Poskytovateli termín ke zpracování těchto připomínek či návrhů na dopracování. Jakmile budou připomínky či dopracovaný návrh reklamní kampaně nebo eventové akce zpracovány, dohodne se Poskytovatel s Objednatelem na způsobu jejich prezentace, tj. na zaslání zpracovaných připomínek či dopracovaného návrhu Objednateli elektronickou cestou nebo prostřednictvím opakované osobní prezentace v sídle Objednatele. V případě, že Objednatel bude mít k dopracovanému návrhu reklamní kampaně nebo eventové akce další připomínky či požadavky, celý proces spojený s předáváním a zpracováním připomínek se bude opakovat, a to až do doby, kdy si obě Smluvní strany návrh reklamní kampaně nebo eventové akce vzájemně odsouhlasí s tím, že termín akceptovaný oběma Smluvními stranami jako termín ukončení požadovaného plnění v souladu s objednávkou Objednatele bude oběma </w:t>
      </w:r>
      <w:r w:rsidR="00353770">
        <w:rPr>
          <w:rFonts w:ascii="Arial" w:eastAsia="Times New Roman" w:hAnsi="Arial"/>
          <w:bCs/>
          <w:iCs/>
          <w:sz w:val="20"/>
          <w:szCs w:val="20"/>
          <w:lang w:eastAsia="cs-CZ"/>
        </w:rPr>
        <w:t xml:space="preserve">Smluvními </w:t>
      </w:r>
      <w:r>
        <w:rPr>
          <w:rFonts w:ascii="Arial" w:eastAsia="Times New Roman" w:hAnsi="Arial"/>
          <w:bCs/>
          <w:iCs/>
          <w:sz w:val="20"/>
          <w:szCs w:val="20"/>
          <w:lang w:eastAsia="cs-CZ"/>
        </w:rPr>
        <w:t xml:space="preserve">stranami znovu stanoven a potvrzen. </w:t>
      </w:r>
    </w:p>
    <w:p w14:paraId="21CE0DE2" w14:textId="77777777" w:rsidR="00512903" w:rsidRDefault="00512903" w:rsidP="00512903">
      <w:pPr>
        <w:keepNext/>
        <w:spacing w:after="120" w:line="240" w:lineRule="auto"/>
        <w:ind w:left="705" w:hanging="705"/>
        <w:jc w:val="both"/>
        <w:outlineLvl w:val="1"/>
        <w:rPr>
          <w:rFonts w:ascii="Arial" w:eastAsia="Times New Roman" w:hAnsi="Arial"/>
          <w:bCs/>
          <w:iCs/>
          <w:sz w:val="20"/>
          <w:szCs w:val="20"/>
          <w:lang w:eastAsia="cs-CZ"/>
        </w:rPr>
      </w:pPr>
      <w:r>
        <w:rPr>
          <w:rFonts w:ascii="Arial" w:eastAsia="Times New Roman" w:hAnsi="Arial"/>
          <w:bCs/>
          <w:iCs/>
          <w:sz w:val="20"/>
          <w:szCs w:val="20"/>
          <w:lang w:eastAsia="cs-CZ"/>
        </w:rPr>
        <w:t>13.</w:t>
      </w:r>
      <w:r>
        <w:rPr>
          <w:rFonts w:ascii="Arial" w:eastAsia="Times New Roman" w:hAnsi="Arial"/>
          <w:bCs/>
          <w:iCs/>
          <w:sz w:val="20"/>
          <w:szCs w:val="20"/>
          <w:lang w:eastAsia="cs-CZ"/>
        </w:rPr>
        <w:tab/>
        <w:t>Poskytovatel musí po skončení každé jednotlivé eventové akce dodat fotodokumentaci z průběhu akce a závěrečnou zprávu. Závěrečná zpráva musí mít rozsah a obsahovat náležitosti, které si Objednatel stanoví v </w:t>
      </w:r>
      <w:proofErr w:type="spellStart"/>
      <w:r>
        <w:rPr>
          <w:rFonts w:ascii="Arial" w:eastAsia="Times New Roman" w:hAnsi="Arial"/>
          <w:bCs/>
          <w:iCs/>
          <w:sz w:val="20"/>
          <w:szCs w:val="20"/>
          <w:lang w:eastAsia="cs-CZ"/>
        </w:rPr>
        <w:t>Briefu</w:t>
      </w:r>
      <w:proofErr w:type="spellEnd"/>
      <w:r>
        <w:rPr>
          <w:rFonts w:ascii="Arial" w:eastAsia="Times New Roman" w:hAnsi="Arial"/>
          <w:bCs/>
          <w:iCs/>
          <w:sz w:val="20"/>
          <w:szCs w:val="20"/>
          <w:lang w:eastAsia="cs-CZ"/>
        </w:rPr>
        <w:t>, který bude Poskytovatel akceptovat v rámci akceptace dílčí objednávky vystavené Objednatelem.</w:t>
      </w:r>
    </w:p>
    <w:p w14:paraId="78F74D92" w14:textId="77777777" w:rsidR="00512903" w:rsidRDefault="00512903" w:rsidP="00512903">
      <w:pPr>
        <w:keepNext/>
        <w:spacing w:after="120" w:line="240" w:lineRule="auto"/>
        <w:ind w:left="705" w:hanging="705"/>
        <w:jc w:val="both"/>
        <w:outlineLvl w:val="1"/>
        <w:rPr>
          <w:rFonts w:ascii="Arial" w:eastAsia="Times New Roman" w:hAnsi="Arial"/>
          <w:bCs/>
          <w:iCs/>
          <w:sz w:val="20"/>
          <w:szCs w:val="20"/>
          <w:lang w:eastAsia="cs-CZ"/>
        </w:rPr>
      </w:pPr>
      <w:r>
        <w:rPr>
          <w:rFonts w:ascii="Arial" w:eastAsia="Times New Roman" w:hAnsi="Arial"/>
          <w:bCs/>
          <w:iCs/>
          <w:sz w:val="20"/>
          <w:szCs w:val="20"/>
          <w:lang w:eastAsia="cs-CZ"/>
        </w:rPr>
        <w:t>14.</w:t>
      </w:r>
      <w:r>
        <w:rPr>
          <w:rFonts w:ascii="Arial" w:eastAsia="Times New Roman" w:hAnsi="Arial"/>
          <w:bCs/>
          <w:iCs/>
          <w:sz w:val="20"/>
          <w:szCs w:val="20"/>
          <w:lang w:eastAsia="cs-CZ"/>
        </w:rPr>
        <w:tab/>
      </w:r>
      <w:r>
        <w:rPr>
          <w:rFonts w:ascii="Arial" w:eastAsia="Times New Roman" w:hAnsi="Arial"/>
          <w:bCs/>
          <w:iCs/>
          <w:sz w:val="20"/>
          <w:szCs w:val="20"/>
          <w:lang w:eastAsia="cs-CZ"/>
        </w:rPr>
        <w:tab/>
        <w:t xml:space="preserve">Po ukončení poskytování Objednatelem objednaných Služeb, resp. vzájemném odsouhlasení návrhu reklamní kampaně nebo eventové akce, předá Poskytovatel Objednateli veškeré podklady a výstupy (tisková PDF, textové podklady, scénáře, </w:t>
      </w:r>
      <w:proofErr w:type="spellStart"/>
      <w:r>
        <w:rPr>
          <w:rFonts w:ascii="Arial" w:eastAsia="Times New Roman" w:hAnsi="Arial"/>
          <w:bCs/>
          <w:iCs/>
          <w:sz w:val="20"/>
          <w:szCs w:val="20"/>
          <w:lang w:eastAsia="cs-CZ"/>
        </w:rPr>
        <w:t>storyboardy</w:t>
      </w:r>
      <w:proofErr w:type="spellEnd"/>
      <w:r>
        <w:rPr>
          <w:rFonts w:ascii="Arial" w:eastAsia="Times New Roman" w:hAnsi="Arial"/>
          <w:bCs/>
          <w:iCs/>
          <w:sz w:val="20"/>
          <w:szCs w:val="20"/>
          <w:lang w:eastAsia="cs-CZ"/>
        </w:rPr>
        <w:t>, on-line a digitální výstupy a data atd.) pro realizaci vlastní reklamní kampaně nebo eventové akce. Předání a převzetí Objednatelem objednaných Služeb musí být potvrzeno formou písemného akceptačního protokolu (dále jen „Akceptační protokol“), jehož vzor je uveden v Příloze 2 Smlouvy. Každý Akceptační protokol musí obsahovat zejména:</w:t>
      </w:r>
    </w:p>
    <w:p w14:paraId="4267DC44" w14:textId="77777777" w:rsidR="00512903" w:rsidRDefault="00512903" w:rsidP="00512903">
      <w:pPr>
        <w:numPr>
          <w:ilvl w:val="0"/>
          <w:numId w:val="13"/>
        </w:numPr>
        <w:spacing w:after="60"/>
        <w:ind w:left="993" w:hanging="284"/>
        <w:rPr>
          <w:rFonts w:ascii="Arial" w:hAnsi="Arial"/>
          <w:sz w:val="20"/>
          <w:szCs w:val="20"/>
        </w:rPr>
      </w:pPr>
      <w:r>
        <w:rPr>
          <w:rFonts w:ascii="Arial" w:hAnsi="Arial"/>
          <w:sz w:val="20"/>
          <w:szCs w:val="20"/>
        </w:rPr>
        <w:t>číslo příslušné dílčí objednávky, ke které se Akceptační protokol váže a číslo této Smlouvy;</w:t>
      </w:r>
    </w:p>
    <w:p w14:paraId="2579EADB" w14:textId="77777777" w:rsidR="00512903" w:rsidRDefault="00512903" w:rsidP="00512903">
      <w:pPr>
        <w:numPr>
          <w:ilvl w:val="0"/>
          <w:numId w:val="13"/>
        </w:numPr>
        <w:spacing w:after="60"/>
        <w:ind w:left="993" w:hanging="284"/>
        <w:rPr>
          <w:rFonts w:ascii="Arial" w:hAnsi="Arial"/>
          <w:sz w:val="20"/>
          <w:szCs w:val="20"/>
        </w:rPr>
      </w:pPr>
      <w:r>
        <w:rPr>
          <w:rFonts w:ascii="Arial" w:hAnsi="Arial"/>
          <w:sz w:val="20"/>
          <w:szCs w:val="20"/>
        </w:rPr>
        <w:t>popis poskytnutého plnění v rámci objednané Služby, resp. dokumentaci prokazatelně osvědčující poskytnuté plnění;</w:t>
      </w:r>
    </w:p>
    <w:p w14:paraId="51339858" w14:textId="77777777" w:rsidR="00512903" w:rsidRDefault="00512903" w:rsidP="00512903">
      <w:pPr>
        <w:numPr>
          <w:ilvl w:val="0"/>
          <w:numId w:val="13"/>
        </w:numPr>
        <w:spacing w:after="60"/>
        <w:ind w:left="993" w:hanging="284"/>
        <w:rPr>
          <w:rFonts w:ascii="Arial" w:hAnsi="Arial"/>
          <w:sz w:val="20"/>
          <w:szCs w:val="20"/>
        </w:rPr>
      </w:pPr>
      <w:r>
        <w:rPr>
          <w:rFonts w:ascii="Arial" w:hAnsi="Arial"/>
          <w:sz w:val="20"/>
          <w:szCs w:val="20"/>
        </w:rPr>
        <w:t>dobu poskytování objednané Služby a skutečný časový rozsah poskytnuté Služby v hodinách;</w:t>
      </w:r>
    </w:p>
    <w:p w14:paraId="43683811" w14:textId="77777777" w:rsidR="00512903" w:rsidRDefault="00512903" w:rsidP="00512903">
      <w:pPr>
        <w:numPr>
          <w:ilvl w:val="0"/>
          <w:numId w:val="13"/>
        </w:numPr>
        <w:spacing w:after="60"/>
        <w:ind w:left="993" w:hanging="284"/>
        <w:rPr>
          <w:rFonts w:ascii="Arial" w:hAnsi="Arial"/>
          <w:sz w:val="20"/>
          <w:szCs w:val="20"/>
        </w:rPr>
      </w:pPr>
      <w:r>
        <w:rPr>
          <w:rFonts w:ascii="Arial" w:hAnsi="Arial"/>
          <w:sz w:val="20"/>
          <w:szCs w:val="20"/>
        </w:rPr>
        <w:t>cenový rozpočet poskytnuté Služby a celkovou cenu;</w:t>
      </w:r>
    </w:p>
    <w:p w14:paraId="103BC4B0" w14:textId="77777777" w:rsidR="00512903" w:rsidRDefault="00512903" w:rsidP="00512903">
      <w:pPr>
        <w:numPr>
          <w:ilvl w:val="0"/>
          <w:numId w:val="13"/>
        </w:numPr>
        <w:spacing w:after="60"/>
        <w:ind w:left="993" w:hanging="284"/>
        <w:rPr>
          <w:rFonts w:ascii="Arial" w:hAnsi="Arial"/>
          <w:sz w:val="20"/>
          <w:szCs w:val="20"/>
        </w:rPr>
      </w:pPr>
      <w:r>
        <w:rPr>
          <w:rFonts w:ascii="Arial" w:hAnsi="Arial"/>
          <w:sz w:val="20"/>
          <w:szCs w:val="20"/>
        </w:rPr>
        <w:t>datum ukončení poskytování Služby;</w:t>
      </w:r>
    </w:p>
    <w:p w14:paraId="5FF5459D" w14:textId="77777777" w:rsidR="00512903" w:rsidRDefault="00512903" w:rsidP="00512903">
      <w:pPr>
        <w:numPr>
          <w:ilvl w:val="0"/>
          <w:numId w:val="13"/>
        </w:numPr>
        <w:spacing w:after="60"/>
        <w:ind w:left="993" w:hanging="284"/>
        <w:rPr>
          <w:rFonts w:ascii="Arial" w:hAnsi="Arial"/>
          <w:sz w:val="20"/>
          <w:szCs w:val="20"/>
        </w:rPr>
      </w:pPr>
      <w:r>
        <w:rPr>
          <w:rFonts w:ascii="Arial" w:hAnsi="Arial"/>
          <w:sz w:val="20"/>
          <w:szCs w:val="20"/>
        </w:rPr>
        <w:t>Objednatelem vytknuté vady poskytnutých Služeb a návrhy na odstranění vad včetně termínů;</w:t>
      </w:r>
    </w:p>
    <w:p w14:paraId="5F7C8248" w14:textId="77777777" w:rsidR="00512903" w:rsidRDefault="00512903" w:rsidP="00512903">
      <w:pPr>
        <w:numPr>
          <w:ilvl w:val="0"/>
          <w:numId w:val="13"/>
        </w:numPr>
        <w:spacing w:after="60"/>
        <w:ind w:left="993" w:hanging="284"/>
        <w:rPr>
          <w:rFonts w:ascii="Arial" w:hAnsi="Arial"/>
          <w:sz w:val="20"/>
          <w:szCs w:val="20"/>
        </w:rPr>
      </w:pPr>
      <w:r>
        <w:rPr>
          <w:rFonts w:ascii="Arial" w:hAnsi="Arial"/>
          <w:sz w:val="20"/>
          <w:szCs w:val="20"/>
        </w:rPr>
        <w:lastRenderedPageBreak/>
        <w:t>osoby, které za Smluvní strany předaly a převzaly plnění, akceptovaly rozsah a způsob plnění a potvrdily Akceptační protokol;</w:t>
      </w:r>
    </w:p>
    <w:p w14:paraId="469EF3B9" w14:textId="77777777" w:rsidR="00512903" w:rsidRDefault="00512903" w:rsidP="00512903">
      <w:pPr>
        <w:numPr>
          <w:ilvl w:val="0"/>
          <w:numId w:val="13"/>
        </w:numPr>
        <w:spacing w:after="120"/>
        <w:ind w:left="993" w:hanging="284"/>
        <w:rPr>
          <w:rFonts w:ascii="Arial" w:hAnsi="Arial"/>
          <w:sz w:val="20"/>
          <w:szCs w:val="20"/>
        </w:rPr>
      </w:pPr>
      <w:r>
        <w:rPr>
          <w:rFonts w:ascii="Arial" w:hAnsi="Arial"/>
          <w:sz w:val="20"/>
          <w:szCs w:val="20"/>
        </w:rPr>
        <w:t>datum potvrzení Akceptačního protokolu.</w:t>
      </w:r>
    </w:p>
    <w:p w14:paraId="5AF8EBCE" w14:textId="77777777" w:rsidR="00512903" w:rsidRDefault="00512903" w:rsidP="00512903">
      <w:pPr>
        <w:keepNext/>
        <w:spacing w:after="120" w:line="240" w:lineRule="auto"/>
        <w:ind w:left="705" w:hanging="705"/>
        <w:jc w:val="both"/>
        <w:outlineLvl w:val="1"/>
        <w:rPr>
          <w:rFonts w:ascii="Arial" w:eastAsia="Times New Roman" w:hAnsi="Arial"/>
          <w:bCs/>
          <w:iCs/>
          <w:sz w:val="20"/>
          <w:szCs w:val="20"/>
          <w:lang w:eastAsia="cs-CZ"/>
        </w:rPr>
      </w:pPr>
      <w:r>
        <w:rPr>
          <w:rFonts w:ascii="Arial" w:eastAsia="Times New Roman" w:hAnsi="Arial"/>
          <w:bCs/>
          <w:iCs/>
          <w:sz w:val="20"/>
          <w:szCs w:val="20"/>
          <w:lang w:eastAsia="cs-CZ"/>
        </w:rPr>
        <w:t>15.</w:t>
      </w:r>
      <w:r>
        <w:rPr>
          <w:rFonts w:ascii="Arial" w:eastAsia="Times New Roman" w:hAnsi="Arial"/>
          <w:bCs/>
          <w:iCs/>
          <w:sz w:val="20"/>
          <w:szCs w:val="20"/>
          <w:lang w:eastAsia="cs-CZ"/>
        </w:rPr>
        <w:tab/>
        <w:t xml:space="preserve">Výstupy a Akceptační protokol budou Poskytovatelem předávány vždy nejpozději do 5 (pěti) pracovních dnů ode dne ukončení poskytování Objednatelem objednaných Služeb. </w:t>
      </w:r>
    </w:p>
    <w:p w14:paraId="1A7B1162" w14:textId="77777777" w:rsidR="00512903" w:rsidRDefault="00512903" w:rsidP="00512903">
      <w:pPr>
        <w:keepNext/>
        <w:spacing w:after="120" w:line="240" w:lineRule="auto"/>
        <w:ind w:left="705" w:hanging="705"/>
        <w:jc w:val="both"/>
        <w:outlineLvl w:val="1"/>
        <w:rPr>
          <w:rFonts w:ascii="Arial" w:eastAsia="Times New Roman" w:hAnsi="Arial"/>
          <w:bCs/>
          <w:iCs/>
          <w:sz w:val="20"/>
          <w:szCs w:val="20"/>
          <w:lang w:eastAsia="cs-CZ"/>
        </w:rPr>
      </w:pPr>
      <w:r>
        <w:rPr>
          <w:rFonts w:ascii="Arial" w:eastAsia="Times New Roman" w:hAnsi="Arial"/>
          <w:bCs/>
          <w:iCs/>
          <w:sz w:val="20"/>
          <w:szCs w:val="20"/>
          <w:lang w:eastAsia="cs-CZ"/>
        </w:rPr>
        <w:t>16.</w:t>
      </w:r>
      <w:r>
        <w:rPr>
          <w:rFonts w:ascii="Arial" w:eastAsia="Times New Roman" w:hAnsi="Arial"/>
          <w:bCs/>
          <w:iCs/>
          <w:sz w:val="20"/>
          <w:szCs w:val="20"/>
          <w:lang w:eastAsia="cs-CZ"/>
        </w:rPr>
        <w:tab/>
        <w:t>Veškerá korespondence ohledně plnění závazků dle této Smlouvy, včetně předávání výstupů, Akceptačních protokolů včetně jejich vzájemného potvrzování, bude mezi Smluvními stranami probíhat prostřednictvím elektronické pošty (či jiným vhodným způsobem, pokud není možné využít elektronickou poštu, např. u nátisků návrhů vizuálů pro zjištění barevnosti apod.) a mezi osobami pověřenými za Objednatele i Poskytovatele k jednání ve věci plnění dle Článku XIII. odst. 11. této Smlouvy. Objednatelem potvrzený Akceptační protokol bude sloužit jako podklad k fakturaci příslušné Služby.</w:t>
      </w:r>
    </w:p>
    <w:p w14:paraId="7E56A461" w14:textId="77777777" w:rsidR="00512903" w:rsidRDefault="00512903" w:rsidP="00512903">
      <w:pPr>
        <w:keepNext/>
        <w:spacing w:after="120" w:line="240" w:lineRule="auto"/>
        <w:jc w:val="both"/>
        <w:outlineLvl w:val="1"/>
        <w:rPr>
          <w:rFonts w:ascii="Arial" w:hAnsi="Arial"/>
          <w:sz w:val="20"/>
          <w:szCs w:val="20"/>
        </w:rPr>
      </w:pPr>
      <w:r>
        <w:rPr>
          <w:rFonts w:ascii="Arial" w:hAnsi="Arial"/>
          <w:sz w:val="20"/>
          <w:szCs w:val="20"/>
        </w:rPr>
        <w:t>17.</w:t>
      </w:r>
      <w:r>
        <w:rPr>
          <w:rFonts w:ascii="Arial" w:hAnsi="Arial"/>
          <w:sz w:val="20"/>
          <w:szCs w:val="20"/>
        </w:rPr>
        <w:tab/>
        <w:t>Poskytovatel se dále zavazuje:</w:t>
      </w:r>
    </w:p>
    <w:p w14:paraId="5CED1DE4" w14:textId="77777777" w:rsidR="00512903" w:rsidRDefault="00512903" w:rsidP="00512903">
      <w:pPr>
        <w:numPr>
          <w:ilvl w:val="1"/>
          <w:numId w:val="14"/>
        </w:numPr>
        <w:spacing w:after="60" w:line="240" w:lineRule="auto"/>
        <w:ind w:left="993" w:hanging="284"/>
        <w:jc w:val="both"/>
        <w:rPr>
          <w:rFonts w:ascii="Arial" w:hAnsi="Arial"/>
          <w:sz w:val="20"/>
          <w:szCs w:val="20"/>
        </w:rPr>
      </w:pPr>
      <w:r>
        <w:rPr>
          <w:rFonts w:ascii="Arial" w:hAnsi="Arial"/>
          <w:sz w:val="20"/>
          <w:szCs w:val="20"/>
        </w:rPr>
        <w:t>řádně a včas poskytovat Objednateli na základě jím vystavených dílčích písemných objednávek veškeré Služby, specifikované v čl. I. této Smlouvy, spočívající v přípravě a zajištění kompletního servisu nezbytného ke zpracování návrhů a realizací jednotlivých reklamních kampaní a eventových akcí, a to dle aktuálních potřeb Objednatele;</w:t>
      </w:r>
    </w:p>
    <w:p w14:paraId="0FA08906" w14:textId="77777777" w:rsidR="00512903" w:rsidRDefault="00512903" w:rsidP="00512903">
      <w:pPr>
        <w:numPr>
          <w:ilvl w:val="1"/>
          <w:numId w:val="14"/>
        </w:numPr>
        <w:spacing w:after="60" w:line="240" w:lineRule="auto"/>
        <w:ind w:left="993" w:hanging="284"/>
        <w:jc w:val="both"/>
        <w:rPr>
          <w:rFonts w:ascii="Arial" w:hAnsi="Arial"/>
          <w:sz w:val="20"/>
          <w:szCs w:val="20"/>
        </w:rPr>
      </w:pPr>
      <w:r>
        <w:rPr>
          <w:rFonts w:ascii="Arial" w:hAnsi="Arial"/>
          <w:sz w:val="20"/>
          <w:szCs w:val="20"/>
        </w:rPr>
        <w:t xml:space="preserve">po dobu účinnosti Smlouvy vytvářet a Objednateli předkládat kreativní návrhy ideových a kreativních konceptů, včetně vizualizace, textů jako např. </w:t>
      </w:r>
      <w:proofErr w:type="spellStart"/>
      <w:r>
        <w:rPr>
          <w:rFonts w:ascii="Arial" w:hAnsi="Arial"/>
          <w:sz w:val="20"/>
          <w:szCs w:val="20"/>
        </w:rPr>
        <w:t>headline</w:t>
      </w:r>
      <w:proofErr w:type="spellEnd"/>
      <w:r>
        <w:rPr>
          <w:rFonts w:ascii="Arial" w:hAnsi="Arial"/>
          <w:sz w:val="20"/>
          <w:szCs w:val="20"/>
        </w:rPr>
        <w:t xml:space="preserve">, </w:t>
      </w:r>
      <w:proofErr w:type="spellStart"/>
      <w:r>
        <w:rPr>
          <w:rFonts w:ascii="Arial" w:hAnsi="Arial"/>
          <w:sz w:val="20"/>
          <w:szCs w:val="20"/>
        </w:rPr>
        <w:t>bodycopy</w:t>
      </w:r>
      <w:proofErr w:type="spellEnd"/>
      <w:r>
        <w:rPr>
          <w:rFonts w:ascii="Arial" w:hAnsi="Arial"/>
          <w:sz w:val="20"/>
          <w:szCs w:val="20"/>
        </w:rPr>
        <w:t xml:space="preserve"> textů apod., návrhy komunikačních kanálů pro přípravu </w:t>
      </w:r>
      <w:proofErr w:type="spellStart"/>
      <w:r>
        <w:rPr>
          <w:rFonts w:ascii="Arial" w:hAnsi="Arial"/>
          <w:sz w:val="20"/>
          <w:szCs w:val="20"/>
        </w:rPr>
        <w:t>mediaplánu</w:t>
      </w:r>
      <w:proofErr w:type="spellEnd"/>
      <w:r>
        <w:rPr>
          <w:rFonts w:ascii="Arial" w:hAnsi="Arial"/>
          <w:sz w:val="20"/>
          <w:szCs w:val="20"/>
        </w:rPr>
        <w:t>, TV, rádio spotů, návrhy webových prezentací, propagačních tiskovin, doplňkových propagačních předmětů, časového a místního harmonogramu realizace jednotlivých reklamních kampaní, eventových akcí a dalšího plnění spojeného s předmětem Smlouvy specifikované v čl. I. této Smlouvy;</w:t>
      </w:r>
    </w:p>
    <w:p w14:paraId="1CB572D0" w14:textId="77777777" w:rsidR="00512903" w:rsidRDefault="00512903" w:rsidP="00512903">
      <w:pPr>
        <w:numPr>
          <w:ilvl w:val="1"/>
          <w:numId w:val="14"/>
        </w:numPr>
        <w:spacing w:after="60" w:line="240" w:lineRule="auto"/>
        <w:ind w:left="993" w:hanging="284"/>
        <w:jc w:val="both"/>
        <w:rPr>
          <w:rFonts w:ascii="Arial" w:hAnsi="Arial"/>
          <w:sz w:val="20"/>
          <w:szCs w:val="20"/>
        </w:rPr>
      </w:pPr>
      <w:r>
        <w:rPr>
          <w:rFonts w:ascii="Arial" w:hAnsi="Arial"/>
          <w:sz w:val="20"/>
          <w:szCs w:val="20"/>
        </w:rPr>
        <w:t xml:space="preserve">na základě Objednatelem vystavených písemných dílčích objednávek, předloženého </w:t>
      </w:r>
      <w:proofErr w:type="spellStart"/>
      <w:r>
        <w:rPr>
          <w:rFonts w:ascii="Arial" w:hAnsi="Arial"/>
          <w:sz w:val="20"/>
          <w:szCs w:val="20"/>
        </w:rPr>
        <w:t>Briefu</w:t>
      </w:r>
      <w:proofErr w:type="spellEnd"/>
      <w:r>
        <w:rPr>
          <w:rFonts w:ascii="Arial" w:hAnsi="Arial"/>
          <w:sz w:val="20"/>
          <w:szCs w:val="20"/>
        </w:rPr>
        <w:t xml:space="preserve"> a Objednatelem dodaného jednotného grafického manuálu VZP ČR zpracovávat návrhy reklamních kampaní, eventových akcí či dalších souvisejících plnění v souladu s podmínkami uvedenými v čl. I. a II. této Smlouvy; </w:t>
      </w:r>
    </w:p>
    <w:p w14:paraId="780261E9" w14:textId="77777777" w:rsidR="00512903" w:rsidRDefault="00512903" w:rsidP="00353770">
      <w:pPr>
        <w:numPr>
          <w:ilvl w:val="1"/>
          <w:numId w:val="14"/>
        </w:numPr>
        <w:spacing w:after="60" w:line="240" w:lineRule="auto"/>
        <w:ind w:left="993" w:hanging="284"/>
        <w:jc w:val="both"/>
        <w:rPr>
          <w:rFonts w:ascii="Arial" w:hAnsi="Arial"/>
          <w:sz w:val="20"/>
          <w:szCs w:val="20"/>
        </w:rPr>
      </w:pPr>
      <w:r>
        <w:rPr>
          <w:rFonts w:ascii="Arial" w:hAnsi="Arial"/>
          <w:sz w:val="20"/>
          <w:szCs w:val="20"/>
        </w:rPr>
        <w:t xml:space="preserve">po provedení osobní prezentace návrhu reklamní kampaně (první úvodní prezentace) nebo eventové akce Objednateli předat na elektronickém nosiči první návrh reklamní kampaně nebo eventové akce nejpozději do 3 (tří) dnů od úvodní prezentace; </w:t>
      </w:r>
    </w:p>
    <w:p w14:paraId="0E732B5F" w14:textId="77777777" w:rsidR="00512903" w:rsidRDefault="00512903" w:rsidP="00B73636">
      <w:pPr>
        <w:numPr>
          <w:ilvl w:val="1"/>
          <w:numId w:val="14"/>
        </w:numPr>
        <w:spacing w:after="60" w:line="240" w:lineRule="auto"/>
        <w:ind w:left="993" w:hanging="284"/>
        <w:jc w:val="both"/>
        <w:rPr>
          <w:rFonts w:ascii="Arial" w:hAnsi="Arial"/>
          <w:sz w:val="20"/>
          <w:szCs w:val="20"/>
        </w:rPr>
      </w:pPr>
      <w:r>
        <w:rPr>
          <w:rFonts w:ascii="Arial" w:hAnsi="Arial"/>
          <w:sz w:val="20"/>
          <w:szCs w:val="20"/>
        </w:rPr>
        <w:t>zajišťovat potřebný propagační a brand materiál, zajišťovat kompletní produkční servis po celou dobu konání eventových akcí, zajišťovat místa konání eventových akcí, jejich úpravu a uvedení do původního stavu, zajišťovat kvalifikovaný personál, který se bude podílet na realizaci příslušných Služeb, vytváření fotodokumentace, vyhodnocovat úspěšnost akcí a zajišťovat  další nezbytné (např. technické a organizační) činnosti a služby, to vše v souladu s požadavky Objednatele uvedenými v příslušných dílčích písemných objednávkách;</w:t>
      </w:r>
    </w:p>
    <w:p w14:paraId="73539B93" w14:textId="77777777" w:rsidR="00512903" w:rsidRDefault="00512903" w:rsidP="00B73636">
      <w:pPr>
        <w:numPr>
          <w:ilvl w:val="1"/>
          <w:numId w:val="14"/>
        </w:numPr>
        <w:spacing w:after="60" w:line="240" w:lineRule="auto"/>
        <w:ind w:left="993" w:hanging="284"/>
        <w:jc w:val="both"/>
        <w:rPr>
          <w:rFonts w:ascii="Arial" w:hAnsi="Arial"/>
          <w:sz w:val="20"/>
          <w:szCs w:val="20"/>
        </w:rPr>
      </w:pPr>
      <w:r>
        <w:rPr>
          <w:rFonts w:ascii="Arial" w:hAnsi="Arial"/>
          <w:sz w:val="20"/>
          <w:szCs w:val="20"/>
        </w:rPr>
        <w:t>při realizaci každé eventové akce vystupovat vůči třetím osobám jako jejich pořadatel, tudíž  nést plnou odpovědnost za bezpečný průběh všech jím realizovaných eventových akcí a rovněž i za to, že veškeré jím použité nástroje, technické prostředky, pomůcky apod., budou v souladu s platnými právními předpisy a bezpečnostními normami České republiky a Evropské unie, a že při realizaci příslušné akce budou dodrženy veškeré bezpečnostní a hygienické předpisy a pravidla, která se na konkrétní typ akce vztahují, resp. která se považují za obvyklá.</w:t>
      </w:r>
    </w:p>
    <w:p w14:paraId="69843BDA" w14:textId="77777777" w:rsidR="00512903" w:rsidRDefault="00512903" w:rsidP="00B73636">
      <w:pPr>
        <w:numPr>
          <w:ilvl w:val="1"/>
          <w:numId w:val="14"/>
        </w:numPr>
        <w:spacing w:after="120" w:line="240" w:lineRule="auto"/>
        <w:ind w:left="993" w:hanging="284"/>
        <w:jc w:val="both"/>
      </w:pPr>
      <w:r>
        <w:rPr>
          <w:rFonts w:ascii="Arial" w:hAnsi="Arial"/>
          <w:sz w:val="20"/>
          <w:szCs w:val="20"/>
        </w:rPr>
        <w:t xml:space="preserve">zajistit plný, neomezený a legální přístup k datům výzkumných šetření (je tedy oprávněným uživatelem) pro analýzy dle čl. I písm. e) Smlouvy, zejména pro: data kontinuálního výzkumu životního stylu a spotřebního chování české populace poskytující komplexní informace o preferencích, postojích, nákupním a mediální chování zákazníků, data kontinuálního výzkumu sledovanosti televize z elektronického měření sledovanosti televize v České republice metodou TV metrů, data kontinuálního výzkumu četnosti tisku, data kontinuálního výzkumu poslechovosti rádií, data kontinuálního monitoringu reklamy v televizi, rozhlase, tisku, online display reklamy </w:t>
      </w:r>
      <w:proofErr w:type="spellStart"/>
      <w:r>
        <w:rPr>
          <w:rFonts w:ascii="Arial" w:hAnsi="Arial"/>
          <w:sz w:val="20"/>
          <w:szCs w:val="20"/>
        </w:rPr>
        <w:t>advertising</w:t>
      </w:r>
      <w:proofErr w:type="spellEnd"/>
      <w:r>
        <w:rPr>
          <w:rFonts w:ascii="Arial" w:hAnsi="Arial"/>
          <w:sz w:val="20"/>
          <w:szCs w:val="20"/>
        </w:rPr>
        <w:t xml:space="preserve"> </w:t>
      </w:r>
      <w:proofErr w:type="spellStart"/>
      <w:r>
        <w:rPr>
          <w:rFonts w:ascii="Arial" w:hAnsi="Arial"/>
          <w:sz w:val="20"/>
          <w:szCs w:val="20"/>
        </w:rPr>
        <w:t>intelligence</w:t>
      </w:r>
      <w:proofErr w:type="spellEnd"/>
      <w:r>
        <w:rPr>
          <w:rFonts w:ascii="Arial" w:hAnsi="Arial"/>
          <w:sz w:val="20"/>
          <w:szCs w:val="20"/>
        </w:rPr>
        <w:t>.</w:t>
      </w:r>
    </w:p>
    <w:p w14:paraId="10F9184E" w14:textId="77777777" w:rsidR="00512903" w:rsidRDefault="00512903" w:rsidP="00512903">
      <w:pPr>
        <w:keepNext/>
        <w:spacing w:after="120" w:line="240" w:lineRule="auto"/>
        <w:jc w:val="both"/>
        <w:outlineLvl w:val="1"/>
        <w:rPr>
          <w:rFonts w:ascii="Arial" w:hAnsi="Arial"/>
          <w:sz w:val="20"/>
          <w:szCs w:val="20"/>
        </w:rPr>
      </w:pPr>
      <w:r>
        <w:rPr>
          <w:rFonts w:ascii="Arial" w:hAnsi="Arial"/>
          <w:sz w:val="20"/>
          <w:szCs w:val="20"/>
        </w:rPr>
        <w:lastRenderedPageBreak/>
        <w:t>18.</w:t>
      </w:r>
      <w:r>
        <w:rPr>
          <w:rFonts w:ascii="Arial" w:hAnsi="Arial"/>
          <w:sz w:val="20"/>
          <w:szCs w:val="20"/>
        </w:rPr>
        <w:tab/>
      </w:r>
      <w:r>
        <w:rPr>
          <w:rFonts w:ascii="Arial" w:hAnsi="Arial"/>
          <w:sz w:val="20"/>
          <w:szCs w:val="20"/>
        </w:rPr>
        <w:tab/>
        <w:t>Objednatel se zavazuje:</w:t>
      </w:r>
    </w:p>
    <w:p w14:paraId="3F261059" w14:textId="77777777" w:rsidR="00512903" w:rsidRDefault="00512903" w:rsidP="00512903">
      <w:pPr>
        <w:numPr>
          <w:ilvl w:val="0"/>
          <w:numId w:val="15"/>
        </w:numPr>
        <w:spacing w:after="60" w:line="240" w:lineRule="auto"/>
        <w:ind w:left="1276" w:hanging="283"/>
        <w:jc w:val="both"/>
        <w:rPr>
          <w:rFonts w:ascii="Arial" w:hAnsi="Arial"/>
          <w:sz w:val="20"/>
          <w:szCs w:val="20"/>
        </w:rPr>
      </w:pPr>
      <w:r>
        <w:rPr>
          <w:rFonts w:ascii="Arial" w:hAnsi="Arial"/>
          <w:sz w:val="20"/>
          <w:szCs w:val="20"/>
        </w:rPr>
        <w:t>poskytovat Poskytovateli potřebnou součinnost tak, aby nebylo ohroženo nebo znemožněno Poskytovateli řádné plnění jeho závazků dle této Smlouvy;</w:t>
      </w:r>
    </w:p>
    <w:p w14:paraId="324E0006" w14:textId="77777777" w:rsidR="00512903" w:rsidRDefault="00512903" w:rsidP="00512903">
      <w:pPr>
        <w:numPr>
          <w:ilvl w:val="0"/>
          <w:numId w:val="15"/>
        </w:numPr>
        <w:spacing w:after="60" w:line="240" w:lineRule="auto"/>
        <w:ind w:left="1276" w:hanging="283"/>
        <w:jc w:val="both"/>
        <w:rPr>
          <w:rFonts w:ascii="Arial" w:hAnsi="Arial"/>
          <w:sz w:val="20"/>
          <w:szCs w:val="20"/>
        </w:rPr>
      </w:pPr>
      <w:r>
        <w:rPr>
          <w:rFonts w:ascii="Arial" w:hAnsi="Arial"/>
          <w:sz w:val="20"/>
          <w:szCs w:val="20"/>
        </w:rPr>
        <w:t>předávat Poskytovateli dohodnutým způsobem a formou, ve sjednaných lhůtách a v určeném místě dílčí objednávky, požadavky, informace a podklady, nezbytné pro úspěšné splnění závazků Poskytovatele plynoucích z této Smlouvy;</w:t>
      </w:r>
    </w:p>
    <w:p w14:paraId="7563A9E9" w14:textId="77777777" w:rsidR="00512903" w:rsidRDefault="00512903" w:rsidP="00512903">
      <w:pPr>
        <w:numPr>
          <w:ilvl w:val="0"/>
          <w:numId w:val="15"/>
        </w:numPr>
        <w:spacing w:after="120" w:line="240" w:lineRule="auto"/>
        <w:ind w:left="1276" w:hanging="283"/>
        <w:jc w:val="both"/>
        <w:rPr>
          <w:rFonts w:ascii="Arial" w:hAnsi="Arial"/>
          <w:sz w:val="20"/>
          <w:szCs w:val="20"/>
        </w:rPr>
      </w:pPr>
      <w:r>
        <w:rPr>
          <w:rFonts w:ascii="Arial" w:hAnsi="Arial"/>
          <w:sz w:val="20"/>
          <w:szCs w:val="20"/>
        </w:rPr>
        <w:t>úplné a bezvadně poskytnuté Služby dle čl. I. a II. této Smlouvy na základě Akceptačního protokolu převzít a zaplatit za ně Poskytovateli dohodnutou cenu.</w:t>
      </w:r>
    </w:p>
    <w:p w14:paraId="0B7A57A5" w14:textId="77777777" w:rsidR="00512903" w:rsidRDefault="00512903" w:rsidP="00512903">
      <w:pPr>
        <w:spacing w:after="0" w:line="240" w:lineRule="auto"/>
        <w:jc w:val="center"/>
        <w:outlineLvl w:val="0"/>
        <w:rPr>
          <w:rFonts w:ascii="Arial" w:eastAsia="Times New Roman" w:hAnsi="Arial"/>
          <w:b/>
          <w:bCs/>
          <w:kern w:val="3"/>
          <w:sz w:val="20"/>
          <w:szCs w:val="20"/>
        </w:rPr>
      </w:pPr>
      <w:r>
        <w:rPr>
          <w:rFonts w:ascii="Arial" w:eastAsia="Times New Roman" w:hAnsi="Arial"/>
          <w:b/>
          <w:bCs/>
          <w:kern w:val="3"/>
          <w:sz w:val="20"/>
          <w:szCs w:val="20"/>
        </w:rPr>
        <w:t xml:space="preserve">      </w:t>
      </w:r>
    </w:p>
    <w:p w14:paraId="6F80FC20" w14:textId="77777777" w:rsidR="00512903" w:rsidRDefault="00512903" w:rsidP="00512903">
      <w:pPr>
        <w:spacing w:after="0" w:line="240" w:lineRule="auto"/>
        <w:jc w:val="center"/>
        <w:outlineLvl w:val="0"/>
        <w:rPr>
          <w:rFonts w:ascii="Arial" w:eastAsia="Times New Roman" w:hAnsi="Arial"/>
          <w:b/>
          <w:bCs/>
          <w:kern w:val="3"/>
          <w:sz w:val="20"/>
          <w:szCs w:val="20"/>
        </w:rPr>
      </w:pPr>
      <w:r>
        <w:rPr>
          <w:rFonts w:ascii="Arial" w:eastAsia="Times New Roman" w:hAnsi="Arial"/>
          <w:b/>
          <w:bCs/>
          <w:kern w:val="3"/>
          <w:sz w:val="20"/>
          <w:szCs w:val="20"/>
        </w:rPr>
        <w:t>Článek III.</w:t>
      </w:r>
    </w:p>
    <w:p w14:paraId="425557C1" w14:textId="77777777" w:rsidR="00512903" w:rsidRDefault="00512903" w:rsidP="00512903">
      <w:pPr>
        <w:spacing w:after="0" w:line="240" w:lineRule="auto"/>
        <w:jc w:val="center"/>
        <w:outlineLvl w:val="0"/>
        <w:rPr>
          <w:rFonts w:ascii="Arial" w:eastAsia="Times New Roman" w:hAnsi="Arial"/>
          <w:b/>
          <w:bCs/>
          <w:kern w:val="3"/>
          <w:sz w:val="20"/>
          <w:szCs w:val="20"/>
        </w:rPr>
      </w:pPr>
      <w:r>
        <w:rPr>
          <w:rFonts w:ascii="Arial" w:eastAsia="Times New Roman" w:hAnsi="Arial"/>
          <w:b/>
          <w:bCs/>
          <w:kern w:val="3"/>
          <w:sz w:val="20"/>
          <w:szCs w:val="20"/>
        </w:rPr>
        <w:t>Cena, fakturační a platební podmínky</w:t>
      </w:r>
    </w:p>
    <w:p w14:paraId="5F1451F7" w14:textId="77777777" w:rsidR="00512903" w:rsidRDefault="00512903" w:rsidP="00512903">
      <w:pPr>
        <w:spacing w:after="0" w:line="240" w:lineRule="auto"/>
        <w:jc w:val="center"/>
        <w:outlineLvl w:val="0"/>
        <w:rPr>
          <w:rFonts w:ascii="Arial" w:eastAsia="Times New Roman" w:hAnsi="Arial"/>
          <w:b/>
          <w:bCs/>
          <w:kern w:val="3"/>
          <w:sz w:val="20"/>
          <w:szCs w:val="20"/>
        </w:rPr>
      </w:pPr>
    </w:p>
    <w:p w14:paraId="29995C2E" w14:textId="77777777" w:rsidR="00512903" w:rsidRDefault="00512903" w:rsidP="00512903">
      <w:pPr>
        <w:keepNext/>
        <w:numPr>
          <w:ilvl w:val="0"/>
          <w:numId w:val="17"/>
        </w:numPr>
        <w:spacing w:after="120" w:line="240" w:lineRule="auto"/>
        <w:ind w:left="709" w:hanging="709"/>
        <w:jc w:val="both"/>
      </w:pPr>
      <w:r>
        <w:rPr>
          <w:rFonts w:ascii="Arial" w:eastAsia="Times New Roman" w:hAnsi="Arial"/>
          <w:bCs/>
          <w:iCs/>
          <w:sz w:val="20"/>
          <w:szCs w:val="20"/>
          <w:lang w:eastAsia="cs-CZ"/>
        </w:rPr>
        <w:t xml:space="preserve">Cena za poskytnutá plnění Poskytovatele dle čl. I. Smlouvy je stanovena dohodou Smluvních stran, a to na základě cenové nabídky, učiněné Poskytovatelem v rámci nabídky k veřejné zakázce č. 2500325.  </w:t>
      </w:r>
    </w:p>
    <w:p w14:paraId="7B721651" w14:textId="77777777" w:rsidR="00512903" w:rsidRDefault="00512903" w:rsidP="00512903">
      <w:pPr>
        <w:keepNext/>
        <w:numPr>
          <w:ilvl w:val="0"/>
          <w:numId w:val="16"/>
        </w:numPr>
        <w:spacing w:after="120" w:line="240" w:lineRule="auto"/>
        <w:ind w:left="709" w:hanging="709"/>
        <w:jc w:val="both"/>
      </w:pPr>
      <w:r>
        <w:rPr>
          <w:rFonts w:ascii="Arial" w:eastAsia="Times New Roman" w:hAnsi="Arial"/>
          <w:bCs/>
          <w:iCs/>
          <w:sz w:val="20"/>
          <w:szCs w:val="20"/>
          <w:lang w:eastAsia="cs-CZ"/>
        </w:rPr>
        <w:t xml:space="preserve">Celková limitní cena za veškeré poskytnuté Služby dle této Smlouvy činí </w:t>
      </w:r>
      <w:r>
        <w:rPr>
          <w:rFonts w:ascii="Arial" w:eastAsia="Times New Roman" w:hAnsi="Arial"/>
          <w:b/>
          <w:bCs/>
          <w:iCs/>
          <w:sz w:val="20"/>
          <w:szCs w:val="20"/>
          <w:lang w:eastAsia="cs-CZ"/>
        </w:rPr>
        <w:t>79 694 000 Kč (slovy: sedmdesát devět miliónů šest set devadesát čtyři tisíce korun českých) bez DPH</w:t>
      </w:r>
      <w:r>
        <w:rPr>
          <w:rFonts w:ascii="Arial" w:eastAsia="Times New Roman" w:hAnsi="Arial"/>
          <w:bCs/>
          <w:iCs/>
          <w:sz w:val="20"/>
          <w:szCs w:val="20"/>
          <w:lang w:eastAsia="cs-CZ"/>
        </w:rPr>
        <w:t xml:space="preserve">. Objednatel není vázán povinností objednat a odebrat v době účinnosti této Smlouvy Služby v celé výši tohoto celkového limitu. </w:t>
      </w:r>
    </w:p>
    <w:p w14:paraId="62CF17D0" w14:textId="77777777" w:rsidR="00512903" w:rsidRDefault="00512903" w:rsidP="00512903">
      <w:pPr>
        <w:keepNext/>
        <w:numPr>
          <w:ilvl w:val="0"/>
          <w:numId w:val="16"/>
        </w:numPr>
        <w:spacing w:after="120" w:line="240" w:lineRule="auto"/>
        <w:ind w:left="709" w:hanging="709"/>
        <w:jc w:val="both"/>
      </w:pPr>
      <w:r>
        <w:rPr>
          <w:rFonts w:ascii="Arial" w:eastAsia="Times New Roman" w:hAnsi="Arial"/>
          <w:bCs/>
          <w:iCs/>
          <w:sz w:val="20"/>
          <w:szCs w:val="20"/>
          <w:lang w:eastAsia="cs-CZ"/>
        </w:rPr>
        <w:t xml:space="preserve">Cena za poskytnuté Služby na základě dílčích objednávek je stanovena jako pevná sazba za jednu (1) hodinu poskytované Služby Poskytovatelem v závislosti na typu poskytované Služby. Hodinové sazby bez DPH pro jednotlivé typy Služeb Poskytovatele jsou uvedeny v </w:t>
      </w:r>
      <w:r>
        <w:rPr>
          <w:rFonts w:ascii="Arial" w:eastAsia="Times New Roman" w:hAnsi="Arial"/>
          <w:bCs/>
          <w:iCs/>
          <w:sz w:val="20"/>
          <w:szCs w:val="20"/>
          <w:u w:val="single"/>
          <w:lang w:eastAsia="cs-CZ"/>
        </w:rPr>
        <w:t>Příloze č. 3</w:t>
      </w:r>
      <w:r>
        <w:rPr>
          <w:rFonts w:ascii="Arial" w:eastAsia="Times New Roman" w:hAnsi="Arial"/>
          <w:bCs/>
          <w:iCs/>
          <w:sz w:val="20"/>
          <w:szCs w:val="20"/>
          <w:lang w:eastAsia="cs-CZ"/>
        </w:rPr>
        <w:t xml:space="preserve"> této Smlouvy. Bude-li ke dni zdanitelného plnění Poskytovatel plátcem DPH, bude k fakturované částce Poskytovatelem účtována DPH v zákonem stanovené výši, platné v den uskutečnění zdanitelného plnění. </w:t>
      </w:r>
    </w:p>
    <w:p w14:paraId="3DD1601A" w14:textId="77777777" w:rsidR="00512903" w:rsidRDefault="00512903" w:rsidP="00512903">
      <w:pPr>
        <w:keepNext/>
        <w:numPr>
          <w:ilvl w:val="0"/>
          <w:numId w:val="16"/>
        </w:numPr>
        <w:spacing w:before="240" w:after="120" w:line="240" w:lineRule="auto"/>
        <w:ind w:left="709" w:hanging="709"/>
        <w:jc w:val="both"/>
      </w:pPr>
      <w:r>
        <w:rPr>
          <w:rFonts w:ascii="Arial" w:eastAsia="Times New Roman" w:hAnsi="Arial"/>
          <w:bCs/>
          <w:iCs/>
          <w:sz w:val="20"/>
          <w:szCs w:val="20"/>
          <w:lang w:eastAsia="cs-CZ"/>
        </w:rPr>
        <w:t xml:space="preserve">Celková limitní cena bez DPH dle odstavce 2. tohoto článku i jednotlivé hodinové sazby jednotlivých poskytovaných Služeb bez DPH dle odstavce 3. tohoto článku Smlouvy jsou stanoveny jako pevné a nepřekročitelné a zahrnují veškeré náklady Poskytovatele potřebné ke splnění svých závazků ze Smlouvy plynoucích, včetně případného udělení licence dle Článku V. Smlouvy. Poskytovatel není oprávněn požadovat na Objednateli poskytnutí zálohy k zajištění plnění svých závazků dle této Smlouvy.  </w:t>
      </w:r>
    </w:p>
    <w:p w14:paraId="2460A19C" w14:textId="77777777" w:rsidR="00512903" w:rsidRDefault="00512903" w:rsidP="00512903">
      <w:pPr>
        <w:keepNext/>
        <w:numPr>
          <w:ilvl w:val="0"/>
          <w:numId w:val="16"/>
        </w:numPr>
        <w:spacing w:after="120" w:line="240" w:lineRule="auto"/>
        <w:ind w:left="709" w:hanging="709"/>
        <w:jc w:val="both"/>
      </w:pPr>
      <w:r>
        <w:rPr>
          <w:rFonts w:ascii="Arial" w:eastAsia="Times New Roman" w:hAnsi="Arial"/>
          <w:bCs/>
          <w:iCs/>
          <w:sz w:val="20"/>
          <w:szCs w:val="20"/>
          <w:lang w:eastAsia="cs-CZ"/>
        </w:rPr>
        <w:t>Pokud si Objednatel nevybere z předložených návrhů reklamní kampaně (žádný z min. počtu 3 návrhů dle zadání z </w:t>
      </w:r>
      <w:proofErr w:type="spellStart"/>
      <w:r>
        <w:rPr>
          <w:rFonts w:ascii="Arial" w:eastAsia="Times New Roman" w:hAnsi="Arial"/>
          <w:bCs/>
          <w:iCs/>
          <w:sz w:val="20"/>
          <w:szCs w:val="20"/>
          <w:lang w:eastAsia="cs-CZ"/>
        </w:rPr>
        <w:t>Briefu</w:t>
      </w:r>
      <w:proofErr w:type="spellEnd"/>
      <w:r>
        <w:rPr>
          <w:rFonts w:ascii="Arial" w:eastAsia="Times New Roman" w:hAnsi="Arial"/>
          <w:bCs/>
          <w:iCs/>
          <w:sz w:val="20"/>
          <w:szCs w:val="20"/>
          <w:lang w:eastAsia="cs-CZ"/>
        </w:rPr>
        <w:t>) dle Článku I. pro další realizaci, uhradí Poskytovateli za takovýto nepoužitý návrh skicovné do maximální výše 50 000 Kč. Skicovné je však možné hradit pouze do celkové maximální výše 300 000 Kč za celou dobu trvání Smlouvy.</w:t>
      </w:r>
    </w:p>
    <w:p w14:paraId="2A24A12F" w14:textId="77777777" w:rsidR="00512903" w:rsidRDefault="00512903" w:rsidP="00512903">
      <w:pPr>
        <w:keepNext/>
        <w:numPr>
          <w:ilvl w:val="0"/>
          <w:numId w:val="16"/>
        </w:numPr>
        <w:spacing w:after="120" w:line="240" w:lineRule="auto"/>
        <w:ind w:left="709" w:hanging="709"/>
        <w:jc w:val="both"/>
      </w:pPr>
      <w:r>
        <w:rPr>
          <w:rFonts w:ascii="Arial" w:eastAsia="Times New Roman" w:hAnsi="Arial"/>
          <w:bCs/>
          <w:iCs/>
          <w:sz w:val="20"/>
          <w:szCs w:val="20"/>
          <w:lang w:eastAsia="cs-CZ"/>
        </w:rPr>
        <w:t xml:space="preserve">Smluvní strany se dohodly, že cena za poskytnutá plnění dle Smlouvy bude Objednatelem hrazena bezhotovostně na základě daňových dokladů – faktur (dále jen </w:t>
      </w:r>
      <w:r>
        <w:rPr>
          <w:rFonts w:ascii="Arial" w:eastAsia="Times New Roman" w:hAnsi="Arial"/>
          <w:b/>
          <w:bCs/>
          <w:iCs/>
          <w:sz w:val="20"/>
          <w:szCs w:val="20"/>
          <w:lang w:eastAsia="cs-CZ"/>
        </w:rPr>
        <w:t>„faktura“</w:t>
      </w:r>
      <w:r>
        <w:rPr>
          <w:rFonts w:ascii="Arial" w:eastAsia="Times New Roman" w:hAnsi="Arial"/>
          <w:bCs/>
          <w:iCs/>
          <w:sz w:val="20"/>
          <w:szCs w:val="20"/>
          <w:lang w:eastAsia="cs-CZ"/>
        </w:rPr>
        <w:t>), zasílaných Poskytovatelem do sídla Objednatele uvedeného v záhlaví Smlouvy. Fakturovány budou pouze Poskytovatelem skutečně provedená, dokončená a Objednatelem akceptovaná plnění. Faktury budou Poskytovatelem vystavovány a zasílány Objednateli, vždy po oběma Smluvními stranami potvrzeném Akceptačním protokolu o řádném splnění a převzetí Objednatelem objednaných Služeb.</w:t>
      </w:r>
    </w:p>
    <w:p w14:paraId="5A4854CD" w14:textId="77777777" w:rsidR="00512903" w:rsidRDefault="00512903" w:rsidP="00512903">
      <w:pPr>
        <w:keepNext/>
        <w:numPr>
          <w:ilvl w:val="0"/>
          <w:numId w:val="16"/>
        </w:numPr>
        <w:tabs>
          <w:tab w:val="left" w:pos="709"/>
        </w:tabs>
        <w:spacing w:after="120" w:line="240" w:lineRule="auto"/>
        <w:ind w:left="709" w:hanging="709"/>
        <w:jc w:val="both"/>
      </w:pPr>
      <w:r>
        <w:rPr>
          <w:rFonts w:ascii="Arial" w:eastAsia="Times New Roman" w:hAnsi="Arial"/>
          <w:bCs/>
          <w:iCs/>
          <w:sz w:val="20"/>
          <w:szCs w:val="20"/>
          <w:lang w:eastAsia="cs-CZ"/>
        </w:rPr>
        <w:t xml:space="preserve">Každá faktura musí splňovat náležitosti daňového dokladu stanovené zákonem č. 235/2004 Sb., o dani z přidané hodnoty, ve znění pozdějších předpisů, a další náležitosti dané zákonem č. 563/1991 Sb., o účetnictví, ve znění pozdějších předpisů a § 435 občanského zákoníku. Jednotlivé faktury bude Poskytovatel zasílat Objednateli jedním z následujících způsobů: </w:t>
      </w:r>
    </w:p>
    <w:p w14:paraId="23EA1650" w14:textId="77777777" w:rsidR="00512903" w:rsidRDefault="00512903" w:rsidP="00512903">
      <w:pPr>
        <w:numPr>
          <w:ilvl w:val="0"/>
          <w:numId w:val="19"/>
        </w:numPr>
        <w:spacing w:after="0" w:line="240" w:lineRule="auto"/>
        <w:ind w:left="1276" w:hanging="567"/>
        <w:jc w:val="both"/>
        <w:rPr>
          <w:rFonts w:ascii="Arial" w:hAnsi="Arial"/>
          <w:sz w:val="20"/>
          <w:szCs w:val="20"/>
        </w:rPr>
      </w:pPr>
      <w:r>
        <w:rPr>
          <w:rFonts w:ascii="Arial" w:hAnsi="Arial"/>
          <w:sz w:val="20"/>
          <w:szCs w:val="20"/>
        </w:rPr>
        <w:t>v elektronické podobě do datové schránky VZP ČR, nebo</w:t>
      </w:r>
    </w:p>
    <w:p w14:paraId="6666CCBB" w14:textId="77777777" w:rsidR="00512903" w:rsidRDefault="00512903" w:rsidP="00512903">
      <w:pPr>
        <w:numPr>
          <w:ilvl w:val="0"/>
          <w:numId w:val="18"/>
        </w:numPr>
        <w:spacing w:after="0" w:line="240" w:lineRule="auto"/>
        <w:ind w:left="1276" w:hanging="567"/>
        <w:jc w:val="both"/>
      </w:pPr>
      <w:r>
        <w:rPr>
          <w:rFonts w:ascii="Arial" w:hAnsi="Arial"/>
          <w:sz w:val="20"/>
          <w:szCs w:val="20"/>
        </w:rPr>
        <w:t xml:space="preserve">v elektronické podobě na e-mailovou adresu: </w:t>
      </w:r>
      <w:hyperlink r:id="rId7" w:history="1">
        <w:r>
          <w:rPr>
            <w:rFonts w:ascii="Arial" w:hAnsi="Arial"/>
            <w:color w:val="0000FF"/>
            <w:sz w:val="20"/>
            <w:szCs w:val="20"/>
            <w:u w:val="single"/>
          </w:rPr>
          <w:t>podatelna@vzp.cz</w:t>
        </w:r>
      </w:hyperlink>
      <w:r>
        <w:rPr>
          <w:rFonts w:ascii="Arial" w:hAnsi="Arial"/>
          <w:sz w:val="20"/>
          <w:szCs w:val="20"/>
        </w:rPr>
        <w:t xml:space="preserve"> ,</w:t>
      </w:r>
    </w:p>
    <w:p w14:paraId="10C921B1" w14:textId="77777777" w:rsidR="00512903" w:rsidRDefault="00512903" w:rsidP="00512903">
      <w:pPr>
        <w:keepNext/>
        <w:spacing w:after="120" w:line="240" w:lineRule="auto"/>
        <w:ind w:left="708"/>
        <w:jc w:val="both"/>
        <w:outlineLvl w:val="1"/>
      </w:pPr>
      <w:r>
        <w:rPr>
          <w:rFonts w:ascii="Arial" w:hAnsi="Arial"/>
          <w:sz w:val="20"/>
          <w:szCs w:val="20"/>
        </w:rPr>
        <w:lastRenderedPageBreak/>
        <w:t>a současně</w:t>
      </w:r>
      <w:r>
        <w:rPr>
          <w:rFonts w:ascii="Arial" w:eastAsia="Times New Roman" w:hAnsi="Arial"/>
          <w:bCs/>
          <w:iCs/>
          <w:sz w:val="20"/>
          <w:szCs w:val="20"/>
          <w:lang w:eastAsia="cs-CZ"/>
        </w:rPr>
        <w:t xml:space="preserve"> na e-mail osobám pověřeným za Objednatele k jednání ve věci plnění dle Článku XIII. odst. 11. písm. a) této Smlouvy.</w:t>
      </w:r>
    </w:p>
    <w:p w14:paraId="0F1E2B2A" w14:textId="77777777" w:rsidR="00512903" w:rsidRDefault="00512903" w:rsidP="00512903">
      <w:pPr>
        <w:keepNext/>
        <w:numPr>
          <w:ilvl w:val="0"/>
          <w:numId w:val="16"/>
        </w:numPr>
        <w:spacing w:after="120" w:line="240" w:lineRule="auto"/>
        <w:ind w:left="709" w:hanging="709"/>
        <w:jc w:val="both"/>
        <w:rPr>
          <w:rFonts w:ascii="Arial" w:eastAsia="Times New Roman" w:hAnsi="Arial"/>
          <w:bCs/>
          <w:iCs/>
          <w:sz w:val="20"/>
          <w:szCs w:val="20"/>
          <w:lang w:eastAsia="cs-CZ"/>
        </w:rPr>
      </w:pPr>
      <w:r>
        <w:rPr>
          <w:rFonts w:ascii="Arial" w:eastAsia="Times New Roman" w:hAnsi="Arial"/>
          <w:bCs/>
          <w:iCs/>
          <w:sz w:val="20"/>
          <w:szCs w:val="20"/>
          <w:lang w:eastAsia="cs-CZ"/>
        </w:rPr>
        <w:t xml:space="preserve">Přílohou každé faktury bude kopie Objednatelem potvrzeného Akceptačního protokolu, prokazujícího úplné poskytnutí Poskytovatelem realizovaných Služeb dle příslušné dílčí objednávky a kopie příslušné dílčí objednávky. </w:t>
      </w:r>
    </w:p>
    <w:p w14:paraId="136AB603" w14:textId="77777777" w:rsidR="00512903" w:rsidRDefault="00512903" w:rsidP="00512903">
      <w:pPr>
        <w:keepNext/>
        <w:numPr>
          <w:ilvl w:val="0"/>
          <w:numId w:val="16"/>
        </w:numPr>
        <w:spacing w:before="120" w:after="120" w:line="240" w:lineRule="auto"/>
        <w:ind w:left="709" w:hanging="709"/>
        <w:jc w:val="both"/>
      </w:pPr>
      <w:r>
        <w:rPr>
          <w:rFonts w:ascii="Arial" w:eastAsia="Times New Roman" w:hAnsi="Arial"/>
          <w:bCs/>
          <w:iCs/>
          <w:sz w:val="20"/>
          <w:szCs w:val="20"/>
          <w:lang w:eastAsia="cs-CZ"/>
        </w:rPr>
        <w:t xml:space="preserve">Nesplněním či neprokázáním splnění fakturovaných Služeb ze strany Poskytovatele zaniká Poskytovateli právo na úhradu fakturované částky. V případě prokázání pouze částečného splnění závazku Poskytovatele bude Poskytovateli uhrazena Objednatelem pouze částka v prokázané výši. </w:t>
      </w:r>
      <w:r>
        <w:rPr>
          <w:rFonts w:ascii="Arial" w:hAnsi="Arial"/>
          <w:sz w:val="20"/>
          <w:szCs w:val="20"/>
        </w:rPr>
        <w:t xml:space="preserve">Lhůta splatnosti každé faktury činí 30 kalendářních dnů od data doručení příslušné faktury do fakturačního místa VZP ČR uvedeného v odstavci 7. tohoto článku. Pro určení data doručení faktury Objednateli je rozhodující datum jejího doručení do datové schránky Objednatele nebo na e-mailovou adresu: </w:t>
      </w:r>
      <w:hyperlink r:id="rId8" w:history="1">
        <w:r>
          <w:rPr>
            <w:rFonts w:ascii="Arial" w:hAnsi="Arial"/>
            <w:color w:val="0000FF"/>
            <w:sz w:val="20"/>
            <w:szCs w:val="20"/>
            <w:u w:val="single"/>
          </w:rPr>
          <w:t>podatelna@vzp.cz</w:t>
        </w:r>
      </w:hyperlink>
      <w:r>
        <w:rPr>
          <w:rFonts w:ascii="Arial" w:hAnsi="Arial"/>
          <w:color w:val="0000FF"/>
          <w:sz w:val="20"/>
          <w:szCs w:val="20"/>
          <w:u w:val="single"/>
        </w:rPr>
        <w:t>.</w:t>
      </w:r>
      <w:r>
        <w:rPr>
          <w:rFonts w:ascii="Arial" w:hAnsi="Arial"/>
          <w:sz w:val="20"/>
          <w:szCs w:val="20"/>
        </w:rPr>
        <w:t xml:space="preserve">. Na veškerých fakturách musí být vždy jako Objednatel uvedena Všeobecná zdravotní pojišťovna České republiky, Orlická 2020/4, 130 00 Praha 3. </w:t>
      </w:r>
    </w:p>
    <w:p w14:paraId="7FD55D10" w14:textId="77777777" w:rsidR="00512903" w:rsidRDefault="00512903" w:rsidP="00512903">
      <w:pPr>
        <w:keepNext/>
        <w:numPr>
          <w:ilvl w:val="0"/>
          <w:numId w:val="16"/>
        </w:numPr>
        <w:spacing w:after="120" w:line="240" w:lineRule="auto"/>
        <w:ind w:left="709" w:hanging="709"/>
        <w:jc w:val="both"/>
        <w:rPr>
          <w:rFonts w:ascii="Arial" w:eastAsia="Times New Roman" w:hAnsi="Arial"/>
          <w:bCs/>
          <w:iCs/>
          <w:sz w:val="20"/>
          <w:szCs w:val="20"/>
          <w:lang w:eastAsia="cs-CZ"/>
        </w:rPr>
      </w:pPr>
      <w:r>
        <w:rPr>
          <w:rFonts w:ascii="Arial" w:eastAsia="Times New Roman" w:hAnsi="Arial"/>
          <w:bCs/>
          <w:iCs/>
          <w:sz w:val="20"/>
          <w:szCs w:val="20"/>
          <w:lang w:eastAsia="cs-CZ"/>
        </w:rPr>
        <w:t>Objednatel je oprávněn před uplynutím lhůty splatnosti vrátit bez zaplacení fakturu, která neobsahuje zákonem nebo touto Smlouvou stanovené náležitosti, obsahuje nesprávné údaje, není doplněna dohodnutými přílohami nebo má jiné vady v obsahu dle této Smlouvy. V průvodním dopisu k vrácené faktuře musí Objednatel vyznačit důvod vrácení. Poskytovatel je povinen podle povahy nesprávnosti fakturu opravit nebo nově vyhotovit. Oprávněným vrácením faktury přestává běžet původní lhůta splatnosti, celá 30denní lhůta splatnosti běží znovu ode dne doručení opravené či nově vyhotovené faktury do sídla Objednatele.</w:t>
      </w:r>
    </w:p>
    <w:p w14:paraId="3760360F" w14:textId="77777777" w:rsidR="00512903" w:rsidRDefault="00512903" w:rsidP="00512903">
      <w:pPr>
        <w:keepNext/>
        <w:numPr>
          <w:ilvl w:val="0"/>
          <w:numId w:val="16"/>
        </w:numPr>
        <w:spacing w:after="120" w:line="240" w:lineRule="auto"/>
        <w:ind w:left="709" w:hanging="709"/>
        <w:jc w:val="both"/>
        <w:rPr>
          <w:rFonts w:ascii="Arial" w:eastAsia="Times New Roman" w:hAnsi="Arial"/>
          <w:bCs/>
          <w:iCs/>
          <w:sz w:val="20"/>
          <w:szCs w:val="20"/>
          <w:lang w:eastAsia="cs-CZ"/>
        </w:rPr>
      </w:pPr>
      <w:r>
        <w:rPr>
          <w:rFonts w:ascii="Arial" w:eastAsia="Times New Roman" w:hAnsi="Arial"/>
          <w:bCs/>
          <w:iCs/>
          <w:sz w:val="20"/>
          <w:szCs w:val="20"/>
          <w:lang w:eastAsia="cs-CZ"/>
        </w:rPr>
        <w:t>Poskytovatel je povinen uvádět číslo této Smlouvy a příslušné objednávky na všech fakturách, v Akceptačních protokolech, v dokumentaci i v dalších písemnostech a v korespondenci, vztahujících se k plnění závazků dle Smlouvy.</w:t>
      </w:r>
    </w:p>
    <w:p w14:paraId="0106B20C" w14:textId="77777777" w:rsidR="00512903" w:rsidRDefault="00512903" w:rsidP="00512903">
      <w:pPr>
        <w:keepNext/>
        <w:numPr>
          <w:ilvl w:val="0"/>
          <w:numId w:val="16"/>
        </w:numPr>
        <w:spacing w:after="120" w:line="240" w:lineRule="auto"/>
        <w:ind w:left="709" w:hanging="709"/>
        <w:jc w:val="both"/>
        <w:rPr>
          <w:rFonts w:ascii="Arial" w:eastAsia="Times New Roman" w:hAnsi="Arial"/>
          <w:bCs/>
          <w:iCs/>
          <w:sz w:val="20"/>
          <w:szCs w:val="20"/>
          <w:lang w:eastAsia="cs-CZ"/>
        </w:rPr>
      </w:pPr>
      <w:r>
        <w:rPr>
          <w:rFonts w:ascii="Arial" w:eastAsia="Times New Roman" w:hAnsi="Arial"/>
          <w:bCs/>
          <w:iCs/>
          <w:sz w:val="20"/>
          <w:szCs w:val="20"/>
          <w:lang w:eastAsia="cs-CZ"/>
        </w:rPr>
        <w:t>Zaplacením faktury se rozumí odepsání celé fakturované částky z účtu Objednatele ve prospěch účtu Poskytovatele.</w:t>
      </w:r>
    </w:p>
    <w:p w14:paraId="78E92C9B" w14:textId="77777777" w:rsidR="00512903" w:rsidRDefault="00512903" w:rsidP="00512903">
      <w:pPr>
        <w:spacing w:after="0"/>
        <w:jc w:val="center"/>
        <w:outlineLvl w:val="0"/>
        <w:rPr>
          <w:rFonts w:ascii="Arial" w:eastAsia="Times New Roman" w:hAnsi="Arial"/>
          <w:b/>
          <w:bCs/>
          <w:kern w:val="3"/>
          <w:sz w:val="20"/>
          <w:szCs w:val="20"/>
        </w:rPr>
      </w:pPr>
    </w:p>
    <w:p w14:paraId="3DA0BD77" w14:textId="77777777" w:rsidR="00512903" w:rsidRDefault="00512903" w:rsidP="00512903">
      <w:pPr>
        <w:spacing w:after="0"/>
        <w:jc w:val="center"/>
        <w:outlineLvl w:val="0"/>
        <w:rPr>
          <w:rFonts w:ascii="Arial" w:eastAsia="Times New Roman" w:hAnsi="Arial"/>
          <w:b/>
          <w:bCs/>
          <w:kern w:val="3"/>
          <w:sz w:val="20"/>
          <w:szCs w:val="20"/>
        </w:rPr>
      </w:pPr>
      <w:r>
        <w:rPr>
          <w:rFonts w:ascii="Arial" w:eastAsia="Times New Roman" w:hAnsi="Arial"/>
          <w:b/>
          <w:bCs/>
          <w:kern w:val="3"/>
          <w:sz w:val="20"/>
          <w:szCs w:val="20"/>
        </w:rPr>
        <w:t>Článek IV.</w:t>
      </w:r>
    </w:p>
    <w:p w14:paraId="5A91603C" w14:textId="77777777" w:rsidR="00512903" w:rsidRDefault="00512903" w:rsidP="00512903">
      <w:pPr>
        <w:spacing w:after="0"/>
        <w:jc w:val="center"/>
        <w:outlineLvl w:val="0"/>
        <w:rPr>
          <w:rFonts w:ascii="Arial" w:eastAsia="Times New Roman" w:hAnsi="Arial"/>
          <w:b/>
          <w:bCs/>
          <w:kern w:val="3"/>
          <w:sz w:val="20"/>
          <w:szCs w:val="20"/>
        </w:rPr>
      </w:pPr>
      <w:r>
        <w:rPr>
          <w:rFonts w:ascii="Arial" w:eastAsia="Times New Roman" w:hAnsi="Arial"/>
          <w:b/>
          <w:bCs/>
          <w:kern w:val="3"/>
          <w:sz w:val="20"/>
          <w:szCs w:val="20"/>
        </w:rPr>
        <w:t>Místo a doba plnění</w:t>
      </w:r>
    </w:p>
    <w:p w14:paraId="1625CE1E" w14:textId="77777777" w:rsidR="00512903" w:rsidRDefault="00512903" w:rsidP="00512903">
      <w:pPr>
        <w:spacing w:after="0"/>
        <w:jc w:val="center"/>
        <w:outlineLvl w:val="0"/>
        <w:rPr>
          <w:rFonts w:ascii="Arial" w:eastAsia="Times New Roman" w:hAnsi="Arial"/>
          <w:b/>
          <w:bCs/>
          <w:kern w:val="3"/>
          <w:sz w:val="20"/>
          <w:szCs w:val="20"/>
        </w:rPr>
      </w:pPr>
    </w:p>
    <w:p w14:paraId="43611317" w14:textId="77777777" w:rsidR="00512903" w:rsidRDefault="00512903" w:rsidP="00512903">
      <w:pPr>
        <w:keepNext/>
        <w:numPr>
          <w:ilvl w:val="0"/>
          <w:numId w:val="21"/>
        </w:numPr>
        <w:spacing w:after="120" w:line="240" w:lineRule="auto"/>
        <w:ind w:left="567" w:hanging="567"/>
        <w:jc w:val="both"/>
        <w:rPr>
          <w:rFonts w:ascii="Arial" w:eastAsia="Times New Roman" w:hAnsi="Arial"/>
          <w:bCs/>
          <w:iCs/>
          <w:sz w:val="20"/>
          <w:szCs w:val="28"/>
          <w:lang w:eastAsia="cs-CZ"/>
        </w:rPr>
      </w:pPr>
      <w:r>
        <w:rPr>
          <w:rFonts w:ascii="Arial" w:eastAsia="Times New Roman" w:hAnsi="Arial"/>
          <w:bCs/>
          <w:iCs/>
          <w:sz w:val="20"/>
          <w:szCs w:val="28"/>
          <w:lang w:eastAsia="cs-CZ"/>
        </w:rPr>
        <w:t>Místem plnění závazků Poskytovatele dle Článku I. Smlouvy je Česká republika. Místem převzetí a akceptace objednaných Služeb a jejich výstupů je sídlo Objednatele, a to: Ústředí VZP ČR, Orlická 2020/4, Praha 3.</w:t>
      </w:r>
    </w:p>
    <w:p w14:paraId="7E262A0D" w14:textId="77777777" w:rsidR="00512903" w:rsidRDefault="00512903" w:rsidP="00512903">
      <w:pPr>
        <w:keepNext/>
        <w:numPr>
          <w:ilvl w:val="0"/>
          <w:numId w:val="20"/>
        </w:numPr>
        <w:spacing w:after="120" w:line="240" w:lineRule="auto"/>
        <w:ind w:hanging="501"/>
        <w:jc w:val="both"/>
        <w:rPr>
          <w:rFonts w:ascii="Arial" w:eastAsia="Times New Roman" w:hAnsi="Arial"/>
          <w:bCs/>
          <w:iCs/>
          <w:sz w:val="20"/>
          <w:szCs w:val="28"/>
          <w:lang w:eastAsia="cs-CZ"/>
        </w:rPr>
      </w:pPr>
      <w:r>
        <w:rPr>
          <w:rFonts w:ascii="Arial" w:eastAsia="Times New Roman" w:hAnsi="Arial"/>
          <w:bCs/>
          <w:iCs/>
          <w:sz w:val="20"/>
          <w:szCs w:val="28"/>
          <w:lang w:eastAsia="cs-CZ"/>
        </w:rPr>
        <w:t xml:space="preserve">Poskytovatel se zavazuje poskytovat Služby dle této Smlouvy ve lhůtách, stanovených v dílčích objednávkách nebo přímo v této Smlouvě. Maximální doba poskytování Služeb Poskytovatelem dle této Smlouvy činí 36 měsíců ode dne nabytí účinnosti této Smlouvy nebo trvá do vyčerpání celkového finančního limitu plnění ve výši </w:t>
      </w:r>
      <w:bookmarkStart w:id="1" w:name="_Hlk191975029"/>
      <w:r>
        <w:rPr>
          <w:rFonts w:ascii="Arial" w:eastAsia="Times New Roman" w:hAnsi="Arial"/>
          <w:bCs/>
          <w:iCs/>
          <w:sz w:val="20"/>
          <w:szCs w:val="28"/>
          <w:lang w:eastAsia="cs-CZ"/>
        </w:rPr>
        <w:t xml:space="preserve">79 694 000 Kč </w:t>
      </w:r>
      <w:bookmarkEnd w:id="1"/>
      <w:r>
        <w:rPr>
          <w:rFonts w:ascii="Arial" w:eastAsia="Times New Roman" w:hAnsi="Arial"/>
          <w:bCs/>
          <w:iCs/>
          <w:sz w:val="20"/>
          <w:szCs w:val="28"/>
          <w:lang w:eastAsia="cs-CZ"/>
        </w:rPr>
        <w:t>(slovy: sedmdesát devět miliónů šest set devadesát čtyři tisíce korun českých) bez DPH, a to v závislosti na tom, která skutečnost nastane dříve.</w:t>
      </w:r>
    </w:p>
    <w:p w14:paraId="1928269E" w14:textId="77777777" w:rsidR="00512903" w:rsidRDefault="00512903" w:rsidP="00512903">
      <w:pPr>
        <w:spacing w:after="0"/>
        <w:jc w:val="center"/>
        <w:outlineLvl w:val="0"/>
        <w:rPr>
          <w:rFonts w:ascii="Arial" w:eastAsia="Times New Roman" w:hAnsi="Arial"/>
          <w:b/>
          <w:bCs/>
          <w:kern w:val="3"/>
          <w:sz w:val="20"/>
          <w:szCs w:val="20"/>
        </w:rPr>
      </w:pPr>
    </w:p>
    <w:p w14:paraId="345E3279" w14:textId="77777777" w:rsidR="00512903" w:rsidRDefault="00512903" w:rsidP="00512903">
      <w:pPr>
        <w:spacing w:after="0"/>
        <w:jc w:val="center"/>
        <w:outlineLvl w:val="0"/>
        <w:rPr>
          <w:rFonts w:ascii="Arial" w:eastAsia="Times New Roman" w:hAnsi="Arial"/>
          <w:b/>
          <w:bCs/>
          <w:kern w:val="3"/>
          <w:sz w:val="20"/>
          <w:szCs w:val="20"/>
        </w:rPr>
      </w:pPr>
      <w:r>
        <w:rPr>
          <w:rFonts w:ascii="Arial" w:eastAsia="Times New Roman" w:hAnsi="Arial"/>
          <w:b/>
          <w:bCs/>
          <w:kern w:val="3"/>
          <w:sz w:val="20"/>
          <w:szCs w:val="20"/>
        </w:rPr>
        <w:t>Článek V.</w:t>
      </w:r>
    </w:p>
    <w:p w14:paraId="1CC312D7" w14:textId="77777777" w:rsidR="00512903" w:rsidRDefault="00512903" w:rsidP="00512903">
      <w:pPr>
        <w:spacing w:after="0"/>
        <w:jc w:val="center"/>
        <w:outlineLvl w:val="0"/>
        <w:rPr>
          <w:rFonts w:ascii="Arial" w:eastAsia="Times New Roman" w:hAnsi="Arial"/>
          <w:b/>
          <w:bCs/>
          <w:kern w:val="3"/>
          <w:sz w:val="20"/>
          <w:szCs w:val="20"/>
        </w:rPr>
      </w:pPr>
      <w:r>
        <w:rPr>
          <w:rFonts w:ascii="Arial" w:eastAsia="Times New Roman" w:hAnsi="Arial"/>
          <w:b/>
          <w:bCs/>
          <w:kern w:val="3"/>
          <w:sz w:val="20"/>
          <w:szCs w:val="20"/>
        </w:rPr>
        <w:t xml:space="preserve">Autorskoprávní ujednání </w:t>
      </w:r>
    </w:p>
    <w:p w14:paraId="02B69581" w14:textId="77777777" w:rsidR="00512903" w:rsidRDefault="00512903" w:rsidP="00512903">
      <w:pPr>
        <w:spacing w:after="0"/>
        <w:jc w:val="center"/>
        <w:outlineLvl w:val="0"/>
        <w:rPr>
          <w:rFonts w:ascii="Arial" w:eastAsia="Times New Roman" w:hAnsi="Arial"/>
          <w:b/>
          <w:bCs/>
          <w:kern w:val="3"/>
          <w:sz w:val="20"/>
          <w:szCs w:val="20"/>
        </w:rPr>
      </w:pPr>
    </w:p>
    <w:p w14:paraId="31922FB6" w14:textId="77777777" w:rsidR="00512903" w:rsidRDefault="00512903" w:rsidP="0022130B">
      <w:pPr>
        <w:keepNext/>
        <w:numPr>
          <w:ilvl w:val="0"/>
          <w:numId w:val="23"/>
        </w:numPr>
        <w:spacing w:after="120" w:line="240" w:lineRule="auto"/>
        <w:ind w:left="426" w:hanging="426"/>
        <w:jc w:val="both"/>
        <w:rPr>
          <w:rFonts w:ascii="Arial" w:eastAsia="Times New Roman" w:hAnsi="Arial"/>
          <w:bCs/>
          <w:iCs/>
          <w:sz w:val="20"/>
          <w:szCs w:val="28"/>
          <w:lang w:eastAsia="cs-CZ"/>
        </w:rPr>
      </w:pPr>
      <w:r>
        <w:rPr>
          <w:rFonts w:ascii="Arial" w:eastAsia="Times New Roman" w:hAnsi="Arial"/>
          <w:bCs/>
          <w:iCs/>
          <w:sz w:val="20"/>
          <w:szCs w:val="28"/>
          <w:lang w:eastAsia="cs-CZ"/>
        </w:rPr>
        <w:t xml:space="preserve">Smluvní strany konstatují, že výstupy poskytovaných Služeb dle této Smlouvy nejsou dílem ve smyslu zákona č. 121/2000 Sb., o právu autorském, o právech souvisejících s právem autorským a o změně některých zákonů, ve znění pozdějších předpisů (autorský zákon). Nastane-li však situace, že částí nebo součástí některého z výstupů Poskytovatelem poskytovaných Služeb dle Smlouvy bude dílo ve smyslu zákona č. 121/2000 Sb., o právu autorském, o právech souvisejících s právem autorským a o změně některých zákonů, ve znění pozdějších předpisů (autorský zákon), zavazuje se Poskytovatel poskytnout Objednateli bezúplatně oprávnění k výkonu práva duševního vlastnictví, tj. nevýhradní, bezplatnou a časově neomezenou licenci ke všem způsobům užití a v neomezeném rozsahu užívání takového díla, a uzavřít s Objednatelem příslušnou licenční smlouvu dle ustanovení § </w:t>
      </w:r>
      <w:r>
        <w:rPr>
          <w:rFonts w:ascii="Arial" w:eastAsia="Times New Roman" w:hAnsi="Arial"/>
          <w:bCs/>
          <w:iCs/>
          <w:sz w:val="20"/>
          <w:szCs w:val="28"/>
          <w:lang w:eastAsia="cs-CZ"/>
        </w:rPr>
        <w:lastRenderedPageBreak/>
        <w:t>2358 a násl. občanského zákoníku. Poskytovatelem udělená licence dále umožní Objednateli užívat dílo v původní podobě i v podobě jinak zpracované či změněné, samostatně nebo v souboru či ve spojení s jiným dílem nebo prvky, umožní dílo dále zpracovat nebo jinak změnit, zařadit do souboru či spojit s jiným dílem či prvky třetích osob nebo nechat dílo v původní či přetvořené podobě užít třetí osoby. Poskytovatelem udělená licence dále umožní Objednateli oprávnění tvořící součást licence poskytnout třetí osobě v rámci podlicence udělené této třetí osobě za podmínek uvedených v následujícím odstavci tohoto článku.</w:t>
      </w:r>
    </w:p>
    <w:p w14:paraId="503D1549" w14:textId="77777777" w:rsidR="00512903" w:rsidRDefault="00512903" w:rsidP="00512903">
      <w:pPr>
        <w:keepNext/>
        <w:numPr>
          <w:ilvl w:val="0"/>
          <w:numId w:val="22"/>
        </w:numPr>
        <w:spacing w:after="120" w:line="240" w:lineRule="auto"/>
        <w:ind w:left="426" w:hanging="426"/>
        <w:jc w:val="both"/>
        <w:rPr>
          <w:rFonts w:ascii="Arial" w:eastAsia="Times New Roman" w:hAnsi="Arial"/>
          <w:bCs/>
          <w:iCs/>
          <w:sz w:val="20"/>
          <w:szCs w:val="28"/>
          <w:lang w:eastAsia="cs-CZ"/>
        </w:rPr>
      </w:pPr>
      <w:r>
        <w:rPr>
          <w:rFonts w:ascii="Arial" w:eastAsia="Times New Roman" w:hAnsi="Arial"/>
          <w:bCs/>
          <w:iCs/>
          <w:sz w:val="20"/>
          <w:szCs w:val="28"/>
          <w:lang w:eastAsia="cs-CZ"/>
        </w:rPr>
        <w:t>V rámci oprávnění Objednatele v rozsahu Poskytovatelem udělené licence dle předchozího odstavce tohoto článku Poskytovatel umožní, aby Objednatel předával Poskytovatelem vytvořená zdrojová data třetí osobě za účelem realizace dalších služeb poskytovaných touto třetí osobou ve prospěch Objednatele s tím, že tato třetí osoba bude zavázaná příslušnou smlouvou, uzavřenou na základě výběru v rámci výsledku jiné veřejné zakázky k poskytování plnění Objednateli a k výkonu tohoto oprávnění bude této třetí osobě poskytnuta příslušná podlicence.</w:t>
      </w:r>
    </w:p>
    <w:p w14:paraId="52667CE4" w14:textId="77777777" w:rsidR="00512903" w:rsidRDefault="00512903" w:rsidP="00512903">
      <w:pPr>
        <w:keepNext/>
        <w:numPr>
          <w:ilvl w:val="0"/>
          <w:numId w:val="22"/>
        </w:numPr>
        <w:spacing w:after="120" w:line="240" w:lineRule="auto"/>
        <w:ind w:left="426" w:hanging="426"/>
        <w:jc w:val="both"/>
      </w:pPr>
      <w:r>
        <w:rPr>
          <w:rFonts w:cs="Times New Roman"/>
          <w:b/>
          <w:iCs/>
          <w:sz w:val="16"/>
          <w:szCs w:val="16"/>
          <w:lang w:eastAsia="cs-CZ"/>
        </w:rPr>
        <w:t xml:space="preserve"> </w:t>
      </w:r>
      <w:r>
        <w:rPr>
          <w:rFonts w:ascii="Arial" w:eastAsia="Times New Roman" w:hAnsi="Arial"/>
          <w:bCs/>
          <w:iCs/>
          <w:sz w:val="20"/>
          <w:szCs w:val="28"/>
          <w:lang w:eastAsia="cs-CZ"/>
        </w:rPr>
        <w:t>Poskytovatel ručí za autorskoprávní nezávadnost díla i za to, že na zhotoveném díle nebudou váznout autorská práva třetích osob, omezující Objednatele v užívání takového díla.</w:t>
      </w:r>
    </w:p>
    <w:p w14:paraId="40D21BD5" w14:textId="77777777" w:rsidR="00512903" w:rsidRDefault="00512903" w:rsidP="00512903">
      <w:pPr>
        <w:keepNext/>
        <w:numPr>
          <w:ilvl w:val="0"/>
          <w:numId w:val="22"/>
        </w:numPr>
        <w:spacing w:after="120" w:line="240" w:lineRule="auto"/>
        <w:ind w:left="426" w:hanging="426"/>
        <w:jc w:val="both"/>
        <w:rPr>
          <w:rFonts w:ascii="Arial" w:eastAsia="Times New Roman" w:hAnsi="Arial"/>
          <w:bCs/>
          <w:iCs/>
          <w:sz w:val="20"/>
          <w:szCs w:val="28"/>
          <w:lang w:eastAsia="cs-CZ"/>
        </w:rPr>
      </w:pPr>
      <w:r>
        <w:rPr>
          <w:rFonts w:ascii="Arial" w:eastAsia="Times New Roman" w:hAnsi="Arial"/>
          <w:bCs/>
          <w:iCs/>
          <w:sz w:val="20"/>
          <w:szCs w:val="28"/>
          <w:lang w:eastAsia="cs-CZ"/>
        </w:rPr>
        <w:t>Výsledky činnosti Poskytovatele či výstupy zpracované Poskytovatelem v rámci jím poskytovaných Služeb dle této Smlouvy, není Poskytovatel oprávněn poskytnout jiným osobám než Objednateli, neboť je Poskytovatel poskytuje Objednateli pouze k účelu uvedenému v Článku I. odst. 2. Smlouvy.</w:t>
      </w:r>
    </w:p>
    <w:p w14:paraId="57828E86" w14:textId="77777777" w:rsidR="00512903" w:rsidRDefault="00512903" w:rsidP="00512903">
      <w:pPr>
        <w:spacing w:after="0"/>
        <w:jc w:val="center"/>
        <w:outlineLvl w:val="0"/>
        <w:rPr>
          <w:rFonts w:ascii="Arial" w:eastAsia="Times New Roman" w:hAnsi="Arial"/>
          <w:b/>
          <w:bCs/>
          <w:kern w:val="3"/>
          <w:sz w:val="20"/>
          <w:szCs w:val="20"/>
        </w:rPr>
      </w:pPr>
    </w:p>
    <w:p w14:paraId="63A8D526" w14:textId="77777777" w:rsidR="00512903" w:rsidRDefault="00512903" w:rsidP="00512903">
      <w:pPr>
        <w:spacing w:after="0"/>
        <w:jc w:val="center"/>
        <w:outlineLvl w:val="0"/>
        <w:rPr>
          <w:rFonts w:ascii="Arial" w:eastAsia="Times New Roman" w:hAnsi="Arial"/>
          <w:b/>
          <w:bCs/>
          <w:kern w:val="3"/>
          <w:sz w:val="20"/>
          <w:szCs w:val="20"/>
        </w:rPr>
      </w:pPr>
      <w:r>
        <w:rPr>
          <w:rFonts w:ascii="Arial" w:eastAsia="Times New Roman" w:hAnsi="Arial"/>
          <w:b/>
          <w:bCs/>
          <w:kern w:val="3"/>
          <w:sz w:val="20"/>
          <w:szCs w:val="20"/>
        </w:rPr>
        <w:t>Článek VI.</w:t>
      </w:r>
    </w:p>
    <w:p w14:paraId="5F061148" w14:textId="77777777" w:rsidR="00512903" w:rsidRDefault="00512903" w:rsidP="00512903">
      <w:pPr>
        <w:spacing w:after="0"/>
        <w:jc w:val="center"/>
        <w:outlineLvl w:val="0"/>
        <w:rPr>
          <w:rFonts w:ascii="Arial" w:eastAsia="Times New Roman" w:hAnsi="Arial"/>
          <w:b/>
          <w:bCs/>
          <w:kern w:val="3"/>
          <w:sz w:val="20"/>
          <w:szCs w:val="20"/>
        </w:rPr>
      </w:pPr>
      <w:r>
        <w:rPr>
          <w:rFonts w:ascii="Arial" w:eastAsia="Times New Roman" w:hAnsi="Arial"/>
          <w:b/>
          <w:bCs/>
          <w:kern w:val="3"/>
          <w:sz w:val="20"/>
          <w:szCs w:val="20"/>
        </w:rPr>
        <w:t xml:space="preserve">Splnění závazku a odpovědnost za vady </w:t>
      </w:r>
    </w:p>
    <w:p w14:paraId="06D1E860" w14:textId="77777777" w:rsidR="00512903" w:rsidRDefault="00512903" w:rsidP="00512903">
      <w:pPr>
        <w:spacing w:after="0"/>
        <w:jc w:val="center"/>
        <w:outlineLvl w:val="0"/>
        <w:rPr>
          <w:rFonts w:ascii="Arial" w:eastAsia="Times New Roman" w:hAnsi="Arial"/>
          <w:b/>
          <w:bCs/>
          <w:kern w:val="3"/>
          <w:sz w:val="24"/>
          <w:szCs w:val="32"/>
        </w:rPr>
      </w:pPr>
    </w:p>
    <w:p w14:paraId="3DCC6FF6" w14:textId="77777777" w:rsidR="00512903" w:rsidRDefault="00512903" w:rsidP="00512903">
      <w:pPr>
        <w:keepNext/>
        <w:numPr>
          <w:ilvl w:val="0"/>
          <w:numId w:val="25"/>
        </w:numPr>
        <w:spacing w:after="120" w:line="240" w:lineRule="auto"/>
        <w:ind w:left="709" w:hanging="709"/>
        <w:jc w:val="both"/>
        <w:rPr>
          <w:rFonts w:ascii="Arial" w:eastAsia="Times New Roman" w:hAnsi="Arial"/>
          <w:bCs/>
          <w:iCs/>
          <w:sz w:val="20"/>
          <w:szCs w:val="28"/>
          <w:lang w:eastAsia="cs-CZ"/>
        </w:rPr>
      </w:pPr>
      <w:r>
        <w:rPr>
          <w:rFonts w:ascii="Arial" w:eastAsia="Times New Roman" w:hAnsi="Arial"/>
          <w:bCs/>
          <w:iCs/>
          <w:sz w:val="20"/>
          <w:szCs w:val="28"/>
          <w:lang w:eastAsia="cs-CZ"/>
        </w:rPr>
        <w:t xml:space="preserve">Poskytovatel se zavazuje při plnění svých závazků plynoucích z této Smlouvy postupovat v souladu s příslušnými právními předpisy, s maximální odbornou péčí tak, aby dosáhl výsledku určeného touto Smlouvou.  </w:t>
      </w:r>
    </w:p>
    <w:p w14:paraId="66EFF5F9" w14:textId="77777777" w:rsidR="00512903" w:rsidRDefault="00512903" w:rsidP="00512903">
      <w:pPr>
        <w:keepNext/>
        <w:numPr>
          <w:ilvl w:val="0"/>
          <w:numId w:val="24"/>
        </w:numPr>
        <w:spacing w:after="120" w:line="240" w:lineRule="auto"/>
        <w:ind w:left="709" w:hanging="709"/>
        <w:jc w:val="both"/>
        <w:rPr>
          <w:rFonts w:ascii="Arial" w:eastAsia="Times New Roman" w:hAnsi="Arial"/>
          <w:bCs/>
          <w:iCs/>
          <w:sz w:val="20"/>
          <w:szCs w:val="28"/>
          <w:lang w:eastAsia="cs-CZ"/>
        </w:rPr>
      </w:pPr>
      <w:r>
        <w:rPr>
          <w:rFonts w:ascii="Arial" w:eastAsia="Times New Roman" w:hAnsi="Arial"/>
          <w:bCs/>
          <w:iCs/>
          <w:sz w:val="20"/>
          <w:szCs w:val="28"/>
          <w:lang w:eastAsia="cs-CZ"/>
        </w:rPr>
        <w:t>Poskytovatel je povinen poskytovat Objednateli Služby dle této Smlouvy v kvalitě odpovídající jeho odborným znalostem a zkušenostem, které lze od něj vzhledem k jeho profesnímu zaměření právem očekávat.</w:t>
      </w:r>
    </w:p>
    <w:p w14:paraId="1EBC47D9" w14:textId="77777777" w:rsidR="00512903" w:rsidRDefault="00512903" w:rsidP="00512903">
      <w:pPr>
        <w:keepNext/>
        <w:numPr>
          <w:ilvl w:val="0"/>
          <w:numId w:val="24"/>
        </w:numPr>
        <w:spacing w:after="120" w:line="240" w:lineRule="auto"/>
        <w:ind w:left="709" w:hanging="709"/>
        <w:jc w:val="both"/>
        <w:rPr>
          <w:rFonts w:ascii="Arial" w:eastAsia="Times New Roman" w:hAnsi="Arial"/>
          <w:bCs/>
          <w:iCs/>
          <w:sz w:val="20"/>
          <w:szCs w:val="28"/>
          <w:lang w:eastAsia="cs-CZ"/>
        </w:rPr>
      </w:pPr>
      <w:r>
        <w:rPr>
          <w:rFonts w:ascii="Arial" w:eastAsia="Times New Roman" w:hAnsi="Arial"/>
          <w:bCs/>
          <w:iCs/>
          <w:sz w:val="20"/>
          <w:szCs w:val="28"/>
          <w:lang w:eastAsia="cs-CZ"/>
        </w:rPr>
        <w:t>Služby, poskytnuté Poskytovatelem podle této Smlouvy, jsou považovány za předané Objednateli, přijetím plnění na základě potvrzení Akceptačního protokolu Objednatele, dnem převzetí splněného závazku Objednatelem je datum podpisu či datum potvrzení Akceptačního protokolu pověřenou osobou Objednatele.</w:t>
      </w:r>
    </w:p>
    <w:p w14:paraId="381D0302" w14:textId="77777777" w:rsidR="00512903" w:rsidRDefault="00512903" w:rsidP="00512903">
      <w:pPr>
        <w:keepNext/>
        <w:numPr>
          <w:ilvl w:val="0"/>
          <w:numId w:val="24"/>
        </w:numPr>
        <w:spacing w:after="120" w:line="240" w:lineRule="auto"/>
        <w:ind w:left="709" w:hanging="709"/>
        <w:jc w:val="both"/>
        <w:rPr>
          <w:rFonts w:ascii="Arial" w:eastAsia="Times New Roman" w:hAnsi="Arial"/>
          <w:bCs/>
          <w:iCs/>
          <w:sz w:val="20"/>
          <w:szCs w:val="28"/>
          <w:lang w:eastAsia="cs-CZ"/>
        </w:rPr>
      </w:pPr>
      <w:r>
        <w:rPr>
          <w:rFonts w:ascii="Arial" w:eastAsia="Times New Roman" w:hAnsi="Arial"/>
          <w:bCs/>
          <w:iCs/>
          <w:sz w:val="20"/>
          <w:szCs w:val="28"/>
          <w:lang w:eastAsia="cs-CZ"/>
        </w:rPr>
        <w:t>Poskytovatel odpovídá za to, že veškerá plnění včetně jejich výstupů, poskytnutá Objednateli dle této Smlouvy, budou mít vlastnosti výslovně vymíněné touto Smlouvou nebo obvyklé a že je Objednatel bude moci použít podle jejich povahy a účelu jejich poskytnutí dle Smlouvy. Poskytovatel dále odpovídá za to, že jím poskytnutá plnění nebudou mít žádné právní vady.</w:t>
      </w:r>
    </w:p>
    <w:p w14:paraId="4C093FE3" w14:textId="77777777" w:rsidR="00512903" w:rsidRDefault="00512903" w:rsidP="00512903">
      <w:pPr>
        <w:keepNext/>
        <w:numPr>
          <w:ilvl w:val="0"/>
          <w:numId w:val="24"/>
        </w:numPr>
        <w:spacing w:after="120" w:line="240" w:lineRule="auto"/>
        <w:ind w:left="709" w:hanging="709"/>
        <w:jc w:val="both"/>
      </w:pPr>
      <w:r>
        <w:rPr>
          <w:rFonts w:ascii="Arial" w:eastAsia="Times New Roman" w:hAnsi="Arial"/>
          <w:bCs/>
          <w:iCs/>
          <w:sz w:val="20"/>
          <w:szCs w:val="28"/>
          <w:lang w:eastAsia="cs-CZ"/>
        </w:rPr>
        <w:t>Objednatel je povinen vytknout Poskytovateli vady poskytnutých plnění dle této Smlouvy písemně, bez zbytečného odkladu po jejich zjištění, nejpozději ve lhůtě do 6 (šesti) měsíců ode dne převzetí poskytnutých Služeb, tj. potvrzení Akceptačního protokolu dle odst. 3. tohoto článku. V oznámení o vadném plnění je Objednatel povinen podrobně popsat zjištěnou vadu a sdělit Poskytovateli způsob požadovaného odstranění zjištěné vady a dobu pro odstranění vady. Není-li vada vytknuta v Akceptačním protokolu, zašle Objednatel oznámení o vadném plnění osobě pověřené k jednání za Poskytovatele uvedené v Článku XIII. odst. 11. písm. b) této Smlouvy.</w:t>
      </w:r>
    </w:p>
    <w:p w14:paraId="19E4D157" w14:textId="77777777" w:rsidR="00512903" w:rsidRDefault="00512903" w:rsidP="00512903">
      <w:pPr>
        <w:keepNext/>
        <w:numPr>
          <w:ilvl w:val="0"/>
          <w:numId w:val="24"/>
        </w:numPr>
        <w:spacing w:after="120" w:line="240" w:lineRule="auto"/>
        <w:ind w:left="709" w:hanging="709"/>
        <w:jc w:val="both"/>
        <w:rPr>
          <w:rFonts w:ascii="Arial" w:eastAsia="Times New Roman" w:hAnsi="Arial"/>
          <w:bCs/>
          <w:iCs/>
          <w:sz w:val="20"/>
          <w:szCs w:val="28"/>
          <w:lang w:eastAsia="cs-CZ"/>
        </w:rPr>
      </w:pPr>
      <w:r>
        <w:rPr>
          <w:rFonts w:ascii="Arial" w:eastAsia="Times New Roman" w:hAnsi="Arial"/>
          <w:bCs/>
          <w:iCs/>
          <w:sz w:val="20"/>
          <w:szCs w:val="28"/>
          <w:lang w:eastAsia="cs-CZ"/>
        </w:rPr>
        <w:t>Do odstranění vady není Objednatel povinen platit Poskytovateli část ceny, přiměřené jeho právu na slevu.</w:t>
      </w:r>
    </w:p>
    <w:p w14:paraId="7A3FC354" w14:textId="77777777" w:rsidR="00512903" w:rsidRDefault="00512903" w:rsidP="00512903">
      <w:pPr>
        <w:keepNext/>
        <w:numPr>
          <w:ilvl w:val="0"/>
          <w:numId w:val="24"/>
        </w:numPr>
        <w:spacing w:after="120" w:line="240" w:lineRule="auto"/>
        <w:ind w:left="709" w:hanging="709"/>
        <w:jc w:val="both"/>
        <w:rPr>
          <w:rFonts w:ascii="Arial" w:eastAsia="Times New Roman" w:hAnsi="Arial"/>
          <w:bCs/>
          <w:iCs/>
          <w:sz w:val="20"/>
          <w:szCs w:val="28"/>
          <w:lang w:eastAsia="cs-CZ"/>
        </w:rPr>
      </w:pPr>
      <w:r>
        <w:rPr>
          <w:rFonts w:ascii="Arial" w:eastAsia="Times New Roman" w:hAnsi="Arial"/>
          <w:bCs/>
          <w:iCs/>
          <w:sz w:val="20"/>
          <w:szCs w:val="28"/>
          <w:lang w:eastAsia="cs-CZ"/>
        </w:rPr>
        <w:t xml:space="preserve">Neodstraní-li Poskytovatel vady ve stanovené době či oznámí-li Objednateli, že vady neodstraní, bude vadné plnění považováno za podstatné porušení Smlouvy a Objednatel může požadovat </w:t>
      </w:r>
      <w:r>
        <w:rPr>
          <w:rFonts w:ascii="Arial" w:eastAsia="Times New Roman" w:hAnsi="Arial"/>
          <w:bCs/>
          <w:iCs/>
          <w:sz w:val="20"/>
          <w:szCs w:val="28"/>
          <w:lang w:eastAsia="cs-CZ"/>
        </w:rPr>
        <w:lastRenderedPageBreak/>
        <w:t xml:space="preserve">místo odstranění vady přiměřenou jednorázovou slevu z fakturované ceny, nebo může od Smlouvy odstoupit. Neoznámí-li Objednatel vadu plnění včas, pozbývá právo od Smlouvy odstoupit. </w:t>
      </w:r>
    </w:p>
    <w:p w14:paraId="7B356DB7" w14:textId="77777777" w:rsidR="00512903" w:rsidRDefault="00512903" w:rsidP="00512903">
      <w:pPr>
        <w:keepNext/>
        <w:numPr>
          <w:ilvl w:val="0"/>
          <w:numId w:val="24"/>
        </w:numPr>
        <w:spacing w:after="120" w:line="240" w:lineRule="auto"/>
        <w:ind w:left="709" w:hanging="709"/>
        <w:jc w:val="both"/>
      </w:pPr>
      <w:r>
        <w:rPr>
          <w:rFonts w:ascii="Arial" w:eastAsia="Times New Roman" w:hAnsi="Arial"/>
          <w:bCs/>
          <w:iCs/>
          <w:sz w:val="20"/>
          <w:szCs w:val="28"/>
          <w:lang w:eastAsia="cs-CZ"/>
        </w:rPr>
        <w:t>Uplatnění nároku z odpovědnosti za vady nevylučuje nárok na náhradu škody, která z vady vznikla.</w:t>
      </w:r>
    </w:p>
    <w:p w14:paraId="4BBEFD97" w14:textId="77777777" w:rsidR="00512903" w:rsidRDefault="00512903" w:rsidP="00512903">
      <w:pPr>
        <w:spacing w:before="120" w:after="60"/>
        <w:jc w:val="center"/>
        <w:outlineLvl w:val="0"/>
        <w:rPr>
          <w:rFonts w:ascii="Arial" w:eastAsia="Times New Roman" w:hAnsi="Arial"/>
          <w:b/>
          <w:bCs/>
          <w:kern w:val="3"/>
          <w:sz w:val="20"/>
          <w:szCs w:val="20"/>
        </w:rPr>
      </w:pPr>
    </w:p>
    <w:p w14:paraId="79136A49" w14:textId="77777777" w:rsidR="00512903" w:rsidRDefault="00512903" w:rsidP="00512903">
      <w:pPr>
        <w:spacing w:after="0"/>
        <w:jc w:val="center"/>
        <w:outlineLvl w:val="0"/>
        <w:rPr>
          <w:rFonts w:ascii="Arial" w:eastAsia="Times New Roman" w:hAnsi="Arial"/>
          <w:b/>
          <w:bCs/>
          <w:kern w:val="3"/>
          <w:sz w:val="20"/>
          <w:szCs w:val="20"/>
        </w:rPr>
      </w:pPr>
      <w:r>
        <w:rPr>
          <w:rFonts w:ascii="Arial" w:eastAsia="Times New Roman" w:hAnsi="Arial"/>
          <w:b/>
          <w:bCs/>
          <w:kern w:val="3"/>
          <w:sz w:val="20"/>
          <w:szCs w:val="20"/>
        </w:rPr>
        <w:t>Článek VII.</w:t>
      </w:r>
    </w:p>
    <w:p w14:paraId="78E169F4" w14:textId="77777777" w:rsidR="00512903" w:rsidRDefault="00512903" w:rsidP="00512903">
      <w:pPr>
        <w:spacing w:after="0"/>
        <w:jc w:val="center"/>
        <w:outlineLvl w:val="0"/>
        <w:rPr>
          <w:rFonts w:ascii="Arial" w:eastAsia="Times New Roman" w:hAnsi="Arial"/>
          <w:b/>
          <w:bCs/>
          <w:kern w:val="3"/>
          <w:sz w:val="20"/>
          <w:szCs w:val="20"/>
        </w:rPr>
      </w:pPr>
      <w:r>
        <w:rPr>
          <w:rFonts w:ascii="Arial" w:eastAsia="Times New Roman" w:hAnsi="Arial"/>
          <w:b/>
          <w:bCs/>
          <w:kern w:val="3"/>
          <w:sz w:val="20"/>
          <w:szCs w:val="20"/>
        </w:rPr>
        <w:t>Odpovědnost za škodu a smluvní sankce</w:t>
      </w:r>
    </w:p>
    <w:p w14:paraId="7AAAA428" w14:textId="77777777" w:rsidR="00512903" w:rsidRDefault="00512903" w:rsidP="00512903">
      <w:pPr>
        <w:spacing w:after="0"/>
        <w:jc w:val="center"/>
        <w:outlineLvl w:val="0"/>
        <w:rPr>
          <w:rFonts w:ascii="Arial" w:eastAsia="Times New Roman" w:hAnsi="Arial"/>
          <w:b/>
          <w:bCs/>
          <w:kern w:val="3"/>
          <w:sz w:val="20"/>
          <w:szCs w:val="20"/>
        </w:rPr>
      </w:pPr>
    </w:p>
    <w:p w14:paraId="7F688FBC" w14:textId="77777777" w:rsidR="00512903" w:rsidRDefault="00512903" w:rsidP="00512903">
      <w:pPr>
        <w:keepNext/>
        <w:numPr>
          <w:ilvl w:val="0"/>
          <w:numId w:val="27"/>
        </w:numPr>
        <w:spacing w:after="120" w:line="240" w:lineRule="auto"/>
        <w:ind w:left="709" w:hanging="709"/>
        <w:jc w:val="both"/>
        <w:rPr>
          <w:rFonts w:ascii="Arial" w:eastAsia="Times New Roman" w:hAnsi="Arial"/>
          <w:sz w:val="20"/>
          <w:szCs w:val="20"/>
          <w:lang w:eastAsia="cs-CZ"/>
        </w:rPr>
      </w:pPr>
      <w:r>
        <w:rPr>
          <w:rFonts w:ascii="Arial" w:eastAsia="Times New Roman" w:hAnsi="Arial"/>
          <w:sz w:val="20"/>
          <w:szCs w:val="20"/>
          <w:lang w:eastAsia="cs-CZ"/>
        </w:rPr>
        <w:t>Smluvní strana, která poruší svoji povinnost z této Smlouvy, je povinna nahradit škodu tím způsobenou druhé Smluvní straně. Povinnosti k náhradě škody se zprostí, prokáže-li, že jí ve splnění povinnosti ze Smlouvy dočasně nebo trvale zabránila mimořádná nepředvídatelná a nepřekonatelná překážka vzniklá nezávisle na jeho vůli škoda, způsobená zaměstnanci zavázané Smluvní strany nebo třetími osobami, které zavázaná Smluvní strana pověří plněním svých závazků dle Smlouvy, bude posuzována jako škoda způsobená zavázanou Smluvní stranou. Ustanovení § 2914, věta druhá občanského zákoníku se pro účely této Smlouvy nepoužije.</w:t>
      </w:r>
    </w:p>
    <w:p w14:paraId="695F0D37" w14:textId="77777777" w:rsidR="00512903" w:rsidRDefault="00512903" w:rsidP="00512903">
      <w:pPr>
        <w:keepNext/>
        <w:numPr>
          <w:ilvl w:val="0"/>
          <w:numId w:val="26"/>
        </w:numPr>
        <w:spacing w:after="120" w:line="240" w:lineRule="auto"/>
        <w:ind w:left="709" w:hanging="709"/>
        <w:jc w:val="both"/>
        <w:rPr>
          <w:rFonts w:ascii="Arial" w:eastAsia="Times New Roman" w:hAnsi="Arial"/>
          <w:sz w:val="20"/>
          <w:szCs w:val="20"/>
          <w:lang w:eastAsia="cs-CZ"/>
        </w:rPr>
      </w:pPr>
      <w:r>
        <w:rPr>
          <w:rFonts w:ascii="Arial" w:eastAsia="Times New Roman" w:hAnsi="Arial"/>
          <w:sz w:val="20"/>
          <w:szCs w:val="20"/>
          <w:lang w:eastAsia="cs-CZ"/>
        </w:rPr>
        <w:t>Není-li ve Smlouvě stanoveno jinak, odpovídá zavázaná Smluvní strana za jakoukoli škodu, která druhé Smluvní straně vznikne v souvislosti s porušením povinností zavázané Smluvní strany podle Smlouvy. Odpovědnost za škodu se řídí ustanovením § 2894 a násl. občanského zákoníku.</w:t>
      </w:r>
    </w:p>
    <w:p w14:paraId="7E8AE2CC" w14:textId="77777777" w:rsidR="00512903" w:rsidRDefault="00512903" w:rsidP="00512903">
      <w:pPr>
        <w:keepNext/>
        <w:numPr>
          <w:ilvl w:val="0"/>
          <w:numId w:val="26"/>
        </w:numPr>
        <w:spacing w:after="120" w:line="240" w:lineRule="auto"/>
        <w:ind w:left="709" w:hanging="709"/>
        <w:jc w:val="both"/>
        <w:rPr>
          <w:rFonts w:ascii="Arial" w:eastAsia="Times New Roman" w:hAnsi="Arial"/>
          <w:sz w:val="20"/>
          <w:szCs w:val="20"/>
          <w:lang w:eastAsia="cs-CZ"/>
        </w:rPr>
      </w:pPr>
      <w:r>
        <w:rPr>
          <w:rFonts w:ascii="Arial" w:eastAsia="Times New Roman" w:hAnsi="Arial"/>
          <w:sz w:val="20"/>
          <w:szCs w:val="20"/>
          <w:lang w:eastAsia="cs-CZ"/>
        </w:rPr>
        <w:t xml:space="preserve">Překážka vzniklá z osobních poměrů Smluvní strany nebo vzniklá až v době, kdy byla Smluvní strana s plněním smluvené povinnosti v prodlení, ani překážka, kterou byla Smluvní strana podle Smlouvy povinna překonat, jí však povinnosti k náhradě nezprostí. </w:t>
      </w:r>
    </w:p>
    <w:p w14:paraId="312BBAED" w14:textId="77777777" w:rsidR="00512903" w:rsidRDefault="00512903" w:rsidP="00512903">
      <w:pPr>
        <w:keepNext/>
        <w:numPr>
          <w:ilvl w:val="0"/>
          <w:numId w:val="26"/>
        </w:numPr>
        <w:spacing w:after="120" w:line="240" w:lineRule="auto"/>
        <w:ind w:left="709" w:hanging="709"/>
        <w:jc w:val="both"/>
        <w:rPr>
          <w:rFonts w:ascii="Arial" w:eastAsia="Times New Roman" w:hAnsi="Arial"/>
          <w:sz w:val="20"/>
          <w:szCs w:val="20"/>
          <w:lang w:eastAsia="cs-CZ"/>
        </w:rPr>
      </w:pPr>
      <w:r>
        <w:rPr>
          <w:rFonts w:ascii="Arial" w:eastAsia="Times New Roman" w:hAnsi="Arial"/>
          <w:sz w:val="20"/>
          <w:szCs w:val="20"/>
          <w:lang w:eastAsia="cs-CZ"/>
        </w:rPr>
        <w:t>Smluvní strana, která porušila právní povinnost, nebo Smluvní strana, která může a má vědět, že jí poruší, oznámí to bez zbytečného odkladu druhé Smluvní straně, které z toho může újma vzniknout, a upozorní ji na možné následky. Jestliže zavázaná Smluvní strana tuto povinnost nesplní nebo oprávněné straně není oznámení včas doručeno, má poškozená Smluvní strana nárok na náhradu škody, která jí tím vznikla.</w:t>
      </w:r>
    </w:p>
    <w:p w14:paraId="75AED1AA" w14:textId="77777777" w:rsidR="00512903" w:rsidRDefault="00512903" w:rsidP="00512903">
      <w:pPr>
        <w:numPr>
          <w:ilvl w:val="0"/>
          <w:numId w:val="26"/>
        </w:numPr>
        <w:spacing w:after="120" w:line="240" w:lineRule="auto"/>
        <w:ind w:left="709" w:hanging="709"/>
        <w:jc w:val="both"/>
        <w:rPr>
          <w:rFonts w:ascii="Arial" w:hAnsi="Arial"/>
          <w:bCs/>
          <w:sz w:val="20"/>
          <w:szCs w:val="20"/>
        </w:rPr>
      </w:pPr>
      <w:r>
        <w:rPr>
          <w:rFonts w:ascii="Arial" w:hAnsi="Arial"/>
          <w:bCs/>
          <w:sz w:val="20"/>
          <w:szCs w:val="20"/>
        </w:rPr>
        <w:t>Smluvní strany se dohodly, že v případě porušení povinností:</w:t>
      </w:r>
    </w:p>
    <w:p w14:paraId="4EAE501B" w14:textId="77777777" w:rsidR="00512903" w:rsidRDefault="00512903" w:rsidP="00512903">
      <w:pPr>
        <w:numPr>
          <w:ilvl w:val="0"/>
          <w:numId w:val="28"/>
        </w:numPr>
        <w:spacing w:after="60" w:line="240" w:lineRule="auto"/>
        <w:ind w:left="993" w:hanging="284"/>
        <w:rPr>
          <w:rFonts w:ascii="Arial" w:hAnsi="Arial"/>
          <w:sz w:val="20"/>
          <w:szCs w:val="20"/>
        </w:rPr>
      </w:pPr>
      <w:r>
        <w:rPr>
          <w:rFonts w:ascii="Arial" w:hAnsi="Arial"/>
          <w:sz w:val="20"/>
          <w:szCs w:val="20"/>
        </w:rPr>
        <w:t>stanovených v Článku II. odst. 5. nebo odst. 10. nebo odst.17. této Smlouvy, nebo</w:t>
      </w:r>
    </w:p>
    <w:p w14:paraId="104404A3" w14:textId="77777777" w:rsidR="00512903" w:rsidRDefault="00512903" w:rsidP="00512903">
      <w:pPr>
        <w:numPr>
          <w:ilvl w:val="0"/>
          <w:numId w:val="28"/>
        </w:numPr>
        <w:spacing w:after="60" w:line="240" w:lineRule="auto"/>
        <w:ind w:left="993" w:hanging="284"/>
        <w:rPr>
          <w:rFonts w:ascii="Arial" w:hAnsi="Arial"/>
          <w:sz w:val="20"/>
          <w:szCs w:val="20"/>
        </w:rPr>
      </w:pPr>
      <w:r>
        <w:rPr>
          <w:rFonts w:ascii="Arial" w:hAnsi="Arial"/>
          <w:sz w:val="20"/>
          <w:szCs w:val="20"/>
        </w:rPr>
        <w:t>stanovených Článku V. odst. 1. nebo 2. této Smlouvy, nebo</w:t>
      </w:r>
    </w:p>
    <w:p w14:paraId="1C72991D" w14:textId="77777777" w:rsidR="00512903" w:rsidRDefault="00512903" w:rsidP="00512903">
      <w:pPr>
        <w:numPr>
          <w:ilvl w:val="0"/>
          <w:numId w:val="28"/>
        </w:numPr>
        <w:spacing w:after="60" w:line="240" w:lineRule="auto"/>
        <w:ind w:left="993" w:hanging="284"/>
        <w:rPr>
          <w:rFonts w:ascii="Arial" w:hAnsi="Arial"/>
          <w:sz w:val="20"/>
          <w:szCs w:val="20"/>
        </w:rPr>
      </w:pPr>
      <w:r>
        <w:rPr>
          <w:rFonts w:ascii="Arial" w:hAnsi="Arial"/>
          <w:sz w:val="20"/>
          <w:szCs w:val="20"/>
        </w:rPr>
        <w:t xml:space="preserve">poskytnout řádně a včas Služby na základě dílčí objednávky, </w:t>
      </w:r>
    </w:p>
    <w:p w14:paraId="7368B457" w14:textId="77777777" w:rsidR="00512903" w:rsidRDefault="00512903" w:rsidP="00512903">
      <w:pPr>
        <w:spacing w:after="60"/>
        <w:ind w:left="709"/>
        <w:jc w:val="both"/>
        <w:rPr>
          <w:rFonts w:ascii="Arial" w:hAnsi="Arial"/>
          <w:sz w:val="20"/>
          <w:szCs w:val="20"/>
        </w:rPr>
      </w:pPr>
      <w:r>
        <w:rPr>
          <w:rFonts w:ascii="Arial" w:hAnsi="Arial"/>
          <w:sz w:val="20"/>
          <w:szCs w:val="20"/>
        </w:rPr>
        <w:t>je Poskytovatel povinen za každé jednotlivé porušení povinnosti vyplývající z příslušné dílčí objednávky nebo této Smlouvy uhradit Objednateli jednorázově smluvní pokutu ve výši 20 000 Kč (slovy: dvacet tisíc korun českých).</w:t>
      </w:r>
    </w:p>
    <w:p w14:paraId="12DB6066" w14:textId="77777777" w:rsidR="00512903" w:rsidRDefault="00512903" w:rsidP="00512903">
      <w:pPr>
        <w:keepNext/>
        <w:numPr>
          <w:ilvl w:val="0"/>
          <w:numId w:val="26"/>
        </w:numPr>
        <w:spacing w:after="120" w:line="240" w:lineRule="auto"/>
        <w:ind w:left="709" w:hanging="709"/>
        <w:jc w:val="both"/>
        <w:rPr>
          <w:rFonts w:ascii="Arial" w:eastAsia="Times New Roman" w:hAnsi="Arial"/>
          <w:sz w:val="20"/>
          <w:szCs w:val="20"/>
          <w:lang w:eastAsia="cs-CZ"/>
        </w:rPr>
      </w:pPr>
      <w:r>
        <w:rPr>
          <w:rFonts w:ascii="Arial" w:eastAsia="Times New Roman" w:hAnsi="Arial"/>
          <w:sz w:val="20"/>
          <w:szCs w:val="20"/>
          <w:lang w:eastAsia="cs-CZ"/>
        </w:rPr>
        <w:t>V případě prodlení Objednatele s úhradou faktury může Poskytovatel vyúčtovat Objednateli úrok z prodlení ve výši 0,02 % (slovy: dvě setiny procenta) z nezaplacené částky předmětné faktury za každý den prodlení a Objednatel je povinen tuto sankci uhradit.</w:t>
      </w:r>
    </w:p>
    <w:p w14:paraId="050DE706" w14:textId="77777777" w:rsidR="00512903" w:rsidRDefault="00512903" w:rsidP="00512903">
      <w:pPr>
        <w:pStyle w:val="Odstavecseseznamem"/>
        <w:numPr>
          <w:ilvl w:val="0"/>
          <w:numId w:val="26"/>
        </w:numPr>
        <w:tabs>
          <w:tab w:val="left" w:pos="0"/>
        </w:tabs>
        <w:spacing w:after="120" w:line="240" w:lineRule="auto"/>
        <w:ind w:hanging="720"/>
        <w:jc w:val="both"/>
        <w:rPr>
          <w:rFonts w:ascii="Arial" w:eastAsia="Times New Roman" w:hAnsi="Arial" w:cs="Arial"/>
          <w:bCs/>
          <w:sz w:val="20"/>
          <w:szCs w:val="20"/>
        </w:rPr>
      </w:pPr>
      <w:r>
        <w:rPr>
          <w:rFonts w:ascii="Arial" w:eastAsia="Times New Roman" w:hAnsi="Arial" w:cs="Arial"/>
          <w:bCs/>
          <w:sz w:val="20"/>
          <w:szCs w:val="20"/>
        </w:rPr>
        <w:t>V případě porušení kterékoliv z povinností kteroukoliv Smluvní stranou dle Článku VIII. této Smlouvy sjednávají Smluvní strany smluvní pokutu ve výši 100 000 Kč (slovy: jedno sto tisíc korun českých) za každý jednotlivý případ porušení.</w:t>
      </w:r>
    </w:p>
    <w:p w14:paraId="01648CFA" w14:textId="77777777" w:rsidR="00512903" w:rsidRDefault="00512903" w:rsidP="00512903">
      <w:pPr>
        <w:keepNext/>
        <w:numPr>
          <w:ilvl w:val="0"/>
          <w:numId w:val="26"/>
        </w:numPr>
        <w:spacing w:after="120" w:line="240" w:lineRule="auto"/>
        <w:ind w:left="709" w:hanging="709"/>
        <w:jc w:val="both"/>
        <w:rPr>
          <w:rFonts w:ascii="Arial" w:eastAsia="Times New Roman" w:hAnsi="Arial"/>
          <w:sz w:val="20"/>
          <w:szCs w:val="20"/>
          <w:lang w:eastAsia="cs-CZ"/>
        </w:rPr>
      </w:pPr>
      <w:r>
        <w:rPr>
          <w:rFonts w:ascii="Arial" w:eastAsia="Times New Roman" w:hAnsi="Arial"/>
          <w:sz w:val="20"/>
          <w:szCs w:val="20"/>
          <w:lang w:eastAsia="cs-CZ"/>
        </w:rPr>
        <w:t>Zaplacením jakékoliv smluvní pokuty není dotčeno právo oprávněné Smluvní strany na náhradu škody ani nárok Objednatele na další řádné poskytování plnění předmětu této Smlouvy ze strany Poskytovatele.</w:t>
      </w:r>
    </w:p>
    <w:p w14:paraId="0981045A" w14:textId="77777777" w:rsidR="00512903" w:rsidRDefault="00512903" w:rsidP="00512903">
      <w:pPr>
        <w:spacing w:after="0"/>
        <w:jc w:val="center"/>
        <w:outlineLvl w:val="0"/>
        <w:rPr>
          <w:rFonts w:ascii="Arial" w:eastAsia="Times New Roman" w:hAnsi="Arial"/>
          <w:b/>
          <w:bCs/>
          <w:kern w:val="3"/>
          <w:sz w:val="20"/>
          <w:szCs w:val="20"/>
        </w:rPr>
      </w:pPr>
    </w:p>
    <w:p w14:paraId="3590A6A5" w14:textId="77777777" w:rsidR="00512903" w:rsidRDefault="00512903" w:rsidP="00512903">
      <w:pPr>
        <w:spacing w:after="0"/>
        <w:jc w:val="center"/>
        <w:outlineLvl w:val="0"/>
        <w:rPr>
          <w:rFonts w:ascii="Arial" w:eastAsia="Times New Roman" w:hAnsi="Arial"/>
          <w:b/>
          <w:bCs/>
          <w:kern w:val="3"/>
          <w:sz w:val="20"/>
          <w:szCs w:val="20"/>
        </w:rPr>
      </w:pPr>
      <w:r>
        <w:rPr>
          <w:rFonts w:ascii="Arial" w:eastAsia="Times New Roman" w:hAnsi="Arial"/>
          <w:b/>
          <w:bCs/>
          <w:kern w:val="3"/>
          <w:sz w:val="20"/>
          <w:szCs w:val="20"/>
        </w:rPr>
        <w:t>Článek VIII.</w:t>
      </w:r>
    </w:p>
    <w:p w14:paraId="0955E4E5" w14:textId="77777777" w:rsidR="00512903" w:rsidRDefault="00512903" w:rsidP="00512903">
      <w:pPr>
        <w:spacing w:after="0"/>
        <w:jc w:val="center"/>
        <w:outlineLvl w:val="0"/>
        <w:rPr>
          <w:rFonts w:ascii="Arial" w:eastAsia="Times New Roman" w:hAnsi="Arial"/>
          <w:b/>
          <w:bCs/>
          <w:kern w:val="3"/>
          <w:sz w:val="20"/>
          <w:szCs w:val="20"/>
        </w:rPr>
      </w:pPr>
      <w:r>
        <w:rPr>
          <w:rFonts w:ascii="Arial" w:eastAsia="Times New Roman" w:hAnsi="Arial"/>
          <w:b/>
          <w:bCs/>
          <w:kern w:val="3"/>
          <w:sz w:val="20"/>
          <w:szCs w:val="20"/>
        </w:rPr>
        <w:t>Ochrana informací, údajů a dat</w:t>
      </w:r>
    </w:p>
    <w:p w14:paraId="3F3AD200" w14:textId="77777777" w:rsidR="00512903" w:rsidRDefault="00512903" w:rsidP="00512903">
      <w:pPr>
        <w:numPr>
          <w:ilvl w:val="0"/>
          <w:numId w:val="30"/>
        </w:numPr>
        <w:tabs>
          <w:tab w:val="left" w:pos="567"/>
          <w:tab w:val="left" w:pos="720"/>
        </w:tabs>
        <w:spacing w:before="120" w:after="0" w:line="240" w:lineRule="auto"/>
        <w:ind w:left="567" w:hanging="567"/>
        <w:jc w:val="both"/>
        <w:rPr>
          <w:rFonts w:ascii="Arial" w:eastAsia="Times New Roman" w:hAnsi="Arial"/>
          <w:sz w:val="20"/>
          <w:szCs w:val="20"/>
          <w:lang w:eastAsia="cs-CZ"/>
        </w:rPr>
      </w:pPr>
      <w:r>
        <w:rPr>
          <w:rFonts w:ascii="Arial" w:eastAsia="Times New Roman" w:hAnsi="Arial"/>
          <w:sz w:val="20"/>
          <w:szCs w:val="20"/>
          <w:lang w:eastAsia="cs-CZ"/>
        </w:rPr>
        <w:t xml:space="preserve">Smluvní strany konstatují, že označily při jednání o uzavření Smlouvy všechny informace týkající se specifických výrobních postupů, know-how a strategických plánů a záměrů Smluvních stran jako důvěrné ve smyslu § 1730 občanského zákoníku. </w:t>
      </w:r>
    </w:p>
    <w:p w14:paraId="4E97154D" w14:textId="77777777" w:rsidR="00512903" w:rsidRDefault="00512903" w:rsidP="00512903">
      <w:pPr>
        <w:numPr>
          <w:ilvl w:val="0"/>
          <w:numId w:val="29"/>
        </w:numPr>
        <w:tabs>
          <w:tab w:val="left" w:pos="567"/>
          <w:tab w:val="left" w:pos="720"/>
        </w:tabs>
        <w:spacing w:before="120" w:after="0" w:line="240" w:lineRule="auto"/>
        <w:ind w:left="567" w:hanging="567"/>
        <w:jc w:val="both"/>
        <w:rPr>
          <w:rFonts w:ascii="Arial" w:eastAsia="Times New Roman" w:hAnsi="Arial"/>
          <w:sz w:val="20"/>
          <w:szCs w:val="20"/>
          <w:lang w:eastAsia="cs-CZ"/>
        </w:rPr>
      </w:pPr>
      <w:r>
        <w:rPr>
          <w:rFonts w:ascii="Arial" w:eastAsia="Times New Roman" w:hAnsi="Arial"/>
          <w:sz w:val="20"/>
          <w:szCs w:val="20"/>
          <w:lang w:eastAsia="cs-CZ"/>
        </w:rPr>
        <w:lastRenderedPageBreak/>
        <w:t xml:space="preserve">Povinnost mlčenlivosti o důvěrných informacích a ochrany důvěrných informací podle Smlouvy se vztahuje na Smluvní strany, na jejich zaměstnance i pomocníky i na všechny třetí osoby, které některá ze Smluvních stran přizve podle Smlouvy nebo s předchozím písemným souhlasem strany druhé, byť i k parciálnímu jednání, nebo které se vzájemně se sdělovanými informacemi jinak seznámí. </w:t>
      </w:r>
    </w:p>
    <w:p w14:paraId="151919DF" w14:textId="77777777" w:rsidR="00512903" w:rsidRDefault="00512903" w:rsidP="00512903">
      <w:pPr>
        <w:numPr>
          <w:ilvl w:val="0"/>
          <w:numId w:val="29"/>
        </w:numPr>
        <w:tabs>
          <w:tab w:val="left" w:pos="567"/>
          <w:tab w:val="left" w:pos="720"/>
        </w:tabs>
        <w:spacing w:before="120" w:after="0" w:line="240" w:lineRule="auto"/>
        <w:ind w:left="567" w:hanging="567"/>
        <w:jc w:val="both"/>
        <w:rPr>
          <w:rFonts w:ascii="Arial" w:eastAsia="Times New Roman" w:hAnsi="Arial"/>
          <w:sz w:val="20"/>
          <w:szCs w:val="20"/>
          <w:lang w:eastAsia="cs-CZ"/>
        </w:rPr>
      </w:pPr>
      <w:r>
        <w:rPr>
          <w:rFonts w:ascii="Arial" w:eastAsia="Times New Roman" w:hAnsi="Arial"/>
          <w:sz w:val="20"/>
          <w:szCs w:val="20"/>
          <w:lang w:eastAsia="cs-CZ"/>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14:paraId="7F022CE4" w14:textId="77777777" w:rsidR="00512903" w:rsidRDefault="00512903" w:rsidP="00512903">
      <w:pPr>
        <w:tabs>
          <w:tab w:val="left" w:pos="567"/>
        </w:tabs>
        <w:spacing w:before="120" w:after="0" w:line="240" w:lineRule="auto"/>
        <w:jc w:val="both"/>
        <w:rPr>
          <w:rFonts w:ascii="Arial" w:eastAsia="Times New Roman" w:hAnsi="Arial"/>
          <w:sz w:val="20"/>
          <w:szCs w:val="20"/>
          <w:lang w:eastAsia="cs-CZ"/>
        </w:rPr>
      </w:pPr>
      <w:r>
        <w:rPr>
          <w:rFonts w:ascii="Arial" w:eastAsia="Times New Roman" w:hAnsi="Arial"/>
          <w:sz w:val="20"/>
          <w:szCs w:val="20"/>
          <w:lang w:eastAsia="cs-CZ"/>
        </w:rPr>
        <w:t>4.</w:t>
      </w:r>
      <w:r>
        <w:rPr>
          <w:rFonts w:ascii="Arial" w:eastAsia="Times New Roman" w:hAnsi="Arial"/>
          <w:sz w:val="20"/>
          <w:szCs w:val="20"/>
          <w:lang w:eastAsia="cs-CZ"/>
        </w:rPr>
        <w:tab/>
        <w:t>Důvěrnými informacemi nejsou nebo přestávají být:</w:t>
      </w:r>
    </w:p>
    <w:p w14:paraId="11811F77" w14:textId="77777777" w:rsidR="00512903" w:rsidRDefault="00512903" w:rsidP="00512903">
      <w:pPr>
        <w:numPr>
          <w:ilvl w:val="0"/>
          <w:numId w:val="32"/>
        </w:numPr>
        <w:tabs>
          <w:tab w:val="left" w:pos="567"/>
          <w:tab w:val="left" w:pos="720"/>
          <w:tab w:val="left" w:pos="1134"/>
        </w:tabs>
        <w:spacing w:before="120" w:after="0" w:line="240" w:lineRule="auto"/>
        <w:ind w:left="567" w:firstLine="0"/>
        <w:jc w:val="both"/>
        <w:rPr>
          <w:rFonts w:ascii="Arial" w:eastAsia="Times New Roman" w:hAnsi="Arial"/>
          <w:sz w:val="20"/>
          <w:szCs w:val="20"/>
          <w:lang w:eastAsia="cs-CZ"/>
        </w:rPr>
      </w:pPr>
      <w:r>
        <w:rPr>
          <w:rFonts w:ascii="Arial" w:eastAsia="Times New Roman" w:hAnsi="Arial"/>
          <w:sz w:val="20"/>
          <w:szCs w:val="20"/>
          <w:lang w:eastAsia="cs-CZ"/>
        </w:rPr>
        <w:t>informace, které byly v době, kdy byly Smluvní straně poskytnuty, veřejně známé;</w:t>
      </w:r>
    </w:p>
    <w:p w14:paraId="21A0DCCB" w14:textId="77777777" w:rsidR="00512903" w:rsidRDefault="00512903" w:rsidP="00512903">
      <w:pPr>
        <w:numPr>
          <w:ilvl w:val="0"/>
          <w:numId w:val="31"/>
        </w:numPr>
        <w:tabs>
          <w:tab w:val="left" w:pos="720"/>
          <w:tab w:val="left" w:pos="1134"/>
        </w:tabs>
        <w:spacing w:before="120" w:after="0" w:line="240" w:lineRule="auto"/>
        <w:ind w:left="1134" w:hanging="567"/>
        <w:jc w:val="both"/>
        <w:rPr>
          <w:rFonts w:ascii="Arial" w:eastAsia="Times New Roman" w:hAnsi="Arial"/>
          <w:sz w:val="20"/>
          <w:szCs w:val="20"/>
          <w:lang w:eastAsia="cs-CZ"/>
        </w:rPr>
      </w:pPr>
      <w:r>
        <w:rPr>
          <w:rFonts w:ascii="Arial" w:eastAsia="Times New Roman" w:hAnsi="Arial"/>
          <w:sz w:val="20"/>
          <w:szCs w:val="20"/>
          <w:lang w:eastAsia="cs-CZ"/>
        </w:rPr>
        <w:t>informace, které se stanou veřejně známými poté, co byly Smluvní straně poskytnuty, s výjimkou případů, kdy se tyto informace stanou veřejně známými v důsledku porušení závazků Smluvní strany podle Smlouvy;</w:t>
      </w:r>
    </w:p>
    <w:p w14:paraId="334312F1" w14:textId="77777777" w:rsidR="00512903" w:rsidRDefault="00512903" w:rsidP="00512903">
      <w:pPr>
        <w:numPr>
          <w:ilvl w:val="0"/>
          <w:numId w:val="31"/>
        </w:numPr>
        <w:tabs>
          <w:tab w:val="left" w:pos="567"/>
          <w:tab w:val="left" w:pos="720"/>
          <w:tab w:val="left" w:pos="1134"/>
        </w:tabs>
        <w:spacing w:before="120" w:after="0" w:line="240" w:lineRule="auto"/>
        <w:ind w:left="567" w:firstLine="0"/>
        <w:jc w:val="both"/>
        <w:rPr>
          <w:rFonts w:ascii="Arial" w:eastAsia="Times New Roman" w:hAnsi="Arial"/>
          <w:sz w:val="20"/>
          <w:szCs w:val="20"/>
          <w:lang w:eastAsia="cs-CZ"/>
        </w:rPr>
      </w:pPr>
      <w:r>
        <w:rPr>
          <w:rFonts w:ascii="Arial" w:eastAsia="Times New Roman" w:hAnsi="Arial"/>
          <w:sz w:val="20"/>
          <w:szCs w:val="20"/>
          <w:lang w:eastAsia="cs-CZ"/>
        </w:rPr>
        <w:t>informace, které byly Smluvní straně prokazatelně známé před jejich poskytnutím;</w:t>
      </w:r>
    </w:p>
    <w:p w14:paraId="2F3A6E0F" w14:textId="77777777" w:rsidR="00512903" w:rsidRDefault="00512903" w:rsidP="00512903">
      <w:pPr>
        <w:numPr>
          <w:ilvl w:val="0"/>
          <w:numId w:val="31"/>
        </w:numPr>
        <w:tabs>
          <w:tab w:val="left" w:pos="720"/>
          <w:tab w:val="left" w:pos="1134"/>
        </w:tabs>
        <w:spacing w:before="120" w:after="120" w:line="240" w:lineRule="auto"/>
        <w:ind w:left="1134" w:hanging="567"/>
        <w:jc w:val="both"/>
        <w:rPr>
          <w:rFonts w:ascii="Arial" w:eastAsia="Times New Roman" w:hAnsi="Arial"/>
          <w:sz w:val="20"/>
          <w:szCs w:val="20"/>
          <w:lang w:eastAsia="cs-CZ"/>
        </w:rPr>
      </w:pPr>
      <w:r>
        <w:rPr>
          <w:rFonts w:ascii="Arial" w:eastAsia="Times New Roman" w:hAnsi="Arial"/>
          <w:sz w:val="20"/>
          <w:szCs w:val="20"/>
          <w:lang w:eastAsia="cs-CZ"/>
        </w:rPr>
        <w:t>informace, které je Smluvní strana povinna sdělit oprávněným osobám na základě obecně závazných právních předpisů.</w:t>
      </w:r>
    </w:p>
    <w:p w14:paraId="6F9D0C5D" w14:textId="77777777" w:rsidR="00512903" w:rsidRDefault="00512903" w:rsidP="00512903">
      <w:pPr>
        <w:spacing w:before="120" w:after="120" w:line="240" w:lineRule="auto"/>
        <w:ind w:left="567" w:hanging="567"/>
        <w:jc w:val="both"/>
      </w:pPr>
      <w:r>
        <w:rPr>
          <w:rFonts w:ascii="Arial" w:eastAsia="Times New Roman" w:hAnsi="Arial"/>
          <w:sz w:val="20"/>
          <w:szCs w:val="20"/>
          <w:lang w:eastAsia="cs-CZ"/>
        </w:rPr>
        <w:t>5.</w:t>
      </w:r>
      <w:r>
        <w:rPr>
          <w:rFonts w:ascii="Arial" w:eastAsia="Times New Roman" w:hAnsi="Arial"/>
          <w:sz w:val="20"/>
          <w:szCs w:val="20"/>
          <w:lang w:eastAsia="cs-CZ"/>
        </w:rPr>
        <w:tab/>
      </w:r>
      <w:r>
        <w:rPr>
          <w:rFonts w:ascii="Arial" w:eastAsia="Times New Roman" w:hAnsi="Arial" w:cs="Times New Roman"/>
          <w:sz w:val="20"/>
          <w:szCs w:val="20"/>
          <w:lang w:eastAsia="cs-CZ"/>
        </w:rPr>
        <w:t>Poskytnutí informací na základě povinností stanovených Smluvním stranám obecně závaznými právními předpisy není považováno za porušení povinností Smluvních stran sjednaných v tomto článku. Poskytovatel bere na vědomí, že Objednatel jako povinný subjekt musí na základě žádosti poskytnout informace podle zákona č. 106/1999 Sb., o svobodném přístupu k informacím, ve znění pozdějších předpisů, a to zejména informace týkající se identifikace Smluvních stran, informace o ceně a rámcovou informaci o předmětu plnění Smlouvy. Poskytnutí informací v souladu s citovaným zákonem nelze považovat za porušení povinnosti ochrany informací dle tohoto článku. Za porušení povinnosti ochrany informací nelze rovněž považovat uveřejnění této Smlouvy v souvislosti s plněním zákonné uveřejňovací povinnosti Objednatele dle čl. X. této Smlouvy.</w:t>
      </w:r>
    </w:p>
    <w:p w14:paraId="76F04098" w14:textId="77777777" w:rsidR="00512903" w:rsidRDefault="00512903" w:rsidP="00512903">
      <w:pPr>
        <w:spacing w:after="120" w:line="240" w:lineRule="auto"/>
        <w:ind w:left="567" w:hanging="567"/>
        <w:jc w:val="both"/>
        <w:rPr>
          <w:rFonts w:ascii="Arial" w:eastAsia="Times New Roman" w:hAnsi="Arial"/>
          <w:bCs/>
          <w:sz w:val="20"/>
          <w:szCs w:val="20"/>
          <w:lang w:eastAsia="cs-CZ"/>
        </w:rPr>
      </w:pPr>
      <w:r>
        <w:rPr>
          <w:rFonts w:ascii="Arial" w:eastAsia="Times New Roman" w:hAnsi="Arial"/>
          <w:bCs/>
          <w:sz w:val="20"/>
          <w:szCs w:val="20"/>
          <w:lang w:eastAsia="cs-CZ"/>
        </w:rPr>
        <w:t>6.</w:t>
      </w:r>
      <w:r>
        <w:rPr>
          <w:rFonts w:ascii="Arial" w:eastAsia="Times New Roman" w:hAnsi="Arial"/>
          <w:bCs/>
          <w:sz w:val="20"/>
          <w:szCs w:val="20"/>
          <w:lang w:eastAsia="cs-CZ"/>
        </w:rPr>
        <w:tab/>
        <w:t>S odkazem na zákon č. 101/2000 Sb., o ochraně osobních údajů, ve znění pozdějších předpisů, Nařízení Evropského parlamentu a Rady EU č. 2016/679 o ochraně osobních údajů se Poskytovatel zavazuje učinit taková opatření, aby osoby, které se podílejí na realizaci závazků dle této Smlouvy, zachovávaly mlčenlivost o veškerých osobních údajích a datech, o nichž se dozvěděly při plnění předmětu této Smlouvy, včetně těch, které Objednatel eviduje pomocí výpočetní techniky. Za porušení zákonné povinnosti ochrany osobních údajů se považuje i využití těchto údajů a dat pro vlastní prospěch Poskytovatele, prospěch třetí osoby nebo pro jiné účely. Toto ujednání platí i v případě nahrazení uvedených právních předpisů předpisy jinými.</w:t>
      </w:r>
    </w:p>
    <w:p w14:paraId="79EB0E50" w14:textId="77777777" w:rsidR="00512903" w:rsidRDefault="00512903" w:rsidP="00512903">
      <w:pPr>
        <w:spacing w:after="120" w:line="240" w:lineRule="auto"/>
        <w:ind w:left="567" w:hanging="567"/>
        <w:jc w:val="both"/>
        <w:rPr>
          <w:rFonts w:ascii="Arial" w:eastAsia="Times New Roman" w:hAnsi="Arial"/>
          <w:bCs/>
          <w:sz w:val="20"/>
          <w:szCs w:val="20"/>
          <w:lang w:eastAsia="cs-CZ"/>
        </w:rPr>
      </w:pPr>
      <w:r>
        <w:rPr>
          <w:rFonts w:ascii="Arial" w:eastAsia="Times New Roman" w:hAnsi="Arial"/>
          <w:bCs/>
          <w:sz w:val="20"/>
          <w:szCs w:val="20"/>
          <w:lang w:eastAsia="cs-CZ"/>
        </w:rPr>
        <w:t>7.</w:t>
      </w:r>
      <w:r>
        <w:rPr>
          <w:rFonts w:ascii="Arial" w:eastAsia="Times New Roman" w:hAnsi="Arial"/>
          <w:bCs/>
          <w:sz w:val="20"/>
          <w:szCs w:val="20"/>
          <w:lang w:eastAsia="cs-CZ"/>
        </w:rPr>
        <w:tab/>
        <w:t>Závazky Smluvních stran uvedené v tomto článku trvají i po úplném splnění svých závazků dle Smlouvy nebo příslušné objednávky.</w:t>
      </w:r>
    </w:p>
    <w:p w14:paraId="49910015" w14:textId="77777777" w:rsidR="00512903" w:rsidRDefault="00512903" w:rsidP="00512903">
      <w:pPr>
        <w:widowControl w:val="0"/>
        <w:spacing w:before="120" w:after="120" w:line="240" w:lineRule="auto"/>
        <w:ind w:left="720"/>
        <w:jc w:val="both"/>
        <w:rPr>
          <w:rFonts w:ascii="Arial" w:hAnsi="Arial"/>
          <w:sz w:val="20"/>
          <w:szCs w:val="20"/>
        </w:rPr>
      </w:pPr>
    </w:p>
    <w:p w14:paraId="5ABD0A8E" w14:textId="77777777" w:rsidR="00512903" w:rsidRDefault="00512903" w:rsidP="00512903">
      <w:pPr>
        <w:spacing w:after="0"/>
        <w:jc w:val="center"/>
        <w:outlineLvl w:val="0"/>
        <w:rPr>
          <w:rFonts w:ascii="Arial" w:eastAsia="Times New Roman" w:hAnsi="Arial"/>
          <w:b/>
          <w:bCs/>
          <w:kern w:val="3"/>
          <w:sz w:val="20"/>
          <w:szCs w:val="20"/>
        </w:rPr>
      </w:pPr>
      <w:r>
        <w:rPr>
          <w:rFonts w:ascii="Arial" w:eastAsia="Times New Roman" w:hAnsi="Arial"/>
          <w:b/>
          <w:bCs/>
          <w:kern w:val="3"/>
          <w:sz w:val="20"/>
          <w:szCs w:val="20"/>
        </w:rPr>
        <w:t>Článek IX.</w:t>
      </w:r>
    </w:p>
    <w:p w14:paraId="214ADD21" w14:textId="77777777" w:rsidR="00512903" w:rsidRDefault="00512903" w:rsidP="00512903">
      <w:pPr>
        <w:spacing w:after="0"/>
        <w:jc w:val="center"/>
        <w:outlineLvl w:val="0"/>
        <w:rPr>
          <w:rFonts w:ascii="Arial" w:eastAsia="Times New Roman" w:hAnsi="Arial"/>
          <w:b/>
          <w:bCs/>
          <w:kern w:val="3"/>
          <w:sz w:val="20"/>
          <w:szCs w:val="20"/>
        </w:rPr>
      </w:pPr>
      <w:r>
        <w:rPr>
          <w:rFonts w:ascii="Arial" w:eastAsia="Times New Roman" w:hAnsi="Arial"/>
          <w:b/>
          <w:bCs/>
          <w:kern w:val="3"/>
          <w:sz w:val="20"/>
          <w:szCs w:val="20"/>
        </w:rPr>
        <w:t>Doba trvání Smlouvy a ukončení Smlouvy</w:t>
      </w:r>
    </w:p>
    <w:p w14:paraId="5011F1E9" w14:textId="77777777" w:rsidR="00512903" w:rsidRDefault="00512903" w:rsidP="00512903">
      <w:pPr>
        <w:spacing w:after="0"/>
        <w:jc w:val="center"/>
        <w:outlineLvl w:val="0"/>
        <w:rPr>
          <w:rFonts w:ascii="Arial" w:eastAsia="Times New Roman" w:hAnsi="Arial" w:cs="Times New Roman"/>
          <w:b/>
          <w:bCs/>
          <w:kern w:val="3"/>
          <w:sz w:val="24"/>
          <w:szCs w:val="32"/>
        </w:rPr>
      </w:pPr>
    </w:p>
    <w:p w14:paraId="5B7A56F4" w14:textId="77777777" w:rsidR="00512903" w:rsidRDefault="00512903" w:rsidP="0084262E">
      <w:pPr>
        <w:pStyle w:val="Nadpis2"/>
        <w:tabs>
          <w:tab w:val="left" w:pos="851"/>
        </w:tabs>
        <w:ind w:left="851" w:hanging="284"/>
      </w:pPr>
      <w:r>
        <w:t xml:space="preserve">Smlouva se uzavírá na dobu určitou, a to na dobu 36 měsíců ode dne nabytí účinnosti Smlouvy nebo do vyčerpání finančního limitu činí 79 694 000 Kč (slovy: sedmdesát devět miliónů šest set </w:t>
      </w:r>
      <w:r>
        <w:lastRenderedPageBreak/>
        <w:t>devadesát čtyři tisíce korun českých) bez DPH, a to v závislosti na tom, která skutečnost nastane dříve.</w:t>
      </w:r>
    </w:p>
    <w:p w14:paraId="7F66AA46" w14:textId="77777777" w:rsidR="00512903" w:rsidRDefault="00512903" w:rsidP="00B649C8">
      <w:pPr>
        <w:pStyle w:val="Nadpis2"/>
        <w:ind w:left="567" w:hanging="567"/>
      </w:pPr>
      <w:r>
        <w:t>Smlouva nabývá platnosti dnem podpisu poslední Smluvní stranou. Účinnosti nabývá tato Smlouva nejdříve dnem jejího uveřejnění prostřednictvím registru smluv dle Článku X. Smlouvy. Závazky dle této Smlouvy/dílčích objednávek mohou zaniknout písemnou dohodou Smluvních stran.</w:t>
      </w:r>
    </w:p>
    <w:p w14:paraId="209F4541" w14:textId="77777777" w:rsidR="00512903" w:rsidRDefault="00512903" w:rsidP="00B649C8">
      <w:pPr>
        <w:pStyle w:val="Nadpis2"/>
        <w:ind w:left="567" w:hanging="567"/>
      </w:pPr>
      <w:r>
        <w:t>Každá ze Smluvních stran může tuto Smlouvu písemně vypovědět, a to bez udání důvodu. Výpovědní lhůta činí 3 (tři) měsíce a začne plynout prvním dnem kalendářního měsíce následujícího po měsíci, v němž byla výpověď doručena druhé Smluvní straně. Uplynutím výpovědní doby závazky dle Smlouvy zanikají.</w:t>
      </w:r>
    </w:p>
    <w:p w14:paraId="193091FA" w14:textId="77777777" w:rsidR="00512903" w:rsidRDefault="00512903" w:rsidP="00B649C8">
      <w:pPr>
        <w:pStyle w:val="Nadpis2"/>
        <w:ind w:left="567" w:hanging="567"/>
      </w:pPr>
      <w:r>
        <w:t xml:space="preserve">Kterákoliv ze Smluvních stran může odstoupit od této Smlouvy v případech stanovených touto Smlouvou nebo zákonem, zejména pak ustanoveními § 1977 a násl. a § 2001 a násl. občanského zákoníku. V případě, že druhá Smluvní strana poruší podstatným způsobem své povinnosti vyplývající z této Smlouvy a jestliže nezjedná nápravu do 10 (deseti) kalendářních dnů od doručení písemného oznámení druhé Smluvní strany, které bude obsahovat popis porušení závazku a výzvu k nápravě, může kterákoliv ze Smluvních stran od této Smlouvy odstoupit. Odstoupením od Smlouvy zanikají v rozsahu jeho účinků práva a povinnosti Smluvních stran. </w:t>
      </w:r>
    </w:p>
    <w:p w14:paraId="775CE29B" w14:textId="77777777" w:rsidR="00512903" w:rsidRDefault="00512903" w:rsidP="00B649C8">
      <w:pPr>
        <w:pStyle w:val="Nadpis2"/>
        <w:ind w:left="567" w:hanging="567"/>
      </w:pPr>
      <w:r>
        <w:t xml:space="preserve">Pro účel této Smlouvy bude za podstatné porušení smluvních povinností považováno: </w:t>
      </w:r>
    </w:p>
    <w:p w14:paraId="416E5CC1" w14:textId="77777777" w:rsidR="00512903" w:rsidRDefault="00512903" w:rsidP="00512903">
      <w:pPr>
        <w:numPr>
          <w:ilvl w:val="0"/>
          <w:numId w:val="33"/>
        </w:numPr>
        <w:spacing w:after="60" w:line="240" w:lineRule="auto"/>
        <w:ind w:left="993" w:hanging="284"/>
        <w:jc w:val="both"/>
        <w:rPr>
          <w:rFonts w:ascii="Arial" w:hAnsi="Arial"/>
          <w:sz w:val="20"/>
          <w:szCs w:val="20"/>
        </w:rPr>
      </w:pPr>
      <w:r>
        <w:rPr>
          <w:rFonts w:ascii="Arial" w:hAnsi="Arial"/>
          <w:sz w:val="20"/>
          <w:szCs w:val="20"/>
        </w:rPr>
        <w:t>prodlení Poskytovatele v poskytování Služeb oproti termínu uvedenému v dílčí objednávce o více než 10 (deseti) kalendářních dnů nebo neodůvodněné či opakované nedodržení objednaného rozsahu a způsobu poskytnutí Služeb dle Článku I. a II. Smlouvy, nebo</w:t>
      </w:r>
    </w:p>
    <w:p w14:paraId="41E9291C" w14:textId="77777777" w:rsidR="00512903" w:rsidRDefault="00512903" w:rsidP="00512903">
      <w:pPr>
        <w:numPr>
          <w:ilvl w:val="0"/>
          <w:numId w:val="33"/>
        </w:numPr>
        <w:spacing w:after="60" w:line="240" w:lineRule="auto"/>
        <w:ind w:left="993" w:hanging="284"/>
        <w:jc w:val="both"/>
        <w:rPr>
          <w:rFonts w:ascii="Arial" w:hAnsi="Arial"/>
          <w:sz w:val="20"/>
          <w:szCs w:val="20"/>
        </w:rPr>
      </w:pPr>
      <w:r>
        <w:rPr>
          <w:rFonts w:ascii="Arial" w:hAnsi="Arial"/>
          <w:sz w:val="20"/>
          <w:szCs w:val="20"/>
        </w:rPr>
        <w:t>prodlení Objednatele s kteroukoliv platbou faktury nebo její části o více než 30 (třicet) kalendářních dnů po lhůtě splatnosti příslušné faktury, nebo</w:t>
      </w:r>
    </w:p>
    <w:p w14:paraId="28DAFE93" w14:textId="77777777" w:rsidR="00512903" w:rsidRDefault="00512903" w:rsidP="00512903">
      <w:pPr>
        <w:numPr>
          <w:ilvl w:val="0"/>
          <w:numId w:val="33"/>
        </w:numPr>
        <w:spacing w:after="60" w:line="240" w:lineRule="auto"/>
        <w:ind w:left="993" w:hanging="284"/>
        <w:jc w:val="both"/>
        <w:rPr>
          <w:rFonts w:ascii="Arial" w:hAnsi="Arial"/>
          <w:sz w:val="20"/>
          <w:szCs w:val="20"/>
        </w:rPr>
      </w:pPr>
      <w:r>
        <w:rPr>
          <w:rFonts w:ascii="Arial" w:hAnsi="Arial"/>
          <w:sz w:val="20"/>
          <w:szCs w:val="20"/>
        </w:rPr>
        <w:t>opakované, ve více než dvou (2) případech, dodání nevyhovujících kreativních návrhů, které nezajišťují dostatečnou kreativní kvalitu, nebo</w:t>
      </w:r>
    </w:p>
    <w:p w14:paraId="74651A5A" w14:textId="77777777" w:rsidR="00512903" w:rsidRDefault="00512903" w:rsidP="00512903">
      <w:pPr>
        <w:numPr>
          <w:ilvl w:val="0"/>
          <w:numId w:val="33"/>
        </w:numPr>
        <w:spacing w:line="240" w:lineRule="auto"/>
        <w:ind w:left="993" w:hanging="284"/>
        <w:rPr>
          <w:rFonts w:ascii="Arial" w:hAnsi="Arial"/>
          <w:sz w:val="20"/>
          <w:szCs w:val="20"/>
        </w:rPr>
      </w:pPr>
      <w:r>
        <w:rPr>
          <w:rFonts w:ascii="Arial" w:hAnsi="Arial"/>
          <w:sz w:val="20"/>
          <w:szCs w:val="20"/>
        </w:rPr>
        <w:t>porušení povinností obsažených v Článku VI. odst. 7. této Smlouvy.</w:t>
      </w:r>
    </w:p>
    <w:p w14:paraId="65B0DD70" w14:textId="77777777" w:rsidR="00512903" w:rsidRDefault="00512903" w:rsidP="00B649C8">
      <w:pPr>
        <w:pStyle w:val="Nadpis2"/>
        <w:ind w:left="567" w:hanging="567"/>
      </w:pPr>
      <w:r>
        <w:t>Objednatel je oprávněn odstoupit od Smlouvy také tehdy, je-li s přihlédnutím ke všem okolnostem zřejmé, že Poskytovatel není schopen splnit své závazky dle Článků I. a II. této Smlouvy. Objednatel může odstoupit od této Smlouvy i tehdy, jestliže se Poskytovatel dopustí vážného neprofesionálního chování nebo bude vyvíjet činnost, která bude v rozporu s obsahem, účelem nebo předmětem této Smlouvy.</w:t>
      </w:r>
    </w:p>
    <w:p w14:paraId="4D2BFD82" w14:textId="77777777" w:rsidR="00512903" w:rsidRDefault="00512903" w:rsidP="00B649C8">
      <w:pPr>
        <w:pStyle w:val="Nadpis2"/>
        <w:ind w:left="567" w:hanging="567"/>
      </w:pPr>
      <w:r>
        <w:t>Odstoupení od Smlouvy musí být učiněno písemnou formou a prokazatelně doručeno do sídla druhé Smluvní strany. Právní účinky odstoupení nastávají dnem doručení oznámení o odstoupení od Smlouvy druhé Smluvní straně.</w:t>
      </w:r>
    </w:p>
    <w:p w14:paraId="2BA94CAE" w14:textId="77777777" w:rsidR="00512903" w:rsidRDefault="00512903" w:rsidP="00B649C8">
      <w:pPr>
        <w:pStyle w:val="Nadpis2"/>
        <w:ind w:left="567" w:hanging="567"/>
      </w:pPr>
      <w:r>
        <w:t>Dojde-li k odstoupení od Smlouvy pro podstatné porušení povinností, je povinna Smluvní strana, která porušila smluvní povinnosti uhradit druhé Smluvní straně prokazatelně vynaložené náklady s plněním Smlouvy / dílčí objednávky do doby ukončení Smlouvy.</w:t>
      </w:r>
    </w:p>
    <w:p w14:paraId="18EF6AA2" w14:textId="77777777" w:rsidR="00512903" w:rsidRDefault="00512903" w:rsidP="00B649C8">
      <w:pPr>
        <w:pStyle w:val="Nadpis2"/>
        <w:ind w:left="567" w:hanging="567"/>
      </w:pPr>
      <w:r>
        <w:t xml:space="preserve">Zánikem závazků uvedených v této Smlouvě dohodou, výpovědí ani odstoupením od Smlouvy není dotčena platnost kteréhokoliv ustanovení Smlouvy, jež má výslovně či ve svých následcích zůstat v platnosti po zániku výše citovaných závazků. Odstoupení od Smlouvy se nedotýká práva na zaplacení smluvní pokuty, dospělého úroku z prodlení, práva na náhradu škody vzniklé z porušení smluvní povinnosti ani ujednání, které má vzhledem ke své povaze zavazovat Smluvní strany i po odstoupení od Smlouvy, zejména závazku mlčenlivosti a ochrany informací, zajištění závazků a ujednání o způsobu řešení sporů. </w:t>
      </w:r>
    </w:p>
    <w:p w14:paraId="33DA7DE7" w14:textId="77777777" w:rsidR="00512903" w:rsidRDefault="00512903" w:rsidP="00512903">
      <w:pPr>
        <w:pStyle w:val="Zkladntextodsazen"/>
        <w:spacing w:after="0" w:line="240" w:lineRule="atLeast"/>
        <w:ind w:left="3823"/>
        <w:rPr>
          <w:rFonts w:ascii="Arial" w:hAnsi="Arial"/>
          <w:b/>
          <w:sz w:val="20"/>
          <w:szCs w:val="20"/>
        </w:rPr>
      </w:pPr>
    </w:p>
    <w:p w14:paraId="601CD178" w14:textId="77777777" w:rsidR="00512903" w:rsidRDefault="00512903" w:rsidP="00512903">
      <w:pPr>
        <w:pStyle w:val="Zkladntextodsazen"/>
        <w:spacing w:after="0" w:line="240" w:lineRule="atLeast"/>
        <w:ind w:left="3823"/>
      </w:pPr>
      <w:r>
        <w:rPr>
          <w:rFonts w:ascii="Arial" w:hAnsi="Arial"/>
          <w:b/>
          <w:sz w:val="20"/>
          <w:szCs w:val="20"/>
        </w:rPr>
        <w:t xml:space="preserve">        Článek X.</w:t>
      </w:r>
    </w:p>
    <w:p w14:paraId="4C9CDE88" w14:textId="77777777" w:rsidR="00512903" w:rsidRDefault="00512903" w:rsidP="00512903">
      <w:pPr>
        <w:pStyle w:val="Zkladntext"/>
        <w:tabs>
          <w:tab w:val="left" w:pos="567"/>
        </w:tabs>
        <w:spacing w:after="0" w:line="240" w:lineRule="atLeast"/>
        <w:ind w:left="567" w:hanging="567"/>
        <w:jc w:val="center"/>
        <w:rPr>
          <w:rFonts w:ascii="Arial" w:hAnsi="Arial" w:cs="Arial"/>
          <w:b/>
          <w:color w:val="000000"/>
          <w:sz w:val="20"/>
          <w:szCs w:val="20"/>
        </w:rPr>
      </w:pPr>
      <w:r>
        <w:rPr>
          <w:rFonts w:ascii="Arial" w:hAnsi="Arial" w:cs="Arial"/>
          <w:b/>
          <w:color w:val="000000"/>
          <w:sz w:val="20"/>
          <w:szCs w:val="20"/>
        </w:rPr>
        <w:t>Pojištění</w:t>
      </w:r>
    </w:p>
    <w:p w14:paraId="3911DD80" w14:textId="77777777" w:rsidR="00512903" w:rsidRDefault="00512903" w:rsidP="00512903">
      <w:pPr>
        <w:pStyle w:val="Zkladntext"/>
        <w:tabs>
          <w:tab w:val="left" w:pos="567"/>
        </w:tabs>
        <w:spacing w:after="0" w:line="240" w:lineRule="atLeast"/>
        <w:ind w:left="992" w:hanging="567"/>
        <w:rPr>
          <w:rFonts w:ascii="Arial" w:hAnsi="Arial" w:cs="Arial"/>
          <w:b/>
          <w:color w:val="000000"/>
          <w:sz w:val="20"/>
          <w:szCs w:val="20"/>
        </w:rPr>
      </w:pPr>
      <w:r>
        <w:rPr>
          <w:rFonts w:ascii="Arial" w:hAnsi="Arial" w:cs="Arial"/>
          <w:b/>
          <w:color w:val="000000"/>
          <w:sz w:val="20"/>
          <w:szCs w:val="20"/>
        </w:rPr>
        <w:t xml:space="preserve"> </w:t>
      </w:r>
    </w:p>
    <w:p w14:paraId="7D6B4605" w14:textId="77777777" w:rsidR="00512903" w:rsidRDefault="00512903" w:rsidP="00B649C8">
      <w:pPr>
        <w:pStyle w:val="Odstavecseseznamem"/>
        <w:numPr>
          <w:ilvl w:val="0"/>
          <w:numId w:val="34"/>
        </w:numPr>
        <w:spacing w:after="120" w:line="240" w:lineRule="atLeast"/>
        <w:ind w:left="567" w:hanging="567"/>
        <w:jc w:val="both"/>
        <w:rPr>
          <w:rFonts w:ascii="Arial" w:hAnsi="Arial" w:cs="Arial"/>
          <w:sz w:val="20"/>
          <w:szCs w:val="20"/>
        </w:rPr>
      </w:pPr>
      <w:r>
        <w:rPr>
          <w:rFonts w:ascii="Arial" w:hAnsi="Arial" w:cs="Arial"/>
          <w:sz w:val="20"/>
          <w:szCs w:val="20"/>
        </w:rPr>
        <w:t>Poskytovatel se zavazuje mít sjednáno a udržovat po dobu poskytování Služeb dle této smlouvy pojištění odpovědnosti za škodu, jakož i platit řádně a včas příslušné pojistné.</w:t>
      </w:r>
    </w:p>
    <w:p w14:paraId="176A3BCF" w14:textId="77777777" w:rsidR="00512903" w:rsidRDefault="00512903" w:rsidP="00512903">
      <w:pPr>
        <w:pStyle w:val="Odstavecseseznamem"/>
        <w:spacing w:after="120" w:line="240" w:lineRule="atLeast"/>
        <w:ind w:left="851" w:hanging="426"/>
        <w:jc w:val="both"/>
        <w:rPr>
          <w:rFonts w:ascii="Arial" w:hAnsi="Arial" w:cs="Arial"/>
          <w:sz w:val="20"/>
          <w:szCs w:val="20"/>
        </w:rPr>
      </w:pPr>
      <w:r>
        <w:rPr>
          <w:rFonts w:ascii="Arial" w:hAnsi="Arial" w:cs="Arial"/>
          <w:sz w:val="20"/>
          <w:szCs w:val="20"/>
        </w:rPr>
        <w:lastRenderedPageBreak/>
        <w:t>2.</w:t>
      </w:r>
      <w:r>
        <w:rPr>
          <w:rFonts w:ascii="Arial" w:hAnsi="Arial" w:cs="Arial"/>
          <w:sz w:val="20"/>
          <w:szCs w:val="20"/>
        </w:rPr>
        <w:tab/>
        <w:t xml:space="preserve">Uvedené pojištění musí být sjednáno pro případ odpovědnosti Poskytovatele za škodu po celou dobu poskytování plnění na základě smlouvy pojištěn pro případ vzniku odpovědnosti dodavatele za škodu. Uvedené pojištění musí být sjednáno pro případ vzniku odpovědnosti dodavatele za škodu na věcech, majetku a zdraví, která může vzniknout zadavateli nebo třetí osobě při plnění závazků dodavatele dle smlouvy nebo v souvislosti s tímto plněním. Pojištění musí být sjednáno s pojistnou částkou ne nižší než 10 000 000 Kč (slovy: deset milionů korun českých) (dále též jen „pojištění odpovědnosti“ nebo „pojištění“).  </w:t>
      </w:r>
    </w:p>
    <w:p w14:paraId="61852FC4" w14:textId="77777777" w:rsidR="00512903" w:rsidRDefault="00512903" w:rsidP="00512903">
      <w:pPr>
        <w:spacing w:after="0" w:line="240" w:lineRule="atLeast"/>
        <w:ind w:left="785" w:hanging="360"/>
        <w:jc w:val="both"/>
        <w:rPr>
          <w:rFonts w:ascii="Arial" w:hAnsi="Arial"/>
          <w:sz w:val="20"/>
          <w:szCs w:val="20"/>
        </w:rPr>
      </w:pPr>
      <w:r>
        <w:rPr>
          <w:rFonts w:ascii="Arial" w:hAnsi="Arial"/>
          <w:sz w:val="20"/>
          <w:szCs w:val="20"/>
        </w:rPr>
        <w:t>3.</w:t>
      </w:r>
      <w:r>
        <w:rPr>
          <w:rFonts w:ascii="Arial" w:hAnsi="Arial"/>
          <w:sz w:val="20"/>
          <w:szCs w:val="20"/>
        </w:rPr>
        <w:tab/>
        <w:t>Poskytovatel se zavazuje bez zbytečného odkladu předložit Objednateli kdykoliv na jeho výzvu příslušnou pojistnou smlouvu či jiný písemný doklad potvrzující uzavření příslušného pojištění současně s dokladem o zaplacení pojistného na příslušné období.</w:t>
      </w:r>
    </w:p>
    <w:p w14:paraId="4D865B8D" w14:textId="77777777" w:rsidR="00512903" w:rsidRDefault="00512903" w:rsidP="00512903">
      <w:pPr>
        <w:spacing w:after="0" w:line="240" w:lineRule="atLeast"/>
        <w:ind w:left="785" w:hanging="360"/>
        <w:jc w:val="both"/>
        <w:rPr>
          <w:rFonts w:ascii="Arial" w:hAnsi="Arial"/>
          <w:sz w:val="20"/>
          <w:szCs w:val="20"/>
        </w:rPr>
      </w:pPr>
    </w:p>
    <w:p w14:paraId="367318E6" w14:textId="77777777" w:rsidR="00512903" w:rsidRDefault="00512903" w:rsidP="00512903">
      <w:pPr>
        <w:pStyle w:val="Zkladntextodsazen"/>
        <w:spacing w:after="0" w:line="240" w:lineRule="atLeast"/>
        <w:ind w:left="3823"/>
      </w:pPr>
      <w:r>
        <w:rPr>
          <w:rFonts w:ascii="Arial" w:hAnsi="Arial"/>
          <w:b/>
          <w:sz w:val="20"/>
          <w:szCs w:val="20"/>
        </w:rPr>
        <w:t xml:space="preserve">       Článek XI.</w:t>
      </w:r>
    </w:p>
    <w:p w14:paraId="788EFFE0" w14:textId="77777777" w:rsidR="00512903" w:rsidRDefault="00512903" w:rsidP="00512903">
      <w:pPr>
        <w:pStyle w:val="Zkladntext"/>
        <w:tabs>
          <w:tab w:val="left" w:pos="567"/>
        </w:tabs>
        <w:spacing w:after="0" w:line="240" w:lineRule="atLeast"/>
        <w:ind w:left="567" w:hanging="567"/>
        <w:jc w:val="center"/>
        <w:rPr>
          <w:rFonts w:ascii="Arial" w:hAnsi="Arial" w:cs="Arial"/>
          <w:b/>
          <w:color w:val="000000"/>
          <w:sz w:val="20"/>
          <w:szCs w:val="20"/>
        </w:rPr>
      </w:pPr>
      <w:r>
        <w:rPr>
          <w:rFonts w:ascii="Arial" w:hAnsi="Arial" w:cs="Arial"/>
          <w:b/>
          <w:color w:val="000000"/>
          <w:sz w:val="20"/>
          <w:szCs w:val="20"/>
        </w:rPr>
        <w:t>Inflace a deflace</w:t>
      </w:r>
    </w:p>
    <w:p w14:paraId="20FB29CA" w14:textId="77777777" w:rsidR="00512903" w:rsidRDefault="00512903" w:rsidP="00512903">
      <w:pPr>
        <w:pStyle w:val="Zkladntext"/>
        <w:tabs>
          <w:tab w:val="left" w:pos="567"/>
        </w:tabs>
        <w:spacing w:after="0" w:line="240" w:lineRule="atLeast"/>
        <w:ind w:left="567" w:hanging="567"/>
        <w:rPr>
          <w:rFonts w:ascii="Arial" w:hAnsi="Arial" w:cs="Arial"/>
          <w:b/>
          <w:color w:val="000000"/>
          <w:sz w:val="20"/>
          <w:szCs w:val="20"/>
        </w:rPr>
      </w:pPr>
    </w:p>
    <w:p w14:paraId="5E7EF622" w14:textId="77777777" w:rsidR="00512903" w:rsidRDefault="00512903" w:rsidP="00512903">
      <w:pPr>
        <w:pStyle w:val="Zkladntext"/>
        <w:numPr>
          <w:ilvl w:val="0"/>
          <w:numId w:val="35"/>
        </w:numPr>
        <w:jc w:val="both"/>
        <w:rPr>
          <w:rFonts w:ascii="Arial" w:hAnsi="Arial" w:cs="Arial"/>
          <w:sz w:val="20"/>
          <w:szCs w:val="20"/>
        </w:rPr>
      </w:pPr>
      <w:r>
        <w:rPr>
          <w:rFonts w:ascii="Arial" w:hAnsi="Arial" w:cs="Arial"/>
          <w:sz w:val="20"/>
          <w:szCs w:val="20"/>
        </w:rPr>
        <w:t>Objednatel si vyhrazuje možnost uplatnit inflační / deflační doložku vyjádřenou zveřejněným průměrným ročním indexem inflace / deflace za předchozí rok dle údaje Českého statistického úřadu zveřejněným na jeho internetových stránkách, s tím, že nemůže dojít k vyššímu meziročnímu zvýšení / snížení cen než o 8 %. Pokud bude inflace / deflace vyšší, jde k tíži Poskytovatele nebo Objednatele.</w:t>
      </w:r>
    </w:p>
    <w:p w14:paraId="47B568B1" w14:textId="77777777" w:rsidR="00512903" w:rsidRDefault="00512903" w:rsidP="00512903">
      <w:pPr>
        <w:pStyle w:val="Zkladntext"/>
        <w:numPr>
          <w:ilvl w:val="0"/>
          <w:numId w:val="35"/>
        </w:numPr>
        <w:jc w:val="both"/>
      </w:pPr>
      <w:r>
        <w:rPr>
          <w:rFonts w:ascii="Arial" w:hAnsi="Arial" w:cs="Arial"/>
          <w:sz w:val="20"/>
          <w:szCs w:val="20"/>
        </w:rPr>
        <w:t xml:space="preserve">Navýšení / snížení cen se bude týkat jednotkových cen za jednotlivé úkony dle </w:t>
      </w:r>
      <w:r>
        <w:rPr>
          <w:rFonts w:ascii="Arial" w:hAnsi="Arial" w:cs="Arial"/>
          <w:sz w:val="20"/>
          <w:szCs w:val="20"/>
          <w:u w:val="single"/>
        </w:rPr>
        <w:t xml:space="preserve">Přílohy č. 3 Smlouvy. </w:t>
      </w:r>
    </w:p>
    <w:p w14:paraId="157E2F30" w14:textId="77777777" w:rsidR="00512903" w:rsidRDefault="00512903" w:rsidP="00512903">
      <w:pPr>
        <w:pStyle w:val="Zkladntext"/>
        <w:numPr>
          <w:ilvl w:val="0"/>
          <w:numId w:val="35"/>
        </w:numPr>
        <w:jc w:val="both"/>
        <w:rPr>
          <w:rFonts w:ascii="Arial" w:hAnsi="Arial" w:cs="Arial"/>
          <w:sz w:val="20"/>
          <w:szCs w:val="20"/>
        </w:rPr>
      </w:pPr>
      <w:r>
        <w:rPr>
          <w:rFonts w:ascii="Arial" w:hAnsi="Arial" w:cs="Arial"/>
          <w:sz w:val="20"/>
          <w:szCs w:val="20"/>
        </w:rPr>
        <w:t>Změnu jednotkových cen za jednotlivé úkony bude možné požádat nejdříve v roce 2026, konkrétně do 15. února 2026, s ohledem na hodnotu stanovenou Českým statistickým úřadem za rok 2025, a to s účinností změn jednotkových cen od 1. 3. 2026. Následně lze vždy o změnu jednotkových cen požádat do 15. února kalendářního roku s účinností od 1. 3. kalendářního roku následujícího po vydání hodnoty inflace / deflace roku předcházejícího.</w:t>
      </w:r>
    </w:p>
    <w:p w14:paraId="24E4F298" w14:textId="77777777" w:rsidR="00512903" w:rsidRDefault="00512903" w:rsidP="00512903">
      <w:pPr>
        <w:spacing w:after="0"/>
        <w:jc w:val="center"/>
        <w:outlineLvl w:val="0"/>
        <w:rPr>
          <w:rFonts w:ascii="Arial" w:eastAsia="Times New Roman" w:hAnsi="Arial"/>
          <w:b/>
          <w:bCs/>
          <w:kern w:val="3"/>
          <w:sz w:val="20"/>
          <w:szCs w:val="20"/>
        </w:rPr>
      </w:pPr>
    </w:p>
    <w:p w14:paraId="7E3B86DC" w14:textId="77777777" w:rsidR="00512903" w:rsidRDefault="00512903" w:rsidP="00512903">
      <w:pPr>
        <w:spacing w:after="0"/>
        <w:jc w:val="center"/>
        <w:outlineLvl w:val="0"/>
        <w:rPr>
          <w:rFonts w:ascii="Arial" w:eastAsia="Times New Roman" w:hAnsi="Arial"/>
          <w:b/>
          <w:bCs/>
          <w:kern w:val="3"/>
          <w:sz w:val="20"/>
          <w:szCs w:val="20"/>
        </w:rPr>
      </w:pPr>
      <w:r>
        <w:rPr>
          <w:rFonts w:ascii="Arial" w:eastAsia="Times New Roman" w:hAnsi="Arial"/>
          <w:b/>
          <w:bCs/>
          <w:kern w:val="3"/>
          <w:sz w:val="20"/>
          <w:szCs w:val="20"/>
        </w:rPr>
        <w:t>Článek XII.</w:t>
      </w:r>
    </w:p>
    <w:p w14:paraId="4CB1975D" w14:textId="77777777" w:rsidR="00512903" w:rsidRDefault="00512903" w:rsidP="00512903">
      <w:pPr>
        <w:spacing w:after="0"/>
        <w:jc w:val="center"/>
        <w:outlineLvl w:val="0"/>
        <w:rPr>
          <w:rFonts w:ascii="Arial" w:eastAsia="Times New Roman" w:hAnsi="Arial"/>
          <w:b/>
          <w:bCs/>
          <w:kern w:val="3"/>
          <w:sz w:val="20"/>
          <w:szCs w:val="20"/>
        </w:rPr>
      </w:pPr>
      <w:r>
        <w:rPr>
          <w:rFonts w:ascii="Arial" w:eastAsia="Times New Roman" w:hAnsi="Arial"/>
          <w:b/>
          <w:bCs/>
          <w:kern w:val="3"/>
          <w:sz w:val="20"/>
          <w:szCs w:val="20"/>
        </w:rPr>
        <w:t>Uveřejnění Smlouvy</w:t>
      </w:r>
    </w:p>
    <w:p w14:paraId="5408A4EC" w14:textId="77777777" w:rsidR="00512903" w:rsidRDefault="00512903" w:rsidP="00512903">
      <w:pPr>
        <w:widowControl w:val="0"/>
        <w:numPr>
          <w:ilvl w:val="0"/>
          <w:numId w:val="36"/>
        </w:numPr>
        <w:tabs>
          <w:tab w:val="left" w:pos="-3611"/>
        </w:tabs>
        <w:autoSpaceDE w:val="0"/>
        <w:spacing w:before="120" w:after="120" w:line="240" w:lineRule="auto"/>
        <w:jc w:val="both"/>
        <w:rPr>
          <w:rFonts w:ascii="Arial" w:eastAsia="Times New Roman" w:hAnsi="Arial"/>
          <w:sz w:val="20"/>
          <w:szCs w:val="20"/>
          <w:lang w:eastAsia="cs-CZ"/>
        </w:rPr>
      </w:pPr>
      <w:r>
        <w:rPr>
          <w:rFonts w:ascii="Arial" w:eastAsia="Times New Roman" w:hAnsi="Arial"/>
          <w:sz w:val="20"/>
          <w:szCs w:val="20"/>
          <w:lang w:eastAsia="cs-CZ"/>
        </w:rPr>
        <w:t>Smluvní strany jsou si plně vědomy zákonné povinnosti uveřejnit dle zákona č. 340/2015 Sb., o zvláštních podmínkách účinnosti některých smluv, uveřejňování těchto smluv a o registru smluv (zákon o registru smluv) tuto Smlouvu včetně všech akceptovaných objednávek a případných dohod, kterými se tato Smlouva doplňují, mění, nahrazují nebo ruší, a to prostřednictvím registru smluv. Uveřejněním Smlouvy a akceptovaných objednávek dle tohoto odstavce se rozumí vložení elektronického obrazu textového obsahu Smlouvy a akceptovaných dílčích objednávek v otevřeném a strojově čitelném formátu a rovněž metadat podle § 5 odst. (5) zákona o registru smluv do registru smluv.</w:t>
      </w:r>
    </w:p>
    <w:p w14:paraId="6AABDF47" w14:textId="77777777" w:rsidR="00512903" w:rsidRDefault="00512903" w:rsidP="00512903">
      <w:pPr>
        <w:widowControl w:val="0"/>
        <w:numPr>
          <w:ilvl w:val="0"/>
          <w:numId w:val="36"/>
        </w:numPr>
        <w:tabs>
          <w:tab w:val="left" w:pos="-3611"/>
        </w:tabs>
        <w:autoSpaceDE w:val="0"/>
        <w:spacing w:before="120" w:after="120" w:line="240" w:lineRule="auto"/>
        <w:jc w:val="both"/>
        <w:rPr>
          <w:rFonts w:ascii="Arial" w:eastAsia="Times New Roman" w:hAnsi="Arial"/>
          <w:sz w:val="20"/>
          <w:szCs w:val="20"/>
          <w:lang w:eastAsia="cs-CZ"/>
        </w:rPr>
      </w:pPr>
      <w:r>
        <w:rPr>
          <w:rFonts w:ascii="Arial" w:eastAsia="Times New Roman" w:hAnsi="Arial"/>
          <w:sz w:val="20"/>
          <w:szCs w:val="20"/>
          <w:lang w:eastAsia="cs-CZ"/>
        </w:rPr>
        <w:t>Smluvní strany se dále dohodly, že tuto Smlouvu (plné znění včetně příloh) i akceptované dílčí objednávky zašle správci registru smluv k uveřejnění prostřednictvím registru smluv Objednatel. Poskytovatel je povinen zkontrolovat, že tyto dokumenty včetně všech příloh a metadat byly řádně v registru smluv uveřejněny. V případě, že Poskytovatel zjistí jakékoli nepřesnosti či nedostatky, je povinen neprodleně o nich písemně informovat Objednatele. Postup uvedený v tomto odstavci se Smluvní strany zavazují dodržovat i v případě uzavření jakýchkoli dalších dohod, kterými se tato Smlouva nebo akceptované objednávky budou případně doplňovat, měnit, nahrazovat nebo rušit.</w:t>
      </w:r>
    </w:p>
    <w:p w14:paraId="5EA1960F" w14:textId="77777777" w:rsidR="00512903" w:rsidRDefault="00512903" w:rsidP="00512903">
      <w:pPr>
        <w:widowControl w:val="0"/>
        <w:numPr>
          <w:ilvl w:val="0"/>
          <w:numId w:val="36"/>
        </w:numPr>
        <w:tabs>
          <w:tab w:val="left" w:pos="-3611"/>
        </w:tabs>
        <w:autoSpaceDE w:val="0"/>
        <w:spacing w:before="120" w:after="120" w:line="240" w:lineRule="auto"/>
        <w:jc w:val="both"/>
        <w:rPr>
          <w:rFonts w:ascii="Arial" w:eastAsia="Times New Roman" w:hAnsi="Arial"/>
          <w:sz w:val="20"/>
          <w:szCs w:val="20"/>
          <w:lang w:eastAsia="cs-CZ"/>
        </w:rPr>
      </w:pPr>
      <w:r>
        <w:rPr>
          <w:rFonts w:ascii="Arial" w:eastAsia="Times New Roman" w:hAnsi="Arial"/>
          <w:sz w:val="20"/>
          <w:szCs w:val="20"/>
          <w:lang w:eastAsia="cs-CZ"/>
        </w:rPr>
        <w:t>Poskytovatel si je plně vědom zákonné povinnosti Objednatele uveřejnit na svém profilu tuto Smlouvu (celé znění i s přílohami) a jednotlivé akceptované dílčí objednávky včetně všech jejich případných dodatků. Povinnost uveřejnění Smlouvy a akceptovaných dílčích objednávek včetně jejich dodatků je Objednateli uložena ustanovením § 219 ZZVZ a zároveň i vnitřním předpisem Objednatele, podle kterého je Objednatel povinen uveřejňovat veškeré smlouvy či objednávky, jejichž hodnota plnění je rovna nebo přesáhne 50 000 Kč bez DPH.</w:t>
      </w:r>
    </w:p>
    <w:p w14:paraId="7806B388" w14:textId="77777777" w:rsidR="00512903" w:rsidRDefault="00512903" w:rsidP="00512903">
      <w:pPr>
        <w:widowControl w:val="0"/>
        <w:numPr>
          <w:ilvl w:val="0"/>
          <w:numId w:val="36"/>
        </w:numPr>
        <w:tabs>
          <w:tab w:val="left" w:pos="-3611"/>
        </w:tabs>
        <w:autoSpaceDE w:val="0"/>
        <w:spacing w:before="120" w:after="120" w:line="240" w:lineRule="auto"/>
        <w:jc w:val="both"/>
      </w:pPr>
      <w:r>
        <w:rPr>
          <w:rFonts w:ascii="Arial" w:eastAsia="Times New Roman" w:hAnsi="Arial"/>
          <w:sz w:val="20"/>
          <w:szCs w:val="20"/>
          <w:lang w:eastAsia="cs-CZ"/>
        </w:rPr>
        <w:t xml:space="preserve">Profilem Objednatele je elektronický nástroj, prostřednictvím kterého Objednatel, jako veřejný </w:t>
      </w:r>
      <w:r>
        <w:rPr>
          <w:rFonts w:ascii="Arial" w:eastAsia="Times New Roman" w:hAnsi="Arial"/>
          <w:sz w:val="20"/>
          <w:szCs w:val="20"/>
          <w:lang w:eastAsia="cs-CZ"/>
        </w:rPr>
        <w:lastRenderedPageBreak/>
        <w:t>zadavatel dle ZZVZ uveřejňuje informace a dokumenty ke svým veřejným zakázkám způsobem, který umožňuje neomezený a přímý dálkový přístup.</w:t>
      </w:r>
    </w:p>
    <w:p w14:paraId="342272CD" w14:textId="77777777" w:rsidR="00512903" w:rsidRDefault="00512903" w:rsidP="00512903">
      <w:pPr>
        <w:pStyle w:val="Odstavecseseznamem"/>
        <w:numPr>
          <w:ilvl w:val="0"/>
          <w:numId w:val="36"/>
        </w:numPr>
        <w:spacing w:after="0" w:line="240" w:lineRule="atLeast"/>
        <w:jc w:val="both"/>
      </w:pPr>
      <w:r>
        <w:rPr>
          <w:rFonts w:ascii="Arial" w:hAnsi="Arial" w:cs="Arial"/>
          <w:sz w:val="20"/>
          <w:szCs w:val="20"/>
        </w:rPr>
        <w:t>Poskytovatel výslovně souhlasí s tím, že s výjimkou ustanovení znečitelněných v souladu se zákonem o registru smluv bude uveřejněno úplné znění smlouvy či dílčí smlouvy.</w:t>
      </w:r>
    </w:p>
    <w:p w14:paraId="289AE8D5" w14:textId="77777777" w:rsidR="00512903" w:rsidRDefault="00512903" w:rsidP="00512903">
      <w:pPr>
        <w:spacing w:after="0"/>
        <w:jc w:val="center"/>
        <w:outlineLvl w:val="0"/>
        <w:rPr>
          <w:rFonts w:ascii="Arial" w:eastAsia="Times New Roman" w:hAnsi="Arial"/>
          <w:b/>
          <w:bCs/>
          <w:kern w:val="3"/>
          <w:sz w:val="20"/>
          <w:szCs w:val="20"/>
        </w:rPr>
      </w:pPr>
    </w:p>
    <w:p w14:paraId="59E2FC5C" w14:textId="77777777" w:rsidR="00512903" w:rsidRDefault="00512903" w:rsidP="00512903">
      <w:pPr>
        <w:spacing w:after="0"/>
        <w:jc w:val="center"/>
        <w:outlineLvl w:val="0"/>
        <w:rPr>
          <w:rFonts w:ascii="Arial" w:eastAsia="Times New Roman" w:hAnsi="Arial"/>
          <w:b/>
          <w:bCs/>
          <w:kern w:val="3"/>
          <w:sz w:val="20"/>
          <w:szCs w:val="20"/>
        </w:rPr>
      </w:pPr>
      <w:r>
        <w:rPr>
          <w:rFonts w:ascii="Arial" w:eastAsia="Times New Roman" w:hAnsi="Arial"/>
          <w:b/>
          <w:bCs/>
          <w:kern w:val="3"/>
          <w:sz w:val="20"/>
          <w:szCs w:val="20"/>
        </w:rPr>
        <w:t>Článek XIII.</w:t>
      </w:r>
    </w:p>
    <w:p w14:paraId="73F82C1C" w14:textId="77777777" w:rsidR="00512903" w:rsidRDefault="00512903" w:rsidP="00512903">
      <w:pPr>
        <w:spacing w:after="0"/>
        <w:jc w:val="center"/>
        <w:outlineLvl w:val="0"/>
        <w:rPr>
          <w:rFonts w:ascii="Arial" w:eastAsia="Times New Roman" w:hAnsi="Arial"/>
          <w:b/>
          <w:bCs/>
          <w:kern w:val="3"/>
          <w:sz w:val="20"/>
          <w:szCs w:val="20"/>
        </w:rPr>
      </w:pPr>
      <w:r>
        <w:rPr>
          <w:rFonts w:ascii="Arial" w:eastAsia="Times New Roman" w:hAnsi="Arial"/>
          <w:b/>
          <w:bCs/>
          <w:kern w:val="3"/>
          <w:sz w:val="20"/>
          <w:szCs w:val="20"/>
        </w:rPr>
        <w:t>Závěrečná ustanovení</w:t>
      </w:r>
    </w:p>
    <w:p w14:paraId="12C13472" w14:textId="77777777" w:rsidR="00512903" w:rsidRDefault="00512903" w:rsidP="00512903">
      <w:pPr>
        <w:spacing w:after="0"/>
        <w:jc w:val="center"/>
        <w:outlineLvl w:val="0"/>
        <w:rPr>
          <w:rFonts w:ascii="Arial" w:eastAsia="Times New Roman" w:hAnsi="Arial"/>
          <w:bCs/>
          <w:iCs/>
          <w:sz w:val="20"/>
          <w:szCs w:val="20"/>
          <w:lang w:eastAsia="cs-CZ"/>
        </w:rPr>
      </w:pPr>
    </w:p>
    <w:p w14:paraId="1905C013" w14:textId="77777777" w:rsidR="00512903" w:rsidRDefault="00512903" w:rsidP="00512903">
      <w:pPr>
        <w:pStyle w:val="Odstavecseseznamem"/>
        <w:numPr>
          <w:ilvl w:val="0"/>
          <w:numId w:val="37"/>
        </w:numPr>
        <w:spacing w:after="0"/>
        <w:ind w:left="709" w:hanging="425"/>
        <w:jc w:val="both"/>
        <w:rPr>
          <w:rFonts w:ascii="Arial" w:eastAsia="Times New Roman" w:hAnsi="Arial" w:cs="Arial"/>
          <w:bCs/>
          <w:iCs/>
          <w:sz w:val="20"/>
          <w:szCs w:val="20"/>
          <w:lang w:eastAsia="cs-CZ"/>
        </w:rPr>
      </w:pPr>
      <w:r>
        <w:rPr>
          <w:rFonts w:ascii="Arial" w:eastAsia="Times New Roman" w:hAnsi="Arial" w:cs="Arial"/>
          <w:bCs/>
          <w:iCs/>
          <w:sz w:val="20"/>
          <w:szCs w:val="20"/>
          <w:lang w:eastAsia="cs-CZ"/>
        </w:rPr>
        <w:t xml:space="preserve">Tato Smlouva a vztahy z ní vyplývající se řídí právním řádem České republiky, zejména příslušnými ustanoveními občanského zákoníku. </w:t>
      </w:r>
    </w:p>
    <w:p w14:paraId="0CA65765" w14:textId="0F2713E6" w:rsidR="00512903" w:rsidRDefault="00AB3829" w:rsidP="00AB3829">
      <w:pPr>
        <w:pStyle w:val="Nadpis2"/>
        <w:numPr>
          <w:ilvl w:val="0"/>
          <w:numId w:val="0"/>
        </w:numPr>
        <w:ind w:left="704" w:hanging="420"/>
      </w:pPr>
      <w:r>
        <w:t>2.</w:t>
      </w:r>
      <w:r>
        <w:tab/>
      </w:r>
      <w:r w:rsidR="00512903">
        <w:t>Smluvní strany se dohodly, že vylučují možnost akceptace nabídky (tj. návrhu Smlouvy) s dodatkem či jakoukoli jinou odchylkou od textu nabídky.</w:t>
      </w:r>
    </w:p>
    <w:p w14:paraId="647383E6" w14:textId="19204A65" w:rsidR="00512903" w:rsidRDefault="00AB3829" w:rsidP="00AB3829">
      <w:pPr>
        <w:pStyle w:val="Nadpis2"/>
        <w:numPr>
          <w:ilvl w:val="0"/>
          <w:numId w:val="0"/>
        </w:numPr>
        <w:ind w:left="709" w:hanging="425"/>
      </w:pPr>
      <w:r>
        <w:t>3.</w:t>
      </w:r>
      <w:r>
        <w:tab/>
      </w:r>
      <w:r w:rsidR="00512903">
        <w:t xml:space="preserve">Veškerá případná ústní i písemná ujednání Smluvních stran, uskutečněná v souvislosti s přípravou či procesem uzavírání této Smlouvy pozbývají uzavřením této Smlouvy účinnosti a relevantní jsou nadále jen ujednání, obsažená v této Smlouvě, v jejích přílohách a v případných písemných dodatcích.  </w:t>
      </w:r>
    </w:p>
    <w:p w14:paraId="3E97EFF6" w14:textId="227ED753" w:rsidR="00512903" w:rsidRDefault="00AB3829" w:rsidP="00AB3829">
      <w:pPr>
        <w:pStyle w:val="Nadpis2"/>
        <w:numPr>
          <w:ilvl w:val="0"/>
          <w:numId w:val="0"/>
        </w:numPr>
        <w:ind w:left="709" w:hanging="425"/>
      </w:pPr>
      <w:r>
        <w:t>4.</w:t>
      </w:r>
      <w:r>
        <w:tab/>
      </w:r>
      <w:r w:rsidR="00512903">
        <w:t xml:space="preserve">Tato Smlouva může být měněna a doplňována pouze po oboustranné dohodě Smluvních stran na celém obsahu její změny či doplnění, a to formou písemných, vzestupně číslovaných smluvních dodatků, podepsaných oprávněnými zástupci obou Smluvních stran. Uzavření písemného smluvního dodatku není třeba pouze v případě změny identifikačních údajů Smluvních stran uvedených v záhlaví Smlouvy nebo změny pověřených osob či jejich kontaktních údajů, uvedených v odstavci 11. tohoto článku. Tyto změny mohou být činěny písemným oznámením, zaslaným příslušné Smluvní straně do datové schránky bez zbytečného odkladu po vzniku takové změny. </w:t>
      </w:r>
    </w:p>
    <w:p w14:paraId="65DD8F4D" w14:textId="420DDD08" w:rsidR="00512903" w:rsidRDefault="00AB3829" w:rsidP="00AB3829">
      <w:pPr>
        <w:pStyle w:val="Nadpis2"/>
        <w:numPr>
          <w:ilvl w:val="0"/>
          <w:numId w:val="0"/>
        </w:numPr>
        <w:ind w:left="709" w:hanging="425"/>
      </w:pPr>
      <w:r>
        <w:t>5.</w:t>
      </w:r>
      <w:r>
        <w:tab/>
      </w:r>
      <w:r w:rsidR="00512903">
        <w:t>Jakákoli ústní ujednání, týkající se plnění této Smlouvy, která nejsou písemně potvrzena oběma Smluvními stranami, jsou právně neúčinná.</w:t>
      </w:r>
    </w:p>
    <w:p w14:paraId="7FCF5C21" w14:textId="2311DB88" w:rsidR="00512903" w:rsidRDefault="00AB3829" w:rsidP="00AB3829">
      <w:pPr>
        <w:pStyle w:val="Nadpis2"/>
        <w:numPr>
          <w:ilvl w:val="0"/>
          <w:numId w:val="0"/>
        </w:numPr>
        <w:ind w:left="709" w:hanging="425"/>
      </w:pPr>
      <w:r>
        <w:t>6.</w:t>
      </w:r>
      <w:r>
        <w:tab/>
      </w:r>
      <w:r w:rsidR="00512903">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510E520D" w14:textId="3EBA9D1D" w:rsidR="00512903" w:rsidRDefault="00AB3829" w:rsidP="00AB3829">
      <w:pPr>
        <w:pStyle w:val="Nadpis2"/>
        <w:numPr>
          <w:ilvl w:val="0"/>
          <w:numId w:val="0"/>
        </w:numPr>
        <w:ind w:left="709" w:hanging="425"/>
      </w:pPr>
      <w:r>
        <w:t>7.</w:t>
      </w:r>
      <w:r>
        <w:tab/>
      </w:r>
      <w:r w:rsidR="00512903">
        <w:t>Nadpisy jednotlivých článků Smlouvy mají pouze orientační charakter a v žádném případě nebudou sloužit, resp. napomáhat výkladu jednotlivých ustanovení Smlouvy.</w:t>
      </w:r>
    </w:p>
    <w:p w14:paraId="2D6EA480" w14:textId="2FE26615" w:rsidR="00512903" w:rsidRDefault="00AB3829" w:rsidP="00AB3829">
      <w:pPr>
        <w:pStyle w:val="Nadpis2"/>
        <w:numPr>
          <w:ilvl w:val="0"/>
          <w:numId w:val="0"/>
        </w:numPr>
        <w:ind w:left="709" w:hanging="425"/>
      </w:pPr>
      <w:r>
        <w:t>8.</w:t>
      </w:r>
      <w:r>
        <w:tab/>
      </w:r>
      <w:r w:rsidR="00512903">
        <w:t>Poskytovatel není oprávněn bez předchozího písemného souhlasu Objednatele postoupit či převést jakákoliv práva či povinnosti vyplývající z této Smlouvy na jakoukoli třetí osobu.</w:t>
      </w:r>
    </w:p>
    <w:p w14:paraId="08A98BEF" w14:textId="57BA4300" w:rsidR="00512903" w:rsidRDefault="00AB3829" w:rsidP="00AB3829">
      <w:pPr>
        <w:pStyle w:val="Nadpis2"/>
        <w:numPr>
          <w:ilvl w:val="0"/>
          <w:numId w:val="0"/>
        </w:numPr>
        <w:ind w:left="709" w:hanging="425"/>
      </w:pPr>
      <w:r>
        <w:t>9.</w:t>
      </w:r>
      <w:r>
        <w:tab/>
      </w:r>
      <w:r w:rsidR="00512903">
        <w:t>V případě vzniku sporů vyplývajících ze Smlouvy se Smluvní strany zavazují k jejich řešení smírnou cestou formou jednání svých zástupců. V případě, že jednáním Smluvních stran nebude dosaženo dohody smírnou cestou do 30 (třiceti) kalendářních dnů, budou tyto spory řešeny prostřednictvím věcně a místně příslušných obecných soudů v České republice.</w:t>
      </w:r>
    </w:p>
    <w:p w14:paraId="6B6A0399" w14:textId="77777777" w:rsidR="00512903" w:rsidRDefault="00512903" w:rsidP="00AB3829">
      <w:pPr>
        <w:pStyle w:val="Nadpis2"/>
        <w:ind w:left="709" w:hanging="425"/>
      </w:pPr>
      <w:r>
        <w:t>Veškerá korespondence mezi Smluvními stranami bude činěna písemně, není-li Smlouvou stanoveno jinak. Písemná komunikace se činí v listinné nebo elektronické podobě prostřednictvím doporučené pošty nebo e-mailu s potvrzeným přijetím zprávy, a to na adresy pověřených osob dle odstavce 11. tohoto článku.</w:t>
      </w:r>
    </w:p>
    <w:p w14:paraId="5D18F220" w14:textId="77777777" w:rsidR="00512903" w:rsidRDefault="00512903" w:rsidP="00AB3829">
      <w:pPr>
        <w:pStyle w:val="Nadpis2"/>
        <w:ind w:left="709" w:hanging="425"/>
      </w:pPr>
      <w:r>
        <w:t>K jednání ve věci plnění závazků Smluvních stran dle této Smlouvy jsou pověřeni:</w:t>
      </w:r>
    </w:p>
    <w:p w14:paraId="210DA50C" w14:textId="77777777" w:rsidR="00512903" w:rsidRDefault="00512903" w:rsidP="00512903">
      <w:pPr>
        <w:numPr>
          <w:ilvl w:val="0"/>
          <w:numId w:val="38"/>
        </w:numPr>
        <w:spacing w:after="120"/>
        <w:ind w:left="993" w:hanging="284"/>
      </w:pPr>
      <w:r>
        <w:rPr>
          <w:rFonts w:ascii="Arial" w:hAnsi="Arial"/>
          <w:sz w:val="20"/>
          <w:szCs w:val="20"/>
        </w:rPr>
        <w:t xml:space="preserve">za Objednatele: </w:t>
      </w:r>
    </w:p>
    <w:p w14:paraId="238174A9" w14:textId="17FBEB7C" w:rsidR="00512903" w:rsidRDefault="0002701A" w:rsidP="00512903">
      <w:pPr>
        <w:numPr>
          <w:ilvl w:val="1"/>
          <w:numId w:val="38"/>
        </w:numPr>
        <w:spacing w:after="120"/>
      </w:pPr>
      <w:r>
        <w:rPr>
          <w:rFonts w:ascii="Arial" w:hAnsi="Arial"/>
          <w:iCs/>
          <w:sz w:val="20"/>
          <w:szCs w:val="20"/>
        </w:rPr>
        <w:t>XXXXXXXXXXXXXXXXXXXXXXXXXXXXXXXXXXXXXXXXXXXXXXXXXX</w:t>
      </w:r>
      <w:r w:rsidR="00512903">
        <w:rPr>
          <w:rFonts w:ascii="Arial" w:hAnsi="Arial"/>
          <w:sz w:val="20"/>
          <w:szCs w:val="20"/>
        </w:rPr>
        <w:t xml:space="preserve">, </w:t>
      </w:r>
    </w:p>
    <w:p w14:paraId="38652CD2" w14:textId="3859DC85" w:rsidR="00512903" w:rsidRDefault="0002701A" w:rsidP="00512903">
      <w:pPr>
        <w:numPr>
          <w:ilvl w:val="1"/>
          <w:numId w:val="38"/>
        </w:numPr>
        <w:spacing w:after="120"/>
      </w:pPr>
      <w:r>
        <w:rPr>
          <w:rFonts w:ascii="Arial" w:hAnsi="Arial"/>
          <w:iCs/>
          <w:sz w:val="20"/>
          <w:szCs w:val="20"/>
        </w:rPr>
        <w:t>XXXXXXXXXXXXXXXXXXXXXXXXXXXXXXXXXXXXXXXXXXXXXXXXXX</w:t>
      </w:r>
      <w:r w:rsidR="00512903">
        <w:rPr>
          <w:rFonts w:ascii="Arial" w:hAnsi="Arial"/>
          <w:sz w:val="20"/>
          <w:szCs w:val="20"/>
        </w:rPr>
        <w:t>,</w:t>
      </w:r>
    </w:p>
    <w:p w14:paraId="1C753B53" w14:textId="0BE1E883" w:rsidR="00512903" w:rsidRDefault="0002701A" w:rsidP="00512903">
      <w:pPr>
        <w:numPr>
          <w:ilvl w:val="1"/>
          <w:numId w:val="38"/>
        </w:numPr>
        <w:spacing w:after="120"/>
      </w:pPr>
      <w:r>
        <w:rPr>
          <w:rFonts w:ascii="Arial" w:hAnsi="Arial"/>
          <w:iCs/>
          <w:sz w:val="20"/>
          <w:szCs w:val="20"/>
        </w:rPr>
        <w:lastRenderedPageBreak/>
        <w:t>XXXXXXXXXXXXXXXXXXXXXXXXXXXXXXXXXXXXXXXXXXXXXXXXXX</w:t>
      </w:r>
      <w:r w:rsidR="00512903">
        <w:rPr>
          <w:rFonts w:ascii="Arial" w:hAnsi="Arial"/>
          <w:sz w:val="20"/>
          <w:szCs w:val="20"/>
        </w:rPr>
        <w:t>,</w:t>
      </w:r>
    </w:p>
    <w:p w14:paraId="58719A1F" w14:textId="763BD08B" w:rsidR="00512903" w:rsidRDefault="0002701A" w:rsidP="00512903">
      <w:pPr>
        <w:numPr>
          <w:ilvl w:val="1"/>
          <w:numId w:val="38"/>
        </w:numPr>
        <w:spacing w:after="120"/>
      </w:pPr>
      <w:r>
        <w:rPr>
          <w:rFonts w:ascii="Arial" w:hAnsi="Arial"/>
          <w:iCs/>
          <w:sz w:val="20"/>
          <w:szCs w:val="20"/>
        </w:rPr>
        <w:t>XXXXXXXXXXXXXXXXXXXXXXXXXXXXXXXXXXXXXXXXXXXXXXXXXX</w:t>
      </w:r>
      <w:r w:rsidR="00C1188C">
        <w:rPr>
          <w:rFonts w:ascii="Arial" w:hAnsi="Arial"/>
          <w:sz w:val="20"/>
          <w:szCs w:val="20"/>
        </w:rPr>
        <w:t>;</w:t>
      </w:r>
    </w:p>
    <w:p w14:paraId="19326F3B" w14:textId="5480D9B9" w:rsidR="00512903" w:rsidRDefault="00512903" w:rsidP="00512903">
      <w:pPr>
        <w:numPr>
          <w:ilvl w:val="0"/>
          <w:numId w:val="38"/>
        </w:numPr>
        <w:spacing w:after="120"/>
        <w:ind w:left="993" w:hanging="284"/>
      </w:pPr>
      <w:r>
        <w:rPr>
          <w:rFonts w:ascii="Arial" w:hAnsi="Arial"/>
          <w:sz w:val="20"/>
          <w:szCs w:val="20"/>
        </w:rPr>
        <w:t xml:space="preserve">za Poskytovatele: </w:t>
      </w:r>
      <w:r w:rsidR="0002701A">
        <w:rPr>
          <w:rFonts w:ascii="Arial" w:hAnsi="Arial"/>
          <w:iCs/>
          <w:sz w:val="20"/>
          <w:szCs w:val="20"/>
        </w:rPr>
        <w:t>XXXXXXXXXXXXXXXXXXXXXXXXXXXXXXXXXXXXXXXXXXXXXXXXXX</w:t>
      </w:r>
    </w:p>
    <w:p w14:paraId="3EE1E75A" w14:textId="77777777" w:rsidR="00512903" w:rsidRDefault="00512903" w:rsidP="00AB3829">
      <w:pPr>
        <w:pStyle w:val="Nadpis2"/>
        <w:ind w:left="709" w:hanging="425"/>
      </w:pPr>
      <w:r>
        <w:t>Nedílnou součástí této Smlouvy jsou její přílohy, a to:</w:t>
      </w:r>
    </w:p>
    <w:p w14:paraId="7B753505" w14:textId="77777777" w:rsidR="00512903" w:rsidRDefault="00512903" w:rsidP="00AB3829">
      <w:pPr>
        <w:pStyle w:val="Nadpis2"/>
        <w:numPr>
          <w:ilvl w:val="0"/>
          <w:numId w:val="0"/>
        </w:numPr>
        <w:ind w:left="1069"/>
      </w:pPr>
      <w:r>
        <w:t>a)</w:t>
      </w:r>
      <w:r>
        <w:tab/>
      </w:r>
      <w:r>
        <w:rPr>
          <w:u w:val="single"/>
        </w:rPr>
        <w:t>Příloha č. 1</w:t>
      </w:r>
      <w:r>
        <w:t xml:space="preserve"> - Vzor </w:t>
      </w:r>
      <w:proofErr w:type="spellStart"/>
      <w:r>
        <w:t>Briefu</w:t>
      </w:r>
      <w:proofErr w:type="spellEnd"/>
      <w:r>
        <w:t>;</w:t>
      </w:r>
    </w:p>
    <w:p w14:paraId="5A7FEC0A" w14:textId="0D72AF33" w:rsidR="00512903" w:rsidRDefault="00AB3829" w:rsidP="00AB3829">
      <w:pPr>
        <w:pStyle w:val="Nadpis2"/>
        <w:numPr>
          <w:ilvl w:val="0"/>
          <w:numId w:val="0"/>
        </w:numPr>
        <w:ind w:left="1069"/>
      </w:pPr>
      <w:r>
        <w:t>b)</w:t>
      </w:r>
      <w:r w:rsidR="00512903">
        <w:tab/>
      </w:r>
      <w:r w:rsidR="00512903">
        <w:rPr>
          <w:u w:val="single"/>
        </w:rPr>
        <w:t>Příloha č. 2</w:t>
      </w:r>
      <w:r w:rsidR="00512903">
        <w:t xml:space="preserve"> – Vzor Akceptačního protokolu;</w:t>
      </w:r>
    </w:p>
    <w:p w14:paraId="788F12C5" w14:textId="77777777" w:rsidR="00512903" w:rsidRDefault="00512903" w:rsidP="00AB3829">
      <w:pPr>
        <w:pStyle w:val="Nadpis2"/>
        <w:numPr>
          <w:ilvl w:val="0"/>
          <w:numId w:val="0"/>
        </w:numPr>
        <w:ind w:left="1069"/>
      </w:pPr>
      <w:r>
        <w:t>c)</w:t>
      </w:r>
      <w:r>
        <w:tab/>
      </w:r>
      <w:r>
        <w:rPr>
          <w:u w:val="single"/>
        </w:rPr>
        <w:t>Příloha č. 3</w:t>
      </w:r>
      <w:r>
        <w:t xml:space="preserve"> – Ceník a popis činností a specifikace formátů.</w:t>
      </w:r>
    </w:p>
    <w:p w14:paraId="23D01949" w14:textId="77777777" w:rsidR="00512903" w:rsidRDefault="00512903" w:rsidP="00AB3829">
      <w:pPr>
        <w:pStyle w:val="Nadpis2"/>
        <w:ind w:left="709" w:hanging="425"/>
      </w:pPr>
      <w:r>
        <w:t xml:space="preserve">Smluvní strany prohlašují, že si tuto Smlouvu řádně přečetly a svůj souhlas s obsahem jednotlivých ustanovení Smlouvy stvrzují svými podpisy. Tato Smlouva se uzavírá písemně v elektronické podobě. Smlouva je podepsána elektronickým podpisem dle zákona č. 297/2016 Sb., o službách vytvářejících důvěru pro elektronické transakce, ve znění pozdějších předpisů </w:t>
      </w:r>
      <w:r>
        <w:rPr>
          <w:b/>
        </w:rPr>
        <w:t>(dále jen „ZSVD“)</w:t>
      </w:r>
      <w:r>
        <w:t>. Smluvní strany se dohodly, že Poskytovatel podepíše Smlouvu uznávaným elektronickým podpisem ve smyslu § 6 odst. 2 ZSVD; Objednatel Smlouvu podepíše v souladu s § 5 ZSVD kvalifikovaným elektronickým podpisem.</w:t>
      </w:r>
    </w:p>
    <w:p w14:paraId="0166D9F8" w14:textId="77777777" w:rsidR="00512903" w:rsidRDefault="00512903" w:rsidP="00512903">
      <w:pPr>
        <w:rPr>
          <w:lang w:eastAsia="cs-CZ"/>
        </w:rPr>
      </w:pPr>
    </w:p>
    <w:p w14:paraId="61C4A767" w14:textId="5800978E" w:rsidR="00512903" w:rsidRDefault="00512903" w:rsidP="00512903">
      <w:r>
        <w:rPr>
          <w:rFonts w:ascii="Arial" w:hAnsi="Arial"/>
          <w:sz w:val="20"/>
          <w:szCs w:val="20"/>
        </w:rPr>
        <w:t xml:space="preserve">V Praze </w:t>
      </w:r>
      <w:r>
        <w:tab/>
      </w:r>
      <w:r>
        <w:tab/>
      </w:r>
      <w:r>
        <w:tab/>
      </w:r>
      <w:r>
        <w:tab/>
      </w:r>
      <w:r>
        <w:tab/>
      </w:r>
      <w:r>
        <w:tab/>
      </w:r>
      <w:r>
        <w:rPr>
          <w:rFonts w:ascii="Arial" w:hAnsi="Arial"/>
          <w:sz w:val="20"/>
          <w:szCs w:val="20"/>
        </w:rPr>
        <w:t>V Praze</w:t>
      </w:r>
    </w:p>
    <w:p w14:paraId="50570FFB" w14:textId="72601017" w:rsidR="00512903" w:rsidRPr="00C1188C" w:rsidRDefault="00512903" w:rsidP="00512903">
      <w:pPr>
        <w:spacing w:after="0"/>
        <w:rPr>
          <w:b/>
        </w:rPr>
      </w:pPr>
      <w:r w:rsidRPr="00C1188C">
        <w:rPr>
          <w:rFonts w:ascii="Arial" w:hAnsi="Arial"/>
          <w:b/>
          <w:sz w:val="20"/>
          <w:szCs w:val="20"/>
        </w:rPr>
        <w:t>Všeobecná zdravotní pojišťovna</w:t>
      </w:r>
      <w:r w:rsidRPr="00C1188C">
        <w:rPr>
          <w:b/>
        </w:rPr>
        <w:tab/>
      </w:r>
      <w:r w:rsidRPr="00C1188C">
        <w:rPr>
          <w:b/>
        </w:rPr>
        <w:tab/>
      </w:r>
      <w:r w:rsidRPr="00C1188C">
        <w:rPr>
          <w:b/>
        </w:rPr>
        <w:tab/>
      </w:r>
      <w:r w:rsidRPr="00C1188C">
        <w:rPr>
          <w:rFonts w:ascii="Arial" w:hAnsi="Arial"/>
          <w:b/>
          <w:sz w:val="20"/>
          <w:szCs w:val="20"/>
        </w:rPr>
        <w:t>Konektor Digital s.r.o</w:t>
      </w:r>
      <w:r w:rsidR="00AB3829" w:rsidRPr="00C1188C">
        <w:rPr>
          <w:rFonts w:ascii="Arial" w:hAnsi="Arial"/>
          <w:b/>
          <w:sz w:val="20"/>
          <w:szCs w:val="20"/>
        </w:rPr>
        <w:t>.</w:t>
      </w:r>
    </w:p>
    <w:p w14:paraId="370CF543" w14:textId="3537577B" w:rsidR="00512903" w:rsidRPr="00C1188C" w:rsidRDefault="00C1188C" w:rsidP="00512903">
      <w:pPr>
        <w:spacing w:after="0"/>
        <w:rPr>
          <w:rFonts w:ascii="Arial" w:hAnsi="Arial"/>
          <w:b/>
          <w:sz w:val="20"/>
          <w:szCs w:val="20"/>
        </w:rPr>
      </w:pPr>
      <w:r w:rsidRPr="00C1188C">
        <w:rPr>
          <w:rFonts w:ascii="Arial" w:hAnsi="Arial"/>
          <w:b/>
          <w:sz w:val="20"/>
          <w:szCs w:val="20"/>
        </w:rPr>
        <w:t>České republiky</w:t>
      </w:r>
      <w:r w:rsidR="00512903" w:rsidRPr="00C1188C">
        <w:rPr>
          <w:rFonts w:ascii="Arial" w:hAnsi="Arial"/>
          <w:b/>
          <w:sz w:val="20"/>
          <w:szCs w:val="20"/>
        </w:rPr>
        <w:t xml:space="preserve">                                                                             </w:t>
      </w:r>
    </w:p>
    <w:p w14:paraId="6D7AC52F" w14:textId="77777777" w:rsidR="00512903" w:rsidRDefault="00512903" w:rsidP="00512903">
      <w:pPr>
        <w:rPr>
          <w:rFonts w:ascii="Arial" w:hAnsi="Arial"/>
          <w:sz w:val="20"/>
          <w:szCs w:val="20"/>
        </w:rPr>
      </w:pPr>
    </w:p>
    <w:p w14:paraId="60E4AD65" w14:textId="77777777" w:rsidR="00C1188C" w:rsidRDefault="00C1188C" w:rsidP="00512903">
      <w:pPr>
        <w:rPr>
          <w:rFonts w:ascii="Arial" w:hAnsi="Arial"/>
          <w:sz w:val="20"/>
          <w:szCs w:val="20"/>
        </w:rPr>
      </w:pPr>
    </w:p>
    <w:p w14:paraId="184E792E" w14:textId="77777777" w:rsidR="00C1188C" w:rsidRDefault="00C1188C" w:rsidP="00512903">
      <w:pPr>
        <w:rPr>
          <w:rFonts w:ascii="Arial" w:hAnsi="Arial"/>
          <w:sz w:val="20"/>
          <w:szCs w:val="20"/>
        </w:rPr>
      </w:pPr>
    </w:p>
    <w:p w14:paraId="19EB7C23" w14:textId="3FDCE51E" w:rsidR="00512903" w:rsidRDefault="00512903" w:rsidP="00C1188C">
      <w:pPr>
        <w:spacing w:after="0" w:line="240" w:lineRule="auto"/>
        <w:rPr>
          <w:rFonts w:ascii="Arial" w:hAnsi="Arial"/>
          <w:sz w:val="20"/>
          <w:szCs w:val="20"/>
        </w:rPr>
      </w:pPr>
      <w:r>
        <w:rPr>
          <w:rFonts w:ascii="Arial" w:hAnsi="Arial"/>
          <w:sz w:val="20"/>
          <w:szCs w:val="20"/>
        </w:rPr>
        <w:t>………………………………..</w:t>
      </w:r>
      <w:r>
        <w:rPr>
          <w:rFonts w:ascii="Arial" w:hAnsi="Arial"/>
          <w:sz w:val="20"/>
          <w:szCs w:val="20"/>
        </w:rPr>
        <w:tab/>
      </w:r>
      <w:r>
        <w:rPr>
          <w:rFonts w:ascii="Arial" w:hAnsi="Arial"/>
          <w:sz w:val="20"/>
          <w:szCs w:val="20"/>
        </w:rPr>
        <w:tab/>
      </w:r>
      <w:r>
        <w:rPr>
          <w:rFonts w:ascii="Arial" w:hAnsi="Arial"/>
          <w:sz w:val="20"/>
          <w:szCs w:val="20"/>
        </w:rPr>
        <w:tab/>
      </w:r>
      <w:r>
        <w:rPr>
          <w:rFonts w:ascii="Arial" w:hAnsi="Arial"/>
          <w:sz w:val="20"/>
          <w:szCs w:val="20"/>
        </w:rPr>
        <w:tab/>
        <w:t>…………………………………</w:t>
      </w:r>
    </w:p>
    <w:p w14:paraId="7A05F918" w14:textId="6BD8EBB1" w:rsidR="00512903" w:rsidRPr="00C1188C" w:rsidRDefault="00512903" w:rsidP="00512903">
      <w:pPr>
        <w:spacing w:after="0"/>
        <w:rPr>
          <w:b/>
        </w:rPr>
      </w:pPr>
      <w:r w:rsidRPr="00C1188C">
        <w:rPr>
          <w:rFonts w:ascii="Arial" w:hAnsi="Arial"/>
          <w:b/>
          <w:sz w:val="20"/>
          <w:szCs w:val="20"/>
        </w:rPr>
        <w:t>Ing. Zdeněk Kabátek, ředitel</w:t>
      </w:r>
      <w:r w:rsidRPr="00C1188C">
        <w:rPr>
          <w:b/>
        </w:rPr>
        <w:tab/>
      </w:r>
      <w:r w:rsidRPr="00C1188C">
        <w:rPr>
          <w:b/>
        </w:rPr>
        <w:tab/>
      </w:r>
      <w:r w:rsidRPr="00C1188C">
        <w:rPr>
          <w:b/>
        </w:rPr>
        <w:tab/>
      </w:r>
      <w:r w:rsidRPr="00C1188C">
        <w:rPr>
          <w:b/>
        </w:rPr>
        <w:tab/>
      </w:r>
      <w:r w:rsidRPr="00C1188C">
        <w:rPr>
          <w:rFonts w:ascii="Arial" w:hAnsi="Arial"/>
          <w:b/>
          <w:sz w:val="20"/>
          <w:szCs w:val="20"/>
        </w:rPr>
        <w:t>Ing.</w:t>
      </w:r>
      <w:r w:rsidR="001B5A9B">
        <w:rPr>
          <w:rFonts w:ascii="Arial" w:hAnsi="Arial"/>
          <w:b/>
          <w:sz w:val="20"/>
          <w:szCs w:val="20"/>
        </w:rPr>
        <w:t xml:space="preserve"> </w:t>
      </w:r>
      <w:r w:rsidRPr="00C1188C">
        <w:rPr>
          <w:rFonts w:ascii="Arial" w:hAnsi="Arial"/>
          <w:b/>
          <w:sz w:val="20"/>
          <w:szCs w:val="20"/>
        </w:rPr>
        <w:t xml:space="preserve">Rostislav Starý, </w:t>
      </w:r>
      <w:r w:rsidR="00AB3829" w:rsidRPr="00C1188C">
        <w:rPr>
          <w:rFonts w:ascii="Arial" w:hAnsi="Arial"/>
          <w:b/>
          <w:sz w:val="20"/>
          <w:szCs w:val="20"/>
        </w:rPr>
        <w:t>jednatel</w:t>
      </w:r>
      <w:r w:rsidRPr="00C1188C">
        <w:rPr>
          <w:rFonts w:ascii="Arial" w:hAnsi="Arial"/>
          <w:b/>
          <w:sz w:val="20"/>
          <w:szCs w:val="20"/>
        </w:rPr>
        <w:t xml:space="preserve"> </w:t>
      </w:r>
    </w:p>
    <w:p w14:paraId="5231F844" w14:textId="77777777" w:rsidR="00512903" w:rsidRDefault="00512903" w:rsidP="00512903">
      <w:pPr>
        <w:pageBreakBefore/>
        <w:jc w:val="center"/>
        <w:rPr>
          <w:rFonts w:ascii="Arial" w:hAnsi="Arial"/>
          <w:b/>
          <w:sz w:val="20"/>
          <w:szCs w:val="20"/>
        </w:rPr>
      </w:pPr>
      <w:r>
        <w:rPr>
          <w:rFonts w:ascii="Arial" w:hAnsi="Arial"/>
          <w:b/>
          <w:sz w:val="20"/>
          <w:szCs w:val="20"/>
        </w:rPr>
        <w:lastRenderedPageBreak/>
        <w:t xml:space="preserve">Příloha č. 1 – Vzor </w:t>
      </w:r>
      <w:proofErr w:type="spellStart"/>
      <w:r>
        <w:rPr>
          <w:rFonts w:ascii="Arial" w:hAnsi="Arial"/>
          <w:b/>
          <w:sz w:val="20"/>
          <w:szCs w:val="20"/>
        </w:rPr>
        <w:t>Briefu</w:t>
      </w:r>
      <w:proofErr w:type="spellEnd"/>
    </w:p>
    <w:tbl>
      <w:tblPr>
        <w:tblW w:w="10560" w:type="dxa"/>
        <w:tblInd w:w="-672" w:type="dxa"/>
        <w:tblCellMar>
          <w:left w:w="10" w:type="dxa"/>
          <w:right w:w="10" w:type="dxa"/>
        </w:tblCellMar>
        <w:tblLook w:val="0000" w:firstRow="0" w:lastRow="0" w:firstColumn="0" w:lastColumn="0" w:noHBand="0" w:noVBand="0"/>
      </w:tblPr>
      <w:tblGrid>
        <w:gridCol w:w="2623"/>
        <w:gridCol w:w="7937"/>
      </w:tblGrid>
      <w:tr w:rsidR="00512903" w14:paraId="38F22A64" w14:textId="77777777" w:rsidTr="001641E8">
        <w:trPr>
          <w:trHeight w:val="624"/>
        </w:trPr>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0E2DEE" w14:textId="77777777" w:rsidR="00512903" w:rsidRDefault="00512903" w:rsidP="001641E8">
            <w:pPr>
              <w:spacing w:after="0"/>
              <w:rPr>
                <w:rFonts w:ascii="Arial" w:eastAsia="Times New Roman" w:hAnsi="Arial"/>
                <w:b/>
                <w:bCs/>
                <w:color w:val="000000"/>
                <w:sz w:val="20"/>
                <w:szCs w:val="20"/>
                <w:lang w:eastAsia="cs-CZ"/>
              </w:rPr>
            </w:pPr>
            <w:r>
              <w:rPr>
                <w:rFonts w:ascii="Arial" w:eastAsia="Times New Roman" w:hAnsi="Arial"/>
                <w:b/>
                <w:bCs/>
                <w:color w:val="000000"/>
                <w:sz w:val="20"/>
                <w:szCs w:val="20"/>
                <w:lang w:eastAsia="cs-CZ"/>
              </w:rPr>
              <w:t>Klient:</w:t>
            </w:r>
          </w:p>
        </w:tc>
        <w:tc>
          <w:tcPr>
            <w:tcW w:w="79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504EC82" w14:textId="77777777" w:rsidR="00512903" w:rsidRDefault="00512903" w:rsidP="001641E8">
            <w:pPr>
              <w:spacing w:after="0"/>
              <w:rPr>
                <w:rFonts w:ascii="Arial" w:eastAsia="Times New Roman" w:hAnsi="Arial"/>
                <w:color w:val="000000"/>
                <w:sz w:val="20"/>
                <w:szCs w:val="20"/>
                <w:lang w:eastAsia="cs-CZ"/>
              </w:rPr>
            </w:pPr>
          </w:p>
        </w:tc>
      </w:tr>
      <w:tr w:rsidR="00512903" w14:paraId="4801BD78" w14:textId="77777777" w:rsidTr="001641E8">
        <w:trPr>
          <w:trHeight w:val="624"/>
        </w:trPr>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11F23" w14:textId="77777777" w:rsidR="00512903" w:rsidRDefault="00512903" w:rsidP="001641E8">
            <w:pPr>
              <w:spacing w:after="0"/>
              <w:rPr>
                <w:rFonts w:ascii="Arial" w:eastAsia="Times New Roman" w:hAnsi="Arial"/>
                <w:b/>
                <w:bCs/>
                <w:color w:val="000000"/>
                <w:sz w:val="20"/>
                <w:szCs w:val="20"/>
                <w:lang w:eastAsia="cs-CZ"/>
              </w:rPr>
            </w:pPr>
            <w:r>
              <w:rPr>
                <w:rFonts w:ascii="Arial" w:eastAsia="Times New Roman" w:hAnsi="Arial"/>
                <w:b/>
                <w:bCs/>
                <w:color w:val="000000"/>
                <w:sz w:val="20"/>
                <w:szCs w:val="20"/>
                <w:lang w:eastAsia="cs-CZ"/>
              </w:rPr>
              <w:t xml:space="preserve">Autor </w:t>
            </w:r>
            <w:proofErr w:type="spellStart"/>
            <w:r>
              <w:rPr>
                <w:rFonts w:ascii="Arial" w:eastAsia="Times New Roman" w:hAnsi="Arial"/>
                <w:b/>
                <w:bCs/>
                <w:color w:val="000000"/>
                <w:sz w:val="20"/>
                <w:szCs w:val="20"/>
                <w:lang w:eastAsia="cs-CZ"/>
              </w:rPr>
              <w:t>briefu</w:t>
            </w:r>
            <w:proofErr w:type="spellEnd"/>
            <w:r>
              <w:rPr>
                <w:rFonts w:ascii="Arial" w:eastAsia="Times New Roman" w:hAnsi="Arial"/>
                <w:b/>
                <w:bCs/>
                <w:color w:val="000000"/>
                <w:sz w:val="20"/>
                <w:szCs w:val="20"/>
                <w:lang w:eastAsia="cs-CZ"/>
              </w:rPr>
              <w:t>:</w:t>
            </w:r>
          </w:p>
        </w:tc>
        <w:tc>
          <w:tcPr>
            <w:tcW w:w="79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C244F43" w14:textId="77777777" w:rsidR="00512903" w:rsidRDefault="00512903" w:rsidP="001641E8">
            <w:pPr>
              <w:spacing w:after="0"/>
              <w:rPr>
                <w:rFonts w:ascii="Arial" w:eastAsia="Times New Roman" w:hAnsi="Arial"/>
                <w:color w:val="000000"/>
                <w:sz w:val="20"/>
                <w:szCs w:val="20"/>
                <w:lang w:eastAsia="cs-CZ"/>
              </w:rPr>
            </w:pPr>
          </w:p>
        </w:tc>
      </w:tr>
      <w:tr w:rsidR="00512903" w14:paraId="311C0AE5" w14:textId="77777777" w:rsidTr="001641E8">
        <w:trPr>
          <w:trHeight w:val="624"/>
        </w:trPr>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CE6F73" w14:textId="77777777" w:rsidR="00512903" w:rsidRDefault="00512903" w:rsidP="001641E8">
            <w:pPr>
              <w:spacing w:after="0"/>
              <w:rPr>
                <w:rFonts w:ascii="Arial" w:eastAsia="Times New Roman" w:hAnsi="Arial"/>
                <w:b/>
                <w:bCs/>
                <w:color w:val="000000"/>
                <w:sz w:val="20"/>
                <w:szCs w:val="20"/>
                <w:lang w:eastAsia="cs-CZ"/>
              </w:rPr>
            </w:pPr>
            <w:r>
              <w:rPr>
                <w:rFonts w:ascii="Arial" w:eastAsia="Times New Roman" w:hAnsi="Arial"/>
                <w:b/>
                <w:bCs/>
                <w:color w:val="000000"/>
                <w:sz w:val="20"/>
                <w:szCs w:val="20"/>
                <w:lang w:eastAsia="cs-CZ"/>
              </w:rPr>
              <w:t>Datum zadání:</w:t>
            </w:r>
          </w:p>
        </w:tc>
        <w:tc>
          <w:tcPr>
            <w:tcW w:w="79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B9653DC" w14:textId="77777777" w:rsidR="00512903" w:rsidRDefault="00512903" w:rsidP="001641E8">
            <w:pPr>
              <w:spacing w:after="0"/>
              <w:rPr>
                <w:rFonts w:ascii="Arial" w:eastAsia="Times New Roman" w:hAnsi="Arial"/>
                <w:color w:val="000000"/>
                <w:sz w:val="20"/>
                <w:szCs w:val="20"/>
                <w:lang w:eastAsia="cs-CZ"/>
              </w:rPr>
            </w:pPr>
          </w:p>
        </w:tc>
      </w:tr>
      <w:tr w:rsidR="00512903" w14:paraId="70EE407A" w14:textId="77777777" w:rsidTr="001641E8">
        <w:trPr>
          <w:trHeight w:val="624"/>
        </w:trPr>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DAC338" w14:textId="77777777" w:rsidR="00512903" w:rsidRDefault="00512903" w:rsidP="001641E8">
            <w:pPr>
              <w:spacing w:after="0"/>
              <w:rPr>
                <w:rFonts w:ascii="Arial" w:eastAsia="Times New Roman" w:hAnsi="Arial"/>
                <w:b/>
                <w:bCs/>
                <w:color w:val="000000"/>
                <w:sz w:val="20"/>
                <w:szCs w:val="20"/>
                <w:lang w:eastAsia="cs-CZ"/>
              </w:rPr>
            </w:pPr>
            <w:r>
              <w:rPr>
                <w:rFonts w:ascii="Arial" w:eastAsia="Times New Roman" w:hAnsi="Arial"/>
                <w:b/>
                <w:bCs/>
                <w:color w:val="000000"/>
                <w:sz w:val="20"/>
                <w:szCs w:val="20"/>
                <w:lang w:eastAsia="cs-CZ"/>
              </w:rPr>
              <w:t>Projekt:</w:t>
            </w:r>
          </w:p>
        </w:tc>
        <w:tc>
          <w:tcPr>
            <w:tcW w:w="79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27FEE85" w14:textId="77777777" w:rsidR="00512903" w:rsidRDefault="00512903" w:rsidP="001641E8">
            <w:pPr>
              <w:spacing w:after="0"/>
              <w:rPr>
                <w:rFonts w:ascii="Arial" w:eastAsia="Times New Roman" w:hAnsi="Arial"/>
                <w:color w:val="000000"/>
                <w:sz w:val="20"/>
                <w:szCs w:val="20"/>
                <w:lang w:eastAsia="cs-CZ"/>
              </w:rPr>
            </w:pPr>
          </w:p>
        </w:tc>
      </w:tr>
    </w:tbl>
    <w:p w14:paraId="7F2C7231" w14:textId="77777777" w:rsidR="00512903" w:rsidRDefault="00512903" w:rsidP="00512903">
      <w:pPr>
        <w:spacing w:after="0"/>
        <w:rPr>
          <w:rFonts w:ascii="Arial" w:hAnsi="Arial"/>
          <w:sz w:val="20"/>
          <w:szCs w:val="20"/>
        </w:rPr>
      </w:pPr>
    </w:p>
    <w:tbl>
      <w:tblPr>
        <w:tblW w:w="10567" w:type="dxa"/>
        <w:tblInd w:w="-672" w:type="dxa"/>
        <w:tblCellMar>
          <w:left w:w="10" w:type="dxa"/>
          <w:right w:w="10" w:type="dxa"/>
        </w:tblCellMar>
        <w:tblLook w:val="0000" w:firstRow="0" w:lastRow="0" w:firstColumn="0" w:lastColumn="0" w:noHBand="0" w:noVBand="0"/>
      </w:tblPr>
      <w:tblGrid>
        <w:gridCol w:w="2630"/>
        <w:gridCol w:w="3968"/>
        <w:gridCol w:w="3969"/>
      </w:tblGrid>
      <w:tr w:rsidR="00512903" w14:paraId="029A838F" w14:textId="77777777" w:rsidTr="001641E8">
        <w:trPr>
          <w:trHeight w:val="850"/>
        </w:trPr>
        <w:tc>
          <w:tcPr>
            <w:tcW w:w="2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5B4F7" w14:textId="77777777" w:rsidR="00512903" w:rsidRDefault="00512903" w:rsidP="001641E8">
            <w:pPr>
              <w:spacing w:after="0" w:line="360" w:lineRule="auto"/>
            </w:pPr>
            <w:r>
              <w:rPr>
                <w:rFonts w:ascii="Arial" w:eastAsia="Arial" w:hAnsi="Arial"/>
                <w:b/>
                <w:bCs/>
                <w:color w:val="000000"/>
                <w:sz w:val="20"/>
                <w:szCs w:val="20"/>
                <w:lang w:eastAsia="cs-CZ"/>
              </w:rPr>
              <w:t>Výchozí situace:</w:t>
            </w:r>
          </w:p>
        </w:tc>
        <w:tc>
          <w:tcPr>
            <w:tcW w:w="793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C9C489D" w14:textId="77777777" w:rsidR="00512903" w:rsidRDefault="00512903" w:rsidP="001641E8">
            <w:pPr>
              <w:spacing w:after="0"/>
              <w:rPr>
                <w:rFonts w:ascii="Arial" w:eastAsia="Times New Roman" w:hAnsi="Arial"/>
                <w:color w:val="000000"/>
                <w:sz w:val="20"/>
                <w:szCs w:val="20"/>
                <w:lang w:eastAsia="cs-CZ"/>
              </w:rPr>
            </w:pPr>
          </w:p>
        </w:tc>
      </w:tr>
      <w:tr w:rsidR="00512903" w14:paraId="0496C0A9" w14:textId="77777777" w:rsidTr="001641E8">
        <w:trPr>
          <w:trHeight w:val="850"/>
        </w:trPr>
        <w:tc>
          <w:tcPr>
            <w:tcW w:w="2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B5B43A" w14:textId="77777777" w:rsidR="00512903" w:rsidRDefault="00512903" w:rsidP="001641E8">
            <w:pPr>
              <w:spacing w:after="0" w:line="360" w:lineRule="auto"/>
              <w:rPr>
                <w:rFonts w:ascii="Arial" w:eastAsia="Arial" w:hAnsi="Arial"/>
                <w:b/>
                <w:bCs/>
                <w:color w:val="000000"/>
                <w:sz w:val="20"/>
                <w:szCs w:val="20"/>
                <w:lang w:eastAsia="cs-CZ"/>
              </w:rPr>
            </w:pPr>
            <w:r>
              <w:rPr>
                <w:rFonts w:ascii="Arial" w:eastAsia="Arial" w:hAnsi="Arial"/>
                <w:b/>
                <w:bCs/>
                <w:color w:val="000000"/>
                <w:sz w:val="20"/>
                <w:szCs w:val="20"/>
                <w:lang w:eastAsia="cs-CZ"/>
              </w:rPr>
              <w:t>Konkurence:</w:t>
            </w:r>
          </w:p>
        </w:tc>
        <w:tc>
          <w:tcPr>
            <w:tcW w:w="793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1D00683" w14:textId="77777777" w:rsidR="00512903" w:rsidRDefault="00512903" w:rsidP="001641E8">
            <w:pPr>
              <w:spacing w:after="0"/>
              <w:rPr>
                <w:rFonts w:ascii="Arial" w:eastAsia="Times New Roman" w:hAnsi="Arial"/>
                <w:color w:val="000000"/>
                <w:sz w:val="20"/>
                <w:szCs w:val="20"/>
                <w:lang w:eastAsia="cs-CZ"/>
              </w:rPr>
            </w:pPr>
          </w:p>
        </w:tc>
      </w:tr>
      <w:tr w:rsidR="00512903" w14:paraId="6D8F999B" w14:textId="77777777" w:rsidTr="001641E8">
        <w:trPr>
          <w:trHeight w:val="850"/>
        </w:trPr>
        <w:tc>
          <w:tcPr>
            <w:tcW w:w="2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69CA8B" w14:textId="77777777" w:rsidR="00512903" w:rsidRDefault="00512903" w:rsidP="001641E8">
            <w:pPr>
              <w:spacing w:after="0" w:line="360" w:lineRule="auto"/>
              <w:rPr>
                <w:rFonts w:ascii="Arial" w:eastAsia="Times New Roman" w:hAnsi="Arial"/>
                <w:b/>
                <w:bCs/>
                <w:color w:val="000000"/>
                <w:sz w:val="20"/>
                <w:szCs w:val="20"/>
                <w:lang w:eastAsia="cs-CZ"/>
              </w:rPr>
            </w:pPr>
            <w:r>
              <w:rPr>
                <w:rFonts w:ascii="Arial" w:eastAsia="Times New Roman" w:hAnsi="Arial"/>
                <w:b/>
                <w:bCs/>
                <w:color w:val="000000"/>
                <w:sz w:val="20"/>
                <w:szCs w:val="20"/>
                <w:lang w:eastAsia="cs-CZ"/>
              </w:rPr>
              <w:t>Účel:</w:t>
            </w:r>
          </w:p>
        </w:tc>
        <w:tc>
          <w:tcPr>
            <w:tcW w:w="793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38C0459" w14:textId="77777777" w:rsidR="00512903" w:rsidRDefault="00512903" w:rsidP="001641E8">
            <w:pPr>
              <w:spacing w:after="0"/>
              <w:rPr>
                <w:rFonts w:ascii="Arial" w:eastAsia="Times New Roman" w:hAnsi="Arial"/>
                <w:color w:val="000000"/>
                <w:sz w:val="20"/>
                <w:szCs w:val="20"/>
                <w:lang w:eastAsia="cs-CZ"/>
              </w:rPr>
            </w:pPr>
          </w:p>
        </w:tc>
      </w:tr>
      <w:tr w:rsidR="00512903" w14:paraId="417C83BE" w14:textId="77777777" w:rsidTr="001641E8">
        <w:trPr>
          <w:trHeight w:val="850"/>
        </w:trPr>
        <w:tc>
          <w:tcPr>
            <w:tcW w:w="2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04AFE4" w14:textId="77777777" w:rsidR="00512903" w:rsidRDefault="00512903" w:rsidP="001641E8">
            <w:pPr>
              <w:spacing w:after="0" w:line="360" w:lineRule="auto"/>
              <w:rPr>
                <w:rFonts w:ascii="Arial" w:eastAsia="Arial" w:hAnsi="Arial"/>
                <w:b/>
                <w:bCs/>
                <w:sz w:val="20"/>
                <w:szCs w:val="20"/>
                <w:lang w:eastAsia="cs-CZ"/>
              </w:rPr>
            </w:pPr>
            <w:r>
              <w:rPr>
                <w:rFonts w:ascii="Arial" w:eastAsia="Arial" w:hAnsi="Arial"/>
                <w:b/>
                <w:bCs/>
                <w:sz w:val="20"/>
                <w:szCs w:val="20"/>
                <w:lang w:eastAsia="cs-CZ"/>
              </w:rPr>
              <w:t>Inspirace:</w:t>
            </w:r>
          </w:p>
        </w:tc>
        <w:tc>
          <w:tcPr>
            <w:tcW w:w="793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3DC9CEB" w14:textId="77777777" w:rsidR="00512903" w:rsidRDefault="00512903" w:rsidP="001641E8">
            <w:pPr>
              <w:spacing w:after="0"/>
              <w:rPr>
                <w:rFonts w:ascii="Arial" w:eastAsia="Times New Roman" w:hAnsi="Arial"/>
                <w:color w:val="000000"/>
                <w:sz w:val="20"/>
                <w:szCs w:val="20"/>
                <w:lang w:eastAsia="cs-CZ"/>
              </w:rPr>
            </w:pPr>
          </w:p>
        </w:tc>
      </w:tr>
      <w:tr w:rsidR="00512903" w14:paraId="2B4CD222" w14:textId="77777777" w:rsidTr="001641E8">
        <w:trPr>
          <w:trHeight w:val="850"/>
        </w:trPr>
        <w:tc>
          <w:tcPr>
            <w:tcW w:w="2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D6D57B" w14:textId="77777777" w:rsidR="00512903" w:rsidRDefault="00512903" w:rsidP="001641E8">
            <w:pPr>
              <w:spacing w:after="0" w:line="360" w:lineRule="auto"/>
            </w:pPr>
            <w:r>
              <w:rPr>
                <w:rFonts w:ascii="Arial" w:eastAsia="Arial" w:hAnsi="Arial"/>
                <w:b/>
                <w:bCs/>
                <w:sz w:val="20"/>
                <w:szCs w:val="20"/>
                <w:lang w:eastAsia="cs-CZ"/>
              </w:rPr>
              <w:t>Cílová skupina:</w:t>
            </w:r>
          </w:p>
        </w:tc>
        <w:tc>
          <w:tcPr>
            <w:tcW w:w="793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CC8B823" w14:textId="77777777" w:rsidR="00512903" w:rsidRDefault="00512903" w:rsidP="001641E8">
            <w:pPr>
              <w:spacing w:after="0"/>
              <w:rPr>
                <w:rFonts w:ascii="Arial" w:eastAsia="Times New Roman" w:hAnsi="Arial"/>
                <w:color w:val="000000"/>
                <w:sz w:val="20"/>
                <w:szCs w:val="20"/>
                <w:lang w:eastAsia="cs-CZ"/>
              </w:rPr>
            </w:pPr>
          </w:p>
        </w:tc>
      </w:tr>
      <w:tr w:rsidR="00512903" w14:paraId="7C9FAC0C" w14:textId="77777777" w:rsidTr="001641E8">
        <w:trPr>
          <w:trHeight w:val="850"/>
        </w:trPr>
        <w:tc>
          <w:tcPr>
            <w:tcW w:w="2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263DC4" w14:textId="77777777" w:rsidR="00512903" w:rsidRDefault="00512903" w:rsidP="001641E8">
            <w:pPr>
              <w:spacing w:after="0" w:line="360" w:lineRule="auto"/>
            </w:pPr>
            <w:r>
              <w:rPr>
                <w:rFonts w:ascii="Arial" w:eastAsia="Arial" w:hAnsi="Arial"/>
                <w:b/>
                <w:bCs/>
                <w:sz w:val="20"/>
                <w:szCs w:val="20"/>
                <w:lang w:eastAsia="cs-CZ"/>
              </w:rPr>
              <w:t>Úkol pro agenturu:</w:t>
            </w:r>
          </w:p>
        </w:tc>
        <w:tc>
          <w:tcPr>
            <w:tcW w:w="793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F1C52C1" w14:textId="77777777" w:rsidR="00512903" w:rsidRDefault="00512903" w:rsidP="001641E8">
            <w:pPr>
              <w:spacing w:after="0"/>
              <w:rPr>
                <w:rFonts w:ascii="Arial" w:eastAsia="Times New Roman" w:hAnsi="Arial"/>
                <w:sz w:val="20"/>
                <w:szCs w:val="20"/>
                <w:lang w:eastAsia="cs-CZ"/>
              </w:rPr>
            </w:pPr>
          </w:p>
        </w:tc>
      </w:tr>
      <w:tr w:rsidR="00512903" w14:paraId="3536DB0E" w14:textId="77777777" w:rsidTr="001641E8">
        <w:trPr>
          <w:trHeight w:val="850"/>
        </w:trPr>
        <w:tc>
          <w:tcPr>
            <w:tcW w:w="2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9844F8" w14:textId="77777777" w:rsidR="00512903" w:rsidRDefault="00512903" w:rsidP="001641E8">
            <w:pPr>
              <w:spacing w:after="0" w:line="360" w:lineRule="auto"/>
            </w:pPr>
            <w:r>
              <w:rPr>
                <w:rFonts w:ascii="Arial" w:eastAsia="Arial" w:hAnsi="Arial"/>
                <w:b/>
                <w:bCs/>
                <w:sz w:val="20"/>
                <w:szCs w:val="20"/>
                <w:lang w:eastAsia="cs-CZ"/>
              </w:rPr>
              <w:t>Hlavní sdělení:</w:t>
            </w:r>
          </w:p>
        </w:tc>
        <w:tc>
          <w:tcPr>
            <w:tcW w:w="793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09A9445" w14:textId="77777777" w:rsidR="00512903" w:rsidRDefault="00512903" w:rsidP="001641E8">
            <w:pPr>
              <w:spacing w:after="0"/>
              <w:rPr>
                <w:rFonts w:ascii="Arial" w:eastAsia="Times New Roman" w:hAnsi="Arial"/>
                <w:sz w:val="20"/>
                <w:szCs w:val="20"/>
                <w:lang w:eastAsia="cs-CZ"/>
              </w:rPr>
            </w:pPr>
          </w:p>
        </w:tc>
      </w:tr>
      <w:tr w:rsidR="00512903" w14:paraId="18F52E2E" w14:textId="77777777" w:rsidTr="001641E8">
        <w:trPr>
          <w:trHeight w:val="850"/>
        </w:trPr>
        <w:tc>
          <w:tcPr>
            <w:tcW w:w="2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7E8693" w14:textId="77777777" w:rsidR="00512903" w:rsidRDefault="00512903" w:rsidP="001641E8">
            <w:pPr>
              <w:spacing w:after="0" w:line="360" w:lineRule="auto"/>
            </w:pPr>
            <w:r>
              <w:rPr>
                <w:rFonts w:ascii="Arial" w:eastAsia="Arial" w:hAnsi="Arial"/>
                <w:b/>
                <w:bCs/>
                <w:color w:val="000000"/>
                <w:sz w:val="20"/>
                <w:szCs w:val="20"/>
                <w:lang w:eastAsia="cs-CZ"/>
              </w:rPr>
              <w:t>Obsah:</w:t>
            </w:r>
          </w:p>
        </w:tc>
        <w:tc>
          <w:tcPr>
            <w:tcW w:w="793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4FD6AC0" w14:textId="77777777" w:rsidR="00512903" w:rsidRDefault="00512903" w:rsidP="001641E8">
            <w:pPr>
              <w:spacing w:after="0" w:line="240" w:lineRule="auto"/>
              <w:ind w:left="720"/>
              <w:rPr>
                <w:rFonts w:ascii="Arial" w:eastAsia="Times New Roman" w:hAnsi="Arial"/>
                <w:color w:val="000000"/>
                <w:sz w:val="20"/>
                <w:szCs w:val="20"/>
                <w:lang w:eastAsia="cs-CZ"/>
              </w:rPr>
            </w:pPr>
          </w:p>
        </w:tc>
      </w:tr>
      <w:tr w:rsidR="00512903" w14:paraId="42BE7D9D" w14:textId="77777777" w:rsidTr="001641E8">
        <w:trPr>
          <w:trHeight w:val="850"/>
        </w:trPr>
        <w:tc>
          <w:tcPr>
            <w:tcW w:w="2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F959CE" w14:textId="77777777" w:rsidR="00512903" w:rsidRDefault="00512903" w:rsidP="001641E8">
            <w:pPr>
              <w:spacing w:after="0" w:line="360" w:lineRule="auto"/>
              <w:rPr>
                <w:rFonts w:ascii="Arial" w:eastAsia="Arial" w:hAnsi="Arial"/>
                <w:b/>
                <w:bCs/>
                <w:color w:val="000000"/>
                <w:sz w:val="20"/>
                <w:szCs w:val="20"/>
                <w:lang w:eastAsia="cs-CZ"/>
              </w:rPr>
            </w:pPr>
            <w:r>
              <w:rPr>
                <w:rFonts w:ascii="Arial" w:eastAsia="Arial" w:hAnsi="Arial"/>
                <w:b/>
                <w:bCs/>
                <w:color w:val="000000"/>
                <w:sz w:val="20"/>
                <w:szCs w:val="20"/>
                <w:lang w:eastAsia="cs-CZ"/>
              </w:rPr>
              <w:t>Tón sdělení:</w:t>
            </w:r>
          </w:p>
        </w:tc>
        <w:tc>
          <w:tcPr>
            <w:tcW w:w="793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8F6E510" w14:textId="77777777" w:rsidR="00512903" w:rsidRDefault="00512903" w:rsidP="001641E8">
            <w:pPr>
              <w:spacing w:after="0" w:line="240" w:lineRule="auto"/>
              <w:ind w:left="720"/>
              <w:rPr>
                <w:rFonts w:ascii="Arial" w:eastAsia="Times New Roman" w:hAnsi="Arial"/>
                <w:color w:val="000000"/>
                <w:sz w:val="20"/>
                <w:szCs w:val="20"/>
                <w:lang w:eastAsia="cs-CZ"/>
              </w:rPr>
            </w:pPr>
          </w:p>
        </w:tc>
      </w:tr>
      <w:tr w:rsidR="00512903" w14:paraId="541F19F1" w14:textId="77777777" w:rsidTr="001641E8">
        <w:trPr>
          <w:trHeight w:val="850"/>
        </w:trPr>
        <w:tc>
          <w:tcPr>
            <w:tcW w:w="2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E5D1F8" w14:textId="77777777" w:rsidR="00512903" w:rsidRDefault="00512903" w:rsidP="001641E8">
            <w:pPr>
              <w:spacing w:after="0" w:line="360" w:lineRule="auto"/>
              <w:rPr>
                <w:rFonts w:ascii="Arial" w:eastAsia="Arial" w:hAnsi="Arial"/>
                <w:b/>
                <w:bCs/>
                <w:color w:val="000000"/>
                <w:sz w:val="20"/>
                <w:szCs w:val="20"/>
                <w:lang w:eastAsia="cs-CZ"/>
              </w:rPr>
            </w:pPr>
            <w:r>
              <w:rPr>
                <w:rFonts w:ascii="Arial" w:eastAsia="Arial" w:hAnsi="Arial"/>
                <w:b/>
                <w:bCs/>
                <w:color w:val="000000"/>
                <w:sz w:val="20"/>
                <w:szCs w:val="20"/>
                <w:lang w:eastAsia="cs-CZ"/>
              </w:rPr>
              <w:t xml:space="preserve">Call to </w:t>
            </w:r>
            <w:proofErr w:type="spellStart"/>
            <w:r>
              <w:rPr>
                <w:rFonts w:ascii="Arial" w:eastAsia="Arial" w:hAnsi="Arial"/>
                <w:b/>
                <w:bCs/>
                <w:color w:val="000000"/>
                <w:sz w:val="20"/>
                <w:szCs w:val="20"/>
                <w:lang w:eastAsia="cs-CZ"/>
              </w:rPr>
              <w:t>Action</w:t>
            </w:r>
            <w:proofErr w:type="spellEnd"/>
            <w:r>
              <w:rPr>
                <w:rFonts w:ascii="Arial" w:eastAsia="Arial" w:hAnsi="Arial"/>
                <w:b/>
                <w:bCs/>
                <w:color w:val="000000"/>
                <w:sz w:val="20"/>
                <w:szCs w:val="20"/>
                <w:lang w:eastAsia="cs-CZ"/>
              </w:rPr>
              <w:t>:</w:t>
            </w:r>
          </w:p>
        </w:tc>
        <w:tc>
          <w:tcPr>
            <w:tcW w:w="793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BB4DA15" w14:textId="77777777" w:rsidR="00512903" w:rsidRDefault="00512903" w:rsidP="001641E8">
            <w:pPr>
              <w:spacing w:after="0"/>
              <w:rPr>
                <w:rFonts w:ascii="Arial" w:eastAsia="Times New Roman" w:hAnsi="Arial"/>
                <w:color w:val="000000"/>
                <w:sz w:val="20"/>
                <w:szCs w:val="20"/>
                <w:lang w:eastAsia="cs-CZ"/>
              </w:rPr>
            </w:pPr>
          </w:p>
        </w:tc>
      </w:tr>
      <w:tr w:rsidR="00512903" w14:paraId="33BC9347" w14:textId="77777777" w:rsidTr="001641E8">
        <w:trPr>
          <w:trHeight w:val="850"/>
        </w:trPr>
        <w:tc>
          <w:tcPr>
            <w:tcW w:w="2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3302E0" w14:textId="77777777" w:rsidR="00512903" w:rsidRDefault="00512903" w:rsidP="001641E8">
            <w:pPr>
              <w:spacing w:after="0" w:line="360" w:lineRule="auto"/>
            </w:pPr>
            <w:r>
              <w:rPr>
                <w:rFonts w:ascii="Arial" w:eastAsia="Arial" w:hAnsi="Arial"/>
                <w:b/>
                <w:bCs/>
                <w:color w:val="000000"/>
                <w:sz w:val="20"/>
                <w:szCs w:val="20"/>
                <w:lang w:eastAsia="cs-CZ"/>
              </w:rPr>
              <w:t>Podklady (ze strany klienta):</w:t>
            </w:r>
          </w:p>
        </w:tc>
        <w:tc>
          <w:tcPr>
            <w:tcW w:w="793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8021A6C" w14:textId="77777777" w:rsidR="00512903" w:rsidRDefault="00512903" w:rsidP="001641E8">
            <w:pPr>
              <w:spacing w:after="0"/>
              <w:rPr>
                <w:rFonts w:ascii="Arial" w:eastAsia="Times New Roman" w:hAnsi="Arial"/>
                <w:color w:val="000000"/>
                <w:sz w:val="20"/>
                <w:szCs w:val="20"/>
                <w:lang w:eastAsia="cs-CZ"/>
              </w:rPr>
            </w:pPr>
          </w:p>
        </w:tc>
      </w:tr>
      <w:tr w:rsidR="00512903" w14:paraId="16F4AC78" w14:textId="77777777" w:rsidTr="001641E8">
        <w:trPr>
          <w:trHeight w:val="850"/>
        </w:trPr>
        <w:tc>
          <w:tcPr>
            <w:tcW w:w="2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6ACFCD" w14:textId="77777777" w:rsidR="00512903" w:rsidRDefault="00512903" w:rsidP="001641E8">
            <w:pPr>
              <w:spacing w:after="0" w:line="360" w:lineRule="auto"/>
              <w:rPr>
                <w:rFonts w:ascii="Arial" w:eastAsia="Arial" w:hAnsi="Arial"/>
                <w:b/>
                <w:bCs/>
                <w:color w:val="000000"/>
                <w:sz w:val="20"/>
                <w:szCs w:val="20"/>
                <w:lang w:eastAsia="cs-CZ"/>
              </w:rPr>
            </w:pPr>
            <w:proofErr w:type="spellStart"/>
            <w:r>
              <w:rPr>
                <w:rFonts w:ascii="Arial" w:eastAsia="Arial" w:hAnsi="Arial"/>
                <w:b/>
                <w:bCs/>
                <w:color w:val="000000"/>
                <w:sz w:val="20"/>
                <w:szCs w:val="20"/>
                <w:lang w:eastAsia="cs-CZ"/>
              </w:rPr>
              <w:lastRenderedPageBreak/>
              <w:t>Mandatories</w:t>
            </w:r>
            <w:proofErr w:type="spellEnd"/>
            <w:r>
              <w:rPr>
                <w:rFonts w:ascii="Arial" w:eastAsia="Arial" w:hAnsi="Arial"/>
                <w:b/>
                <w:bCs/>
                <w:color w:val="000000"/>
                <w:sz w:val="20"/>
                <w:szCs w:val="20"/>
                <w:lang w:eastAsia="cs-CZ"/>
              </w:rPr>
              <w:t>/Povinné prvky/další:</w:t>
            </w:r>
          </w:p>
        </w:tc>
        <w:tc>
          <w:tcPr>
            <w:tcW w:w="793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0B2D079" w14:textId="77777777" w:rsidR="00512903" w:rsidRDefault="00512903" w:rsidP="001641E8">
            <w:pPr>
              <w:spacing w:after="0"/>
              <w:rPr>
                <w:rFonts w:ascii="Arial" w:eastAsia="Times New Roman" w:hAnsi="Arial"/>
                <w:color w:val="000000"/>
                <w:sz w:val="20"/>
                <w:szCs w:val="20"/>
                <w:lang w:eastAsia="cs-CZ"/>
              </w:rPr>
            </w:pPr>
          </w:p>
        </w:tc>
      </w:tr>
      <w:tr w:rsidR="00512903" w14:paraId="2B8E58E2" w14:textId="77777777" w:rsidTr="001641E8">
        <w:trPr>
          <w:trHeight w:val="850"/>
        </w:trPr>
        <w:tc>
          <w:tcPr>
            <w:tcW w:w="2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892A78" w14:textId="77777777" w:rsidR="00512903" w:rsidRDefault="00512903" w:rsidP="001641E8">
            <w:pPr>
              <w:spacing w:after="0" w:line="360" w:lineRule="auto"/>
              <w:rPr>
                <w:rFonts w:ascii="Arial" w:eastAsia="Times New Roman" w:hAnsi="Arial"/>
                <w:b/>
                <w:bCs/>
                <w:color w:val="000000"/>
                <w:sz w:val="20"/>
                <w:szCs w:val="20"/>
                <w:lang w:eastAsia="cs-CZ"/>
              </w:rPr>
            </w:pPr>
            <w:r>
              <w:rPr>
                <w:rFonts w:ascii="Arial" w:eastAsia="Times New Roman" w:hAnsi="Arial"/>
                <w:b/>
                <w:bCs/>
                <w:color w:val="000000"/>
                <w:sz w:val="20"/>
                <w:szCs w:val="20"/>
                <w:lang w:eastAsia="cs-CZ"/>
              </w:rPr>
              <w:t>Počet kreativních návrhů:</w:t>
            </w:r>
          </w:p>
        </w:tc>
        <w:tc>
          <w:tcPr>
            <w:tcW w:w="793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02F2440" w14:textId="77777777" w:rsidR="00512903" w:rsidRDefault="00512903" w:rsidP="001641E8">
            <w:pPr>
              <w:spacing w:after="0"/>
              <w:rPr>
                <w:rFonts w:ascii="Arial" w:eastAsia="Times New Roman" w:hAnsi="Arial"/>
                <w:color w:val="000000"/>
                <w:sz w:val="20"/>
                <w:szCs w:val="20"/>
                <w:lang w:eastAsia="cs-CZ"/>
              </w:rPr>
            </w:pPr>
          </w:p>
        </w:tc>
      </w:tr>
      <w:tr w:rsidR="00512903" w14:paraId="362BDC96" w14:textId="77777777" w:rsidTr="001641E8">
        <w:trPr>
          <w:trHeight w:val="850"/>
        </w:trPr>
        <w:tc>
          <w:tcPr>
            <w:tcW w:w="2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F4A156" w14:textId="77777777" w:rsidR="00512903" w:rsidRDefault="00512903" w:rsidP="001641E8">
            <w:pPr>
              <w:spacing w:after="0" w:line="360" w:lineRule="auto"/>
            </w:pPr>
            <w:r>
              <w:rPr>
                <w:rFonts w:ascii="Arial" w:eastAsia="Arial" w:hAnsi="Arial"/>
                <w:b/>
                <w:bCs/>
                <w:sz w:val="20"/>
                <w:szCs w:val="20"/>
                <w:lang w:eastAsia="cs-CZ"/>
              </w:rPr>
              <w:t>Výstup/y (formáty/rozměry):</w:t>
            </w:r>
          </w:p>
        </w:tc>
        <w:tc>
          <w:tcPr>
            <w:tcW w:w="793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9DE09D3" w14:textId="77777777" w:rsidR="00512903" w:rsidRDefault="00512903" w:rsidP="001641E8">
            <w:pPr>
              <w:spacing w:after="0"/>
              <w:rPr>
                <w:rFonts w:ascii="Arial" w:eastAsia="Times New Roman" w:hAnsi="Arial"/>
                <w:color w:val="000000"/>
                <w:sz w:val="20"/>
                <w:szCs w:val="20"/>
                <w:lang w:eastAsia="cs-CZ"/>
              </w:rPr>
            </w:pPr>
          </w:p>
        </w:tc>
      </w:tr>
      <w:tr w:rsidR="00512903" w14:paraId="00A26337" w14:textId="77777777" w:rsidTr="001641E8">
        <w:trPr>
          <w:trHeight w:val="850"/>
        </w:trPr>
        <w:tc>
          <w:tcPr>
            <w:tcW w:w="26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BA46C6" w14:textId="77777777" w:rsidR="00512903" w:rsidRDefault="00512903" w:rsidP="001641E8">
            <w:pPr>
              <w:spacing w:after="0" w:line="360" w:lineRule="auto"/>
              <w:rPr>
                <w:rFonts w:ascii="Arial" w:eastAsia="Arial" w:hAnsi="Arial"/>
                <w:b/>
                <w:bCs/>
                <w:color w:val="000000"/>
                <w:sz w:val="20"/>
                <w:szCs w:val="20"/>
                <w:lang w:eastAsia="cs-CZ"/>
              </w:rPr>
            </w:pPr>
            <w:r>
              <w:rPr>
                <w:rFonts w:ascii="Arial" w:eastAsia="Arial" w:hAnsi="Arial"/>
                <w:b/>
                <w:bCs/>
                <w:color w:val="000000"/>
                <w:sz w:val="20"/>
                <w:szCs w:val="20"/>
                <w:lang w:eastAsia="cs-CZ"/>
              </w:rPr>
              <w:t>Rozpočet:</w:t>
            </w:r>
          </w:p>
        </w:tc>
        <w:tc>
          <w:tcPr>
            <w:tcW w:w="7937"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43A036E" w14:textId="77777777" w:rsidR="00512903" w:rsidRDefault="00512903" w:rsidP="001641E8">
            <w:pPr>
              <w:spacing w:after="0"/>
              <w:rPr>
                <w:rFonts w:ascii="Arial" w:eastAsia="Times New Roman" w:hAnsi="Arial"/>
                <w:color w:val="000000"/>
                <w:sz w:val="20"/>
                <w:szCs w:val="20"/>
                <w:lang w:eastAsia="cs-CZ"/>
              </w:rPr>
            </w:pPr>
          </w:p>
        </w:tc>
      </w:tr>
      <w:tr w:rsidR="00512903" w14:paraId="682779C8" w14:textId="77777777" w:rsidTr="001641E8">
        <w:trPr>
          <w:trHeight w:val="850"/>
        </w:trPr>
        <w:tc>
          <w:tcPr>
            <w:tcW w:w="26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C4D6B2" w14:textId="77777777" w:rsidR="00512903" w:rsidRDefault="00512903" w:rsidP="001641E8">
            <w:pPr>
              <w:spacing w:after="0" w:line="360" w:lineRule="auto"/>
            </w:pPr>
            <w:r>
              <w:rPr>
                <w:rFonts w:ascii="Arial" w:eastAsia="Arial" w:hAnsi="Arial"/>
                <w:b/>
                <w:bCs/>
                <w:color w:val="000000"/>
                <w:sz w:val="20"/>
                <w:szCs w:val="20"/>
                <w:lang w:eastAsia="cs-CZ"/>
              </w:rPr>
              <w:t>Harmonogram:</w:t>
            </w:r>
          </w:p>
        </w:tc>
        <w:tc>
          <w:tcPr>
            <w:tcW w:w="3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A6D60D4" w14:textId="77777777" w:rsidR="00512903" w:rsidRDefault="00512903" w:rsidP="001641E8">
            <w:pPr>
              <w:spacing w:after="0"/>
              <w:rPr>
                <w:rFonts w:ascii="Arial" w:eastAsia="Times New Roman" w:hAnsi="Arial"/>
                <w:color w:val="000000"/>
                <w:sz w:val="20"/>
                <w:szCs w:val="20"/>
                <w:lang w:eastAsia="cs-CZ"/>
              </w:rPr>
            </w:pPr>
            <w:r>
              <w:rPr>
                <w:rFonts w:ascii="Arial" w:eastAsia="Times New Roman" w:hAnsi="Arial"/>
                <w:color w:val="000000"/>
                <w:sz w:val="20"/>
                <w:szCs w:val="20"/>
                <w:lang w:eastAsia="cs-CZ"/>
              </w:rPr>
              <w:t>první návrhy</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287543" w14:textId="77777777" w:rsidR="00512903" w:rsidRDefault="00512903" w:rsidP="001641E8">
            <w:pPr>
              <w:spacing w:after="0"/>
              <w:rPr>
                <w:rFonts w:ascii="Arial" w:eastAsia="Times New Roman" w:hAnsi="Arial"/>
                <w:color w:val="000000"/>
                <w:sz w:val="20"/>
                <w:szCs w:val="20"/>
                <w:lang w:eastAsia="cs-CZ"/>
              </w:rPr>
            </w:pPr>
          </w:p>
        </w:tc>
      </w:tr>
      <w:tr w:rsidR="00512903" w14:paraId="2DBAC5BA" w14:textId="77777777" w:rsidTr="001641E8">
        <w:trPr>
          <w:trHeight w:val="850"/>
        </w:trPr>
        <w:tc>
          <w:tcPr>
            <w:tcW w:w="26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77E3D1" w14:textId="77777777" w:rsidR="00512903" w:rsidRDefault="00512903" w:rsidP="001641E8">
            <w:pPr>
              <w:spacing w:after="0" w:line="360" w:lineRule="auto"/>
              <w:rPr>
                <w:rFonts w:ascii="Arial" w:eastAsia="Arial" w:hAnsi="Arial"/>
                <w:b/>
                <w:bCs/>
                <w:color w:val="000000"/>
                <w:sz w:val="20"/>
                <w:szCs w:val="20"/>
                <w:lang w:eastAsia="cs-CZ"/>
              </w:rPr>
            </w:pPr>
          </w:p>
        </w:tc>
        <w:tc>
          <w:tcPr>
            <w:tcW w:w="3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B6BB3ED" w14:textId="77777777" w:rsidR="00512903" w:rsidRDefault="00512903" w:rsidP="001641E8">
            <w:pPr>
              <w:spacing w:after="0"/>
              <w:rPr>
                <w:rFonts w:ascii="Arial" w:eastAsia="Times New Roman" w:hAnsi="Arial"/>
                <w:color w:val="000000"/>
                <w:sz w:val="20"/>
                <w:szCs w:val="20"/>
                <w:lang w:eastAsia="cs-CZ"/>
              </w:rPr>
            </w:pPr>
            <w:r>
              <w:rPr>
                <w:rFonts w:ascii="Arial" w:eastAsia="Times New Roman" w:hAnsi="Arial"/>
                <w:color w:val="000000"/>
                <w:sz w:val="20"/>
                <w:szCs w:val="20"/>
                <w:lang w:eastAsia="cs-CZ"/>
              </w:rPr>
              <w:t>finální návrh</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E24D43" w14:textId="77777777" w:rsidR="00512903" w:rsidRDefault="00512903" w:rsidP="001641E8">
            <w:pPr>
              <w:spacing w:after="0"/>
              <w:rPr>
                <w:rFonts w:ascii="Arial" w:eastAsia="Times New Roman" w:hAnsi="Arial"/>
                <w:color w:val="000000"/>
                <w:sz w:val="20"/>
                <w:szCs w:val="20"/>
                <w:lang w:eastAsia="cs-CZ"/>
              </w:rPr>
            </w:pPr>
          </w:p>
        </w:tc>
      </w:tr>
      <w:tr w:rsidR="00512903" w14:paraId="16F910C2" w14:textId="77777777" w:rsidTr="001641E8">
        <w:trPr>
          <w:trHeight w:val="850"/>
        </w:trPr>
        <w:tc>
          <w:tcPr>
            <w:tcW w:w="26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4047DC" w14:textId="77777777" w:rsidR="00512903" w:rsidRDefault="00512903" w:rsidP="001641E8">
            <w:pPr>
              <w:spacing w:after="0" w:line="360" w:lineRule="auto"/>
              <w:rPr>
                <w:rFonts w:ascii="Arial" w:eastAsia="Arial" w:hAnsi="Arial"/>
                <w:b/>
                <w:bCs/>
                <w:color w:val="000000"/>
                <w:sz w:val="20"/>
                <w:szCs w:val="20"/>
                <w:lang w:eastAsia="cs-CZ"/>
              </w:rPr>
            </w:pPr>
          </w:p>
        </w:tc>
        <w:tc>
          <w:tcPr>
            <w:tcW w:w="3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A11B437" w14:textId="77777777" w:rsidR="00512903" w:rsidRDefault="00512903" w:rsidP="001641E8">
            <w:pPr>
              <w:spacing w:after="0"/>
              <w:rPr>
                <w:rFonts w:ascii="Arial" w:eastAsia="Times New Roman" w:hAnsi="Arial"/>
                <w:color w:val="000000"/>
                <w:sz w:val="20"/>
                <w:szCs w:val="20"/>
                <w:lang w:eastAsia="cs-CZ"/>
              </w:rPr>
            </w:pPr>
            <w:r>
              <w:rPr>
                <w:rFonts w:ascii="Arial" w:eastAsia="Times New Roman" w:hAnsi="Arial"/>
                <w:color w:val="000000"/>
                <w:sz w:val="20"/>
                <w:szCs w:val="20"/>
                <w:lang w:eastAsia="cs-CZ"/>
              </w:rPr>
              <w:t>start kampaně</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3B6E09" w14:textId="77777777" w:rsidR="00512903" w:rsidRDefault="00512903" w:rsidP="001641E8">
            <w:pPr>
              <w:spacing w:after="0"/>
              <w:rPr>
                <w:rFonts w:ascii="Arial" w:eastAsia="Times New Roman" w:hAnsi="Arial"/>
                <w:color w:val="000000"/>
                <w:sz w:val="20"/>
                <w:szCs w:val="20"/>
                <w:lang w:eastAsia="cs-CZ"/>
              </w:rPr>
            </w:pPr>
          </w:p>
        </w:tc>
      </w:tr>
      <w:tr w:rsidR="00512903" w14:paraId="0897B7A3" w14:textId="77777777" w:rsidTr="001641E8">
        <w:trPr>
          <w:trHeight w:val="850"/>
        </w:trPr>
        <w:tc>
          <w:tcPr>
            <w:tcW w:w="26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04B2DF" w14:textId="77777777" w:rsidR="00512903" w:rsidRDefault="00512903" w:rsidP="001641E8">
            <w:pPr>
              <w:spacing w:after="0" w:line="360" w:lineRule="auto"/>
              <w:rPr>
                <w:rFonts w:ascii="Arial" w:eastAsia="Arial" w:hAnsi="Arial"/>
                <w:b/>
                <w:bCs/>
                <w:color w:val="000000"/>
                <w:sz w:val="20"/>
                <w:szCs w:val="20"/>
                <w:lang w:eastAsia="cs-CZ"/>
              </w:rPr>
            </w:pPr>
          </w:p>
        </w:tc>
        <w:tc>
          <w:tcPr>
            <w:tcW w:w="39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B4F1165" w14:textId="77777777" w:rsidR="00512903" w:rsidRDefault="00512903" w:rsidP="001641E8">
            <w:pPr>
              <w:spacing w:after="0"/>
              <w:rPr>
                <w:rFonts w:ascii="Arial" w:eastAsia="Times New Roman" w:hAnsi="Arial"/>
                <w:color w:val="000000"/>
                <w:sz w:val="20"/>
                <w:szCs w:val="20"/>
                <w:lang w:eastAsia="cs-CZ"/>
              </w:rPr>
            </w:pPr>
            <w:r>
              <w:rPr>
                <w:rFonts w:ascii="Arial" w:eastAsia="Times New Roman" w:hAnsi="Arial"/>
                <w:color w:val="000000"/>
                <w:sz w:val="20"/>
                <w:szCs w:val="20"/>
                <w:lang w:eastAsia="cs-CZ"/>
              </w:rPr>
              <w:t>ukončení kampaně</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5B173F" w14:textId="77777777" w:rsidR="00512903" w:rsidRDefault="00512903" w:rsidP="001641E8">
            <w:pPr>
              <w:spacing w:after="0"/>
              <w:rPr>
                <w:rFonts w:ascii="Arial" w:eastAsia="Times New Roman" w:hAnsi="Arial"/>
                <w:color w:val="000000"/>
                <w:sz w:val="20"/>
                <w:szCs w:val="20"/>
                <w:lang w:eastAsia="cs-CZ"/>
              </w:rPr>
            </w:pPr>
          </w:p>
        </w:tc>
      </w:tr>
    </w:tbl>
    <w:p w14:paraId="3F6CA37C" w14:textId="77777777" w:rsidR="00512903" w:rsidRDefault="00512903" w:rsidP="00512903">
      <w:r>
        <w:rPr>
          <w:rFonts w:ascii="Arial" w:hAnsi="Arial"/>
          <w:sz w:val="20"/>
          <w:szCs w:val="20"/>
        </w:rPr>
        <w:t xml:space="preserve">   </w:t>
      </w:r>
      <w:r>
        <w:rPr>
          <w:rFonts w:ascii="Arial" w:hAnsi="Arial"/>
          <w:b/>
          <w:sz w:val="20"/>
          <w:szCs w:val="20"/>
          <w:u w:val="single"/>
        </w:rPr>
        <w:t xml:space="preserve"> </w:t>
      </w:r>
    </w:p>
    <w:p w14:paraId="45C89986" w14:textId="77777777" w:rsidR="00512903" w:rsidRDefault="00512903" w:rsidP="00512903">
      <w:pPr>
        <w:pageBreakBefore/>
        <w:spacing w:after="0"/>
        <w:jc w:val="center"/>
      </w:pPr>
      <w:r>
        <w:rPr>
          <w:rFonts w:ascii="Arial" w:hAnsi="Arial"/>
          <w:b/>
          <w:sz w:val="20"/>
          <w:szCs w:val="20"/>
        </w:rPr>
        <w:lastRenderedPageBreak/>
        <w:t>Příloha č. 2 – Vzor Akceptačního protokolu</w:t>
      </w:r>
    </w:p>
    <w:tbl>
      <w:tblPr>
        <w:tblW w:w="10560" w:type="dxa"/>
        <w:tblInd w:w="-672" w:type="dxa"/>
        <w:tblCellMar>
          <w:left w:w="10" w:type="dxa"/>
          <w:right w:w="10" w:type="dxa"/>
        </w:tblCellMar>
        <w:tblLook w:val="0000" w:firstRow="0" w:lastRow="0" w:firstColumn="0" w:lastColumn="0" w:noHBand="0" w:noVBand="0"/>
      </w:tblPr>
      <w:tblGrid>
        <w:gridCol w:w="2623"/>
        <w:gridCol w:w="7937"/>
      </w:tblGrid>
      <w:tr w:rsidR="00512903" w14:paraId="329B1F94" w14:textId="77777777" w:rsidTr="001641E8">
        <w:trPr>
          <w:trHeight w:val="624"/>
        </w:trPr>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67C7A" w14:textId="77777777" w:rsidR="00512903" w:rsidRDefault="00512903" w:rsidP="001641E8">
            <w:pPr>
              <w:spacing w:after="0"/>
              <w:rPr>
                <w:rFonts w:ascii="Arial" w:eastAsia="Times New Roman" w:hAnsi="Arial"/>
                <w:b/>
                <w:bCs/>
                <w:color w:val="000000"/>
                <w:sz w:val="20"/>
                <w:szCs w:val="20"/>
                <w:lang w:eastAsia="cs-CZ"/>
              </w:rPr>
            </w:pPr>
            <w:r>
              <w:rPr>
                <w:rFonts w:ascii="Arial" w:eastAsia="Times New Roman" w:hAnsi="Arial"/>
                <w:b/>
                <w:bCs/>
                <w:color w:val="000000"/>
                <w:sz w:val="20"/>
                <w:szCs w:val="20"/>
                <w:lang w:eastAsia="cs-CZ"/>
              </w:rPr>
              <w:t>Číslo smlouvy:</w:t>
            </w:r>
          </w:p>
        </w:tc>
        <w:tc>
          <w:tcPr>
            <w:tcW w:w="79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2D22325" w14:textId="77777777" w:rsidR="00512903" w:rsidRDefault="00512903" w:rsidP="001641E8">
            <w:pPr>
              <w:spacing w:after="0"/>
              <w:rPr>
                <w:rFonts w:ascii="Arial" w:eastAsia="Times New Roman" w:hAnsi="Arial"/>
                <w:color w:val="000000"/>
                <w:sz w:val="20"/>
                <w:szCs w:val="20"/>
                <w:lang w:eastAsia="cs-CZ"/>
              </w:rPr>
            </w:pPr>
          </w:p>
        </w:tc>
      </w:tr>
      <w:tr w:rsidR="00512903" w14:paraId="41C2D1EE" w14:textId="77777777" w:rsidTr="001641E8">
        <w:trPr>
          <w:trHeight w:val="624"/>
        </w:trPr>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74224" w14:textId="77777777" w:rsidR="00512903" w:rsidRDefault="00512903" w:rsidP="001641E8">
            <w:pPr>
              <w:spacing w:after="0"/>
              <w:rPr>
                <w:rFonts w:ascii="Arial" w:eastAsia="Times New Roman" w:hAnsi="Arial"/>
                <w:b/>
                <w:bCs/>
                <w:color w:val="000000"/>
                <w:sz w:val="20"/>
                <w:szCs w:val="20"/>
                <w:lang w:eastAsia="cs-CZ"/>
              </w:rPr>
            </w:pPr>
            <w:r>
              <w:rPr>
                <w:rFonts w:ascii="Arial" w:eastAsia="Times New Roman" w:hAnsi="Arial"/>
                <w:b/>
                <w:bCs/>
                <w:color w:val="000000"/>
                <w:sz w:val="20"/>
                <w:szCs w:val="20"/>
                <w:lang w:eastAsia="cs-CZ"/>
              </w:rPr>
              <w:t>Číslo objednávky:</w:t>
            </w:r>
          </w:p>
        </w:tc>
        <w:tc>
          <w:tcPr>
            <w:tcW w:w="79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B511C99" w14:textId="77777777" w:rsidR="00512903" w:rsidRDefault="00512903" w:rsidP="001641E8">
            <w:pPr>
              <w:spacing w:after="0"/>
              <w:rPr>
                <w:rFonts w:ascii="Arial" w:eastAsia="Times New Roman" w:hAnsi="Arial"/>
                <w:color w:val="000000"/>
                <w:sz w:val="20"/>
                <w:szCs w:val="20"/>
                <w:lang w:eastAsia="cs-CZ"/>
              </w:rPr>
            </w:pPr>
          </w:p>
        </w:tc>
      </w:tr>
      <w:tr w:rsidR="00512903" w14:paraId="5CEC5212" w14:textId="77777777" w:rsidTr="001641E8">
        <w:trPr>
          <w:trHeight w:val="624"/>
        </w:trPr>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FC61B6" w14:textId="77777777" w:rsidR="00512903" w:rsidRDefault="00512903" w:rsidP="001641E8">
            <w:pPr>
              <w:spacing w:after="0"/>
              <w:rPr>
                <w:rFonts w:ascii="Arial" w:eastAsia="Times New Roman" w:hAnsi="Arial"/>
                <w:b/>
                <w:bCs/>
                <w:color w:val="000000"/>
                <w:sz w:val="20"/>
                <w:szCs w:val="20"/>
                <w:lang w:eastAsia="cs-CZ"/>
              </w:rPr>
            </w:pPr>
            <w:r>
              <w:rPr>
                <w:rFonts w:ascii="Arial" w:eastAsia="Times New Roman" w:hAnsi="Arial"/>
                <w:b/>
                <w:bCs/>
                <w:color w:val="000000"/>
                <w:sz w:val="20"/>
                <w:szCs w:val="20"/>
                <w:lang w:eastAsia="cs-CZ"/>
              </w:rPr>
              <w:t>Projekt:</w:t>
            </w:r>
          </w:p>
        </w:tc>
        <w:tc>
          <w:tcPr>
            <w:tcW w:w="79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23D838C" w14:textId="77777777" w:rsidR="00512903" w:rsidRDefault="00512903" w:rsidP="001641E8">
            <w:pPr>
              <w:spacing w:after="0"/>
              <w:rPr>
                <w:rFonts w:ascii="Arial" w:hAnsi="Arial"/>
                <w:i/>
                <w:sz w:val="20"/>
                <w:szCs w:val="20"/>
                <w:lang w:eastAsia="cs-CZ"/>
              </w:rPr>
            </w:pPr>
          </w:p>
        </w:tc>
      </w:tr>
    </w:tbl>
    <w:p w14:paraId="71156FED" w14:textId="77777777" w:rsidR="00512903" w:rsidRDefault="00512903" w:rsidP="00512903">
      <w:pPr>
        <w:spacing w:after="0"/>
        <w:rPr>
          <w:rFonts w:ascii="Arial" w:hAnsi="Arial"/>
          <w:sz w:val="20"/>
          <w:szCs w:val="20"/>
        </w:rPr>
      </w:pPr>
    </w:p>
    <w:tbl>
      <w:tblPr>
        <w:tblW w:w="10560" w:type="dxa"/>
        <w:tblInd w:w="-672" w:type="dxa"/>
        <w:tblCellMar>
          <w:left w:w="10" w:type="dxa"/>
          <w:right w:w="10" w:type="dxa"/>
        </w:tblCellMar>
        <w:tblLook w:val="0000" w:firstRow="0" w:lastRow="0" w:firstColumn="0" w:lastColumn="0" w:noHBand="0" w:noVBand="0"/>
      </w:tblPr>
      <w:tblGrid>
        <w:gridCol w:w="2623"/>
        <w:gridCol w:w="7937"/>
      </w:tblGrid>
      <w:tr w:rsidR="00512903" w14:paraId="59B06882" w14:textId="77777777" w:rsidTr="001641E8">
        <w:trPr>
          <w:trHeight w:val="624"/>
        </w:trPr>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73CCCF" w14:textId="77777777" w:rsidR="00512903" w:rsidRDefault="00512903" w:rsidP="001641E8">
            <w:pPr>
              <w:spacing w:after="0"/>
              <w:rPr>
                <w:rFonts w:ascii="Arial" w:eastAsia="Times New Roman" w:hAnsi="Arial"/>
                <w:b/>
                <w:bCs/>
                <w:color w:val="000000"/>
                <w:sz w:val="20"/>
                <w:szCs w:val="20"/>
                <w:lang w:eastAsia="cs-CZ"/>
              </w:rPr>
            </w:pPr>
            <w:r>
              <w:rPr>
                <w:rFonts w:ascii="Arial" w:eastAsia="Times New Roman" w:hAnsi="Arial"/>
                <w:b/>
                <w:bCs/>
                <w:color w:val="000000"/>
                <w:sz w:val="20"/>
                <w:szCs w:val="20"/>
                <w:lang w:eastAsia="cs-CZ"/>
              </w:rPr>
              <w:t>Popis poskytnutého plnění:</w:t>
            </w:r>
          </w:p>
        </w:tc>
        <w:tc>
          <w:tcPr>
            <w:tcW w:w="79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B8508D4" w14:textId="77777777" w:rsidR="00512903" w:rsidRDefault="00512903" w:rsidP="001641E8">
            <w:pPr>
              <w:spacing w:after="0"/>
            </w:pPr>
            <w:r>
              <w:rPr>
                <w:rFonts w:ascii="Arial" w:hAnsi="Arial"/>
                <w:i/>
                <w:sz w:val="20"/>
                <w:szCs w:val="20"/>
                <w:lang w:eastAsia="cs-CZ"/>
              </w:rPr>
              <w:t>dokumentace prokazatelně osvědčující poskytnuté plnění v příloze</w:t>
            </w:r>
          </w:p>
        </w:tc>
      </w:tr>
      <w:tr w:rsidR="00512903" w14:paraId="32C113C2" w14:textId="77777777" w:rsidTr="001641E8">
        <w:trPr>
          <w:trHeight w:val="624"/>
        </w:trPr>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A6259B" w14:textId="77777777" w:rsidR="00512903" w:rsidRDefault="00512903" w:rsidP="001641E8">
            <w:pPr>
              <w:spacing w:after="0"/>
              <w:rPr>
                <w:rFonts w:ascii="Arial" w:eastAsia="Times New Roman" w:hAnsi="Arial"/>
                <w:b/>
                <w:bCs/>
                <w:color w:val="000000"/>
                <w:sz w:val="20"/>
                <w:szCs w:val="20"/>
                <w:lang w:eastAsia="cs-CZ"/>
              </w:rPr>
            </w:pPr>
            <w:r>
              <w:rPr>
                <w:rFonts w:ascii="Arial" w:eastAsia="Times New Roman" w:hAnsi="Arial"/>
                <w:b/>
                <w:bCs/>
                <w:color w:val="000000"/>
                <w:sz w:val="20"/>
                <w:szCs w:val="20"/>
                <w:lang w:eastAsia="cs-CZ"/>
              </w:rPr>
              <w:t>Doba poskytování:</w:t>
            </w:r>
          </w:p>
        </w:tc>
        <w:tc>
          <w:tcPr>
            <w:tcW w:w="79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3FD981C" w14:textId="77777777" w:rsidR="00512903" w:rsidRDefault="00512903" w:rsidP="001641E8">
            <w:pPr>
              <w:spacing w:after="0"/>
            </w:pPr>
            <w:r>
              <w:rPr>
                <w:rFonts w:ascii="Arial" w:eastAsia="Times New Roman" w:hAnsi="Arial"/>
                <w:bCs/>
                <w:i/>
                <w:color w:val="000000"/>
                <w:sz w:val="20"/>
                <w:szCs w:val="20"/>
                <w:lang w:eastAsia="cs-CZ"/>
              </w:rPr>
              <w:t>skutečný časový rozsah v hodinách</w:t>
            </w:r>
          </w:p>
        </w:tc>
      </w:tr>
      <w:tr w:rsidR="00512903" w14:paraId="37952514" w14:textId="77777777" w:rsidTr="001641E8">
        <w:trPr>
          <w:trHeight w:val="624"/>
        </w:trPr>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1FCC0C" w14:textId="77777777" w:rsidR="00512903" w:rsidRDefault="00512903" w:rsidP="001641E8">
            <w:pPr>
              <w:spacing w:after="0"/>
              <w:rPr>
                <w:rFonts w:ascii="Arial" w:eastAsia="Times New Roman" w:hAnsi="Arial"/>
                <w:b/>
                <w:bCs/>
                <w:color w:val="000000"/>
                <w:sz w:val="20"/>
                <w:szCs w:val="20"/>
                <w:lang w:eastAsia="cs-CZ"/>
              </w:rPr>
            </w:pPr>
            <w:r>
              <w:rPr>
                <w:rFonts w:ascii="Arial" w:eastAsia="Times New Roman" w:hAnsi="Arial"/>
                <w:b/>
                <w:bCs/>
                <w:color w:val="000000"/>
                <w:sz w:val="20"/>
                <w:szCs w:val="20"/>
                <w:lang w:eastAsia="cs-CZ"/>
              </w:rPr>
              <w:t>Cenový rozpočet:</w:t>
            </w:r>
          </w:p>
        </w:tc>
        <w:tc>
          <w:tcPr>
            <w:tcW w:w="79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2E3C8A4" w14:textId="77777777" w:rsidR="00512903" w:rsidRDefault="00512903" w:rsidP="001641E8">
            <w:pPr>
              <w:spacing w:after="0"/>
              <w:rPr>
                <w:rFonts w:ascii="Arial" w:eastAsia="Times New Roman" w:hAnsi="Arial"/>
                <w:color w:val="000000"/>
                <w:sz w:val="20"/>
                <w:szCs w:val="20"/>
                <w:lang w:eastAsia="cs-CZ"/>
              </w:rPr>
            </w:pPr>
          </w:p>
        </w:tc>
      </w:tr>
    </w:tbl>
    <w:p w14:paraId="6FBC4083" w14:textId="77777777" w:rsidR="00512903" w:rsidRDefault="00512903" w:rsidP="00512903">
      <w:pPr>
        <w:spacing w:after="0"/>
        <w:rPr>
          <w:rFonts w:ascii="Arial" w:hAnsi="Arial"/>
          <w:sz w:val="20"/>
          <w:szCs w:val="20"/>
        </w:rPr>
      </w:pPr>
    </w:p>
    <w:tbl>
      <w:tblPr>
        <w:tblW w:w="10560" w:type="dxa"/>
        <w:tblInd w:w="-672" w:type="dxa"/>
        <w:tblCellMar>
          <w:left w:w="10" w:type="dxa"/>
          <w:right w:w="10" w:type="dxa"/>
        </w:tblCellMar>
        <w:tblLook w:val="0000" w:firstRow="0" w:lastRow="0" w:firstColumn="0" w:lastColumn="0" w:noHBand="0" w:noVBand="0"/>
      </w:tblPr>
      <w:tblGrid>
        <w:gridCol w:w="2623"/>
        <w:gridCol w:w="7937"/>
      </w:tblGrid>
      <w:tr w:rsidR="00512903" w14:paraId="50DE6BEA" w14:textId="77777777" w:rsidTr="001641E8">
        <w:trPr>
          <w:trHeight w:val="624"/>
        </w:trPr>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03D009" w14:textId="77777777" w:rsidR="00512903" w:rsidRDefault="00512903" w:rsidP="001641E8">
            <w:pPr>
              <w:spacing w:after="0"/>
              <w:rPr>
                <w:rFonts w:ascii="Arial" w:eastAsia="Times New Roman" w:hAnsi="Arial"/>
                <w:b/>
                <w:bCs/>
                <w:color w:val="000000"/>
                <w:sz w:val="20"/>
                <w:szCs w:val="20"/>
                <w:lang w:eastAsia="cs-CZ"/>
              </w:rPr>
            </w:pPr>
            <w:r>
              <w:rPr>
                <w:rFonts w:ascii="Arial" w:eastAsia="Times New Roman" w:hAnsi="Arial"/>
                <w:b/>
                <w:bCs/>
                <w:color w:val="000000"/>
                <w:sz w:val="20"/>
                <w:szCs w:val="20"/>
                <w:lang w:eastAsia="cs-CZ"/>
              </w:rPr>
              <w:t>Celková cena bez DPH:</w:t>
            </w:r>
          </w:p>
        </w:tc>
        <w:tc>
          <w:tcPr>
            <w:tcW w:w="79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150B938" w14:textId="77777777" w:rsidR="00512903" w:rsidRDefault="00512903" w:rsidP="001641E8">
            <w:pPr>
              <w:spacing w:after="0"/>
              <w:rPr>
                <w:rFonts w:ascii="Arial" w:eastAsia="Times New Roman" w:hAnsi="Arial"/>
                <w:color w:val="000000"/>
                <w:sz w:val="20"/>
                <w:szCs w:val="20"/>
                <w:lang w:eastAsia="cs-CZ"/>
              </w:rPr>
            </w:pPr>
          </w:p>
        </w:tc>
      </w:tr>
      <w:tr w:rsidR="00512903" w14:paraId="1854CFDA" w14:textId="77777777" w:rsidTr="001641E8">
        <w:trPr>
          <w:trHeight w:val="624"/>
        </w:trPr>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ED049" w14:textId="77777777" w:rsidR="00512903" w:rsidRDefault="00512903" w:rsidP="001641E8">
            <w:pPr>
              <w:spacing w:after="0"/>
              <w:rPr>
                <w:rFonts w:ascii="Arial" w:eastAsia="Times New Roman" w:hAnsi="Arial"/>
                <w:b/>
                <w:bCs/>
                <w:color w:val="000000"/>
                <w:sz w:val="20"/>
                <w:szCs w:val="20"/>
                <w:lang w:eastAsia="cs-CZ"/>
              </w:rPr>
            </w:pPr>
            <w:r>
              <w:rPr>
                <w:rFonts w:ascii="Arial" w:eastAsia="Times New Roman" w:hAnsi="Arial"/>
                <w:b/>
                <w:bCs/>
                <w:color w:val="000000"/>
                <w:sz w:val="20"/>
                <w:szCs w:val="20"/>
                <w:lang w:eastAsia="cs-CZ"/>
              </w:rPr>
              <w:t>DPH:</w:t>
            </w:r>
          </w:p>
        </w:tc>
        <w:tc>
          <w:tcPr>
            <w:tcW w:w="79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1E99062" w14:textId="77777777" w:rsidR="00512903" w:rsidRDefault="00512903" w:rsidP="001641E8">
            <w:pPr>
              <w:spacing w:after="0"/>
              <w:rPr>
                <w:rFonts w:ascii="Arial" w:eastAsia="Times New Roman" w:hAnsi="Arial"/>
                <w:color w:val="000000"/>
                <w:sz w:val="20"/>
                <w:szCs w:val="20"/>
                <w:lang w:eastAsia="cs-CZ"/>
              </w:rPr>
            </w:pPr>
          </w:p>
        </w:tc>
      </w:tr>
      <w:tr w:rsidR="00512903" w14:paraId="77B0A8DA" w14:textId="77777777" w:rsidTr="001641E8">
        <w:trPr>
          <w:trHeight w:val="624"/>
        </w:trPr>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B6A648" w14:textId="77777777" w:rsidR="00512903" w:rsidRDefault="00512903" w:rsidP="001641E8">
            <w:pPr>
              <w:spacing w:after="0"/>
              <w:rPr>
                <w:rFonts w:ascii="Arial" w:eastAsia="Times New Roman" w:hAnsi="Arial"/>
                <w:b/>
                <w:bCs/>
                <w:color w:val="000000"/>
                <w:sz w:val="20"/>
                <w:szCs w:val="20"/>
                <w:lang w:eastAsia="cs-CZ"/>
              </w:rPr>
            </w:pPr>
            <w:r>
              <w:rPr>
                <w:rFonts w:ascii="Arial" w:eastAsia="Times New Roman" w:hAnsi="Arial"/>
                <w:b/>
                <w:bCs/>
                <w:color w:val="000000"/>
                <w:sz w:val="20"/>
                <w:szCs w:val="20"/>
                <w:lang w:eastAsia="cs-CZ"/>
              </w:rPr>
              <w:t>Celková cena s DPH:</w:t>
            </w:r>
          </w:p>
        </w:tc>
        <w:tc>
          <w:tcPr>
            <w:tcW w:w="79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215C197" w14:textId="77777777" w:rsidR="00512903" w:rsidRDefault="00512903" w:rsidP="001641E8">
            <w:pPr>
              <w:spacing w:after="0"/>
              <w:rPr>
                <w:rFonts w:ascii="Arial" w:eastAsia="Times New Roman" w:hAnsi="Arial"/>
                <w:color w:val="000000"/>
                <w:sz w:val="20"/>
                <w:szCs w:val="20"/>
                <w:lang w:eastAsia="cs-CZ"/>
              </w:rPr>
            </w:pPr>
          </w:p>
        </w:tc>
      </w:tr>
    </w:tbl>
    <w:p w14:paraId="4F4A9BB8" w14:textId="77777777" w:rsidR="00512903" w:rsidRDefault="00512903" w:rsidP="00512903">
      <w:pPr>
        <w:spacing w:after="0"/>
        <w:rPr>
          <w:rFonts w:ascii="Arial" w:hAnsi="Arial"/>
          <w:sz w:val="20"/>
          <w:szCs w:val="20"/>
        </w:rPr>
      </w:pPr>
    </w:p>
    <w:tbl>
      <w:tblPr>
        <w:tblW w:w="10560" w:type="dxa"/>
        <w:tblInd w:w="-672" w:type="dxa"/>
        <w:tblCellMar>
          <w:left w:w="10" w:type="dxa"/>
          <w:right w:w="10" w:type="dxa"/>
        </w:tblCellMar>
        <w:tblLook w:val="0000" w:firstRow="0" w:lastRow="0" w:firstColumn="0" w:lastColumn="0" w:noHBand="0" w:noVBand="0"/>
      </w:tblPr>
      <w:tblGrid>
        <w:gridCol w:w="2623"/>
        <w:gridCol w:w="7937"/>
      </w:tblGrid>
      <w:tr w:rsidR="00512903" w14:paraId="3FEFD68F" w14:textId="77777777" w:rsidTr="001641E8">
        <w:trPr>
          <w:trHeight w:val="624"/>
        </w:trPr>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44CAAA" w14:textId="77777777" w:rsidR="00512903" w:rsidRDefault="00512903" w:rsidP="001641E8">
            <w:pPr>
              <w:spacing w:after="0"/>
              <w:rPr>
                <w:rFonts w:ascii="Arial" w:eastAsia="Times New Roman" w:hAnsi="Arial"/>
                <w:b/>
                <w:bCs/>
                <w:color w:val="000000"/>
                <w:sz w:val="20"/>
                <w:szCs w:val="20"/>
                <w:lang w:eastAsia="cs-CZ"/>
              </w:rPr>
            </w:pPr>
            <w:r>
              <w:rPr>
                <w:rFonts w:ascii="Arial" w:eastAsia="Times New Roman" w:hAnsi="Arial"/>
                <w:b/>
                <w:bCs/>
                <w:color w:val="000000"/>
                <w:sz w:val="20"/>
                <w:szCs w:val="20"/>
                <w:lang w:eastAsia="cs-CZ"/>
              </w:rPr>
              <w:t>Datum ukončení poskytování plnění:</w:t>
            </w:r>
          </w:p>
        </w:tc>
        <w:tc>
          <w:tcPr>
            <w:tcW w:w="79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61FE061" w14:textId="77777777" w:rsidR="00512903" w:rsidRDefault="00512903" w:rsidP="001641E8">
            <w:pPr>
              <w:spacing w:after="0"/>
              <w:rPr>
                <w:rFonts w:ascii="Arial" w:eastAsia="Times New Roman" w:hAnsi="Arial"/>
                <w:color w:val="000000"/>
                <w:sz w:val="20"/>
                <w:szCs w:val="20"/>
                <w:lang w:eastAsia="cs-CZ"/>
              </w:rPr>
            </w:pPr>
          </w:p>
        </w:tc>
      </w:tr>
      <w:tr w:rsidR="00512903" w14:paraId="678789C0" w14:textId="77777777" w:rsidTr="001641E8">
        <w:trPr>
          <w:trHeight w:val="624"/>
        </w:trPr>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070663" w14:textId="77777777" w:rsidR="00512903" w:rsidRDefault="00512903" w:rsidP="001641E8">
            <w:pPr>
              <w:spacing w:after="0"/>
              <w:rPr>
                <w:rFonts w:ascii="Arial" w:eastAsia="Times New Roman" w:hAnsi="Arial"/>
                <w:b/>
                <w:bCs/>
                <w:color w:val="000000"/>
                <w:sz w:val="20"/>
                <w:szCs w:val="20"/>
                <w:lang w:eastAsia="cs-CZ"/>
              </w:rPr>
            </w:pPr>
            <w:r>
              <w:rPr>
                <w:rFonts w:ascii="Arial" w:eastAsia="Times New Roman" w:hAnsi="Arial"/>
                <w:b/>
                <w:bCs/>
                <w:color w:val="000000"/>
                <w:sz w:val="20"/>
                <w:szCs w:val="20"/>
                <w:lang w:eastAsia="cs-CZ"/>
              </w:rPr>
              <w:t>Objednatelem vytknuté vady a návrhy na odstranění vad včetně termínů:</w:t>
            </w:r>
          </w:p>
        </w:tc>
        <w:tc>
          <w:tcPr>
            <w:tcW w:w="793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B8CE704" w14:textId="77777777" w:rsidR="00512903" w:rsidRDefault="00512903" w:rsidP="001641E8">
            <w:pPr>
              <w:spacing w:after="0"/>
              <w:rPr>
                <w:rFonts w:ascii="Arial" w:eastAsia="Times New Roman" w:hAnsi="Arial"/>
                <w:color w:val="000000"/>
                <w:sz w:val="20"/>
                <w:szCs w:val="20"/>
                <w:lang w:eastAsia="cs-CZ"/>
              </w:rPr>
            </w:pPr>
          </w:p>
        </w:tc>
      </w:tr>
    </w:tbl>
    <w:p w14:paraId="55BC69FC" w14:textId="77777777" w:rsidR="00512903" w:rsidRDefault="00512903" w:rsidP="00512903">
      <w:pPr>
        <w:spacing w:after="0"/>
        <w:rPr>
          <w:rFonts w:ascii="Arial" w:hAnsi="Arial"/>
          <w:sz w:val="20"/>
          <w:szCs w:val="20"/>
        </w:rPr>
      </w:pPr>
    </w:p>
    <w:tbl>
      <w:tblPr>
        <w:tblW w:w="10560" w:type="dxa"/>
        <w:tblInd w:w="-672" w:type="dxa"/>
        <w:tblCellMar>
          <w:left w:w="10" w:type="dxa"/>
          <w:right w:w="10" w:type="dxa"/>
        </w:tblCellMar>
        <w:tblLook w:val="0000" w:firstRow="0" w:lastRow="0" w:firstColumn="0" w:lastColumn="0" w:noHBand="0" w:noVBand="0"/>
      </w:tblPr>
      <w:tblGrid>
        <w:gridCol w:w="2623"/>
        <w:gridCol w:w="3968"/>
        <w:gridCol w:w="3969"/>
      </w:tblGrid>
      <w:tr w:rsidR="00512903" w14:paraId="4079CA8F" w14:textId="77777777" w:rsidTr="001641E8">
        <w:trPr>
          <w:trHeight w:val="594"/>
        </w:trPr>
        <w:tc>
          <w:tcPr>
            <w:tcW w:w="105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3ABD37" w14:textId="77777777" w:rsidR="00512903" w:rsidRDefault="00512903" w:rsidP="001641E8">
            <w:pPr>
              <w:spacing w:after="0"/>
              <w:jc w:val="center"/>
            </w:pPr>
            <w:r>
              <w:rPr>
                <w:rFonts w:ascii="Arial" w:eastAsia="Times New Roman" w:hAnsi="Arial"/>
                <w:b/>
                <w:bCs/>
                <w:color w:val="000000"/>
                <w:sz w:val="20"/>
                <w:szCs w:val="20"/>
                <w:lang w:eastAsia="cs-CZ"/>
              </w:rPr>
              <w:t>Odsouhlasení akceptačního protokolu</w:t>
            </w:r>
          </w:p>
        </w:tc>
      </w:tr>
      <w:tr w:rsidR="00512903" w14:paraId="513C961D" w14:textId="77777777" w:rsidTr="001641E8">
        <w:trPr>
          <w:trHeight w:val="624"/>
        </w:trPr>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5CB927" w14:textId="77777777" w:rsidR="00512903" w:rsidRDefault="00512903" w:rsidP="001641E8">
            <w:pPr>
              <w:spacing w:after="0"/>
              <w:jc w:val="center"/>
              <w:rPr>
                <w:rFonts w:ascii="Arial" w:eastAsia="Times New Roman" w:hAnsi="Arial"/>
                <w:b/>
                <w:bCs/>
                <w:color w:val="000000"/>
                <w:sz w:val="20"/>
                <w:szCs w:val="20"/>
                <w:lang w:eastAsia="cs-CZ"/>
              </w:rPr>
            </w:pPr>
          </w:p>
        </w:tc>
        <w:tc>
          <w:tcPr>
            <w:tcW w:w="3968" w:type="dxa"/>
            <w:tcBorders>
              <w:top w:val="single" w:sz="4" w:space="0" w:color="000000"/>
              <w:left w:val="single" w:sz="4" w:space="0" w:color="000000"/>
              <w:bottom w:val="single" w:sz="8" w:space="0" w:color="002060"/>
              <w:right w:val="single" w:sz="4" w:space="0" w:color="000000"/>
            </w:tcBorders>
            <w:shd w:val="clear" w:color="auto" w:fill="auto"/>
            <w:noWrap/>
            <w:tcMar>
              <w:top w:w="0" w:type="dxa"/>
              <w:left w:w="108" w:type="dxa"/>
              <w:bottom w:w="0" w:type="dxa"/>
              <w:right w:w="108" w:type="dxa"/>
            </w:tcMar>
            <w:vAlign w:val="center"/>
          </w:tcPr>
          <w:p w14:paraId="4F37C18B" w14:textId="77777777" w:rsidR="00512903" w:rsidRDefault="00512903" w:rsidP="001641E8">
            <w:pPr>
              <w:spacing w:after="0" w:line="240" w:lineRule="auto"/>
              <w:jc w:val="center"/>
              <w:rPr>
                <w:rFonts w:ascii="Arial" w:eastAsia="Times New Roman" w:hAnsi="Arial"/>
                <w:b/>
                <w:color w:val="000000"/>
                <w:sz w:val="20"/>
                <w:szCs w:val="20"/>
                <w:lang w:eastAsia="cs-CZ"/>
              </w:rPr>
            </w:pPr>
            <w:r>
              <w:rPr>
                <w:rFonts w:ascii="Arial" w:eastAsia="Times New Roman" w:hAnsi="Arial"/>
                <w:b/>
                <w:color w:val="000000"/>
                <w:sz w:val="20"/>
                <w:szCs w:val="20"/>
                <w:lang w:eastAsia="cs-CZ"/>
              </w:rPr>
              <w:t>Objednatel</w:t>
            </w:r>
          </w:p>
        </w:tc>
        <w:tc>
          <w:tcPr>
            <w:tcW w:w="3969" w:type="dxa"/>
            <w:tcBorders>
              <w:top w:val="single" w:sz="4" w:space="0" w:color="000000"/>
              <w:left w:val="single" w:sz="4" w:space="0" w:color="000000"/>
              <w:bottom w:val="single" w:sz="8" w:space="0" w:color="002060"/>
              <w:right w:val="single" w:sz="4" w:space="0" w:color="000000"/>
            </w:tcBorders>
            <w:shd w:val="clear" w:color="auto" w:fill="auto"/>
            <w:tcMar>
              <w:top w:w="0" w:type="dxa"/>
              <w:left w:w="108" w:type="dxa"/>
              <w:bottom w:w="0" w:type="dxa"/>
              <w:right w:w="108" w:type="dxa"/>
            </w:tcMar>
            <w:vAlign w:val="center"/>
          </w:tcPr>
          <w:p w14:paraId="2908CA10" w14:textId="77777777" w:rsidR="00512903" w:rsidRDefault="00512903" w:rsidP="001641E8">
            <w:pPr>
              <w:spacing w:after="0"/>
              <w:jc w:val="center"/>
              <w:rPr>
                <w:rFonts w:ascii="Arial" w:eastAsia="Times New Roman" w:hAnsi="Arial"/>
                <w:b/>
                <w:color w:val="000000"/>
                <w:sz w:val="20"/>
                <w:szCs w:val="20"/>
                <w:lang w:eastAsia="cs-CZ"/>
              </w:rPr>
            </w:pPr>
            <w:r>
              <w:rPr>
                <w:rFonts w:ascii="Arial" w:eastAsia="Times New Roman" w:hAnsi="Arial"/>
                <w:b/>
                <w:color w:val="000000"/>
                <w:sz w:val="20"/>
                <w:szCs w:val="20"/>
                <w:lang w:eastAsia="cs-CZ"/>
              </w:rPr>
              <w:t>Poskytovatel</w:t>
            </w:r>
          </w:p>
        </w:tc>
      </w:tr>
      <w:tr w:rsidR="00512903" w14:paraId="0B7CEA37" w14:textId="77777777" w:rsidTr="001641E8">
        <w:trPr>
          <w:trHeight w:val="624"/>
        </w:trPr>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57A942" w14:textId="77777777" w:rsidR="00512903" w:rsidRDefault="00512903" w:rsidP="001641E8">
            <w:pPr>
              <w:spacing w:after="0"/>
              <w:rPr>
                <w:rFonts w:ascii="Arial" w:eastAsia="Times New Roman" w:hAnsi="Arial"/>
                <w:b/>
                <w:bCs/>
                <w:color w:val="000000"/>
                <w:sz w:val="20"/>
                <w:szCs w:val="20"/>
                <w:lang w:eastAsia="cs-CZ"/>
              </w:rPr>
            </w:pPr>
            <w:r>
              <w:rPr>
                <w:rFonts w:ascii="Arial" w:eastAsia="Times New Roman" w:hAnsi="Arial"/>
                <w:b/>
                <w:bCs/>
                <w:color w:val="000000"/>
                <w:sz w:val="20"/>
                <w:szCs w:val="20"/>
                <w:lang w:eastAsia="cs-CZ"/>
              </w:rPr>
              <w:t>Jméno odpovědné osoby:</w:t>
            </w:r>
          </w:p>
        </w:tc>
        <w:tc>
          <w:tcPr>
            <w:tcW w:w="3968" w:type="dxa"/>
            <w:tcBorders>
              <w:top w:val="single" w:sz="4" w:space="0" w:color="000000"/>
              <w:left w:val="single" w:sz="4" w:space="0" w:color="000000"/>
              <w:bottom w:val="single" w:sz="8" w:space="0" w:color="002060"/>
              <w:right w:val="single" w:sz="4" w:space="0" w:color="000000"/>
            </w:tcBorders>
            <w:shd w:val="clear" w:color="auto" w:fill="auto"/>
            <w:noWrap/>
            <w:tcMar>
              <w:top w:w="0" w:type="dxa"/>
              <w:left w:w="108" w:type="dxa"/>
              <w:bottom w:w="0" w:type="dxa"/>
              <w:right w:w="108" w:type="dxa"/>
            </w:tcMar>
            <w:vAlign w:val="center"/>
          </w:tcPr>
          <w:p w14:paraId="6A0510D5" w14:textId="77777777" w:rsidR="00512903" w:rsidRDefault="00512903" w:rsidP="001641E8">
            <w:pPr>
              <w:spacing w:after="0" w:line="240" w:lineRule="auto"/>
              <w:rPr>
                <w:rFonts w:ascii="Arial" w:eastAsia="Times New Roman" w:hAnsi="Arial"/>
                <w:color w:val="000000"/>
                <w:sz w:val="20"/>
                <w:szCs w:val="20"/>
                <w:lang w:eastAsia="cs-CZ"/>
              </w:rPr>
            </w:pPr>
          </w:p>
        </w:tc>
        <w:tc>
          <w:tcPr>
            <w:tcW w:w="3969" w:type="dxa"/>
            <w:tcBorders>
              <w:top w:val="single" w:sz="4" w:space="0" w:color="000000"/>
              <w:left w:val="single" w:sz="4" w:space="0" w:color="000000"/>
              <w:bottom w:val="single" w:sz="8" w:space="0" w:color="002060"/>
              <w:right w:val="single" w:sz="4" w:space="0" w:color="000000"/>
            </w:tcBorders>
            <w:shd w:val="clear" w:color="auto" w:fill="auto"/>
            <w:tcMar>
              <w:top w:w="0" w:type="dxa"/>
              <w:left w:w="108" w:type="dxa"/>
              <w:bottom w:w="0" w:type="dxa"/>
              <w:right w:w="108" w:type="dxa"/>
            </w:tcMar>
            <w:vAlign w:val="center"/>
          </w:tcPr>
          <w:p w14:paraId="5F639CA2" w14:textId="77777777" w:rsidR="00512903" w:rsidRDefault="00512903" w:rsidP="001641E8">
            <w:pPr>
              <w:spacing w:after="0"/>
              <w:rPr>
                <w:rFonts w:ascii="Arial" w:eastAsia="Times New Roman" w:hAnsi="Arial"/>
                <w:color w:val="000000"/>
                <w:sz w:val="20"/>
                <w:szCs w:val="20"/>
                <w:lang w:eastAsia="cs-CZ"/>
              </w:rPr>
            </w:pPr>
          </w:p>
        </w:tc>
      </w:tr>
      <w:tr w:rsidR="00512903" w14:paraId="05F7BAA2" w14:textId="77777777" w:rsidTr="001641E8">
        <w:trPr>
          <w:trHeight w:val="554"/>
        </w:trPr>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320104" w14:textId="77777777" w:rsidR="00512903" w:rsidRDefault="00512903" w:rsidP="001641E8">
            <w:pPr>
              <w:spacing w:after="0"/>
              <w:rPr>
                <w:rFonts w:ascii="Arial" w:eastAsia="Times New Roman" w:hAnsi="Arial"/>
                <w:b/>
                <w:bCs/>
                <w:color w:val="000000"/>
                <w:sz w:val="20"/>
                <w:szCs w:val="20"/>
                <w:lang w:eastAsia="cs-CZ"/>
              </w:rPr>
            </w:pPr>
            <w:r>
              <w:rPr>
                <w:rFonts w:ascii="Arial" w:eastAsia="Times New Roman" w:hAnsi="Arial"/>
                <w:b/>
                <w:bCs/>
                <w:color w:val="000000"/>
                <w:sz w:val="20"/>
                <w:szCs w:val="20"/>
                <w:lang w:eastAsia="cs-CZ"/>
              </w:rPr>
              <w:t>Podpis:</w:t>
            </w:r>
          </w:p>
        </w:tc>
        <w:tc>
          <w:tcPr>
            <w:tcW w:w="3968" w:type="dxa"/>
            <w:tcBorders>
              <w:top w:val="single" w:sz="8" w:space="0" w:color="002060"/>
              <w:left w:val="single" w:sz="4" w:space="0" w:color="000000"/>
              <w:bottom w:val="single" w:sz="8" w:space="0" w:color="002060"/>
              <w:right w:val="single" w:sz="4" w:space="0" w:color="000000"/>
            </w:tcBorders>
            <w:shd w:val="clear" w:color="auto" w:fill="auto"/>
            <w:noWrap/>
            <w:tcMar>
              <w:top w:w="0" w:type="dxa"/>
              <w:left w:w="108" w:type="dxa"/>
              <w:bottom w:w="0" w:type="dxa"/>
              <w:right w:w="108" w:type="dxa"/>
            </w:tcMar>
            <w:vAlign w:val="center"/>
          </w:tcPr>
          <w:p w14:paraId="635DE9C4" w14:textId="77777777" w:rsidR="00512903" w:rsidRDefault="00512903" w:rsidP="001641E8">
            <w:pPr>
              <w:spacing w:after="0"/>
              <w:rPr>
                <w:rFonts w:ascii="Arial" w:eastAsia="Times New Roman" w:hAnsi="Arial"/>
                <w:color w:val="000000"/>
                <w:sz w:val="20"/>
                <w:szCs w:val="20"/>
                <w:lang w:eastAsia="cs-CZ"/>
              </w:rPr>
            </w:pPr>
          </w:p>
          <w:p w14:paraId="24DDF2F3" w14:textId="77777777" w:rsidR="00512903" w:rsidRDefault="00512903" w:rsidP="001641E8">
            <w:pPr>
              <w:spacing w:after="0"/>
              <w:rPr>
                <w:rFonts w:ascii="Arial" w:eastAsia="Times New Roman" w:hAnsi="Arial"/>
                <w:color w:val="000000"/>
                <w:sz w:val="20"/>
                <w:szCs w:val="20"/>
                <w:lang w:eastAsia="cs-CZ"/>
              </w:rPr>
            </w:pPr>
          </w:p>
          <w:p w14:paraId="71BE1995" w14:textId="77777777" w:rsidR="00512903" w:rsidRDefault="00512903" w:rsidP="001641E8">
            <w:pPr>
              <w:spacing w:after="0"/>
              <w:rPr>
                <w:rFonts w:ascii="Arial" w:eastAsia="Times New Roman" w:hAnsi="Arial"/>
                <w:color w:val="000000"/>
                <w:sz w:val="20"/>
                <w:szCs w:val="20"/>
                <w:lang w:eastAsia="cs-CZ"/>
              </w:rPr>
            </w:pPr>
          </w:p>
          <w:p w14:paraId="24E86A02" w14:textId="77777777" w:rsidR="00512903" w:rsidRDefault="00512903" w:rsidP="001641E8">
            <w:pPr>
              <w:spacing w:after="0" w:line="240" w:lineRule="auto"/>
              <w:rPr>
                <w:rFonts w:ascii="Arial" w:eastAsia="Times New Roman" w:hAnsi="Arial"/>
                <w:color w:val="000000"/>
                <w:sz w:val="20"/>
                <w:szCs w:val="20"/>
                <w:lang w:eastAsia="cs-CZ"/>
              </w:rPr>
            </w:pPr>
          </w:p>
        </w:tc>
        <w:tc>
          <w:tcPr>
            <w:tcW w:w="3969" w:type="dxa"/>
            <w:tcBorders>
              <w:top w:val="single" w:sz="8" w:space="0" w:color="002060"/>
              <w:left w:val="single" w:sz="4" w:space="0" w:color="000000"/>
              <w:bottom w:val="single" w:sz="8" w:space="0" w:color="002060"/>
              <w:right w:val="single" w:sz="4" w:space="0" w:color="000000"/>
            </w:tcBorders>
            <w:shd w:val="clear" w:color="auto" w:fill="auto"/>
            <w:tcMar>
              <w:top w:w="0" w:type="dxa"/>
              <w:left w:w="108" w:type="dxa"/>
              <w:bottom w:w="0" w:type="dxa"/>
              <w:right w:w="108" w:type="dxa"/>
            </w:tcMar>
            <w:vAlign w:val="center"/>
          </w:tcPr>
          <w:p w14:paraId="03379264" w14:textId="77777777" w:rsidR="00512903" w:rsidRDefault="00512903" w:rsidP="001641E8">
            <w:pPr>
              <w:spacing w:after="0"/>
              <w:rPr>
                <w:rFonts w:ascii="Arial" w:eastAsia="Times New Roman" w:hAnsi="Arial"/>
                <w:color w:val="000000"/>
                <w:sz w:val="20"/>
                <w:szCs w:val="20"/>
                <w:lang w:eastAsia="cs-CZ"/>
              </w:rPr>
            </w:pPr>
          </w:p>
        </w:tc>
      </w:tr>
      <w:tr w:rsidR="00512903" w14:paraId="15A65225" w14:textId="77777777" w:rsidTr="001641E8">
        <w:trPr>
          <w:trHeight w:val="214"/>
        </w:trPr>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BF8417" w14:textId="77777777" w:rsidR="00512903" w:rsidRDefault="00512903" w:rsidP="001641E8">
            <w:pPr>
              <w:rPr>
                <w:rFonts w:ascii="Arial" w:eastAsia="Times New Roman" w:hAnsi="Arial"/>
                <w:b/>
                <w:bCs/>
                <w:color w:val="000000"/>
                <w:sz w:val="20"/>
                <w:szCs w:val="20"/>
                <w:lang w:eastAsia="cs-CZ"/>
              </w:rPr>
            </w:pPr>
            <w:r>
              <w:rPr>
                <w:rFonts w:ascii="Arial" w:eastAsia="Times New Roman" w:hAnsi="Arial"/>
                <w:b/>
                <w:bCs/>
                <w:color w:val="000000"/>
                <w:sz w:val="20"/>
                <w:szCs w:val="20"/>
                <w:lang w:eastAsia="cs-CZ"/>
              </w:rPr>
              <w:t>Datum podpisu:</w:t>
            </w:r>
          </w:p>
        </w:tc>
        <w:tc>
          <w:tcPr>
            <w:tcW w:w="3968" w:type="dxa"/>
            <w:tcBorders>
              <w:top w:val="single" w:sz="8" w:space="0" w:color="00206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D3B2968" w14:textId="77777777" w:rsidR="00512903" w:rsidRDefault="00512903" w:rsidP="001641E8">
            <w:pPr>
              <w:spacing w:after="0" w:line="240" w:lineRule="auto"/>
              <w:rPr>
                <w:rFonts w:ascii="Arial" w:eastAsia="Times New Roman" w:hAnsi="Arial"/>
                <w:color w:val="000000"/>
                <w:sz w:val="20"/>
                <w:szCs w:val="20"/>
                <w:lang w:eastAsia="cs-CZ"/>
              </w:rPr>
            </w:pPr>
          </w:p>
        </w:tc>
        <w:tc>
          <w:tcPr>
            <w:tcW w:w="3969" w:type="dxa"/>
            <w:tcBorders>
              <w:top w:val="single" w:sz="8" w:space="0" w:color="00206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B05B2A" w14:textId="77777777" w:rsidR="00512903" w:rsidRDefault="00512903" w:rsidP="001641E8">
            <w:pPr>
              <w:rPr>
                <w:rFonts w:ascii="Arial" w:eastAsia="Times New Roman" w:hAnsi="Arial"/>
                <w:color w:val="000000"/>
                <w:sz w:val="20"/>
                <w:szCs w:val="20"/>
                <w:lang w:eastAsia="cs-CZ"/>
              </w:rPr>
            </w:pPr>
          </w:p>
        </w:tc>
      </w:tr>
    </w:tbl>
    <w:p w14:paraId="28AA20E5" w14:textId="77777777" w:rsidR="00512903" w:rsidRDefault="00512903" w:rsidP="00512903">
      <w:pPr>
        <w:sectPr w:rsidR="00512903">
          <w:footerReference w:type="default" r:id="rId9"/>
          <w:pgSz w:w="12240" w:h="15840"/>
          <w:pgMar w:top="1276" w:right="1417" w:bottom="1417" w:left="1417" w:header="708" w:footer="708" w:gutter="0"/>
          <w:cols w:space="708"/>
        </w:sectPr>
      </w:pPr>
    </w:p>
    <w:p w14:paraId="21BCC7A9" w14:textId="77777777" w:rsidR="00512903" w:rsidRDefault="00512903" w:rsidP="00512903">
      <w:r>
        <w:rPr>
          <w:rFonts w:ascii="Arial" w:hAnsi="Arial"/>
          <w:b/>
          <w:sz w:val="20"/>
          <w:szCs w:val="20"/>
        </w:rPr>
        <w:lastRenderedPageBreak/>
        <w:t>Příloha č. 3 – Ceník a popis činností a specifikace formátů</w:t>
      </w:r>
    </w:p>
    <w:p w14:paraId="62446965" w14:textId="77777777" w:rsidR="00512903" w:rsidRDefault="00512903" w:rsidP="00512903">
      <w:pPr>
        <w:spacing w:after="0" w:line="240" w:lineRule="auto"/>
        <w:jc w:val="both"/>
        <w:rPr>
          <w:rFonts w:ascii="Arial" w:hAnsi="Arial"/>
          <w:b/>
          <w:bCs/>
          <w:sz w:val="20"/>
          <w:szCs w:val="20"/>
        </w:rPr>
      </w:pPr>
      <w:r>
        <w:rPr>
          <w:rFonts w:ascii="Arial" w:hAnsi="Arial"/>
          <w:b/>
          <w:bCs/>
          <w:sz w:val="20"/>
          <w:szCs w:val="20"/>
        </w:rPr>
        <w:t>Cena odborných pracovních pozic</w:t>
      </w:r>
    </w:p>
    <w:p w14:paraId="758C4113" w14:textId="77777777" w:rsidR="00512903" w:rsidRDefault="00512903" w:rsidP="00512903">
      <w:pPr>
        <w:spacing w:after="0" w:line="240" w:lineRule="auto"/>
        <w:jc w:val="both"/>
        <w:rPr>
          <w:rFonts w:ascii="Arial" w:hAnsi="Arial"/>
          <w:sz w:val="20"/>
          <w:szCs w:val="20"/>
        </w:rPr>
      </w:pPr>
    </w:p>
    <w:tbl>
      <w:tblPr>
        <w:tblW w:w="12758" w:type="dxa"/>
        <w:tblCellMar>
          <w:left w:w="10" w:type="dxa"/>
          <w:right w:w="10" w:type="dxa"/>
        </w:tblCellMar>
        <w:tblLook w:val="0000" w:firstRow="0" w:lastRow="0" w:firstColumn="0" w:lastColumn="0" w:noHBand="0" w:noVBand="0"/>
      </w:tblPr>
      <w:tblGrid>
        <w:gridCol w:w="1701"/>
        <w:gridCol w:w="1797"/>
        <w:gridCol w:w="4435"/>
        <w:gridCol w:w="2982"/>
        <w:gridCol w:w="1843"/>
      </w:tblGrid>
      <w:tr w:rsidR="00512903" w14:paraId="3D29A6ED" w14:textId="77777777" w:rsidTr="001A2196">
        <w:trPr>
          <w:trHeight w:val="502"/>
        </w:trPr>
        <w:tc>
          <w:tcPr>
            <w:tcW w:w="170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20A959A2" w14:textId="77777777" w:rsidR="00512903" w:rsidRDefault="00512903" w:rsidP="001641E8">
            <w:pPr>
              <w:suppressAutoHyphens w:val="0"/>
              <w:spacing w:after="0" w:line="240" w:lineRule="auto"/>
              <w:textAlignment w:val="auto"/>
              <w:rPr>
                <w:rFonts w:ascii="Arial" w:eastAsia="Times New Roman" w:hAnsi="Arial"/>
                <w:sz w:val="20"/>
                <w:szCs w:val="20"/>
                <w:lang w:eastAsia="cs-CZ"/>
              </w:rPr>
            </w:pPr>
          </w:p>
        </w:tc>
        <w:tc>
          <w:tcPr>
            <w:tcW w:w="1797"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BE06CB4" w14:textId="77777777" w:rsidR="00512903" w:rsidRDefault="00512903" w:rsidP="001641E8">
            <w:pPr>
              <w:suppressAutoHyphens w:val="0"/>
              <w:spacing w:after="0" w:line="240" w:lineRule="auto"/>
              <w:textAlignment w:val="auto"/>
              <w:rPr>
                <w:rFonts w:ascii="Arial" w:eastAsia="Times New Roman" w:hAnsi="Arial"/>
                <w:b/>
                <w:bCs/>
                <w:color w:val="000000"/>
                <w:sz w:val="20"/>
                <w:szCs w:val="20"/>
                <w:lang w:eastAsia="cs-CZ"/>
              </w:rPr>
            </w:pPr>
            <w:r>
              <w:rPr>
                <w:rFonts w:ascii="Arial" w:eastAsia="Times New Roman" w:hAnsi="Arial"/>
                <w:b/>
                <w:bCs/>
                <w:color w:val="000000"/>
                <w:sz w:val="20"/>
                <w:szCs w:val="20"/>
                <w:lang w:eastAsia="cs-CZ"/>
              </w:rPr>
              <w:t>Pracovní pozice</w:t>
            </w:r>
          </w:p>
        </w:tc>
        <w:tc>
          <w:tcPr>
            <w:tcW w:w="4435"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BB6E87F" w14:textId="77777777" w:rsidR="00512903" w:rsidRDefault="00512903" w:rsidP="001641E8">
            <w:pPr>
              <w:suppressAutoHyphens w:val="0"/>
              <w:spacing w:after="0" w:line="240" w:lineRule="auto"/>
              <w:jc w:val="center"/>
              <w:textAlignment w:val="auto"/>
              <w:rPr>
                <w:rFonts w:ascii="Arial" w:eastAsia="Times New Roman" w:hAnsi="Arial"/>
                <w:b/>
                <w:bCs/>
                <w:color w:val="000000"/>
                <w:sz w:val="20"/>
                <w:szCs w:val="20"/>
                <w:lang w:eastAsia="cs-CZ"/>
              </w:rPr>
            </w:pPr>
            <w:r>
              <w:rPr>
                <w:rFonts w:ascii="Arial" w:eastAsia="Times New Roman" w:hAnsi="Arial"/>
                <w:b/>
                <w:bCs/>
                <w:color w:val="000000"/>
                <w:sz w:val="20"/>
                <w:szCs w:val="20"/>
                <w:lang w:eastAsia="cs-CZ"/>
              </w:rPr>
              <w:t xml:space="preserve">Specifikace dílčího plnění jednotlivých členů týmu </w:t>
            </w:r>
          </w:p>
        </w:tc>
        <w:tc>
          <w:tcPr>
            <w:tcW w:w="2982"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301FEF9" w14:textId="77777777" w:rsidR="00512903" w:rsidRDefault="00512903" w:rsidP="001641E8">
            <w:pPr>
              <w:suppressAutoHyphens w:val="0"/>
              <w:spacing w:after="0" w:line="240" w:lineRule="auto"/>
              <w:textAlignment w:val="auto"/>
              <w:rPr>
                <w:rFonts w:ascii="Arial" w:eastAsia="Times New Roman" w:hAnsi="Arial"/>
                <w:b/>
                <w:bCs/>
                <w:color w:val="000000"/>
                <w:sz w:val="20"/>
                <w:szCs w:val="20"/>
                <w:lang w:eastAsia="cs-CZ"/>
              </w:rPr>
            </w:pPr>
            <w:r>
              <w:rPr>
                <w:rFonts w:ascii="Arial" w:eastAsia="Times New Roman" w:hAnsi="Arial"/>
                <w:b/>
                <w:bCs/>
                <w:color w:val="000000"/>
                <w:sz w:val="20"/>
                <w:szCs w:val="20"/>
                <w:lang w:eastAsia="cs-CZ"/>
              </w:rPr>
              <w:t>Požadovaná délka praxe</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E9F37B9" w14:textId="77777777" w:rsidR="00512903" w:rsidRDefault="00512903" w:rsidP="001641E8">
            <w:pPr>
              <w:suppressAutoHyphens w:val="0"/>
              <w:spacing w:after="0" w:line="240" w:lineRule="auto"/>
              <w:textAlignment w:val="auto"/>
              <w:rPr>
                <w:rFonts w:ascii="Arial" w:eastAsia="Times New Roman" w:hAnsi="Arial"/>
                <w:b/>
                <w:bCs/>
                <w:color w:val="000000"/>
                <w:sz w:val="20"/>
                <w:szCs w:val="20"/>
                <w:lang w:eastAsia="cs-CZ"/>
              </w:rPr>
            </w:pPr>
            <w:r>
              <w:rPr>
                <w:rFonts w:ascii="Arial" w:eastAsia="Times New Roman" w:hAnsi="Arial"/>
                <w:b/>
                <w:bCs/>
                <w:color w:val="000000"/>
                <w:sz w:val="20"/>
                <w:szCs w:val="20"/>
                <w:lang w:eastAsia="cs-CZ"/>
              </w:rPr>
              <w:t xml:space="preserve">Cena za hodinu v Kč bez DPH </w:t>
            </w:r>
          </w:p>
        </w:tc>
      </w:tr>
      <w:tr w:rsidR="00512903" w14:paraId="74841368" w14:textId="77777777" w:rsidTr="001A2196">
        <w:trPr>
          <w:trHeight w:val="1363"/>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1F5A01A" w14:textId="77777777" w:rsidR="00512903" w:rsidRDefault="00512903" w:rsidP="001641E8">
            <w:pPr>
              <w:suppressAutoHyphens w:val="0"/>
              <w:spacing w:after="0" w:line="240" w:lineRule="auto"/>
              <w:textAlignment w:val="auto"/>
              <w:rPr>
                <w:rFonts w:ascii="Arial" w:eastAsia="Times New Roman" w:hAnsi="Arial"/>
                <w:b/>
                <w:bCs/>
                <w:color w:val="000000"/>
                <w:sz w:val="20"/>
                <w:szCs w:val="20"/>
                <w:lang w:eastAsia="cs-CZ"/>
              </w:rPr>
            </w:pPr>
            <w:r>
              <w:rPr>
                <w:rFonts w:ascii="Arial" w:eastAsia="Times New Roman" w:hAnsi="Arial"/>
                <w:b/>
                <w:bCs/>
                <w:color w:val="000000"/>
                <w:sz w:val="20"/>
                <w:szCs w:val="20"/>
                <w:lang w:eastAsia="cs-CZ"/>
              </w:rPr>
              <w:t>Strategické a mediální plánování, výzkumy a analýzy dat *</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0BBC4B"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 xml:space="preserve">Media </w:t>
            </w:r>
            <w:proofErr w:type="spellStart"/>
            <w:r>
              <w:rPr>
                <w:rFonts w:ascii="Arial" w:eastAsia="Times New Roman" w:hAnsi="Arial"/>
                <w:color w:val="000000"/>
                <w:sz w:val="20"/>
                <w:szCs w:val="20"/>
                <w:lang w:eastAsia="cs-CZ"/>
              </w:rPr>
              <w:t>planner</w:t>
            </w:r>
            <w:proofErr w:type="spellEnd"/>
          </w:p>
        </w:tc>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8436197" w14:textId="77777777" w:rsidR="00512903" w:rsidRDefault="00512903" w:rsidP="001A2196">
            <w:pPr>
              <w:suppressAutoHyphens w:val="0"/>
              <w:spacing w:after="0" w:line="240" w:lineRule="auto"/>
              <w:jc w:val="both"/>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Je zodpovědný za vývoj strategických plánů pro provádění marketingových kampaní pomocí různých mediálních kanálů. Mezi jejich povinnosti patří analýza metrik digitálního marketingu, spolupráce s klienty na zpřesňování marketingových cílů a distribuce reklamního obsahu na nejpůsobivější mediální platformy.</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C03AE41"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minimálně 5 let praxe v oblasti marketingu a propagace</w:t>
            </w:r>
          </w:p>
        </w:tc>
        <w:tc>
          <w:tcPr>
            <w:tcW w:w="1843"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7440C9A1"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500,00 Kč</w:t>
            </w:r>
          </w:p>
        </w:tc>
      </w:tr>
      <w:tr w:rsidR="00512903" w14:paraId="0B8F86A0" w14:textId="77777777" w:rsidTr="001A2196">
        <w:trPr>
          <w:trHeight w:val="502"/>
        </w:trPr>
        <w:tc>
          <w:tcPr>
            <w:tcW w:w="170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9E9689B" w14:textId="77777777" w:rsidR="00512903" w:rsidRDefault="00512903" w:rsidP="001641E8">
            <w:pPr>
              <w:suppressAutoHyphens w:val="0"/>
              <w:spacing w:after="0" w:line="240" w:lineRule="auto"/>
              <w:textAlignment w:val="auto"/>
              <w:rPr>
                <w:rFonts w:ascii="Arial" w:eastAsia="Times New Roman" w:hAnsi="Arial"/>
                <w:b/>
                <w:bCs/>
                <w:color w:val="000000"/>
                <w:sz w:val="20"/>
                <w:szCs w:val="20"/>
                <w:lang w:eastAsia="cs-CZ"/>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A5EC478"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proofErr w:type="spellStart"/>
            <w:r>
              <w:rPr>
                <w:rFonts w:ascii="Arial" w:eastAsia="Times New Roman" w:hAnsi="Arial"/>
                <w:color w:val="000000"/>
                <w:sz w:val="20"/>
                <w:szCs w:val="20"/>
                <w:lang w:eastAsia="cs-CZ"/>
              </w:rPr>
              <w:t>Strategy</w:t>
            </w:r>
            <w:proofErr w:type="spellEnd"/>
            <w:r>
              <w:rPr>
                <w:rFonts w:ascii="Arial" w:eastAsia="Times New Roman" w:hAnsi="Arial"/>
                <w:color w:val="000000"/>
                <w:sz w:val="20"/>
                <w:szCs w:val="20"/>
                <w:lang w:eastAsia="cs-CZ"/>
              </w:rPr>
              <w:t xml:space="preserve"> </w:t>
            </w:r>
            <w:proofErr w:type="spellStart"/>
            <w:r>
              <w:rPr>
                <w:rFonts w:ascii="Arial" w:eastAsia="Times New Roman" w:hAnsi="Arial"/>
                <w:color w:val="000000"/>
                <w:sz w:val="20"/>
                <w:szCs w:val="20"/>
                <w:lang w:eastAsia="cs-CZ"/>
              </w:rPr>
              <w:t>Planner</w:t>
            </w:r>
            <w:proofErr w:type="spellEnd"/>
          </w:p>
        </w:tc>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0A41859" w14:textId="77777777" w:rsidR="00512903" w:rsidRDefault="00512903" w:rsidP="001A2196">
            <w:pPr>
              <w:suppressAutoHyphens w:val="0"/>
              <w:spacing w:after="0" w:line="240" w:lineRule="auto"/>
              <w:jc w:val="both"/>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 xml:space="preserve">Odpovídá za tvorbu strategických vizí a </w:t>
            </w:r>
            <w:proofErr w:type="spellStart"/>
            <w:r>
              <w:rPr>
                <w:rFonts w:ascii="Arial" w:eastAsia="Times New Roman" w:hAnsi="Arial"/>
                <w:color w:val="000000"/>
                <w:sz w:val="20"/>
                <w:szCs w:val="20"/>
                <w:lang w:eastAsia="cs-CZ"/>
              </w:rPr>
              <w:t>insightů</w:t>
            </w:r>
            <w:proofErr w:type="spellEnd"/>
            <w:r>
              <w:rPr>
                <w:rFonts w:ascii="Arial" w:eastAsia="Times New Roman" w:hAnsi="Arial"/>
                <w:color w:val="000000"/>
                <w:sz w:val="20"/>
                <w:szCs w:val="20"/>
                <w:lang w:eastAsia="cs-CZ"/>
              </w:rPr>
              <w:t>. </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246BF43"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minimálně 5 let praxe v oblasti marketingu a propagace</w:t>
            </w:r>
          </w:p>
        </w:tc>
        <w:tc>
          <w:tcPr>
            <w:tcW w:w="1843"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5F243845"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1 100,00 Kč</w:t>
            </w:r>
          </w:p>
        </w:tc>
      </w:tr>
      <w:tr w:rsidR="00512903" w14:paraId="66D90383" w14:textId="77777777" w:rsidTr="001A2196">
        <w:trPr>
          <w:trHeight w:val="1162"/>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C2C51F0" w14:textId="77777777" w:rsidR="00512903" w:rsidRDefault="00512903" w:rsidP="001641E8">
            <w:pPr>
              <w:suppressAutoHyphens w:val="0"/>
              <w:spacing w:after="0" w:line="240" w:lineRule="auto"/>
              <w:textAlignment w:val="auto"/>
              <w:rPr>
                <w:rFonts w:ascii="Arial" w:eastAsia="Times New Roman" w:hAnsi="Arial"/>
                <w:b/>
                <w:bCs/>
                <w:color w:val="000000"/>
                <w:sz w:val="20"/>
                <w:szCs w:val="20"/>
                <w:lang w:eastAsia="cs-CZ"/>
              </w:rPr>
            </w:pPr>
            <w:r>
              <w:rPr>
                <w:rFonts w:ascii="Arial" w:eastAsia="Times New Roman" w:hAnsi="Arial"/>
                <w:b/>
                <w:bCs/>
                <w:color w:val="000000"/>
                <w:sz w:val="20"/>
                <w:szCs w:val="20"/>
                <w:lang w:eastAsia="cs-CZ"/>
              </w:rPr>
              <w:t>Klientský servis, projektové řízení</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B50254C"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proofErr w:type="spellStart"/>
            <w:r>
              <w:rPr>
                <w:rFonts w:ascii="Arial" w:eastAsia="Times New Roman" w:hAnsi="Arial"/>
                <w:color w:val="000000"/>
                <w:sz w:val="20"/>
                <w:szCs w:val="20"/>
                <w:lang w:eastAsia="cs-CZ"/>
              </w:rPr>
              <w:t>Account</w:t>
            </w:r>
            <w:proofErr w:type="spellEnd"/>
            <w:r>
              <w:rPr>
                <w:rFonts w:ascii="Arial" w:eastAsia="Times New Roman" w:hAnsi="Arial"/>
                <w:color w:val="000000"/>
                <w:sz w:val="20"/>
                <w:szCs w:val="20"/>
                <w:lang w:eastAsia="cs-CZ"/>
              </w:rPr>
              <w:t xml:space="preserve"> </w:t>
            </w:r>
            <w:proofErr w:type="spellStart"/>
            <w:r>
              <w:rPr>
                <w:rFonts w:ascii="Arial" w:eastAsia="Times New Roman" w:hAnsi="Arial"/>
                <w:color w:val="000000"/>
                <w:sz w:val="20"/>
                <w:szCs w:val="20"/>
                <w:lang w:eastAsia="cs-CZ"/>
              </w:rPr>
              <w:t>Director</w:t>
            </w:r>
            <w:proofErr w:type="spellEnd"/>
          </w:p>
        </w:tc>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CB3CEE4" w14:textId="77777777" w:rsidR="00512903" w:rsidRDefault="00512903" w:rsidP="001A2196">
            <w:pPr>
              <w:suppressAutoHyphens w:val="0"/>
              <w:spacing w:after="0" w:line="240" w:lineRule="auto"/>
              <w:jc w:val="both"/>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 xml:space="preserve">Odpovídá za veškeré práce, aktivity, návrhy a výstupy agentury. Odpovídá za kvalitu výstupů, dodržování požadovaných termínů a rozpočtů. Odpovídá za tvorbu kalkulací projektů a zakázek a </w:t>
            </w:r>
            <w:proofErr w:type="spellStart"/>
            <w:r>
              <w:rPr>
                <w:rFonts w:ascii="Arial" w:eastAsia="Times New Roman" w:hAnsi="Arial"/>
                <w:color w:val="000000"/>
                <w:sz w:val="20"/>
                <w:szCs w:val="20"/>
                <w:lang w:eastAsia="cs-CZ"/>
              </w:rPr>
              <w:t>timesheety</w:t>
            </w:r>
            <w:proofErr w:type="spellEnd"/>
            <w:r>
              <w:rPr>
                <w:rFonts w:ascii="Arial" w:eastAsia="Times New Roman" w:hAnsi="Arial"/>
                <w:color w:val="000000"/>
                <w:sz w:val="20"/>
                <w:szCs w:val="20"/>
                <w:lang w:eastAsia="cs-CZ"/>
              </w:rPr>
              <w:t xml:space="preserve"> (časovou alokaci jednotlivých členů týmu). </w:t>
            </w:r>
            <w:proofErr w:type="spellStart"/>
            <w:r>
              <w:rPr>
                <w:rFonts w:ascii="Arial" w:eastAsia="Times New Roman" w:hAnsi="Arial"/>
                <w:color w:val="000000"/>
                <w:sz w:val="20"/>
                <w:szCs w:val="20"/>
                <w:lang w:eastAsia="cs-CZ"/>
              </w:rPr>
              <w:t>Supervizuje</w:t>
            </w:r>
            <w:proofErr w:type="spellEnd"/>
            <w:r>
              <w:rPr>
                <w:rFonts w:ascii="Arial" w:eastAsia="Times New Roman" w:hAnsi="Arial"/>
                <w:color w:val="000000"/>
                <w:sz w:val="20"/>
                <w:szCs w:val="20"/>
                <w:lang w:eastAsia="cs-CZ"/>
              </w:rPr>
              <w:t xml:space="preserve"> celý tým agentury.  </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914EB74"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minimálně 5 let praxe v oblasti marketingu a propagace</w:t>
            </w:r>
          </w:p>
        </w:tc>
        <w:tc>
          <w:tcPr>
            <w:tcW w:w="1843"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529986E6"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1 750,00 Kč</w:t>
            </w:r>
          </w:p>
        </w:tc>
      </w:tr>
      <w:tr w:rsidR="00512903" w14:paraId="252C1DD2" w14:textId="77777777" w:rsidTr="001A2196">
        <w:trPr>
          <w:trHeight w:val="674"/>
        </w:trPr>
        <w:tc>
          <w:tcPr>
            <w:tcW w:w="170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E68B040" w14:textId="77777777" w:rsidR="00512903" w:rsidRDefault="00512903" w:rsidP="001641E8">
            <w:pPr>
              <w:suppressAutoHyphens w:val="0"/>
              <w:spacing w:after="0" w:line="240" w:lineRule="auto"/>
              <w:textAlignment w:val="auto"/>
              <w:rPr>
                <w:rFonts w:ascii="Arial" w:eastAsia="Times New Roman" w:hAnsi="Arial"/>
                <w:b/>
                <w:bCs/>
                <w:color w:val="000000"/>
                <w:sz w:val="20"/>
                <w:szCs w:val="20"/>
                <w:lang w:eastAsia="cs-CZ"/>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13E642A"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proofErr w:type="spellStart"/>
            <w:r>
              <w:rPr>
                <w:rFonts w:ascii="Arial" w:eastAsia="Times New Roman" w:hAnsi="Arial"/>
                <w:color w:val="000000"/>
                <w:sz w:val="20"/>
                <w:szCs w:val="20"/>
                <w:lang w:eastAsia="cs-CZ"/>
              </w:rPr>
              <w:t>Account</w:t>
            </w:r>
            <w:proofErr w:type="spellEnd"/>
            <w:r>
              <w:rPr>
                <w:rFonts w:ascii="Arial" w:eastAsia="Times New Roman" w:hAnsi="Arial"/>
                <w:color w:val="000000"/>
                <w:sz w:val="20"/>
                <w:szCs w:val="20"/>
                <w:lang w:eastAsia="cs-CZ"/>
              </w:rPr>
              <w:t xml:space="preserve"> </w:t>
            </w:r>
            <w:proofErr w:type="spellStart"/>
            <w:r>
              <w:rPr>
                <w:rFonts w:ascii="Arial" w:eastAsia="Times New Roman" w:hAnsi="Arial"/>
                <w:color w:val="000000"/>
                <w:sz w:val="20"/>
                <w:szCs w:val="20"/>
                <w:lang w:eastAsia="cs-CZ"/>
              </w:rPr>
              <w:t>Executive</w:t>
            </w:r>
            <w:proofErr w:type="spellEnd"/>
          </w:p>
        </w:tc>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1955BB9" w14:textId="77777777" w:rsidR="00512903" w:rsidRDefault="00512903" w:rsidP="001A2196">
            <w:pPr>
              <w:suppressAutoHyphens w:val="0"/>
              <w:spacing w:after="0" w:line="240" w:lineRule="auto"/>
              <w:jc w:val="both"/>
              <w:textAlignment w:val="auto"/>
            </w:pPr>
            <w:r>
              <w:rPr>
                <w:rFonts w:ascii="Arial" w:eastAsia="Times New Roman" w:hAnsi="Arial"/>
                <w:color w:val="000000"/>
                <w:sz w:val="20"/>
                <w:szCs w:val="20"/>
                <w:lang w:eastAsia="cs-CZ"/>
              </w:rPr>
              <w:t>Úzce spolupracuje s </w:t>
            </w:r>
            <w:proofErr w:type="spellStart"/>
            <w:r>
              <w:rPr>
                <w:rFonts w:ascii="Arial" w:eastAsia="Times New Roman" w:hAnsi="Arial"/>
                <w:color w:val="000000"/>
                <w:sz w:val="20"/>
                <w:szCs w:val="20"/>
                <w:lang w:eastAsia="cs-CZ"/>
              </w:rPr>
              <w:t>Account</w:t>
            </w:r>
            <w:proofErr w:type="spellEnd"/>
            <w:r>
              <w:rPr>
                <w:rFonts w:ascii="Arial" w:eastAsia="Times New Roman" w:hAnsi="Arial"/>
                <w:color w:val="000000"/>
                <w:sz w:val="20"/>
                <w:szCs w:val="20"/>
                <w:lang w:eastAsia="cs-CZ"/>
              </w:rPr>
              <w:t xml:space="preserve"> Managerem. Pracuje dle jeho zadání na delegovaných úkolech v oblasti </w:t>
            </w:r>
            <w:proofErr w:type="spellStart"/>
            <w:r>
              <w:rPr>
                <w:rFonts w:ascii="Arial" w:eastAsia="Times New Roman" w:hAnsi="Arial"/>
                <w:color w:val="000000"/>
                <w:sz w:val="20"/>
                <w:szCs w:val="20"/>
                <w:lang w:eastAsia="cs-CZ"/>
              </w:rPr>
              <w:t>Account</w:t>
            </w:r>
            <w:proofErr w:type="spellEnd"/>
            <w:r>
              <w:rPr>
                <w:rFonts w:ascii="Arial" w:eastAsia="Times New Roman" w:hAnsi="Arial"/>
                <w:color w:val="000000"/>
                <w:sz w:val="20"/>
                <w:szCs w:val="20"/>
                <w:lang w:eastAsia="cs-CZ"/>
              </w:rPr>
              <w:t xml:space="preserve"> managementu.</w:t>
            </w:r>
            <w:r>
              <w:rPr>
                <w:rFonts w:ascii="Arial" w:eastAsia="Times New Roman" w:hAnsi="Arial"/>
                <w:color w:val="626262"/>
                <w:sz w:val="20"/>
                <w:szCs w:val="20"/>
                <w:lang w:eastAsia="cs-CZ"/>
              </w:rPr>
              <w:t xml:space="preserve"> </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9ECB873"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minimálně 5 let praxe v oblasti marketingu a propagace</w:t>
            </w:r>
          </w:p>
        </w:tc>
        <w:tc>
          <w:tcPr>
            <w:tcW w:w="1843"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396CFCD4"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1 200,00 Kč</w:t>
            </w:r>
          </w:p>
        </w:tc>
      </w:tr>
      <w:tr w:rsidR="00512903" w14:paraId="2C2E608A" w14:textId="77777777" w:rsidTr="001A2196">
        <w:trPr>
          <w:trHeight w:val="1894"/>
        </w:trPr>
        <w:tc>
          <w:tcPr>
            <w:tcW w:w="170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880BBBC" w14:textId="77777777" w:rsidR="00512903" w:rsidRDefault="00512903" w:rsidP="001641E8">
            <w:pPr>
              <w:suppressAutoHyphens w:val="0"/>
              <w:spacing w:after="0" w:line="240" w:lineRule="auto"/>
              <w:textAlignment w:val="auto"/>
              <w:rPr>
                <w:rFonts w:ascii="Arial" w:eastAsia="Times New Roman" w:hAnsi="Arial"/>
                <w:b/>
                <w:bCs/>
                <w:color w:val="000000"/>
                <w:sz w:val="20"/>
                <w:szCs w:val="20"/>
                <w:lang w:eastAsia="cs-CZ"/>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DAEE8D8"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proofErr w:type="spellStart"/>
            <w:r>
              <w:rPr>
                <w:rFonts w:ascii="Arial" w:eastAsia="Times New Roman" w:hAnsi="Arial"/>
                <w:color w:val="000000"/>
                <w:sz w:val="20"/>
                <w:szCs w:val="20"/>
                <w:lang w:eastAsia="cs-CZ"/>
              </w:rPr>
              <w:t>Account</w:t>
            </w:r>
            <w:proofErr w:type="spellEnd"/>
            <w:r>
              <w:rPr>
                <w:rFonts w:ascii="Arial" w:eastAsia="Times New Roman" w:hAnsi="Arial"/>
                <w:color w:val="000000"/>
                <w:sz w:val="20"/>
                <w:szCs w:val="20"/>
                <w:lang w:eastAsia="cs-CZ"/>
              </w:rPr>
              <w:t xml:space="preserve"> Manager</w:t>
            </w:r>
          </w:p>
        </w:tc>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A27A698" w14:textId="77777777" w:rsidR="00512903" w:rsidRDefault="00512903" w:rsidP="001A2196">
            <w:pPr>
              <w:suppressAutoHyphens w:val="0"/>
              <w:spacing w:after="0" w:line="240" w:lineRule="auto"/>
              <w:jc w:val="both"/>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 xml:space="preserve">Je hlavním prostředníkem mezi agenturou a klientem. Zajišťuje každodenní správu projektů, vykonává práce spojené s přípravou a realizací zakázek, controlling, reporting, administraci (fakturace, </w:t>
            </w:r>
            <w:proofErr w:type="gramStart"/>
            <w:r>
              <w:rPr>
                <w:rFonts w:ascii="Arial" w:eastAsia="Times New Roman" w:hAnsi="Arial"/>
                <w:color w:val="000000"/>
                <w:sz w:val="20"/>
                <w:szCs w:val="20"/>
                <w:lang w:eastAsia="cs-CZ"/>
              </w:rPr>
              <w:t>objednávky,…</w:t>
            </w:r>
            <w:proofErr w:type="gramEnd"/>
            <w:r>
              <w:rPr>
                <w:rFonts w:ascii="Arial" w:eastAsia="Times New Roman" w:hAnsi="Arial"/>
                <w:color w:val="000000"/>
                <w:sz w:val="20"/>
                <w:szCs w:val="20"/>
                <w:lang w:eastAsia="cs-CZ"/>
              </w:rPr>
              <w:t xml:space="preserve">). Spolupracuje přímo se všemi odděleními v agentuře. Je zodpovědný za každodenní komunikaci s klientem a správné přenesení jeho jednotlivých požadavků a zadání směrem k agentuře. Hlídá dodržování termínů a zajištění požadované kvality služeb agentury, kontroluje veškeré výstupy agentury. </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E2F0670"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minimálně 5 let praxe v oblasti marketingu a propagace</w:t>
            </w:r>
          </w:p>
        </w:tc>
        <w:tc>
          <w:tcPr>
            <w:tcW w:w="1843"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3D16BBC6"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1 600,00 Kč</w:t>
            </w:r>
          </w:p>
        </w:tc>
      </w:tr>
      <w:tr w:rsidR="00512903" w14:paraId="6E42896E" w14:textId="77777777" w:rsidTr="001A2196">
        <w:trPr>
          <w:trHeight w:val="1234"/>
        </w:trPr>
        <w:tc>
          <w:tcPr>
            <w:tcW w:w="170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A3A5E29" w14:textId="77777777" w:rsidR="00512903" w:rsidRDefault="00512903" w:rsidP="001641E8">
            <w:pPr>
              <w:suppressAutoHyphens w:val="0"/>
              <w:spacing w:after="0" w:line="240" w:lineRule="auto"/>
              <w:textAlignment w:val="auto"/>
              <w:rPr>
                <w:rFonts w:ascii="Arial" w:eastAsia="Times New Roman" w:hAnsi="Arial"/>
                <w:b/>
                <w:bCs/>
                <w:color w:val="000000"/>
                <w:sz w:val="20"/>
                <w:szCs w:val="20"/>
                <w:lang w:eastAsia="cs-CZ"/>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C3AFE11"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proofErr w:type="spellStart"/>
            <w:r>
              <w:rPr>
                <w:rFonts w:ascii="Arial" w:eastAsia="Times New Roman" w:hAnsi="Arial"/>
                <w:color w:val="000000"/>
                <w:sz w:val="20"/>
                <w:szCs w:val="20"/>
                <w:lang w:eastAsia="cs-CZ"/>
              </w:rPr>
              <w:t>Traffic</w:t>
            </w:r>
            <w:proofErr w:type="spellEnd"/>
            <w:r>
              <w:rPr>
                <w:rFonts w:ascii="Arial" w:eastAsia="Times New Roman" w:hAnsi="Arial"/>
                <w:color w:val="000000"/>
                <w:sz w:val="20"/>
                <w:szCs w:val="20"/>
                <w:lang w:eastAsia="cs-CZ"/>
              </w:rPr>
              <w:t xml:space="preserve"> Manager</w:t>
            </w:r>
          </w:p>
        </w:tc>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E31D4B3" w14:textId="77777777" w:rsidR="00512903" w:rsidRDefault="00512903" w:rsidP="001A2196">
            <w:pPr>
              <w:suppressAutoHyphens w:val="0"/>
              <w:spacing w:after="0" w:line="240" w:lineRule="auto"/>
              <w:jc w:val="both"/>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 xml:space="preserve">Odpovídá za plánování </w:t>
            </w:r>
            <w:proofErr w:type="spellStart"/>
            <w:r>
              <w:rPr>
                <w:rFonts w:ascii="Arial" w:eastAsia="Times New Roman" w:hAnsi="Arial"/>
                <w:color w:val="000000"/>
                <w:sz w:val="20"/>
                <w:szCs w:val="20"/>
                <w:lang w:eastAsia="cs-CZ"/>
              </w:rPr>
              <w:t>work</w:t>
            </w:r>
            <w:proofErr w:type="spellEnd"/>
            <w:r>
              <w:rPr>
                <w:rFonts w:ascii="Arial" w:eastAsia="Times New Roman" w:hAnsi="Arial"/>
                <w:color w:val="000000"/>
                <w:sz w:val="20"/>
                <w:szCs w:val="20"/>
                <w:lang w:eastAsia="cs-CZ"/>
              </w:rPr>
              <w:t xml:space="preserve"> </w:t>
            </w:r>
            <w:proofErr w:type="spellStart"/>
            <w:r>
              <w:rPr>
                <w:rFonts w:ascii="Arial" w:eastAsia="Times New Roman" w:hAnsi="Arial"/>
                <w:color w:val="000000"/>
                <w:sz w:val="20"/>
                <w:szCs w:val="20"/>
                <w:lang w:eastAsia="cs-CZ"/>
              </w:rPr>
              <w:t>flow</w:t>
            </w:r>
            <w:proofErr w:type="spellEnd"/>
            <w:r>
              <w:rPr>
                <w:rFonts w:ascii="Arial" w:eastAsia="Times New Roman" w:hAnsi="Arial"/>
                <w:color w:val="000000"/>
                <w:sz w:val="20"/>
                <w:szCs w:val="20"/>
                <w:lang w:eastAsia="cs-CZ"/>
              </w:rPr>
              <w:t xml:space="preserve"> v agentuře. Spolupracuje se všemi ostatními odděleními (hlavně kreativním a </w:t>
            </w:r>
            <w:proofErr w:type="spellStart"/>
            <w:r>
              <w:rPr>
                <w:rFonts w:ascii="Arial" w:eastAsia="Times New Roman" w:hAnsi="Arial"/>
                <w:color w:val="000000"/>
                <w:sz w:val="20"/>
                <w:szCs w:val="20"/>
                <w:lang w:eastAsia="cs-CZ"/>
              </w:rPr>
              <w:t>account</w:t>
            </w:r>
            <w:proofErr w:type="spellEnd"/>
            <w:r>
              <w:rPr>
                <w:rFonts w:ascii="Arial" w:eastAsia="Times New Roman" w:hAnsi="Arial"/>
                <w:color w:val="000000"/>
                <w:sz w:val="20"/>
                <w:szCs w:val="20"/>
                <w:lang w:eastAsia="cs-CZ"/>
              </w:rPr>
              <w:t xml:space="preserve"> managementem). Organizuje, koordinuje a kontroluje projekty a zakázky z hlediska času a zdrojů. Zabezpečuje, aby se plnily zadané termíny řádně a včas.  </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8B9C10D"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minimálně 1 rok praxe v oblasti marketingu a propagace</w:t>
            </w:r>
          </w:p>
        </w:tc>
        <w:tc>
          <w:tcPr>
            <w:tcW w:w="1843"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692FEA75"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350,00 Kč</w:t>
            </w:r>
          </w:p>
        </w:tc>
      </w:tr>
      <w:tr w:rsidR="00512903" w14:paraId="120F3078" w14:textId="77777777" w:rsidTr="001A2196">
        <w:trPr>
          <w:trHeight w:val="660"/>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99F35A1" w14:textId="77777777" w:rsidR="00512903" w:rsidRDefault="00512903" w:rsidP="001641E8">
            <w:pPr>
              <w:suppressAutoHyphens w:val="0"/>
              <w:spacing w:after="0" w:line="240" w:lineRule="auto"/>
              <w:textAlignment w:val="auto"/>
              <w:rPr>
                <w:rFonts w:ascii="Arial" w:eastAsia="Times New Roman" w:hAnsi="Arial"/>
                <w:b/>
                <w:bCs/>
                <w:color w:val="000000"/>
                <w:sz w:val="20"/>
                <w:szCs w:val="20"/>
                <w:lang w:eastAsia="cs-CZ"/>
              </w:rPr>
            </w:pPr>
            <w:r>
              <w:rPr>
                <w:rFonts w:ascii="Arial" w:eastAsia="Times New Roman" w:hAnsi="Arial"/>
                <w:b/>
                <w:bCs/>
                <w:color w:val="000000"/>
                <w:sz w:val="20"/>
                <w:szCs w:val="20"/>
                <w:lang w:eastAsia="cs-CZ"/>
              </w:rPr>
              <w:t> </w:t>
            </w:r>
          </w:p>
          <w:p w14:paraId="3BD90DEC" w14:textId="77777777" w:rsidR="00512903" w:rsidRDefault="00512903" w:rsidP="001641E8">
            <w:pPr>
              <w:spacing w:after="0" w:line="240" w:lineRule="auto"/>
              <w:textAlignment w:val="auto"/>
              <w:rPr>
                <w:rFonts w:ascii="Arial" w:eastAsia="Times New Roman" w:hAnsi="Arial"/>
                <w:b/>
                <w:bCs/>
                <w:color w:val="000000"/>
                <w:sz w:val="20"/>
                <w:szCs w:val="20"/>
                <w:lang w:eastAsia="cs-CZ"/>
              </w:rPr>
            </w:pPr>
            <w:r>
              <w:rPr>
                <w:rFonts w:ascii="Arial" w:eastAsia="Times New Roman" w:hAnsi="Arial"/>
                <w:b/>
                <w:bCs/>
                <w:color w:val="000000"/>
                <w:sz w:val="20"/>
                <w:szCs w:val="20"/>
                <w:lang w:eastAsia="cs-CZ"/>
              </w:rPr>
              <w:t>PR</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0F7E590"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 xml:space="preserve">PR Manager </w:t>
            </w:r>
          </w:p>
        </w:tc>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12E7C17" w14:textId="77777777" w:rsidR="00512903" w:rsidRDefault="00512903" w:rsidP="001A2196">
            <w:pPr>
              <w:suppressAutoHyphens w:val="0"/>
              <w:spacing w:after="0" w:line="240" w:lineRule="auto"/>
              <w:jc w:val="both"/>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 xml:space="preserve">Tvoří a řídí PR strategie, PR kampaně, </w:t>
            </w:r>
            <w:proofErr w:type="spellStart"/>
            <w:r>
              <w:rPr>
                <w:rFonts w:ascii="Arial" w:eastAsia="Times New Roman" w:hAnsi="Arial"/>
                <w:color w:val="000000"/>
                <w:sz w:val="20"/>
                <w:szCs w:val="20"/>
                <w:lang w:eastAsia="cs-CZ"/>
              </w:rPr>
              <w:t>organizacuje</w:t>
            </w:r>
            <w:proofErr w:type="spellEnd"/>
            <w:r>
              <w:rPr>
                <w:rFonts w:ascii="Arial" w:eastAsia="Times New Roman" w:hAnsi="Arial"/>
                <w:color w:val="000000"/>
                <w:sz w:val="20"/>
                <w:szCs w:val="20"/>
                <w:lang w:eastAsia="cs-CZ"/>
              </w:rPr>
              <w:t xml:space="preserve"> PR akce, komunikuje s novináři.</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5B295D"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minimálně 5 let praxe v oblasti PR</w:t>
            </w:r>
          </w:p>
        </w:tc>
        <w:tc>
          <w:tcPr>
            <w:tcW w:w="1843"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274EB8AB"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1 650,00 Kč</w:t>
            </w:r>
          </w:p>
        </w:tc>
      </w:tr>
      <w:tr w:rsidR="00512903" w14:paraId="1C1AC460" w14:textId="77777777" w:rsidTr="001A2196">
        <w:trPr>
          <w:trHeight w:val="602"/>
        </w:trPr>
        <w:tc>
          <w:tcPr>
            <w:tcW w:w="170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BC335D8" w14:textId="77777777" w:rsidR="00512903" w:rsidRDefault="00512903" w:rsidP="001641E8">
            <w:pPr>
              <w:suppressAutoHyphens w:val="0"/>
              <w:spacing w:after="0" w:line="240" w:lineRule="auto"/>
              <w:textAlignment w:val="auto"/>
              <w:rPr>
                <w:rFonts w:ascii="Arial" w:eastAsia="Times New Roman" w:hAnsi="Arial"/>
                <w:b/>
                <w:bCs/>
                <w:color w:val="000000"/>
                <w:sz w:val="20"/>
                <w:szCs w:val="20"/>
                <w:lang w:eastAsia="cs-CZ"/>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AF59FE6"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 xml:space="preserve">PR </w:t>
            </w:r>
            <w:proofErr w:type="spellStart"/>
            <w:r>
              <w:rPr>
                <w:rFonts w:ascii="Arial" w:eastAsia="Times New Roman" w:hAnsi="Arial"/>
                <w:color w:val="000000"/>
                <w:sz w:val="20"/>
                <w:szCs w:val="20"/>
                <w:lang w:eastAsia="cs-CZ"/>
              </w:rPr>
              <w:t>Specialist</w:t>
            </w:r>
            <w:proofErr w:type="spellEnd"/>
          </w:p>
        </w:tc>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C03FAEA" w14:textId="77777777" w:rsidR="00512903" w:rsidRDefault="00512903" w:rsidP="001A2196">
            <w:pPr>
              <w:suppressAutoHyphens w:val="0"/>
              <w:spacing w:after="0" w:line="240" w:lineRule="auto"/>
              <w:jc w:val="both"/>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Píše tiskové zprávy, organizuje tiskové konference a spravuje vztahy s médii.</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FBDE456"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minimálně 3 roky praxe v oblasti PR</w:t>
            </w:r>
          </w:p>
        </w:tc>
        <w:tc>
          <w:tcPr>
            <w:tcW w:w="1843"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72ED7E7F"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1 100,00 Kč</w:t>
            </w:r>
          </w:p>
        </w:tc>
      </w:tr>
      <w:tr w:rsidR="00512903" w14:paraId="584F9003" w14:textId="77777777" w:rsidTr="001A2196">
        <w:trPr>
          <w:trHeight w:val="1248"/>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49EC62A1" w14:textId="77777777" w:rsidR="00512903" w:rsidRDefault="00512903" w:rsidP="001641E8">
            <w:pPr>
              <w:suppressAutoHyphens w:val="0"/>
              <w:spacing w:after="0" w:line="240" w:lineRule="auto"/>
              <w:textAlignment w:val="auto"/>
              <w:rPr>
                <w:rFonts w:ascii="Arial" w:eastAsia="Times New Roman" w:hAnsi="Arial"/>
                <w:b/>
                <w:bCs/>
                <w:color w:val="000000"/>
                <w:sz w:val="20"/>
                <w:szCs w:val="20"/>
                <w:lang w:eastAsia="cs-CZ"/>
              </w:rPr>
            </w:pPr>
            <w:r>
              <w:rPr>
                <w:rFonts w:ascii="Arial" w:eastAsia="Times New Roman" w:hAnsi="Arial"/>
                <w:b/>
                <w:bCs/>
                <w:color w:val="000000"/>
                <w:sz w:val="20"/>
                <w:szCs w:val="20"/>
                <w:lang w:eastAsia="cs-CZ"/>
              </w:rPr>
              <w:t>Digitál</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C908678"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proofErr w:type="spellStart"/>
            <w:r>
              <w:rPr>
                <w:rFonts w:ascii="Arial" w:eastAsia="Times New Roman" w:hAnsi="Arial"/>
                <w:color w:val="000000"/>
                <w:sz w:val="20"/>
                <w:szCs w:val="20"/>
                <w:lang w:eastAsia="cs-CZ"/>
              </w:rPr>
              <w:t>Content</w:t>
            </w:r>
            <w:proofErr w:type="spellEnd"/>
            <w:r>
              <w:rPr>
                <w:rFonts w:ascii="Arial" w:eastAsia="Times New Roman" w:hAnsi="Arial"/>
                <w:color w:val="000000"/>
                <w:sz w:val="20"/>
                <w:szCs w:val="20"/>
                <w:lang w:eastAsia="cs-CZ"/>
              </w:rPr>
              <w:t xml:space="preserve"> Manager</w:t>
            </w:r>
          </w:p>
        </w:tc>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F83641D" w14:textId="77777777" w:rsidR="00512903" w:rsidRDefault="00512903" w:rsidP="001A2196">
            <w:pPr>
              <w:suppressAutoHyphens w:val="0"/>
              <w:spacing w:after="0" w:line="240" w:lineRule="auto"/>
              <w:jc w:val="both"/>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Vytváří a spravuje obsahovou strategii společnosti v souladu s jejími cíli a cílovým publikem. Pomáhají utvářet hlas značky, vytvářet silnou identitu značky a zapojovat své cílové publikum. Správci obsahu zvyšují povědomí o značce, zapojení zákazníků a generování potenciálních zákazníků prostřednictvím svého marketingového úsilí.</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EA4810F"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minimálně 5 let praxe v oblasti marketingu a propagace</w:t>
            </w:r>
          </w:p>
        </w:tc>
        <w:tc>
          <w:tcPr>
            <w:tcW w:w="1843"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57F7CBBA"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1 000,00 Kč</w:t>
            </w:r>
          </w:p>
        </w:tc>
      </w:tr>
      <w:tr w:rsidR="00512903" w14:paraId="78C6F531" w14:textId="77777777" w:rsidTr="001A2196">
        <w:trPr>
          <w:trHeight w:val="875"/>
        </w:trPr>
        <w:tc>
          <w:tcPr>
            <w:tcW w:w="1701" w:type="dxa"/>
            <w:vMerge/>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7F549D13" w14:textId="77777777" w:rsidR="00512903" w:rsidRDefault="00512903" w:rsidP="001641E8">
            <w:pPr>
              <w:suppressAutoHyphens w:val="0"/>
              <w:spacing w:after="0" w:line="240" w:lineRule="auto"/>
              <w:textAlignment w:val="auto"/>
              <w:rPr>
                <w:rFonts w:ascii="Arial" w:eastAsia="Times New Roman" w:hAnsi="Arial"/>
                <w:b/>
                <w:bCs/>
                <w:color w:val="000000"/>
                <w:sz w:val="20"/>
                <w:szCs w:val="20"/>
                <w:lang w:eastAsia="cs-CZ"/>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C1AE7DF"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proofErr w:type="spellStart"/>
            <w:r>
              <w:rPr>
                <w:rFonts w:ascii="Arial" w:eastAsia="Times New Roman" w:hAnsi="Arial"/>
                <w:color w:val="000000"/>
                <w:sz w:val="20"/>
                <w:szCs w:val="20"/>
                <w:lang w:eastAsia="cs-CZ"/>
              </w:rPr>
              <w:t>Programmer</w:t>
            </w:r>
            <w:proofErr w:type="spellEnd"/>
          </w:p>
        </w:tc>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F3E4D85" w14:textId="77777777" w:rsidR="00512903" w:rsidRDefault="00512903" w:rsidP="001A2196">
            <w:pPr>
              <w:suppressAutoHyphens w:val="0"/>
              <w:spacing w:after="0" w:line="240" w:lineRule="auto"/>
              <w:jc w:val="both"/>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 xml:space="preserve">Vytváří výstupy pro online prostředí, webové stránky, webové aplikace a </w:t>
            </w:r>
            <w:proofErr w:type="spellStart"/>
            <w:r>
              <w:rPr>
                <w:rFonts w:ascii="Arial" w:eastAsia="Times New Roman" w:hAnsi="Arial"/>
                <w:color w:val="000000"/>
                <w:sz w:val="20"/>
                <w:szCs w:val="20"/>
                <w:lang w:eastAsia="cs-CZ"/>
              </w:rPr>
              <w:t>microsites</w:t>
            </w:r>
            <w:proofErr w:type="spellEnd"/>
            <w:r>
              <w:rPr>
                <w:rFonts w:ascii="Arial" w:eastAsia="Times New Roman" w:hAnsi="Arial"/>
                <w:color w:val="000000"/>
                <w:sz w:val="20"/>
                <w:szCs w:val="20"/>
                <w:lang w:eastAsia="cs-CZ"/>
              </w:rPr>
              <w:t xml:space="preserve"> dle grafických předloh, programuje a testuje. Připravuje podklady pro publikaci a ostré nasazení výstupů.</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430DCBA"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minimálně 5 let praxe v oblasti marketingu a propagace</w:t>
            </w:r>
          </w:p>
        </w:tc>
        <w:tc>
          <w:tcPr>
            <w:tcW w:w="1843"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1190BD9D"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1 100,00 Kč</w:t>
            </w:r>
          </w:p>
        </w:tc>
      </w:tr>
      <w:tr w:rsidR="00512903" w14:paraId="08185703" w14:textId="77777777" w:rsidTr="001A2196">
        <w:trPr>
          <w:trHeight w:val="976"/>
        </w:trPr>
        <w:tc>
          <w:tcPr>
            <w:tcW w:w="1701" w:type="dxa"/>
            <w:vMerge/>
            <w:tcBorders>
              <w:top w:val="single" w:sz="4" w:space="0" w:color="000000"/>
              <w:left w:val="single" w:sz="4" w:space="0" w:color="000000"/>
              <w:bottom w:val="single" w:sz="4" w:space="0" w:color="000000"/>
              <w:right w:val="single" w:sz="4" w:space="0" w:color="000000"/>
            </w:tcBorders>
            <w:shd w:val="clear" w:color="auto" w:fill="D9D9D9"/>
            <w:noWrap/>
            <w:tcMar>
              <w:top w:w="0" w:type="dxa"/>
              <w:left w:w="70" w:type="dxa"/>
              <w:bottom w:w="0" w:type="dxa"/>
              <w:right w:w="70" w:type="dxa"/>
            </w:tcMar>
            <w:vAlign w:val="center"/>
          </w:tcPr>
          <w:p w14:paraId="03B94BBF" w14:textId="77777777" w:rsidR="00512903" w:rsidRDefault="00512903" w:rsidP="001641E8">
            <w:pPr>
              <w:suppressAutoHyphens w:val="0"/>
              <w:spacing w:after="0" w:line="240" w:lineRule="auto"/>
              <w:textAlignment w:val="auto"/>
              <w:rPr>
                <w:rFonts w:ascii="Arial" w:eastAsia="Times New Roman" w:hAnsi="Arial"/>
                <w:b/>
                <w:bCs/>
                <w:color w:val="000000"/>
                <w:sz w:val="20"/>
                <w:szCs w:val="20"/>
                <w:lang w:eastAsia="cs-CZ"/>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69B8413"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proofErr w:type="spellStart"/>
            <w:r>
              <w:rPr>
                <w:rFonts w:ascii="Arial" w:eastAsia="Times New Roman" w:hAnsi="Arial"/>
                <w:color w:val="000000"/>
                <w:sz w:val="20"/>
                <w:szCs w:val="20"/>
                <w:lang w:eastAsia="cs-CZ"/>
              </w:rPr>
              <w:t>Social</w:t>
            </w:r>
            <w:proofErr w:type="spellEnd"/>
            <w:r>
              <w:rPr>
                <w:rFonts w:ascii="Arial" w:eastAsia="Times New Roman" w:hAnsi="Arial"/>
                <w:color w:val="000000"/>
                <w:sz w:val="20"/>
                <w:szCs w:val="20"/>
                <w:lang w:eastAsia="cs-CZ"/>
              </w:rPr>
              <w:t xml:space="preserve"> Media Manager</w:t>
            </w:r>
          </w:p>
        </w:tc>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26B4C1" w14:textId="77777777" w:rsidR="00512903" w:rsidRDefault="00512903" w:rsidP="001A2196">
            <w:pPr>
              <w:suppressAutoHyphens w:val="0"/>
              <w:spacing w:after="0" w:line="240" w:lineRule="auto"/>
              <w:jc w:val="both"/>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Má za úkol monitorovat, spouštět, filtrovat, upravovat a zapojovat se do různých aktivit na platformách sociálních médií. Při správě sociálních médií role manažera sociálních médií zahrnuje prezentaci společnosti na sociálních médiích a sledování trendů a algoritmů.</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2F120AA"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minimálně 5 let praxe v oblasti marketingu a propagace</w:t>
            </w:r>
          </w:p>
        </w:tc>
        <w:tc>
          <w:tcPr>
            <w:tcW w:w="1843"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677ED759"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1 200,00 Kč</w:t>
            </w:r>
          </w:p>
        </w:tc>
      </w:tr>
      <w:tr w:rsidR="00512903" w14:paraId="47F0B7F2" w14:textId="77777777" w:rsidTr="001A2196">
        <w:trPr>
          <w:trHeight w:val="1119"/>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8CED439" w14:textId="77777777" w:rsidR="00512903" w:rsidRDefault="00512903" w:rsidP="001641E8">
            <w:pPr>
              <w:suppressAutoHyphens w:val="0"/>
              <w:spacing w:after="0" w:line="240" w:lineRule="auto"/>
              <w:textAlignment w:val="auto"/>
              <w:rPr>
                <w:rFonts w:ascii="Arial" w:eastAsia="Times New Roman" w:hAnsi="Arial"/>
                <w:b/>
                <w:bCs/>
                <w:color w:val="000000"/>
                <w:sz w:val="20"/>
                <w:szCs w:val="20"/>
                <w:lang w:eastAsia="cs-CZ"/>
              </w:rPr>
            </w:pPr>
            <w:r>
              <w:rPr>
                <w:rFonts w:ascii="Arial" w:eastAsia="Times New Roman" w:hAnsi="Arial"/>
                <w:b/>
                <w:bCs/>
                <w:color w:val="000000"/>
                <w:sz w:val="20"/>
                <w:szCs w:val="20"/>
                <w:lang w:eastAsia="cs-CZ"/>
              </w:rPr>
              <w:t>Kreativita a produkce</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1B06926"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 xml:space="preserve">Art </w:t>
            </w:r>
            <w:proofErr w:type="spellStart"/>
            <w:r>
              <w:rPr>
                <w:rFonts w:ascii="Arial" w:eastAsia="Times New Roman" w:hAnsi="Arial"/>
                <w:color w:val="000000"/>
                <w:sz w:val="20"/>
                <w:szCs w:val="20"/>
                <w:lang w:eastAsia="cs-CZ"/>
              </w:rPr>
              <w:t>Director</w:t>
            </w:r>
            <w:proofErr w:type="spellEnd"/>
          </w:p>
        </w:tc>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7BE9380" w14:textId="77777777" w:rsidR="00512903" w:rsidRDefault="00512903" w:rsidP="001A2196">
            <w:pPr>
              <w:suppressAutoHyphens w:val="0"/>
              <w:spacing w:after="0" w:line="240" w:lineRule="auto"/>
              <w:jc w:val="both"/>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 xml:space="preserve">Odpovídá za celkovou kreativní koncepci a kreativní stránku návrhů a projektů. Odpovídá za výsledné umělecké (výtvarné, grafické, textové, </w:t>
            </w:r>
            <w:proofErr w:type="gramStart"/>
            <w:r>
              <w:rPr>
                <w:rFonts w:ascii="Arial" w:eastAsia="Times New Roman" w:hAnsi="Arial"/>
                <w:color w:val="000000"/>
                <w:sz w:val="20"/>
                <w:szCs w:val="20"/>
                <w:lang w:eastAsia="cs-CZ"/>
              </w:rPr>
              <w:t>hudební,…</w:t>
            </w:r>
            <w:proofErr w:type="gramEnd"/>
            <w:r>
              <w:rPr>
                <w:rFonts w:ascii="Arial" w:eastAsia="Times New Roman" w:hAnsi="Arial"/>
                <w:color w:val="000000"/>
                <w:sz w:val="20"/>
                <w:szCs w:val="20"/>
                <w:lang w:eastAsia="cs-CZ"/>
              </w:rPr>
              <w:t>) a funkční (komerční) zpracování veškerých kreativních výstupů agentury.</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52D4DEC"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minimálně 8 let praxe v oblasti marketingu a propagace</w:t>
            </w:r>
          </w:p>
        </w:tc>
        <w:tc>
          <w:tcPr>
            <w:tcW w:w="1843"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261327F5"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1 550,00 Kč</w:t>
            </w:r>
          </w:p>
        </w:tc>
      </w:tr>
      <w:tr w:rsidR="00512903" w14:paraId="05422884" w14:textId="77777777" w:rsidTr="001A2196">
        <w:trPr>
          <w:trHeight w:val="703"/>
        </w:trPr>
        <w:tc>
          <w:tcPr>
            <w:tcW w:w="170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8CDA5DD" w14:textId="77777777" w:rsidR="00512903" w:rsidRDefault="00512903" w:rsidP="001641E8">
            <w:pPr>
              <w:suppressAutoHyphens w:val="0"/>
              <w:spacing w:after="0" w:line="240" w:lineRule="auto"/>
              <w:textAlignment w:val="auto"/>
              <w:rPr>
                <w:rFonts w:ascii="Arial" w:eastAsia="Times New Roman" w:hAnsi="Arial"/>
                <w:b/>
                <w:bCs/>
                <w:color w:val="000000"/>
                <w:sz w:val="20"/>
                <w:szCs w:val="20"/>
                <w:lang w:eastAsia="cs-CZ"/>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460FF28"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Copywriter</w:t>
            </w:r>
          </w:p>
        </w:tc>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8295C5A" w14:textId="77777777" w:rsidR="00512903" w:rsidRDefault="00512903" w:rsidP="001A2196">
            <w:pPr>
              <w:suppressAutoHyphens w:val="0"/>
              <w:spacing w:after="0" w:line="240" w:lineRule="auto"/>
              <w:jc w:val="both"/>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Vytváří marketingové a reklamní texty, slogany a koncepty. Zodpovídá za obsahovou, stylistickou a emotivní stránku textu návrhů.</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5C8B2BA"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minimálně 5 let praxe v oblasti marketingu a propagace</w:t>
            </w:r>
          </w:p>
        </w:tc>
        <w:tc>
          <w:tcPr>
            <w:tcW w:w="1843"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7F7D4EBA"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1 300,00 Kč</w:t>
            </w:r>
          </w:p>
        </w:tc>
      </w:tr>
      <w:tr w:rsidR="00512903" w14:paraId="2A4CD30F" w14:textId="77777777" w:rsidTr="001A2196">
        <w:trPr>
          <w:trHeight w:val="976"/>
        </w:trPr>
        <w:tc>
          <w:tcPr>
            <w:tcW w:w="170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618F5A4" w14:textId="77777777" w:rsidR="00512903" w:rsidRDefault="00512903" w:rsidP="001641E8">
            <w:pPr>
              <w:suppressAutoHyphens w:val="0"/>
              <w:spacing w:after="0" w:line="240" w:lineRule="auto"/>
              <w:textAlignment w:val="auto"/>
              <w:rPr>
                <w:rFonts w:ascii="Arial" w:eastAsia="Times New Roman" w:hAnsi="Arial"/>
                <w:b/>
                <w:bCs/>
                <w:color w:val="000000"/>
                <w:sz w:val="20"/>
                <w:szCs w:val="20"/>
                <w:lang w:eastAsia="cs-CZ"/>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6947C6E"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proofErr w:type="spellStart"/>
            <w:r>
              <w:rPr>
                <w:rFonts w:ascii="Arial" w:eastAsia="Times New Roman" w:hAnsi="Arial"/>
                <w:color w:val="000000"/>
                <w:sz w:val="20"/>
                <w:szCs w:val="20"/>
                <w:lang w:eastAsia="cs-CZ"/>
              </w:rPr>
              <w:t>Creative</w:t>
            </w:r>
            <w:proofErr w:type="spellEnd"/>
            <w:r>
              <w:rPr>
                <w:rFonts w:ascii="Arial" w:eastAsia="Times New Roman" w:hAnsi="Arial"/>
                <w:color w:val="000000"/>
                <w:sz w:val="20"/>
                <w:szCs w:val="20"/>
                <w:lang w:eastAsia="cs-CZ"/>
              </w:rPr>
              <w:t xml:space="preserve"> </w:t>
            </w:r>
            <w:proofErr w:type="spellStart"/>
            <w:r>
              <w:rPr>
                <w:rFonts w:ascii="Arial" w:eastAsia="Times New Roman" w:hAnsi="Arial"/>
                <w:color w:val="000000"/>
                <w:sz w:val="20"/>
                <w:szCs w:val="20"/>
                <w:lang w:eastAsia="cs-CZ"/>
              </w:rPr>
              <w:t>director</w:t>
            </w:r>
            <w:proofErr w:type="spellEnd"/>
          </w:p>
        </w:tc>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976585C" w14:textId="77777777" w:rsidR="00512903" w:rsidRDefault="00512903" w:rsidP="001A2196">
            <w:pPr>
              <w:suppressAutoHyphens w:val="0"/>
              <w:spacing w:after="0" w:line="240" w:lineRule="auto"/>
              <w:jc w:val="both"/>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Má na starosti reklamní a marketingové úsilí společnosti. Plánují reklamy, monitorují kampaně, které využívají aktiva jejich společnosti k propagačním účelům, a podle potřeby upravují prezentace spolu s utvářením standardů značky.</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C289771"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minimálně 5 let praxe v oblasti marketingu a propagace</w:t>
            </w:r>
          </w:p>
        </w:tc>
        <w:tc>
          <w:tcPr>
            <w:tcW w:w="1843"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2C46919C"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1 550,00 Kč</w:t>
            </w:r>
          </w:p>
        </w:tc>
      </w:tr>
      <w:tr w:rsidR="00512903" w14:paraId="335E29E0" w14:textId="77777777" w:rsidTr="001A2196">
        <w:trPr>
          <w:trHeight w:val="602"/>
        </w:trPr>
        <w:tc>
          <w:tcPr>
            <w:tcW w:w="170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049A191" w14:textId="77777777" w:rsidR="00512903" w:rsidRDefault="00512903" w:rsidP="001641E8">
            <w:pPr>
              <w:suppressAutoHyphens w:val="0"/>
              <w:spacing w:after="0" w:line="240" w:lineRule="auto"/>
              <w:textAlignment w:val="auto"/>
              <w:rPr>
                <w:rFonts w:ascii="Arial" w:eastAsia="Times New Roman" w:hAnsi="Arial"/>
                <w:b/>
                <w:bCs/>
                <w:color w:val="000000"/>
                <w:sz w:val="20"/>
                <w:szCs w:val="20"/>
                <w:lang w:eastAsia="cs-CZ"/>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3C81D95"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DTP operátor</w:t>
            </w:r>
          </w:p>
        </w:tc>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F2391CE" w14:textId="77777777" w:rsidR="00512903" w:rsidRDefault="00512903" w:rsidP="001A2196">
            <w:pPr>
              <w:suppressAutoHyphens w:val="0"/>
              <w:spacing w:after="0" w:line="240" w:lineRule="auto"/>
              <w:jc w:val="both"/>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V rámci předtiskové přípravy zpracovává obrazové a textové návrhy materiálů a dokumentů a finalizuje je do konečné podoby.</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9D59EA"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minimálně 1 rok praxe v oblasti marketingu a propagace</w:t>
            </w:r>
          </w:p>
        </w:tc>
        <w:tc>
          <w:tcPr>
            <w:tcW w:w="1843"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698F23D2"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650,00 Kč</w:t>
            </w:r>
          </w:p>
        </w:tc>
      </w:tr>
      <w:tr w:rsidR="00512903" w14:paraId="0E9FFC65" w14:textId="77777777" w:rsidTr="001A2196">
        <w:trPr>
          <w:trHeight w:val="803"/>
        </w:trPr>
        <w:tc>
          <w:tcPr>
            <w:tcW w:w="170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E794726" w14:textId="77777777" w:rsidR="00512903" w:rsidRDefault="00512903" w:rsidP="001641E8">
            <w:pPr>
              <w:suppressAutoHyphens w:val="0"/>
              <w:spacing w:after="0" w:line="240" w:lineRule="auto"/>
              <w:textAlignment w:val="auto"/>
              <w:rPr>
                <w:rFonts w:ascii="Arial" w:eastAsia="Times New Roman" w:hAnsi="Arial"/>
                <w:b/>
                <w:bCs/>
                <w:color w:val="000000"/>
                <w:sz w:val="20"/>
                <w:szCs w:val="20"/>
                <w:lang w:eastAsia="cs-CZ"/>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DAB4F4D"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proofErr w:type="spellStart"/>
            <w:r>
              <w:rPr>
                <w:rFonts w:ascii="Arial" w:eastAsia="Times New Roman" w:hAnsi="Arial"/>
                <w:color w:val="000000"/>
                <w:sz w:val="20"/>
                <w:szCs w:val="20"/>
                <w:lang w:eastAsia="cs-CZ"/>
              </w:rPr>
              <w:t>Grafic</w:t>
            </w:r>
            <w:proofErr w:type="spellEnd"/>
            <w:r>
              <w:rPr>
                <w:rFonts w:ascii="Arial" w:eastAsia="Times New Roman" w:hAnsi="Arial"/>
                <w:color w:val="000000"/>
                <w:sz w:val="20"/>
                <w:szCs w:val="20"/>
                <w:lang w:eastAsia="cs-CZ"/>
              </w:rPr>
              <w:t xml:space="preserve"> Designer junior</w:t>
            </w:r>
          </w:p>
        </w:tc>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00E164A" w14:textId="77777777" w:rsidR="00512903" w:rsidRDefault="00512903" w:rsidP="001A2196">
            <w:pPr>
              <w:suppressAutoHyphens w:val="0"/>
              <w:spacing w:after="0" w:line="240" w:lineRule="auto"/>
              <w:jc w:val="both"/>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Pomáhá při vytváření návrhů, rozpracovává koncepty a vizuály do finální grafiky. Upravujte a revidujte stávající návrhy tak, aby vyhovovaly vizuálnímu stylu klienta.</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779DC23"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minimálně 3 roky praxe v oblasti marketingu a propagace</w:t>
            </w:r>
          </w:p>
        </w:tc>
        <w:tc>
          <w:tcPr>
            <w:tcW w:w="1843"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18FF20F4"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800,00 Kč</w:t>
            </w:r>
          </w:p>
        </w:tc>
      </w:tr>
      <w:tr w:rsidR="00512903" w14:paraId="34A1E138" w14:textId="77777777" w:rsidTr="001A2196">
        <w:trPr>
          <w:trHeight w:val="1550"/>
        </w:trPr>
        <w:tc>
          <w:tcPr>
            <w:tcW w:w="170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AA27AAC" w14:textId="77777777" w:rsidR="00512903" w:rsidRDefault="00512903" w:rsidP="001641E8">
            <w:pPr>
              <w:suppressAutoHyphens w:val="0"/>
              <w:spacing w:after="0" w:line="240" w:lineRule="auto"/>
              <w:textAlignment w:val="auto"/>
              <w:rPr>
                <w:rFonts w:ascii="Arial" w:eastAsia="Times New Roman" w:hAnsi="Arial"/>
                <w:b/>
                <w:bCs/>
                <w:color w:val="000000"/>
                <w:sz w:val="20"/>
                <w:szCs w:val="20"/>
                <w:lang w:eastAsia="cs-CZ"/>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648D301"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proofErr w:type="spellStart"/>
            <w:r>
              <w:rPr>
                <w:rFonts w:ascii="Arial" w:eastAsia="Times New Roman" w:hAnsi="Arial"/>
                <w:color w:val="000000"/>
                <w:sz w:val="20"/>
                <w:szCs w:val="20"/>
                <w:lang w:eastAsia="cs-CZ"/>
              </w:rPr>
              <w:t>Grafic</w:t>
            </w:r>
            <w:proofErr w:type="spellEnd"/>
            <w:r>
              <w:rPr>
                <w:rFonts w:ascii="Arial" w:eastAsia="Times New Roman" w:hAnsi="Arial"/>
                <w:color w:val="000000"/>
                <w:sz w:val="20"/>
                <w:szCs w:val="20"/>
                <w:lang w:eastAsia="cs-CZ"/>
              </w:rPr>
              <w:t xml:space="preserve"> Designer senior</w:t>
            </w:r>
          </w:p>
        </w:tc>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2D3A1E2" w14:textId="77777777" w:rsidR="00512903" w:rsidRDefault="00512903" w:rsidP="001A2196">
            <w:pPr>
              <w:suppressAutoHyphens w:val="0"/>
              <w:spacing w:after="0" w:line="240" w:lineRule="auto"/>
              <w:jc w:val="both"/>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Stará se o výtvarné a grafické zpracování vizuálů nebo dalších návrhů, připravuje koncepty. Skicuje první návrhy a upravuje je až do výsledného návrhu. Vše provádí podle celkové jednotné koncepce a v jednotném duchu. Zohledňuje nejen grafické zpracování a vizuální styl klienta, ale také kompozici, rozvržení prvků včetně typografie a velikosti nebo typu písma. Bývá zodpovědný rovněž za typografii, ilustrace a webdesign.</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BF630BF"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minimálně 5 let praxe v oblasti marketingu a propagace</w:t>
            </w:r>
          </w:p>
        </w:tc>
        <w:tc>
          <w:tcPr>
            <w:tcW w:w="1843"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1EB8DA78"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1 300,00 Kč</w:t>
            </w:r>
          </w:p>
        </w:tc>
      </w:tr>
      <w:tr w:rsidR="00512903" w14:paraId="13042351" w14:textId="77777777" w:rsidTr="001A2196">
        <w:trPr>
          <w:trHeight w:val="803"/>
        </w:trPr>
        <w:tc>
          <w:tcPr>
            <w:tcW w:w="170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14A00F4" w14:textId="77777777" w:rsidR="00512903" w:rsidRDefault="00512903" w:rsidP="001641E8">
            <w:pPr>
              <w:suppressAutoHyphens w:val="0"/>
              <w:spacing w:after="0" w:line="240" w:lineRule="auto"/>
              <w:textAlignment w:val="auto"/>
              <w:rPr>
                <w:rFonts w:ascii="Arial" w:eastAsia="Times New Roman" w:hAnsi="Arial"/>
                <w:b/>
                <w:bCs/>
                <w:color w:val="000000"/>
                <w:sz w:val="20"/>
                <w:szCs w:val="20"/>
                <w:lang w:eastAsia="cs-CZ"/>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F1361CA"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proofErr w:type="spellStart"/>
            <w:r>
              <w:rPr>
                <w:rFonts w:ascii="Arial" w:eastAsia="Times New Roman" w:hAnsi="Arial"/>
                <w:color w:val="000000"/>
                <w:sz w:val="20"/>
                <w:szCs w:val="20"/>
                <w:lang w:eastAsia="cs-CZ"/>
              </w:rPr>
              <w:t>Production</w:t>
            </w:r>
            <w:proofErr w:type="spellEnd"/>
            <w:r>
              <w:rPr>
                <w:rFonts w:ascii="Arial" w:eastAsia="Times New Roman" w:hAnsi="Arial"/>
                <w:color w:val="000000"/>
                <w:sz w:val="20"/>
                <w:szCs w:val="20"/>
                <w:lang w:eastAsia="cs-CZ"/>
              </w:rPr>
              <w:t xml:space="preserve"> Manager</w:t>
            </w:r>
          </w:p>
        </w:tc>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59B515C" w14:textId="77777777" w:rsidR="00512903" w:rsidRDefault="00512903" w:rsidP="001A2196">
            <w:pPr>
              <w:suppressAutoHyphens w:val="0"/>
              <w:spacing w:after="0" w:line="240" w:lineRule="auto"/>
              <w:jc w:val="both"/>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Odpovídá za přípravu a provedení všech kroků produkčního procesu, komunikuje se subdodavateli agentury, zajišťuje kalkulace za účelem výběru nejvhodnější nabídky.</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28CFB22"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minimálně 5 let praxe v oblasti marketingu a propagace</w:t>
            </w:r>
          </w:p>
        </w:tc>
        <w:tc>
          <w:tcPr>
            <w:tcW w:w="1843"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158B107C"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1 100,00 Kč</w:t>
            </w:r>
          </w:p>
        </w:tc>
      </w:tr>
      <w:tr w:rsidR="00512903" w14:paraId="1C706393" w14:textId="77777777" w:rsidTr="001A2196">
        <w:trPr>
          <w:trHeight w:val="976"/>
        </w:trPr>
        <w:tc>
          <w:tcPr>
            <w:tcW w:w="170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0CB8BBB" w14:textId="77777777" w:rsidR="00512903" w:rsidRDefault="00512903" w:rsidP="001641E8">
            <w:pPr>
              <w:suppressAutoHyphens w:val="0"/>
              <w:spacing w:after="0" w:line="240" w:lineRule="auto"/>
              <w:textAlignment w:val="auto"/>
              <w:rPr>
                <w:rFonts w:ascii="Arial" w:eastAsia="Times New Roman" w:hAnsi="Arial"/>
                <w:b/>
                <w:bCs/>
                <w:color w:val="000000"/>
                <w:sz w:val="20"/>
                <w:szCs w:val="20"/>
                <w:lang w:eastAsia="cs-CZ"/>
              </w:rPr>
            </w:pP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BBC4C57"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Event Manager</w:t>
            </w:r>
          </w:p>
        </w:tc>
        <w:tc>
          <w:tcPr>
            <w:tcW w:w="4435"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1C9836A" w14:textId="77777777" w:rsidR="00512903" w:rsidRDefault="00512903" w:rsidP="001A2196">
            <w:pPr>
              <w:suppressAutoHyphens w:val="0"/>
              <w:spacing w:after="0" w:line="240" w:lineRule="auto"/>
              <w:jc w:val="both"/>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 xml:space="preserve">Odpovídá za organizaci a koordinaci akcí pro klienta. Plánuje a organizuje akce s ohledem na požadavky, potřeby a přání klienta, jeho finanční a časové omezení. Hledá pro akce vhodné dodavatele a místa konání, produkčně zajišťuje veškeré akce včetně personálu.   </w:t>
            </w:r>
          </w:p>
        </w:tc>
        <w:tc>
          <w:tcPr>
            <w:tcW w:w="2982"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AC3633B"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minimálně 3 roky praxe v oblasti marketingu a propagace</w:t>
            </w:r>
          </w:p>
        </w:tc>
        <w:tc>
          <w:tcPr>
            <w:tcW w:w="1843"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64C2B396"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1 100,00 Kč</w:t>
            </w:r>
          </w:p>
        </w:tc>
      </w:tr>
    </w:tbl>
    <w:p w14:paraId="1EA8CF54" w14:textId="77777777" w:rsidR="00512903" w:rsidRDefault="00512903" w:rsidP="00512903">
      <w:pPr>
        <w:spacing w:after="0" w:line="240" w:lineRule="auto"/>
        <w:jc w:val="both"/>
        <w:rPr>
          <w:rFonts w:ascii="Arial" w:hAnsi="Arial"/>
          <w:sz w:val="20"/>
          <w:szCs w:val="20"/>
        </w:rPr>
      </w:pPr>
    </w:p>
    <w:p w14:paraId="4D268396" w14:textId="77777777" w:rsidR="00512903" w:rsidRDefault="00512903" w:rsidP="00512903">
      <w:pPr>
        <w:spacing w:after="0" w:line="240" w:lineRule="auto"/>
        <w:jc w:val="both"/>
        <w:rPr>
          <w:rFonts w:ascii="Arial" w:hAnsi="Arial"/>
          <w:sz w:val="20"/>
          <w:szCs w:val="20"/>
        </w:rPr>
      </w:pPr>
    </w:p>
    <w:p w14:paraId="5992E290" w14:textId="77777777" w:rsidR="00512903" w:rsidRDefault="00512903" w:rsidP="00512903">
      <w:pPr>
        <w:spacing w:after="0" w:line="240" w:lineRule="auto"/>
        <w:jc w:val="both"/>
        <w:rPr>
          <w:rFonts w:ascii="Arial" w:hAnsi="Arial"/>
          <w:sz w:val="20"/>
          <w:szCs w:val="20"/>
        </w:rPr>
      </w:pPr>
    </w:p>
    <w:p w14:paraId="730A9CAE" w14:textId="77777777" w:rsidR="00512903" w:rsidRDefault="00512903" w:rsidP="00512903">
      <w:pPr>
        <w:spacing w:after="0" w:line="240" w:lineRule="auto"/>
        <w:jc w:val="both"/>
        <w:rPr>
          <w:rFonts w:ascii="Arial" w:hAnsi="Arial"/>
          <w:sz w:val="20"/>
          <w:szCs w:val="20"/>
        </w:rPr>
      </w:pPr>
    </w:p>
    <w:p w14:paraId="7929AE67" w14:textId="77777777" w:rsidR="00512903" w:rsidRDefault="00512903" w:rsidP="00512903">
      <w:pPr>
        <w:spacing w:after="0" w:line="240" w:lineRule="auto"/>
        <w:jc w:val="both"/>
        <w:rPr>
          <w:rFonts w:ascii="Arial" w:hAnsi="Arial"/>
          <w:sz w:val="20"/>
          <w:szCs w:val="20"/>
        </w:rPr>
      </w:pPr>
    </w:p>
    <w:p w14:paraId="4F149489" w14:textId="77777777" w:rsidR="00512903" w:rsidRDefault="00512903" w:rsidP="00512903">
      <w:pPr>
        <w:spacing w:after="0" w:line="240" w:lineRule="auto"/>
        <w:jc w:val="both"/>
        <w:rPr>
          <w:rFonts w:ascii="Arial" w:hAnsi="Arial"/>
          <w:sz w:val="20"/>
          <w:szCs w:val="20"/>
        </w:rPr>
      </w:pPr>
    </w:p>
    <w:p w14:paraId="639333FE" w14:textId="77777777" w:rsidR="00512903" w:rsidRDefault="00512903" w:rsidP="00512903">
      <w:pPr>
        <w:spacing w:after="0" w:line="240" w:lineRule="auto"/>
        <w:jc w:val="both"/>
        <w:rPr>
          <w:rFonts w:ascii="Arial" w:hAnsi="Arial"/>
          <w:sz w:val="20"/>
          <w:szCs w:val="20"/>
        </w:rPr>
      </w:pPr>
    </w:p>
    <w:p w14:paraId="213E8A84" w14:textId="77777777" w:rsidR="00512903" w:rsidRDefault="00512903" w:rsidP="00512903">
      <w:pPr>
        <w:spacing w:after="0" w:line="240" w:lineRule="auto"/>
        <w:jc w:val="both"/>
        <w:rPr>
          <w:rFonts w:ascii="Arial" w:hAnsi="Arial"/>
          <w:sz w:val="20"/>
          <w:szCs w:val="20"/>
        </w:rPr>
      </w:pPr>
    </w:p>
    <w:p w14:paraId="7754AB5D" w14:textId="77777777" w:rsidR="00512903" w:rsidRDefault="00512903" w:rsidP="00512903">
      <w:pPr>
        <w:spacing w:after="0" w:line="240" w:lineRule="auto"/>
        <w:jc w:val="both"/>
        <w:rPr>
          <w:rFonts w:ascii="Arial" w:hAnsi="Arial"/>
          <w:b/>
          <w:bCs/>
          <w:sz w:val="20"/>
          <w:szCs w:val="20"/>
        </w:rPr>
      </w:pPr>
      <w:r>
        <w:rPr>
          <w:rFonts w:ascii="Arial" w:hAnsi="Arial"/>
          <w:b/>
          <w:bCs/>
          <w:sz w:val="20"/>
          <w:szCs w:val="20"/>
        </w:rPr>
        <w:t>Cena audiovizuálních formátů</w:t>
      </w:r>
    </w:p>
    <w:p w14:paraId="063EFE95" w14:textId="77777777" w:rsidR="00512903" w:rsidRDefault="00512903" w:rsidP="00512903">
      <w:pPr>
        <w:spacing w:after="0" w:line="240" w:lineRule="auto"/>
        <w:jc w:val="both"/>
        <w:rPr>
          <w:rFonts w:ascii="Arial" w:hAnsi="Arial"/>
          <w:b/>
          <w:bCs/>
          <w:sz w:val="20"/>
          <w:szCs w:val="20"/>
        </w:rPr>
      </w:pPr>
    </w:p>
    <w:tbl>
      <w:tblPr>
        <w:tblW w:w="12890" w:type="dxa"/>
        <w:tblCellMar>
          <w:left w:w="10" w:type="dxa"/>
          <w:right w:w="10" w:type="dxa"/>
        </w:tblCellMar>
        <w:tblLook w:val="0000" w:firstRow="0" w:lastRow="0" w:firstColumn="0" w:lastColumn="0" w:noHBand="0" w:noVBand="0"/>
      </w:tblPr>
      <w:tblGrid>
        <w:gridCol w:w="2121"/>
        <w:gridCol w:w="5807"/>
        <w:gridCol w:w="3124"/>
        <w:gridCol w:w="1838"/>
      </w:tblGrid>
      <w:tr w:rsidR="00512903" w14:paraId="723964B7" w14:textId="77777777" w:rsidTr="00683705">
        <w:trPr>
          <w:trHeight w:val="1035"/>
        </w:trPr>
        <w:tc>
          <w:tcPr>
            <w:tcW w:w="2121"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70" w:type="dxa"/>
              <w:bottom w:w="0" w:type="dxa"/>
              <w:right w:w="70" w:type="dxa"/>
            </w:tcMar>
            <w:vAlign w:val="bottom"/>
          </w:tcPr>
          <w:p w14:paraId="39B94DE8"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 </w:t>
            </w:r>
          </w:p>
        </w:tc>
        <w:tc>
          <w:tcPr>
            <w:tcW w:w="5807"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4EE8477" w14:textId="77777777" w:rsidR="00512903" w:rsidRDefault="00512903" w:rsidP="001641E8">
            <w:pPr>
              <w:suppressAutoHyphens w:val="0"/>
              <w:spacing w:after="0" w:line="240" w:lineRule="auto"/>
              <w:jc w:val="center"/>
              <w:textAlignment w:val="auto"/>
              <w:rPr>
                <w:rFonts w:ascii="Arial" w:eastAsia="Times New Roman" w:hAnsi="Arial"/>
                <w:b/>
                <w:bCs/>
                <w:color w:val="000000"/>
                <w:sz w:val="20"/>
                <w:szCs w:val="20"/>
                <w:lang w:eastAsia="cs-CZ"/>
              </w:rPr>
            </w:pPr>
            <w:r>
              <w:rPr>
                <w:rFonts w:ascii="Arial" w:eastAsia="Times New Roman" w:hAnsi="Arial"/>
                <w:b/>
                <w:bCs/>
                <w:color w:val="000000"/>
                <w:sz w:val="20"/>
                <w:szCs w:val="20"/>
                <w:lang w:eastAsia="cs-CZ"/>
              </w:rPr>
              <w:t>Specifikace formátu</w:t>
            </w:r>
          </w:p>
        </w:tc>
        <w:tc>
          <w:tcPr>
            <w:tcW w:w="3124"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D5C9223" w14:textId="77777777" w:rsidR="00512903" w:rsidRDefault="00512903" w:rsidP="001641E8">
            <w:pPr>
              <w:suppressAutoHyphens w:val="0"/>
              <w:spacing w:after="0" w:line="240" w:lineRule="auto"/>
              <w:jc w:val="center"/>
              <w:textAlignment w:val="auto"/>
              <w:rPr>
                <w:rFonts w:ascii="Arial" w:eastAsia="Times New Roman" w:hAnsi="Arial"/>
                <w:b/>
                <w:bCs/>
                <w:color w:val="000000"/>
                <w:sz w:val="20"/>
                <w:szCs w:val="20"/>
                <w:lang w:eastAsia="cs-CZ"/>
              </w:rPr>
            </w:pPr>
            <w:r>
              <w:rPr>
                <w:rFonts w:ascii="Arial" w:eastAsia="Times New Roman" w:hAnsi="Arial"/>
                <w:b/>
                <w:bCs/>
                <w:color w:val="000000"/>
                <w:sz w:val="20"/>
                <w:szCs w:val="20"/>
                <w:lang w:eastAsia="cs-CZ"/>
              </w:rPr>
              <w:t>Jednotka</w:t>
            </w:r>
          </w:p>
        </w:tc>
        <w:tc>
          <w:tcPr>
            <w:tcW w:w="1838"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35F1871" w14:textId="77777777" w:rsidR="00512903" w:rsidRDefault="00512903" w:rsidP="001641E8">
            <w:pPr>
              <w:suppressAutoHyphens w:val="0"/>
              <w:spacing w:after="0" w:line="240" w:lineRule="auto"/>
              <w:textAlignment w:val="auto"/>
              <w:rPr>
                <w:rFonts w:ascii="Arial" w:eastAsia="Times New Roman" w:hAnsi="Arial"/>
                <w:b/>
                <w:bCs/>
                <w:color w:val="000000"/>
                <w:sz w:val="20"/>
                <w:szCs w:val="20"/>
                <w:lang w:eastAsia="cs-CZ"/>
              </w:rPr>
            </w:pPr>
            <w:r>
              <w:rPr>
                <w:rFonts w:ascii="Arial" w:eastAsia="Times New Roman" w:hAnsi="Arial"/>
                <w:b/>
                <w:bCs/>
                <w:color w:val="000000"/>
                <w:sz w:val="20"/>
                <w:szCs w:val="20"/>
                <w:lang w:eastAsia="cs-CZ"/>
              </w:rPr>
              <w:t xml:space="preserve">Cena za výstup v Kč bez DPH </w:t>
            </w:r>
          </w:p>
        </w:tc>
      </w:tr>
      <w:tr w:rsidR="00512903" w14:paraId="069E13AC" w14:textId="77777777" w:rsidTr="00683705">
        <w:trPr>
          <w:trHeight w:val="435"/>
        </w:trPr>
        <w:tc>
          <w:tcPr>
            <w:tcW w:w="212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ED9AD21" w14:textId="77777777" w:rsidR="00512903" w:rsidRDefault="00512903" w:rsidP="001641E8">
            <w:pPr>
              <w:suppressAutoHyphens w:val="0"/>
              <w:spacing w:after="0" w:line="240" w:lineRule="auto"/>
              <w:jc w:val="center"/>
              <w:textAlignment w:val="auto"/>
              <w:rPr>
                <w:rFonts w:ascii="Arial" w:eastAsia="Times New Roman" w:hAnsi="Arial"/>
                <w:b/>
                <w:bCs/>
                <w:sz w:val="20"/>
                <w:szCs w:val="20"/>
                <w:lang w:eastAsia="cs-CZ"/>
              </w:rPr>
            </w:pPr>
            <w:r>
              <w:rPr>
                <w:rFonts w:ascii="Arial" w:eastAsia="Times New Roman" w:hAnsi="Arial"/>
                <w:b/>
                <w:bCs/>
                <w:sz w:val="20"/>
                <w:szCs w:val="20"/>
                <w:lang w:eastAsia="cs-CZ"/>
              </w:rPr>
              <w:t>TV spot v délce 30 sekund</w:t>
            </w:r>
          </w:p>
        </w:tc>
        <w:tc>
          <w:tcPr>
            <w:tcW w:w="580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D1E43D1" w14:textId="77777777" w:rsidR="001B5A9B" w:rsidRDefault="00512903" w:rsidP="001B5A9B">
            <w:pPr>
              <w:suppressAutoHyphens w:val="0"/>
              <w:spacing w:after="0" w:line="240" w:lineRule="auto"/>
              <w:jc w:val="both"/>
              <w:textAlignment w:val="auto"/>
              <w:rPr>
                <w:rFonts w:ascii="Arial" w:eastAsia="Times New Roman" w:hAnsi="Arial"/>
                <w:sz w:val="20"/>
                <w:szCs w:val="20"/>
                <w:lang w:eastAsia="cs-CZ"/>
              </w:rPr>
            </w:pPr>
            <w:r>
              <w:rPr>
                <w:rFonts w:ascii="Arial" w:eastAsia="Times New Roman" w:hAnsi="Arial"/>
                <w:sz w:val="20"/>
                <w:szCs w:val="20"/>
                <w:lang w:eastAsia="cs-CZ"/>
              </w:rPr>
              <w:t xml:space="preserve">Spot určený primárně pro odvysílání v TV. Je požadována kvalita vhodná k uveřejnění na TV stanicích šířených formou DVB-T, DVB-S/S2 a DVB-C, </w:t>
            </w:r>
            <w:proofErr w:type="gramStart"/>
            <w:r>
              <w:rPr>
                <w:rFonts w:ascii="Arial" w:eastAsia="Times New Roman" w:hAnsi="Arial"/>
                <w:sz w:val="20"/>
                <w:szCs w:val="20"/>
                <w:lang w:eastAsia="cs-CZ"/>
              </w:rPr>
              <w:t>IPTV - v</w:t>
            </w:r>
            <w:proofErr w:type="gramEnd"/>
            <w:r>
              <w:rPr>
                <w:rFonts w:ascii="Arial" w:eastAsia="Times New Roman" w:hAnsi="Arial"/>
                <w:sz w:val="20"/>
                <w:szCs w:val="20"/>
                <w:lang w:eastAsia="cs-CZ"/>
              </w:rPr>
              <w:t xml:space="preserve"> rozlišení minimálně FullHD (1920x1080), ideálně 4K (3840x2160). Součástí spotu budou titulky v českém a anglickém jazyce.</w:t>
            </w:r>
          </w:p>
          <w:p w14:paraId="1FD38D27" w14:textId="20B09BCE" w:rsidR="00512903" w:rsidRDefault="00512903" w:rsidP="001B5A9B">
            <w:pPr>
              <w:suppressAutoHyphens w:val="0"/>
              <w:spacing w:after="0" w:line="240" w:lineRule="auto"/>
              <w:jc w:val="both"/>
              <w:textAlignment w:val="auto"/>
              <w:rPr>
                <w:rFonts w:ascii="Arial" w:eastAsia="Times New Roman" w:hAnsi="Arial"/>
                <w:sz w:val="20"/>
                <w:szCs w:val="20"/>
                <w:lang w:eastAsia="cs-CZ"/>
              </w:rPr>
            </w:pPr>
            <w:r>
              <w:rPr>
                <w:rFonts w:ascii="Arial" w:eastAsia="Times New Roman" w:hAnsi="Arial"/>
                <w:sz w:val="20"/>
                <w:szCs w:val="20"/>
                <w:lang w:eastAsia="cs-CZ"/>
              </w:rPr>
              <w:br/>
              <w:t>Forma dle kreativního řešení kampaně Dodavatele. Scénář/</w:t>
            </w:r>
            <w:proofErr w:type="spellStart"/>
            <w:r>
              <w:rPr>
                <w:rFonts w:ascii="Arial" w:eastAsia="Times New Roman" w:hAnsi="Arial"/>
                <w:sz w:val="20"/>
                <w:szCs w:val="20"/>
                <w:lang w:eastAsia="cs-CZ"/>
              </w:rPr>
              <w:t>storyboard</w:t>
            </w:r>
            <w:proofErr w:type="spellEnd"/>
            <w:r>
              <w:rPr>
                <w:rFonts w:ascii="Arial" w:eastAsia="Times New Roman" w:hAnsi="Arial"/>
                <w:sz w:val="20"/>
                <w:szCs w:val="20"/>
                <w:lang w:eastAsia="cs-CZ"/>
              </w:rPr>
              <w:t>; hlasový komentář (</w:t>
            </w:r>
            <w:proofErr w:type="spellStart"/>
            <w:r>
              <w:rPr>
                <w:rFonts w:ascii="Arial" w:eastAsia="Times New Roman" w:hAnsi="Arial"/>
                <w:sz w:val="20"/>
                <w:szCs w:val="20"/>
                <w:lang w:eastAsia="cs-CZ"/>
              </w:rPr>
              <w:t>voiceover</w:t>
            </w:r>
            <w:proofErr w:type="spellEnd"/>
            <w:r>
              <w:rPr>
                <w:rFonts w:ascii="Arial" w:eastAsia="Times New Roman" w:hAnsi="Arial"/>
                <w:sz w:val="20"/>
                <w:szCs w:val="20"/>
                <w:lang w:eastAsia="cs-CZ"/>
              </w:rPr>
              <w:t xml:space="preserve">) vč. castingu min. z 5 různých hlasů, se zastoupením M i Ž; hudební složka a titulky podléhají schválení Zadavatelem. </w:t>
            </w:r>
            <w:r>
              <w:rPr>
                <w:rFonts w:ascii="Arial" w:eastAsia="Times New Roman" w:hAnsi="Arial"/>
                <w:sz w:val="20"/>
                <w:szCs w:val="20"/>
                <w:lang w:eastAsia="cs-CZ"/>
              </w:rPr>
              <w:br/>
            </w:r>
            <w:r>
              <w:rPr>
                <w:rFonts w:ascii="Arial" w:eastAsia="Times New Roman" w:hAnsi="Arial"/>
                <w:sz w:val="20"/>
                <w:szCs w:val="20"/>
                <w:lang w:eastAsia="cs-CZ"/>
              </w:rPr>
              <w:br/>
              <w:t>Součástí plnění je samostatná náhledová fotografie spotu v rozlišení videa pro účely Zadavatele. Výroba spotu i v horizontálním i vertikálním formátu 1080x1920 (vhodném pro sociální sítě).</w:t>
            </w:r>
          </w:p>
        </w:tc>
        <w:tc>
          <w:tcPr>
            <w:tcW w:w="3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1DAD38F" w14:textId="77777777" w:rsidR="00512903" w:rsidRDefault="00512903" w:rsidP="001641E8">
            <w:pPr>
              <w:suppressAutoHyphens w:val="0"/>
              <w:spacing w:after="0" w:line="240" w:lineRule="auto"/>
              <w:textAlignment w:val="auto"/>
              <w:rPr>
                <w:rFonts w:ascii="Arial" w:eastAsia="Times New Roman" w:hAnsi="Arial"/>
                <w:sz w:val="20"/>
                <w:szCs w:val="20"/>
                <w:lang w:eastAsia="cs-CZ"/>
              </w:rPr>
            </w:pPr>
            <w:r>
              <w:rPr>
                <w:rFonts w:ascii="Arial" w:eastAsia="Times New Roman" w:hAnsi="Arial"/>
                <w:sz w:val="20"/>
                <w:szCs w:val="20"/>
                <w:lang w:eastAsia="cs-CZ"/>
              </w:rPr>
              <w:t>1 animovaný spot cca 30 s</w:t>
            </w:r>
          </w:p>
        </w:tc>
        <w:tc>
          <w:tcPr>
            <w:tcW w:w="1838"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12F2C5E1"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630 000,00 Kč</w:t>
            </w:r>
          </w:p>
        </w:tc>
      </w:tr>
      <w:tr w:rsidR="00512903" w14:paraId="48CD796B" w14:textId="77777777" w:rsidTr="00683705">
        <w:trPr>
          <w:trHeight w:val="435"/>
        </w:trPr>
        <w:tc>
          <w:tcPr>
            <w:tcW w:w="21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965532C" w14:textId="77777777" w:rsidR="00512903" w:rsidRDefault="00512903" w:rsidP="001641E8">
            <w:pPr>
              <w:suppressAutoHyphens w:val="0"/>
              <w:spacing w:after="0" w:line="240" w:lineRule="auto"/>
              <w:textAlignment w:val="auto"/>
              <w:rPr>
                <w:rFonts w:ascii="Arial" w:eastAsia="Times New Roman" w:hAnsi="Arial"/>
                <w:b/>
                <w:bCs/>
                <w:sz w:val="20"/>
                <w:szCs w:val="20"/>
                <w:lang w:eastAsia="cs-CZ"/>
              </w:rPr>
            </w:pPr>
          </w:p>
        </w:tc>
        <w:tc>
          <w:tcPr>
            <w:tcW w:w="580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F34A6D6" w14:textId="77777777" w:rsidR="00512903" w:rsidRDefault="00512903" w:rsidP="001641E8">
            <w:pPr>
              <w:suppressAutoHyphens w:val="0"/>
              <w:spacing w:after="0" w:line="240" w:lineRule="auto"/>
              <w:textAlignment w:val="auto"/>
              <w:rPr>
                <w:rFonts w:ascii="Arial" w:eastAsia="Times New Roman" w:hAnsi="Arial"/>
                <w:sz w:val="20"/>
                <w:szCs w:val="20"/>
                <w:lang w:eastAsia="cs-CZ"/>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1F1304A"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1 hraný studiový spot cca 30 s</w:t>
            </w:r>
          </w:p>
        </w:tc>
        <w:tc>
          <w:tcPr>
            <w:tcW w:w="1838"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7CD66AD5"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770 000,00 Kč</w:t>
            </w:r>
          </w:p>
        </w:tc>
      </w:tr>
      <w:tr w:rsidR="00512903" w14:paraId="2607F689" w14:textId="77777777" w:rsidTr="00683705">
        <w:trPr>
          <w:trHeight w:val="435"/>
        </w:trPr>
        <w:tc>
          <w:tcPr>
            <w:tcW w:w="21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DB7EA72" w14:textId="77777777" w:rsidR="00512903" w:rsidRDefault="00512903" w:rsidP="001641E8">
            <w:pPr>
              <w:suppressAutoHyphens w:val="0"/>
              <w:spacing w:after="0" w:line="240" w:lineRule="auto"/>
              <w:textAlignment w:val="auto"/>
              <w:rPr>
                <w:rFonts w:ascii="Arial" w:eastAsia="Times New Roman" w:hAnsi="Arial"/>
                <w:b/>
                <w:bCs/>
                <w:sz w:val="20"/>
                <w:szCs w:val="20"/>
                <w:lang w:eastAsia="cs-CZ"/>
              </w:rPr>
            </w:pPr>
          </w:p>
        </w:tc>
        <w:tc>
          <w:tcPr>
            <w:tcW w:w="580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3A9D275" w14:textId="77777777" w:rsidR="00512903" w:rsidRDefault="00512903" w:rsidP="001641E8">
            <w:pPr>
              <w:suppressAutoHyphens w:val="0"/>
              <w:spacing w:after="0" w:line="240" w:lineRule="auto"/>
              <w:textAlignment w:val="auto"/>
              <w:rPr>
                <w:rFonts w:ascii="Arial" w:eastAsia="Times New Roman" w:hAnsi="Arial"/>
                <w:sz w:val="20"/>
                <w:szCs w:val="20"/>
                <w:lang w:eastAsia="cs-CZ"/>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4FBB171"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1 hraný exteriérový spot cca 30 s</w:t>
            </w:r>
          </w:p>
        </w:tc>
        <w:tc>
          <w:tcPr>
            <w:tcW w:w="1838"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46D2F4D9"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800 000,00 Kč</w:t>
            </w:r>
          </w:p>
        </w:tc>
      </w:tr>
      <w:tr w:rsidR="00512903" w14:paraId="20EE6766" w14:textId="77777777" w:rsidTr="00683705">
        <w:trPr>
          <w:trHeight w:val="435"/>
        </w:trPr>
        <w:tc>
          <w:tcPr>
            <w:tcW w:w="21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A89A71C" w14:textId="77777777" w:rsidR="00512903" w:rsidRDefault="00512903" w:rsidP="001641E8">
            <w:pPr>
              <w:suppressAutoHyphens w:val="0"/>
              <w:spacing w:after="0" w:line="240" w:lineRule="auto"/>
              <w:textAlignment w:val="auto"/>
              <w:rPr>
                <w:rFonts w:ascii="Arial" w:eastAsia="Times New Roman" w:hAnsi="Arial"/>
                <w:b/>
                <w:bCs/>
                <w:sz w:val="20"/>
                <w:szCs w:val="20"/>
                <w:lang w:eastAsia="cs-CZ"/>
              </w:rPr>
            </w:pPr>
          </w:p>
        </w:tc>
        <w:tc>
          <w:tcPr>
            <w:tcW w:w="580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DDC9FA2" w14:textId="77777777" w:rsidR="00512903" w:rsidRDefault="00512903" w:rsidP="001641E8">
            <w:pPr>
              <w:suppressAutoHyphens w:val="0"/>
              <w:spacing w:after="0" w:line="240" w:lineRule="auto"/>
              <w:textAlignment w:val="auto"/>
              <w:rPr>
                <w:rFonts w:ascii="Arial" w:eastAsia="Times New Roman" w:hAnsi="Arial"/>
                <w:sz w:val="20"/>
                <w:szCs w:val="20"/>
                <w:lang w:eastAsia="cs-CZ"/>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3E4E81E"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1 kombinovaný (animovaný a hraný) studiový spot cca 30 s</w:t>
            </w:r>
          </w:p>
        </w:tc>
        <w:tc>
          <w:tcPr>
            <w:tcW w:w="1838"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7FA96757"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1 000 000,00 Kč</w:t>
            </w:r>
          </w:p>
        </w:tc>
      </w:tr>
      <w:tr w:rsidR="00512903" w14:paraId="28A42852" w14:textId="77777777" w:rsidTr="00683705">
        <w:trPr>
          <w:trHeight w:val="1140"/>
        </w:trPr>
        <w:tc>
          <w:tcPr>
            <w:tcW w:w="21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5017204" w14:textId="77777777" w:rsidR="00512903" w:rsidRDefault="00512903" w:rsidP="001641E8">
            <w:pPr>
              <w:suppressAutoHyphens w:val="0"/>
              <w:spacing w:after="0" w:line="240" w:lineRule="auto"/>
              <w:textAlignment w:val="auto"/>
              <w:rPr>
                <w:rFonts w:ascii="Arial" w:eastAsia="Times New Roman" w:hAnsi="Arial"/>
                <w:b/>
                <w:bCs/>
                <w:sz w:val="20"/>
                <w:szCs w:val="20"/>
                <w:lang w:eastAsia="cs-CZ"/>
              </w:rPr>
            </w:pPr>
          </w:p>
        </w:tc>
        <w:tc>
          <w:tcPr>
            <w:tcW w:w="580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3800BF9" w14:textId="77777777" w:rsidR="00512903" w:rsidRDefault="00512903" w:rsidP="001641E8">
            <w:pPr>
              <w:suppressAutoHyphens w:val="0"/>
              <w:spacing w:after="0" w:line="240" w:lineRule="auto"/>
              <w:textAlignment w:val="auto"/>
              <w:rPr>
                <w:rFonts w:ascii="Arial" w:eastAsia="Times New Roman" w:hAnsi="Arial"/>
                <w:sz w:val="20"/>
                <w:szCs w:val="20"/>
                <w:lang w:eastAsia="cs-CZ"/>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258277F"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1 kombinovaný (animovaný a hraný) exteriérový spot cca 30 s</w:t>
            </w:r>
          </w:p>
        </w:tc>
        <w:tc>
          <w:tcPr>
            <w:tcW w:w="1838"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3AF01D63"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1 000 000,00 Kč</w:t>
            </w:r>
          </w:p>
        </w:tc>
      </w:tr>
      <w:tr w:rsidR="00512903" w14:paraId="493E544C" w14:textId="77777777" w:rsidTr="00683705">
        <w:trPr>
          <w:trHeight w:val="300"/>
        </w:trPr>
        <w:tc>
          <w:tcPr>
            <w:tcW w:w="212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CABA4F6" w14:textId="77777777" w:rsidR="00512903" w:rsidRDefault="00512903" w:rsidP="001641E8">
            <w:pPr>
              <w:suppressAutoHyphens w:val="0"/>
              <w:spacing w:after="0" w:line="240" w:lineRule="auto"/>
              <w:jc w:val="center"/>
              <w:textAlignment w:val="auto"/>
              <w:rPr>
                <w:rFonts w:ascii="Arial" w:eastAsia="Times New Roman" w:hAnsi="Arial"/>
                <w:b/>
                <w:bCs/>
                <w:sz w:val="20"/>
                <w:szCs w:val="20"/>
                <w:lang w:eastAsia="cs-CZ"/>
              </w:rPr>
            </w:pPr>
            <w:r>
              <w:rPr>
                <w:rFonts w:ascii="Arial" w:eastAsia="Times New Roman" w:hAnsi="Arial"/>
                <w:b/>
                <w:bCs/>
                <w:sz w:val="20"/>
                <w:szCs w:val="20"/>
                <w:lang w:eastAsia="cs-CZ"/>
              </w:rPr>
              <w:t>TV spot v délce 25 sekund</w:t>
            </w:r>
          </w:p>
        </w:tc>
        <w:tc>
          <w:tcPr>
            <w:tcW w:w="580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FE43CAC" w14:textId="77777777" w:rsidR="00512903" w:rsidRDefault="00512903" w:rsidP="001641E8">
            <w:pPr>
              <w:suppressAutoHyphens w:val="0"/>
              <w:spacing w:after="0" w:line="240" w:lineRule="auto"/>
              <w:textAlignment w:val="auto"/>
              <w:rPr>
                <w:rFonts w:ascii="Arial" w:eastAsia="Times New Roman" w:hAnsi="Arial"/>
                <w:sz w:val="20"/>
                <w:szCs w:val="20"/>
                <w:lang w:eastAsia="cs-CZ"/>
              </w:rPr>
            </w:pPr>
            <w:r>
              <w:rPr>
                <w:rFonts w:ascii="Arial" w:eastAsia="Times New Roman" w:hAnsi="Arial"/>
                <w:sz w:val="20"/>
                <w:szCs w:val="20"/>
                <w:lang w:eastAsia="cs-CZ"/>
              </w:rPr>
              <w:t>Specifikace shodné s "TV spot v délce 30 sekund"</w:t>
            </w:r>
          </w:p>
        </w:tc>
        <w:tc>
          <w:tcPr>
            <w:tcW w:w="3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1F85B05" w14:textId="77777777" w:rsidR="00512903" w:rsidRDefault="00512903" w:rsidP="001641E8">
            <w:pPr>
              <w:suppressAutoHyphens w:val="0"/>
              <w:spacing w:after="0" w:line="240" w:lineRule="auto"/>
              <w:textAlignment w:val="auto"/>
              <w:rPr>
                <w:rFonts w:ascii="Arial" w:eastAsia="Times New Roman" w:hAnsi="Arial"/>
                <w:sz w:val="20"/>
                <w:szCs w:val="20"/>
                <w:lang w:eastAsia="cs-CZ"/>
              </w:rPr>
            </w:pPr>
            <w:r>
              <w:rPr>
                <w:rFonts w:ascii="Arial" w:eastAsia="Times New Roman" w:hAnsi="Arial"/>
                <w:sz w:val="20"/>
                <w:szCs w:val="20"/>
                <w:lang w:eastAsia="cs-CZ"/>
              </w:rPr>
              <w:t>1 animovaný spot cca 25 s</w:t>
            </w:r>
          </w:p>
        </w:tc>
        <w:tc>
          <w:tcPr>
            <w:tcW w:w="1838"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7FC87BB2"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580 000,00 Kč</w:t>
            </w:r>
          </w:p>
        </w:tc>
      </w:tr>
      <w:tr w:rsidR="00512903" w14:paraId="1FE82680" w14:textId="77777777" w:rsidTr="00683705">
        <w:trPr>
          <w:trHeight w:val="300"/>
        </w:trPr>
        <w:tc>
          <w:tcPr>
            <w:tcW w:w="21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734D287" w14:textId="77777777" w:rsidR="00512903" w:rsidRDefault="00512903" w:rsidP="001641E8">
            <w:pPr>
              <w:suppressAutoHyphens w:val="0"/>
              <w:spacing w:after="0" w:line="240" w:lineRule="auto"/>
              <w:textAlignment w:val="auto"/>
              <w:rPr>
                <w:rFonts w:ascii="Arial" w:eastAsia="Times New Roman" w:hAnsi="Arial"/>
                <w:b/>
                <w:bCs/>
                <w:sz w:val="20"/>
                <w:szCs w:val="20"/>
                <w:lang w:eastAsia="cs-CZ"/>
              </w:rPr>
            </w:pPr>
          </w:p>
        </w:tc>
        <w:tc>
          <w:tcPr>
            <w:tcW w:w="580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07D8CF7" w14:textId="77777777" w:rsidR="00512903" w:rsidRDefault="00512903" w:rsidP="001641E8">
            <w:pPr>
              <w:suppressAutoHyphens w:val="0"/>
              <w:spacing w:after="0" w:line="240" w:lineRule="auto"/>
              <w:textAlignment w:val="auto"/>
              <w:rPr>
                <w:rFonts w:ascii="Arial" w:eastAsia="Times New Roman" w:hAnsi="Arial"/>
                <w:sz w:val="20"/>
                <w:szCs w:val="20"/>
                <w:lang w:eastAsia="cs-CZ"/>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B95A664"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1 hraný studiový spot cca 25 s</w:t>
            </w:r>
          </w:p>
        </w:tc>
        <w:tc>
          <w:tcPr>
            <w:tcW w:w="1838"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271D08D2"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700 000,00 Kč</w:t>
            </w:r>
          </w:p>
        </w:tc>
      </w:tr>
      <w:tr w:rsidR="00512903" w14:paraId="3CD547E2" w14:textId="77777777" w:rsidTr="00683705">
        <w:trPr>
          <w:trHeight w:val="300"/>
        </w:trPr>
        <w:tc>
          <w:tcPr>
            <w:tcW w:w="21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819B78C" w14:textId="77777777" w:rsidR="00512903" w:rsidRDefault="00512903" w:rsidP="001641E8">
            <w:pPr>
              <w:suppressAutoHyphens w:val="0"/>
              <w:spacing w:after="0" w:line="240" w:lineRule="auto"/>
              <w:textAlignment w:val="auto"/>
              <w:rPr>
                <w:rFonts w:ascii="Arial" w:eastAsia="Times New Roman" w:hAnsi="Arial"/>
                <w:b/>
                <w:bCs/>
                <w:sz w:val="20"/>
                <w:szCs w:val="20"/>
                <w:lang w:eastAsia="cs-CZ"/>
              </w:rPr>
            </w:pPr>
          </w:p>
        </w:tc>
        <w:tc>
          <w:tcPr>
            <w:tcW w:w="580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DA32E6D" w14:textId="77777777" w:rsidR="00512903" w:rsidRDefault="00512903" w:rsidP="001641E8">
            <w:pPr>
              <w:suppressAutoHyphens w:val="0"/>
              <w:spacing w:after="0" w:line="240" w:lineRule="auto"/>
              <w:textAlignment w:val="auto"/>
              <w:rPr>
                <w:rFonts w:ascii="Arial" w:eastAsia="Times New Roman" w:hAnsi="Arial"/>
                <w:sz w:val="20"/>
                <w:szCs w:val="20"/>
                <w:lang w:eastAsia="cs-CZ"/>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839111E"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1 hraný spot natáčený v exteriérech cca 25 s</w:t>
            </w:r>
          </w:p>
        </w:tc>
        <w:tc>
          <w:tcPr>
            <w:tcW w:w="1838"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4052A01D"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750 000,00 Kč</w:t>
            </w:r>
          </w:p>
        </w:tc>
      </w:tr>
      <w:tr w:rsidR="00512903" w14:paraId="1CAB20FB" w14:textId="77777777" w:rsidTr="00683705">
        <w:trPr>
          <w:trHeight w:val="300"/>
        </w:trPr>
        <w:tc>
          <w:tcPr>
            <w:tcW w:w="21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D3390A7" w14:textId="77777777" w:rsidR="00512903" w:rsidRDefault="00512903" w:rsidP="001641E8">
            <w:pPr>
              <w:suppressAutoHyphens w:val="0"/>
              <w:spacing w:after="0" w:line="240" w:lineRule="auto"/>
              <w:textAlignment w:val="auto"/>
              <w:rPr>
                <w:rFonts w:ascii="Arial" w:eastAsia="Times New Roman" w:hAnsi="Arial"/>
                <w:b/>
                <w:bCs/>
                <w:sz w:val="20"/>
                <w:szCs w:val="20"/>
                <w:lang w:eastAsia="cs-CZ"/>
              </w:rPr>
            </w:pPr>
          </w:p>
        </w:tc>
        <w:tc>
          <w:tcPr>
            <w:tcW w:w="580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E41318F" w14:textId="77777777" w:rsidR="00512903" w:rsidRDefault="00512903" w:rsidP="001641E8">
            <w:pPr>
              <w:suppressAutoHyphens w:val="0"/>
              <w:spacing w:after="0" w:line="240" w:lineRule="auto"/>
              <w:textAlignment w:val="auto"/>
              <w:rPr>
                <w:rFonts w:ascii="Arial" w:eastAsia="Times New Roman" w:hAnsi="Arial"/>
                <w:sz w:val="20"/>
                <w:szCs w:val="20"/>
                <w:lang w:eastAsia="cs-CZ"/>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616FB16"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1 kombinovaný (animovaný a hraný) studiový spot cca 25 s</w:t>
            </w:r>
          </w:p>
        </w:tc>
        <w:tc>
          <w:tcPr>
            <w:tcW w:w="1838"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7AAB6769"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900 000,00 Kč</w:t>
            </w:r>
          </w:p>
        </w:tc>
      </w:tr>
      <w:tr w:rsidR="00512903" w14:paraId="500D0A05" w14:textId="77777777" w:rsidTr="00683705">
        <w:trPr>
          <w:trHeight w:val="315"/>
        </w:trPr>
        <w:tc>
          <w:tcPr>
            <w:tcW w:w="21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C1CFE25" w14:textId="77777777" w:rsidR="00512903" w:rsidRDefault="00512903" w:rsidP="001641E8">
            <w:pPr>
              <w:suppressAutoHyphens w:val="0"/>
              <w:spacing w:after="0" w:line="240" w:lineRule="auto"/>
              <w:textAlignment w:val="auto"/>
              <w:rPr>
                <w:rFonts w:ascii="Arial" w:eastAsia="Times New Roman" w:hAnsi="Arial"/>
                <w:b/>
                <w:bCs/>
                <w:sz w:val="20"/>
                <w:szCs w:val="20"/>
                <w:lang w:eastAsia="cs-CZ"/>
              </w:rPr>
            </w:pPr>
          </w:p>
        </w:tc>
        <w:tc>
          <w:tcPr>
            <w:tcW w:w="580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F4EBDCA" w14:textId="77777777" w:rsidR="00512903" w:rsidRDefault="00512903" w:rsidP="001641E8">
            <w:pPr>
              <w:suppressAutoHyphens w:val="0"/>
              <w:spacing w:after="0" w:line="240" w:lineRule="auto"/>
              <w:textAlignment w:val="auto"/>
              <w:rPr>
                <w:rFonts w:ascii="Arial" w:eastAsia="Times New Roman" w:hAnsi="Arial"/>
                <w:sz w:val="20"/>
                <w:szCs w:val="20"/>
                <w:lang w:eastAsia="cs-CZ"/>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D3BB08"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1 kombinovaný (animovaný a hraný) exteriérový spot cca 25 s</w:t>
            </w:r>
          </w:p>
        </w:tc>
        <w:tc>
          <w:tcPr>
            <w:tcW w:w="1838"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27BB1B24"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950 000,00 Kč</w:t>
            </w:r>
          </w:p>
        </w:tc>
      </w:tr>
      <w:tr w:rsidR="00512903" w14:paraId="7B9ED46D" w14:textId="77777777" w:rsidTr="00683705">
        <w:trPr>
          <w:trHeight w:val="315"/>
        </w:trPr>
        <w:tc>
          <w:tcPr>
            <w:tcW w:w="212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F4648C5" w14:textId="77777777" w:rsidR="00512903" w:rsidRDefault="00512903" w:rsidP="001641E8">
            <w:pPr>
              <w:suppressAutoHyphens w:val="0"/>
              <w:spacing w:after="0" w:line="240" w:lineRule="auto"/>
              <w:jc w:val="center"/>
              <w:textAlignment w:val="auto"/>
              <w:rPr>
                <w:rFonts w:ascii="Arial" w:eastAsia="Times New Roman" w:hAnsi="Arial"/>
                <w:b/>
                <w:bCs/>
                <w:sz w:val="20"/>
                <w:szCs w:val="20"/>
                <w:lang w:eastAsia="cs-CZ"/>
              </w:rPr>
            </w:pPr>
            <w:r>
              <w:rPr>
                <w:rFonts w:ascii="Arial" w:eastAsia="Times New Roman" w:hAnsi="Arial"/>
                <w:b/>
                <w:bCs/>
                <w:sz w:val="20"/>
                <w:szCs w:val="20"/>
                <w:lang w:eastAsia="cs-CZ"/>
              </w:rPr>
              <w:t>TV spot v délce 20 sekund</w:t>
            </w:r>
          </w:p>
        </w:tc>
        <w:tc>
          <w:tcPr>
            <w:tcW w:w="580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6627712" w14:textId="77777777" w:rsidR="00512903" w:rsidRDefault="00512903" w:rsidP="001641E8">
            <w:pPr>
              <w:suppressAutoHyphens w:val="0"/>
              <w:spacing w:after="0" w:line="240" w:lineRule="auto"/>
              <w:textAlignment w:val="auto"/>
              <w:rPr>
                <w:rFonts w:ascii="Arial" w:eastAsia="Times New Roman" w:hAnsi="Arial"/>
                <w:sz w:val="20"/>
                <w:szCs w:val="20"/>
                <w:lang w:eastAsia="cs-CZ"/>
              </w:rPr>
            </w:pPr>
            <w:r>
              <w:rPr>
                <w:rFonts w:ascii="Arial" w:eastAsia="Times New Roman" w:hAnsi="Arial"/>
                <w:sz w:val="20"/>
                <w:szCs w:val="20"/>
                <w:lang w:eastAsia="cs-CZ"/>
              </w:rPr>
              <w:t>Specifikace shodné s "TV spot v délce 30 sekund"</w:t>
            </w:r>
          </w:p>
        </w:tc>
        <w:tc>
          <w:tcPr>
            <w:tcW w:w="3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A7ECEA5" w14:textId="77777777" w:rsidR="00512903" w:rsidRDefault="00512903" w:rsidP="001641E8">
            <w:pPr>
              <w:suppressAutoHyphens w:val="0"/>
              <w:spacing w:after="0" w:line="240" w:lineRule="auto"/>
              <w:textAlignment w:val="auto"/>
              <w:rPr>
                <w:rFonts w:ascii="Arial" w:eastAsia="Times New Roman" w:hAnsi="Arial"/>
                <w:sz w:val="20"/>
                <w:szCs w:val="20"/>
                <w:lang w:eastAsia="cs-CZ"/>
              </w:rPr>
            </w:pPr>
            <w:r>
              <w:rPr>
                <w:rFonts w:ascii="Arial" w:eastAsia="Times New Roman" w:hAnsi="Arial"/>
                <w:sz w:val="20"/>
                <w:szCs w:val="20"/>
                <w:lang w:eastAsia="cs-CZ"/>
              </w:rPr>
              <w:t>1 animovaný spot cca 20 s</w:t>
            </w:r>
          </w:p>
        </w:tc>
        <w:tc>
          <w:tcPr>
            <w:tcW w:w="1838"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1DCA795E"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520 000,00 Kč</w:t>
            </w:r>
          </w:p>
        </w:tc>
      </w:tr>
      <w:tr w:rsidR="00512903" w14:paraId="639A4D1B" w14:textId="77777777" w:rsidTr="00683705">
        <w:trPr>
          <w:trHeight w:val="315"/>
        </w:trPr>
        <w:tc>
          <w:tcPr>
            <w:tcW w:w="21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7484C2A" w14:textId="77777777" w:rsidR="00512903" w:rsidRDefault="00512903" w:rsidP="001641E8">
            <w:pPr>
              <w:suppressAutoHyphens w:val="0"/>
              <w:spacing w:after="0" w:line="240" w:lineRule="auto"/>
              <w:textAlignment w:val="auto"/>
              <w:rPr>
                <w:rFonts w:ascii="Arial" w:eastAsia="Times New Roman" w:hAnsi="Arial"/>
                <w:b/>
                <w:bCs/>
                <w:sz w:val="20"/>
                <w:szCs w:val="20"/>
                <w:lang w:eastAsia="cs-CZ"/>
              </w:rPr>
            </w:pPr>
          </w:p>
        </w:tc>
        <w:tc>
          <w:tcPr>
            <w:tcW w:w="580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B9EB6C2" w14:textId="77777777" w:rsidR="00512903" w:rsidRDefault="00512903" w:rsidP="001641E8">
            <w:pPr>
              <w:suppressAutoHyphens w:val="0"/>
              <w:spacing w:after="0" w:line="240" w:lineRule="auto"/>
              <w:textAlignment w:val="auto"/>
              <w:rPr>
                <w:rFonts w:ascii="Arial" w:eastAsia="Times New Roman" w:hAnsi="Arial"/>
                <w:sz w:val="20"/>
                <w:szCs w:val="20"/>
                <w:lang w:eastAsia="cs-CZ"/>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2D5FF9A"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1 hraný studiový spot cca 20 s</w:t>
            </w:r>
          </w:p>
        </w:tc>
        <w:tc>
          <w:tcPr>
            <w:tcW w:w="1838"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06BB8998"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650 000,00 Kč</w:t>
            </w:r>
          </w:p>
        </w:tc>
      </w:tr>
      <w:tr w:rsidR="00512903" w14:paraId="766C6D32" w14:textId="77777777" w:rsidTr="00683705">
        <w:trPr>
          <w:trHeight w:val="315"/>
        </w:trPr>
        <w:tc>
          <w:tcPr>
            <w:tcW w:w="21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18CEA30" w14:textId="77777777" w:rsidR="00512903" w:rsidRDefault="00512903" w:rsidP="001641E8">
            <w:pPr>
              <w:suppressAutoHyphens w:val="0"/>
              <w:spacing w:after="0" w:line="240" w:lineRule="auto"/>
              <w:textAlignment w:val="auto"/>
              <w:rPr>
                <w:rFonts w:ascii="Arial" w:eastAsia="Times New Roman" w:hAnsi="Arial"/>
                <w:b/>
                <w:bCs/>
                <w:sz w:val="20"/>
                <w:szCs w:val="20"/>
                <w:lang w:eastAsia="cs-CZ"/>
              </w:rPr>
            </w:pPr>
          </w:p>
        </w:tc>
        <w:tc>
          <w:tcPr>
            <w:tcW w:w="580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6010410" w14:textId="77777777" w:rsidR="00512903" w:rsidRDefault="00512903" w:rsidP="001641E8">
            <w:pPr>
              <w:suppressAutoHyphens w:val="0"/>
              <w:spacing w:after="0" w:line="240" w:lineRule="auto"/>
              <w:textAlignment w:val="auto"/>
              <w:rPr>
                <w:rFonts w:ascii="Arial" w:eastAsia="Times New Roman" w:hAnsi="Arial"/>
                <w:sz w:val="20"/>
                <w:szCs w:val="20"/>
                <w:lang w:eastAsia="cs-CZ"/>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0059E5F"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1 hraný spot natáčený v exteriérech cca 20 s</w:t>
            </w:r>
          </w:p>
        </w:tc>
        <w:tc>
          <w:tcPr>
            <w:tcW w:w="1838"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22998412"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690 000,00 Kč</w:t>
            </w:r>
          </w:p>
        </w:tc>
      </w:tr>
      <w:tr w:rsidR="00512903" w14:paraId="3159C33D" w14:textId="77777777" w:rsidTr="00683705">
        <w:trPr>
          <w:trHeight w:val="315"/>
        </w:trPr>
        <w:tc>
          <w:tcPr>
            <w:tcW w:w="21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8A5FC05" w14:textId="77777777" w:rsidR="00512903" w:rsidRDefault="00512903" w:rsidP="001641E8">
            <w:pPr>
              <w:suppressAutoHyphens w:val="0"/>
              <w:spacing w:after="0" w:line="240" w:lineRule="auto"/>
              <w:textAlignment w:val="auto"/>
              <w:rPr>
                <w:rFonts w:ascii="Arial" w:eastAsia="Times New Roman" w:hAnsi="Arial"/>
                <w:b/>
                <w:bCs/>
                <w:sz w:val="20"/>
                <w:szCs w:val="20"/>
                <w:lang w:eastAsia="cs-CZ"/>
              </w:rPr>
            </w:pPr>
          </w:p>
        </w:tc>
        <w:tc>
          <w:tcPr>
            <w:tcW w:w="580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2C2122C" w14:textId="77777777" w:rsidR="00512903" w:rsidRDefault="00512903" w:rsidP="001641E8">
            <w:pPr>
              <w:suppressAutoHyphens w:val="0"/>
              <w:spacing w:after="0" w:line="240" w:lineRule="auto"/>
              <w:textAlignment w:val="auto"/>
              <w:rPr>
                <w:rFonts w:ascii="Arial" w:eastAsia="Times New Roman" w:hAnsi="Arial"/>
                <w:sz w:val="20"/>
                <w:szCs w:val="20"/>
                <w:lang w:eastAsia="cs-CZ"/>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A401153"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1 kombinovaný (animovaný a hraný) studiový spot cca 20 s</w:t>
            </w:r>
          </w:p>
        </w:tc>
        <w:tc>
          <w:tcPr>
            <w:tcW w:w="1838"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06E59A36"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880 000,00 Kč</w:t>
            </w:r>
          </w:p>
        </w:tc>
      </w:tr>
      <w:tr w:rsidR="00512903" w14:paraId="435F12A0" w14:textId="77777777" w:rsidTr="00683705">
        <w:trPr>
          <w:trHeight w:val="315"/>
        </w:trPr>
        <w:tc>
          <w:tcPr>
            <w:tcW w:w="21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BA3C8C9" w14:textId="77777777" w:rsidR="00512903" w:rsidRDefault="00512903" w:rsidP="001641E8">
            <w:pPr>
              <w:suppressAutoHyphens w:val="0"/>
              <w:spacing w:after="0" w:line="240" w:lineRule="auto"/>
              <w:textAlignment w:val="auto"/>
              <w:rPr>
                <w:rFonts w:ascii="Arial" w:eastAsia="Times New Roman" w:hAnsi="Arial"/>
                <w:b/>
                <w:bCs/>
                <w:sz w:val="20"/>
                <w:szCs w:val="20"/>
                <w:lang w:eastAsia="cs-CZ"/>
              </w:rPr>
            </w:pPr>
          </w:p>
        </w:tc>
        <w:tc>
          <w:tcPr>
            <w:tcW w:w="580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55AA7C1" w14:textId="77777777" w:rsidR="00512903" w:rsidRDefault="00512903" w:rsidP="001641E8">
            <w:pPr>
              <w:suppressAutoHyphens w:val="0"/>
              <w:spacing w:after="0" w:line="240" w:lineRule="auto"/>
              <w:textAlignment w:val="auto"/>
              <w:rPr>
                <w:rFonts w:ascii="Arial" w:eastAsia="Times New Roman" w:hAnsi="Arial"/>
                <w:sz w:val="20"/>
                <w:szCs w:val="20"/>
                <w:lang w:eastAsia="cs-CZ"/>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1E25DB1"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1 kombinovaný (animovaný a hraný) exteriérový spot cca 20 s</w:t>
            </w:r>
          </w:p>
        </w:tc>
        <w:tc>
          <w:tcPr>
            <w:tcW w:w="1838"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1431538D"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910 000,00 Kč</w:t>
            </w:r>
          </w:p>
        </w:tc>
      </w:tr>
      <w:tr w:rsidR="00512903" w14:paraId="0E0E26D6" w14:textId="77777777" w:rsidTr="00683705">
        <w:trPr>
          <w:trHeight w:val="315"/>
        </w:trPr>
        <w:tc>
          <w:tcPr>
            <w:tcW w:w="212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15A6C20" w14:textId="77777777" w:rsidR="00512903" w:rsidRDefault="00512903" w:rsidP="001641E8">
            <w:pPr>
              <w:suppressAutoHyphens w:val="0"/>
              <w:spacing w:after="0" w:line="240" w:lineRule="auto"/>
              <w:jc w:val="center"/>
              <w:textAlignment w:val="auto"/>
              <w:rPr>
                <w:rFonts w:ascii="Arial" w:eastAsia="Times New Roman" w:hAnsi="Arial"/>
                <w:b/>
                <w:bCs/>
                <w:sz w:val="20"/>
                <w:szCs w:val="20"/>
                <w:lang w:eastAsia="cs-CZ"/>
              </w:rPr>
            </w:pPr>
            <w:r>
              <w:rPr>
                <w:rFonts w:ascii="Arial" w:eastAsia="Times New Roman" w:hAnsi="Arial"/>
                <w:b/>
                <w:bCs/>
                <w:sz w:val="20"/>
                <w:szCs w:val="20"/>
                <w:lang w:eastAsia="cs-CZ"/>
              </w:rPr>
              <w:t>TV spot v délce 15 sekund</w:t>
            </w:r>
          </w:p>
        </w:tc>
        <w:tc>
          <w:tcPr>
            <w:tcW w:w="580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4F2E5F5" w14:textId="77777777" w:rsidR="00512903" w:rsidRDefault="00512903" w:rsidP="001641E8">
            <w:pPr>
              <w:suppressAutoHyphens w:val="0"/>
              <w:spacing w:after="0" w:line="240" w:lineRule="auto"/>
              <w:textAlignment w:val="auto"/>
              <w:rPr>
                <w:rFonts w:ascii="Arial" w:eastAsia="Times New Roman" w:hAnsi="Arial"/>
                <w:sz w:val="20"/>
                <w:szCs w:val="20"/>
                <w:lang w:eastAsia="cs-CZ"/>
              </w:rPr>
            </w:pPr>
            <w:r>
              <w:rPr>
                <w:rFonts w:ascii="Arial" w:eastAsia="Times New Roman" w:hAnsi="Arial"/>
                <w:sz w:val="20"/>
                <w:szCs w:val="20"/>
                <w:lang w:eastAsia="cs-CZ"/>
              </w:rPr>
              <w:t>Specifikace shodné s "TV spot v délce 30 sekund"</w:t>
            </w:r>
          </w:p>
        </w:tc>
        <w:tc>
          <w:tcPr>
            <w:tcW w:w="3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256CDC25" w14:textId="77777777" w:rsidR="00512903" w:rsidRDefault="00512903" w:rsidP="001641E8">
            <w:pPr>
              <w:suppressAutoHyphens w:val="0"/>
              <w:spacing w:after="0" w:line="240" w:lineRule="auto"/>
              <w:textAlignment w:val="auto"/>
              <w:rPr>
                <w:rFonts w:ascii="Arial" w:eastAsia="Times New Roman" w:hAnsi="Arial"/>
                <w:sz w:val="20"/>
                <w:szCs w:val="20"/>
                <w:lang w:eastAsia="cs-CZ"/>
              </w:rPr>
            </w:pPr>
            <w:r>
              <w:rPr>
                <w:rFonts w:ascii="Arial" w:eastAsia="Times New Roman" w:hAnsi="Arial"/>
                <w:sz w:val="20"/>
                <w:szCs w:val="20"/>
                <w:lang w:eastAsia="cs-CZ"/>
              </w:rPr>
              <w:t>1 animovaný spot cca 15 s</w:t>
            </w:r>
          </w:p>
        </w:tc>
        <w:tc>
          <w:tcPr>
            <w:tcW w:w="1838"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5C463FE5"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480 000,00 Kč</w:t>
            </w:r>
          </w:p>
        </w:tc>
      </w:tr>
      <w:tr w:rsidR="00512903" w14:paraId="60583450" w14:textId="77777777" w:rsidTr="00683705">
        <w:trPr>
          <w:trHeight w:val="315"/>
        </w:trPr>
        <w:tc>
          <w:tcPr>
            <w:tcW w:w="21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FF48FC5" w14:textId="77777777" w:rsidR="00512903" w:rsidRDefault="00512903" w:rsidP="001641E8">
            <w:pPr>
              <w:suppressAutoHyphens w:val="0"/>
              <w:spacing w:after="0" w:line="240" w:lineRule="auto"/>
              <w:textAlignment w:val="auto"/>
              <w:rPr>
                <w:rFonts w:ascii="Arial" w:eastAsia="Times New Roman" w:hAnsi="Arial"/>
                <w:b/>
                <w:bCs/>
                <w:sz w:val="20"/>
                <w:szCs w:val="20"/>
                <w:lang w:eastAsia="cs-CZ"/>
              </w:rPr>
            </w:pPr>
          </w:p>
        </w:tc>
        <w:tc>
          <w:tcPr>
            <w:tcW w:w="580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43C62F6" w14:textId="77777777" w:rsidR="00512903" w:rsidRDefault="00512903" w:rsidP="001641E8">
            <w:pPr>
              <w:suppressAutoHyphens w:val="0"/>
              <w:spacing w:after="0" w:line="240" w:lineRule="auto"/>
              <w:textAlignment w:val="auto"/>
              <w:rPr>
                <w:rFonts w:ascii="Arial" w:eastAsia="Times New Roman" w:hAnsi="Arial"/>
                <w:sz w:val="20"/>
                <w:szCs w:val="20"/>
                <w:lang w:eastAsia="cs-CZ"/>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BAD74DF"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1 hraný studiový spot cca 15 s</w:t>
            </w:r>
          </w:p>
        </w:tc>
        <w:tc>
          <w:tcPr>
            <w:tcW w:w="1838"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58697271"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650 000,00 Kč</w:t>
            </w:r>
          </w:p>
        </w:tc>
      </w:tr>
      <w:tr w:rsidR="00512903" w14:paraId="2EF1794F" w14:textId="77777777" w:rsidTr="00683705">
        <w:trPr>
          <w:trHeight w:val="315"/>
        </w:trPr>
        <w:tc>
          <w:tcPr>
            <w:tcW w:w="21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2DBC40B" w14:textId="77777777" w:rsidR="00512903" w:rsidRDefault="00512903" w:rsidP="001641E8">
            <w:pPr>
              <w:suppressAutoHyphens w:val="0"/>
              <w:spacing w:after="0" w:line="240" w:lineRule="auto"/>
              <w:textAlignment w:val="auto"/>
              <w:rPr>
                <w:rFonts w:ascii="Arial" w:eastAsia="Times New Roman" w:hAnsi="Arial"/>
                <w:b/>
                <w:bCs/>
                <w:sz w:val="20"/>
                <w:szCs w:val="20"/>
                <w:lang w:eastAsia="cs-CZ"/>
              </w:rPr>
            </w:pPr>
          </w:p>
        </w:tc>
        <w:tc>
          <w:tcPr>
            <w:tcW w:w="580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3FCB1D0" w14:textId="77777777" w:rsidR="00512903" w:rsidRDefault="00512903" w:rsidP="001641E8">
            <w:pPr>
              <w:suppressAutoHyphens w:val="0"/>
              <w:spacing w:after="0" w:line="240" w:lineRule="auto"/>
              <w:textAlignment w:val="auto"/>
              <w:rPr>
                <w:rFonts w:ascii="Arial" w:eastAsia="Times New Roman" w:hAnsi="Arial"/>
                <w:sz w:val="20"/>
                <w:szCs w:val="20"/>
                <w:lang w:eastAsia="cs-CZ"/>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03E4DE9"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1 hraný spot natáčený v exteriérech cca 15 s</w:t>
            </w:r>
          </w:p>
        </w:tc>
        <w:tc>
          <w:tcPr>
            <w:tcW w:w="1838"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713F92D9"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690 000,00 Kč</w:t>
            </w:r>
          </w:p>
        </w:tc>
      </w:tr>
      <w:tr w:rsidR="00512903" w14:paraId="3649B4D5" w14:textId="77777777" w:rsidTr="00683705">
        <w:trPr>
          <w:trHeight w:val="315"/>
        </w:trPr>
        <w:tc>
          <w:tcPr>
            <w:tcW w:w="21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0C791E9" w14:textId="77777777" w:rsidR="00512903" w:rsidRDefault="00512903" w:rsidP="001641E8">
            <w:pPr>
              <w:suppressAutoHyphens w:val="0"/>
              <w:spacing w:after="0" w:line="240" w:lineRule="auto"/>
              <w:textAlignment w:val="auto"/>
              <w:rPr>
                <w:rFonts w:ascii="Arial" w:eastAsia="Times New Roman" w:hAnsi="Arial"/>
                <w:b/>
                <w:bCs/>
                <w:sz w:val="20"/>
                <w:szCs w:val="20"/>
                <w:lang w:eastAsia="cs-CZ"/>
              </w:rPr>
            </w:pPr>
          </w:p>
        </w:tc>
        <w:tc>
          <w:tcPr>
            <w:tcW w:w="580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33552B1" w14:textId="77777777" w:rsidR="00512903" w:rsidRDefault="00512903" w:rsidP="001641E8">
            <w:pPr>
              <w:suppressAutoHyphens w:val="0"/>
              <w:spacing w:after="0" w:line="240" w:lineRule="auto"/>
              <w:textAlignment w:val="auto"/>
              <w:rPr>
                <w:rFonts w:ascii="Arial" w:eastAsia="Times New Roman" w:hAnsi="Arial"/>
                <w:sz w:val="20"/>
                <w:szCs w:val="20"/>
                <w:lang w:eastAsia="cs-CZ"/>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FB208E0"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1 kombinovaný (animovaný a hraný) studiový spot cca 15 s</w:t>
            </w:r>
          </w:p>
        </w:tc>
        <w:tc>
          <w:tcPr>
            <w:tcW w:w="1838"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5C0B3DAB"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840 000,00 Kč</w:t>
            </w:r>
          </w:p>
        </w:tc>
      </w:tr>
      <w:tr w:rsidR="00512903" w14:paraId="5C5D643F" w14:textId="77777777" w:rsidTr="00683705">
        <w:trPr>
          <w:trHeight w:val="315"/>
        </w:trPr>
        <w:tc>
          <w:tcPr>
            <w:tcW w:w="21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4AB1A28" w14:textId="77777777" w:rsidR="00512903" w:rsidRDefault="00512903" w:rsidP="001641E8">
            <w:pPr>
              <w:suppressAutoHyphens w:val="0"/>
              <w:spacing w:after="0" w:line="240" w:lineRule="auto"/>
              <w:textAlignment w:val="auto"/>
              <w:rPr>
                <w:rFonts w:ascii="Arial" w:eastAsia="Times New Roman" w:hAnsi="Arial"/>
                <w:b/>
                <w:bCs/>
                <w:sz w:val="20"/>
                <w:szCs w:val="20"/>
                <w:lang w:eastAsia="cs-CZ"/>
              </w:rPr>
            </w:pPr>
          </w:p>
        </w:tc>
        <w:tc>
          <w:tcPr>
            <w:tcW w:w="580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3175502" w14:textId="77777777" w:rsidR="00512903" w:rsidRDefault="00512903" w:rsidP="001641E8">
            <w:pPr>
              <w:suppressAutoHyphens w:val="0"/>
              <w:spacing w:after="0" w:line="240" w:lineRule="auto"/>
              <w:textAlignment w:val="auto"/>
              <w:rPr>
                <w:rFonts w:ascii="Arial" w:eastAsia="Times New Roman" w:hAnsi="Arial"/>
                <w:sz w:val="20"/>
                <w:szCs w:val="20"/>
                <w:lang w:eastAsia="cs-CZ"/>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1251DD1"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1 kombinovaný (animovaný a hraný) exteriérový spot cca 15 s</w:t>
            </w:r>
          </w:p>
        </w:tc>
        <w:tc>
          <w:tcPr>
            <w:tcW w:w="1838"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67F5D0F0"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900 000,00 Kč</w:t>
            </w:r>
          </w:p>
        </w:tc>
      </w:tr>
      <w:tr w:rsidR="00512903" w14:paraId="55FF299C" w14:textId="77777777" w:rsidTr="00683705">
        <w:trPr>
          <w:trHeight w:val="315"/>
        </w:trPr>
        <w:tc>
          <w:tcPr>
            <w:tcW w:w="2121" w:type="dxa"/>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5DBB5A8" w14:textId="77777777" w:rsidR="00512903" w:rsidRDefault="00512903" w:rsidP="001641E8">
            <w:pPr>
              <w:suppressAutoHyphens w:val="0"/>
              <w:spacing w:after="0" w:line="240" w:lineRule="auto"/>
              <w:jc w:val="center"/>
              <w:textAlignment w:val="auto"/>
              <w:rPr>
                <w:rFonts w:ascii="Arial" w:eastAsia="Times New Roman" w:hAnsi="Arial"/>
                <w:b/>
                <w:bCs/>
                <w:sz w:val="20"/>
                <w:szCs w:val="20"/>
                <w:lang w:eastAsia="cs-CZ"/>
              </w:rPr>
            </w:pPr>
            <w:r>
              <w:rPr>
                <w:rFonts w:ascii="Arial" w:eastAsia="Times New Roman" w:hAnsi="Arial"/>
                <w:b/>
                <w:bCs/>
                <w:sz w:val="20"/>
                <w:szCs w:val="20"/>
                <w:lang w:eastAsia="cs-CZ"/>
              </w:rPr>
              <w:t>TV spot v délce 10 sekund</w:t>
            </w:r>
          </w:p>
        </w:tc>
        <w:tc>
          <w:tcPr>
            <w:tcW w:w="5807"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8D4AFAB" w14:textId="77777777" w:rsidR="00512903" w:rsidRDefault="00512903" w:rsidP="001641E8">
            <w:pPr>
              <w:suppressAutoHyphens w:val="0"/>
              <w:spacing w:after="0" w:line="240" w:lineRule="auto"/>
              <w:textAlignment w:val="auto"/>
              <w:rPr>
                <w:rFonts w:ascii="Arial" w:eastAsia="Times New Roman" w:hAnsi="Arial"/>
                <w:sz w:val="20"/>
                <w:szCs w:val="20"/>
                <w:lang w:eastAsia="cs-CZ"/>
              </w:rPr>
            </w:pPr>
            <w:r>
              <w:rPr>
                <w:rFonts w:ascii="Arial" w:eastAsia="Times New Roman" w:hAnsi="Arial"/>
                <w:sz w:val="20"/>
                <w:szCs w:val="20"/>
                <w:lang w:eastAsia="cs-CZ"/>
              </w:rPr>
              <w:t>Specifikace shodné s "TV spot v délce 30 sekund"</w:t>
            </w:r>
          </w:p>
        </w:tc>
        <w:tc>
          <w:tcPr>
            <w:tcW w:w="3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2641174" w14:textId="77777777" w:rsidR="00512903" w:rsidRDefault="00512903" w:rsidP="001641E8">
            <w:pPr>
              <w:suppressAutoHyphens w:val="0"/>
              <w:spacing w:after="0" w:line="240" w:lineRule="auto"/>
              <w:textAlignment w:val="auto"/>
              <w:rPr>
                <w:rFonts w:ascii="Arial" w:eastAsia="Times New Roman" w:hAnsi="Arial"/>
                <w:sz w:val="20"/>
                <w:szCs w:val="20"/>
                <w:lang w:eastAsia="cs-CZ"/>
              </w:rPr>
            </w:pPr>
            <w:r>
              <w:rPr>
                <w:rFonts w:ascii="Arial" w:eastAsia="Times New Roman" w:hAnsi="Arial"/>
                <w:sz w:val="20"/>
                <w:szCs w:val="20"/>
                <w:lang w:eastAsia="cs-CZ"/>
              </w:rPr>
              <w:t>1 animovaný spot cca 10 s</w:t>
            </w:r>
          </w:p>
        </w:tc>
        <w:tc>
          <w:tcPr>
            <w:tcW w:w="1838"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03FE8349"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440 000,00 Kč</w:t>
            </w:r>
          </w:p>
        </w:tc>
      </w:tr>
      <w:tr w:rsidR="00512903" w14:paraId="259E34CA" w14:textId="77777777" w:rsidTr="00683705">
        <w:trPr>
          <w:trHeight w:val="315"/>
        </w:trPr>
        <w:tc>
          <w:tcPr>
            <w:tcW w:w="21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38EC3850" w14:textId="77777777" w:rsidR="00512903" w:rsidRDefault="00512903" w:rsidP="001641E8">
            <w:pPr>
              <w:suppressAutoHyphens w:val="0"/>
              <w:spacing w:after="0" w:line="240" w:lineRule="auto"/>
              <w:textAlignment w:val="auto"/>
              <w:rPr>
                <w:rFonts w:ascii="Arial" w:eastAsia="Times New Roman" w:hAnsi="Arial"/>
                <w:b/>
                <w:bCs/>
                <w:sz w:val="20"/>
                <w:szCs w:val="20"/>
                <w:lang w:eastAsia="cs-CZ"/>
              </w:rPr>
            </w:pPr>
          </w:p>
        </w:tc>
        <w:tc>
          <w:tcPr>
            <w:tcW w:w="580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9392B74" w14:textId="77777777" w:rsidR="00512903" w:rsidRDefault="00512903" w:rsidP="001641E8">
            <w:pPr>
              <w:suppressAutoHyphens w:val="0"/>
              <w:spacing w:after="0" w:line="240" w:lineRule="auto"/>
              <w:textAlignment w:val="auto"/>
              <w:rPr>
                <w:rFonts w:ascii="Arial" w:eastAsia="Times New Roman" w:hAnsi="Arial"/>
                <w:sz w:val="20"/>
                <w:szCs w:val="20"/>
                <w:lang w:eastAsia="cs-CZ"/>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144EB8B"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1 hraný studiový spot cca 10 s</w:t>
            </w:r>
          </w:p>
        </w:tc>
        <w:tc>
          <w:tcPr>
            <w:tcW w:w="1838"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4C0CE446"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620 000,00 Kč</w:t>
            </w:r>
          </w:p>
        </w:tc>
      </w:tr>
      <w:tr w:rsidR="00512903" w14:paraId="27529876" w14:textId="77777777" w:rsidTr="00683705">
        <w:trPr>
          <w:trHeight w:val="315"/>
        </w:trPr>
        <w:tc>
          <w:tcPr>
            <w:tcW w:w="21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415BE2C7" w14:textId="77777777" w:rsidR="00512903" w:rsidRDefault="00512903" w:rsidP="001641E8">
            <w:pPr>
              <w:suppressAutoHyphens w:val="0"/>
              <w:spacing w:after="0" w:line="240" w:lineRule="auto"/>
              <w:textAlignment w:val="auto"/>
              <w:rPr>
                <w:rFonts w:ascii="Arial" w:eastAsia="Times New Roman" w:hAnsi="Arial"/>
                <w:b/>
                <w:bCs/>
                <w:sz w:val="20"/>
                <w:szCs w:val="20"/>
                <w:lang w:eastAsia="cs-CZ"/>
              </w:rPr>
            </w:pPr>
          </w:p>
        </w:tc>
        <w:tc>
          <w:tcPr>
            <w:tcW w:w="580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7D17CB60" w14:textId="77777777" w:rsidR="00512903" w:rsidRDefault="00512903" w:rsidP="001641E8">
            <w:pPr>
              <w:suppressAutoHyphens w:val="0"/>
              <w:spacing w:after="0" w:line="240" w:lineRule="auto"/>
              <w:textAlignment w:val="auto"/>
              <w:rPr>
                <w:rFonts w:ascii="Arial" w:eastAsia="Times New Roman" w:hAnsi="Arial"/>
                <w:sz w:val="20"/>
                <w:szCs w:val="20"/>
                <w:lang w:eastAsia="cs-CZ"/>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4E20EF9"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1 hraný spot natáčený v exteriérech cca 10 s</w:t>
            </w:r>
          </w:p>
        </w:tc>
        <w:tc>
          <w:tcPr>
            <w:tcW w:w="1838"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3F652BEA"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660 000,00 Kč</w:t>
            </w:r>
          </w:p>
        </w:tc>
      </w:tr>
      <w:tr w:rsidR="00512903" w14:paraId="5263E5A8" w14:textId="77777777" w:rsidTr="00683705">
        <w:trPr>
          <w:trHeight w:val="315"/>
        </w:trPr>
        <w:tc>
          <w:tcPr>
            <w:tcW w:w="21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26AFA24A" w14:textId="77777777" w:rsidR="00512903" w:rsidRDefault="00512903" w:rsidP="001641E8">
            <w:pPr>
              <w:suppressAutoHyphens w:val="0"/>
              <w:spacing w:after="0" w:line="240" w:lineRule="auto"/>
              <w:textAlignment w:val="auto"/>
              <w:rPr>
                <w:rFonts w:ascii="Arial" w:eastAsia="Times New Roman" w:hAnsi="Arial"/>
                <w:b/>
                <w:bCs/>
                <w:sz w:val="20"/>
                <w:szCs w:val="20"/>
                <w:lang w:eastAsia="cs-CZ"/>
              </w:rPr>
            </w:pPr>
          </w:p>
        </w:tc>
        <w:tc>
          <w:tcPr>
            <w:tcW w:w="580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AF1A5EF" w14:textId="77777777" w:rsidR="00512903" w:rsidRDefault="00512903" w:rsidP="001641E8">
            <w:pPr>
              <w:suppressAutoHyphens w:val="0"/>
              <w:spacing w:after="0" w:line="240" w:lineRule="auto"/>
              <w:textAlignment w:val="auto"/>
              <w:rPr>
                <w:rFonts w:ascii="Arial" w:eastAsia="Times New Roman" w:hAnsi="Arial"/>
                <w:sz w:val="20"/>
                <w:szCs w:val="20"/>
                <w:lang w:eastAsia="cs-CZ"/>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3778C60"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1 kombinovaný (animovaný a hraný) studiový spot cca 10 s</w:t>
            </w:r>
          </w:p>
        </w:tc>
        <w:tc>
          <w:tcPr>
            <w:tcW w:w="1838"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7C5134CF"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800 000,00 Kč</w:t>
            </w:r>
          </w:p>
        </w:tc>
      </w:tr>
      <w:tr w:rsidR="00512903" w14:paraId="30EC738F" w14:textId="77777777" w:rsidTr="00683705">
        <w:trPr>
          <w:trHeight w:val="315"/>
        </w:trPr>
        <w:tc>
          <w:tcPr>
            <w:tcW w:w="2121" w:type="dxa"/>
            <w:vMerge/>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5D6E2CA1" w14:textId="77777777" w:rsidR="00512903" w:rsidRDefault="00512903" w:rsidP="001641E8">
            <w:pPr>
              <w:suppressAutoHyphens w:val="0"/>
              <w:spacing w:after="0" w:line="240" w:lineRule="auto"/>
              <w:textAlignment w:val="auto"/>
              <w:rPr>
                <w:rFonts w:ascii="Arial" w:eastAsia="Times New Roman" w:hAnsi="Arial"/>
                <w:b/>
                <w:bCs/>
                <w:sz w:val="20"/>
                <w:szCs w:val="20"/>
                <w:lang w:eastAsia="cs-CZ"/>
              </w:rPr>
            </w:pPr>
          </w:p>
        </w:tc>
        <w:tc>
          <w:tcPr>
            <w:tcW w:w="5807"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6B30B15" w14:textId="77777777" w:rsidR="00512903" w:rsidRDefault="00512903" w:rsidP="001641E8">
            <w:pPr>
              <w:suppressAutoHyphens w:val="0"/>
              <w:spacing w:after="0" w:line="240" w:lineRule="auto"/>
              <w:textAlignment w:val="auto"/>
              <w:rPr>
                <w:rFonts w:ascii="Arial" w:eastAsia="Times New Roman" w:hAnsi="Arial"/>
                <w:sz w:val="20"/>
                <w:szCs w:val="20"/>
                <w:lang w:eastAsia="cs-CZ"/>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DBD025C"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1 kombinovaný (animovaný a hraný) exteriérový spot cca 10 s</w:t>
            </w:r>
          </w:p>
        </w:tc>
        <w:tc>
          <w:tcPr>
            <w:tcW w:w="1838"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57108C8A"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850 000,00 Kč</w:t>
            </w:r>
          </w:p>
        </w:tc>
      </w:tr>
      <w:tr w:rsidR="00512903" w14:paraId="2F3A24F5" w14:textId="77777777" w:rsidTr="00683705">
        <w:trPr>
          <w:trHeight w:val="1515"/>
        </w:trPr>
        <w:tc>
          <w:tcPr>
            <w:tcW w:w="212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7A19FE3A" w14:textId="77777777" w:rsidR="00512903" w:rsidRDefault="00512903" w:rsidP="001641E8">
            <w:pPr>
              <w:suppressAutoHyphens w:val="0"/>
              <w:spacing w:after="0" w:line="240" w:lineRule="auto"/>
              <w:jc w:val="center"/>
              <w:textAlignment w:val="auto"/>
              <w:rPr>
                <w:rFonts w:ascii="Arial" w:eastAsia="Times New Roman" w:hAnsi="Arial"/>
                <w:b/>
                <w:bCs/>
                <w:color w:val="000000"/>
                <w:sz w:val="20"/>
                <w:szCs w:val="20"/>
                <w:lang w:eastAsia="cs-CZ"/>
              </w:rPr>
            </w:pPr>
            <w:r>
              <w:rPr>
                <w:rFonts w:ascii="Arial" w:eastAsia="Times New Roman" w:hAnsi="Arial"/>
                <w:b/>
                <w:bCs/>
                <w:color w:val="000000"/>
                <w:sz w:val="20"/>
                <w:szCs w:val="20"/>
                <w:lang w:eastAsia="cs-CZ"/>
              </w:rPr>
              <w:t>Krátká internetová videoreklama/</w:t>
            </w:r>
            <w:proofErr w:type="spellStart"/>
            <w:r>
              <w:rPr>
                <w:rFonts w:ascii="Arial" w:eastAsia="Times New Roman" w:hAnsi="Arial"/>
                <w:b/>
                <w:bCs/>
                <w:color w:val="000000"/>
                <w:sz w:val="20"/>
                <w:szCs w:val="20"/>
                <w:lang w:eastAsia="cs-CZ"/>
              </w:rPr>
              <w:t>pre-roll</w:t>
            </w:r>
            <w:proofErr w:type="spellEnd"/>
            <w:r>
              <w:rPr>
                <w:rFonts w:ascii="Arial" w:eastAsia="Times New Roman" w:hAnsi="Arial"/>
                <w:b/>
                <w:bCs/>
                <w:color w:val="000000"/>
                <w:sz w:val="20"/>
                <w:szCs w:val="20"/>
                <w:lang w:eastAsia="cs-CZ"/>
              </w:rPr>
              <w:t xml:space="preserve"> video cca 10 sekund</w:t>
            </w:r>
          </w:p>
        </w:tc>
        <w:tc>
          <w:tcPr>
            <w:tcW w:w="5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523AE9A3"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 xml:space="preserve">Zpracování </w:t>
            </w:r>
            <w:proofErr w:type="spellStart"/>
            <w:r>
              <w:rPr>
                <w:rFonts w:ascii="Arial" w:eastAsia="Times New Roman" w:hAnsi="Arial"/>
                <w:color w:val="000000"/>
                <w:sz w:val="20"/>
                <w:szCs w:val="20"/>
                <w:lang w:eastAsia="cs-CZ"/>
              </w:rPr>
              <w:t>storyboardu</w:t>
            </w:r>
            <w:proofErr w:type="spellEnd"/>
            <w:r>
              <w:rPr>
                <w:rFonts w:ascii="Arial" w:eastAsia="Times New Roman" w:hAnsi="Arial"/>
                <w:color w:val="000000"/>
                <w:sz w:val="20"/>
                <w:szCs w:val="20"/>
                <w:lang w:eastAsia="cs-CZ"/>
              </w:rPr>
              <w:t xml:space="preserve"> a výroba online animované videoreklamy/</w:t>
            </w:r>
            <w:proofErr w:type="spellStart"/>
            <w:r>
              <w:rPr>
                <w:rFonts w:ascii="Arial" w:eastAsia="Times New Roman" w:hAnsi="Arial"/>
                <w:color w:val="000000"/>
                <w:sz w:val="20"/>
                <w:szCs w:val="20"/>
                <w:lang w:eastAsia="cs-CZ"/>
              </w:rPr>
              <w:t>pre-roll</w:t>
            </w:r>
            <w:proofErr w:type="spellEnd"/>
            <w:r>
              <w:rPr>
                <w:rFonts w:ascii="Arial" w:eastAsia="Times New Roman" w:hAnsi="Arial"/>
                <w:color w:val="000000"/>
                <w:sz w:val="20"/>
                <w:szCs w:val="20"/>
                <w:lang w:eastAsia="cs-CZ"/>
              </w:rPr>
              <w:t xml:space="preserve"> videa/</w:t>
            </w:r>
            <w:proofErr w:type="spellStart"/>
            <w:r>
              <w:rPr>
                <w:rFonts w:ascii="Arial" w:eastAsia="Times New Roman" w:hAnsi="Arial"/>
                <w:color w:val="000000"/>
                <w:sz w:val="20"/>
                <w:szCs w:val="20"/>
                <w:lang w:eastAsia="cs-CZ"/>
              </w:rPr>
              <w:t>bumperu</w:t>
            </w:r>
            <w:proofErr w:type="spellEnd"/>
            <w:r>
              <w:rPr>
                <w:rFonts w:ascii="Arial" w:eastAsia="Times New Roman" w:hAnsi="Arial"/>
                <w:color w:val="000000"/>
                <w:sz w:val="20"/>
                <w:szCs w:val="20"/>
                <w:lang w:eastAsia="cs-CZ"/>
              </w:rPr>
              <w:t>/</w:t>
            </w:r>
            <w:proofErr w:type="spellStart"/>
            <w:r>
              <w:rPr>
                <w:rFonts w:ascii="Arial" w:eastAsia="Times New Roman" w:hAnsi="Arial"/>
                <w:color w:val="000000"/>
                <w:sz w:val="20"/>
                <w:szCs w:val="20"/>
                <w:lang w:eastAsia="cs-CZ"/>
              </w:rPr>
              <w:t>instream</w:t>
            </w:r>
            <w:proofErr w:type="spellEnd"/>
            <w:r>
              <w:rPr>
                <w:rFonts w:ascii="Arial" w:eastAsia="Times New Roman" w:hAnsi="Arial"/>
                <w:color w:val="000000"/>
                <w:sz w:val="20"/>
                <w:szCs w:val="20"/>
                <w:lang w:eastAsia="cs-CZ"/>
              </w:rPr>
              <w:t xml:space="preserve">. Video bude zpracováno v rozlišení min. </w:t>
            </w:r>
            <w:proofErr w:type="gramStart"/>
            <w:r>
              <w:rPr>
                <w:rFonts w:ascii="Arial" w:eastAsia="Times New Roman" w:hAnsi="Arial"/>
                <w:color w:val="000000"/>
                <w:sz w:val="20"/>
                <w:szCs w:val="20"/>
                <w:lang w:eastAsia="cs-CZ"/>
              </w:rPr>
              <w:t>1080p</w:t>
            </w:r>
            <w:proofErr w:type="gramEnd"/>
            <w:r>
              <w:rPr>
                <w:rFonts w:ascii="Arial" w:eastAsia="Times New Roman" w:hAnsi="Arial"/>
                <w:color w:val="000000"/>
                <w:sz w:val="20"/>
                <w:szCs w:val="20"/>
                <w:lang w:eastAsia="cs-CZ"/>
              </w:rPr>
              <w:t xml:space="preserve"> a ve formátu MP4.</w:t>
            </w:r>
          </w:p>
        </w:tc>
        <w:tc>
          <w:tcPr>
            <w:tcW w:w="3124" w:type="dxa"/>
            <w:tcBorders>
              <w:top w:val="single" w:sz="4" w:space="0" w:color="000000"/>
              <w:left w:val="single" w:sz="4" w:space="0" w:color="000000"/>
              <w:bottom w:val="single" w:sz="4" w:space="0" w:color="000000"/>
              <w:right w:val="single" w:sz="4" w:space="0" w:color="000000"/>
            </w:tcBorders>
            <w:shd w:val="clear" w:color="auto" w:fill="FFFFFF"/>
            <w:noWrap/>
            <w:tcMar>
              <w:top w:w="0" w:type="dxa"/>
              <w:left w:w="70" w:type="dxa"/>
              <w:bottom w:w="0" w:type="dxa"/>
              <w:right w:w="70" w:type="dxa"/>
            </w:tcMar>
            <w:vAlign w:val="center"/>
          </w:tcPr>
          <w:p w14:paraId="3921E1B7"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1 animované video 10 s</w:t>
            </w:r>
          </w:p>
        </w:tc>
        <w:tc>
          <w:tcPr>
            <w:tcW w:w="1838"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63DCF89A"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90 000,00 Kč</w:t>
            </w:r>
          </w:p>
        </w:tc>
      </w:tr>
      <w:tr w:rsidR="00512903" w14:paraId="501DA52A" w14:textId="77777777" w:rsidTr="00683705">
        <w:trPr>
          <w:trHeight w:val="1530"/>
        </w:trPr>
        <w:tc>
          <w:tcPr>
            <w:tcW w:w="212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64A88BE4" w14:textId="77777777" w:rsidR="00512903" w:rsidRDefault="00512903" w:rsidP="001641E8">
            <w:pPr>
              <w:suppressAutoHyphens w:val="0"/>
              <w:spacing w:after="0" w:line="240" w:lineRule="auto"/>
              <w:jc w:val="center"/>
              <w:textAlignment w:val="auto"/>
              <w:rPr>
                <w:rFonts w:ascii="Arial" w:eastAsia="Times New Roman" w:hAnsi="Arial"/>
                <w:b/>
                <w:bCs/>
                <w:sz w:val="20"/>
                <w:szCs w:val="20"/>
                <w:lang w:eastAsia="cs-CZ"/>
              </w:rPr>
            </w:pPr>
            <w:r>
              <w:rPr>
                <w:rFonts w:ascii="Arial" w:eastAsia="Times New Roman" w:hAnsi="Arial"/>
                <w:b/>
                <w:bCs/>
                <w:sz w:val="20"/>
                <w:szCs w:val="20"/>
                <w:lang w:eastAsia="cs-CZ"/>
              </w:rPr>
              <w:t>Internetový mini videopořad v délce cca 2-5 min.</w:t>
            </w:r>
          </w:p>
        </w:tc>
        <w:tc>
          <w:tcPr>
            <w:tcW w:w="5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10B8F35" w14:textId="77777777" w:rsidR="00512903" w:rsidRDefault="00512903" w:rsidP="001B5A9B">
            <w:pPr>
              <w:suppressAutoHyphens w:val="0"/>
              <w:spacing w:after="0" w:line="240" w:lineRule="auto"/>
              <w:jc w:val="both"/>
              <w:textAlignment w:val="auto"/>
              <w:rPr>
                <w:rFonts w:ascii="Arial" w:eastAsia="Times New Roman" w:hAnsi="Arial"/>
                <w:sz w:val="20"/>
                <w:szCs w:val="20"/>
                <w:lang w:eastAsia="cs-CZ"/>
              </w:rPr>
            </w:pPr>
            <w:r>
              <w:rPr>
                <w:rFonts w:ascii="Arial" w:eastAsia="Times New Roman" w:hAnsi="Arial"/>
                <w:sz w:val="20"/>
                <w:szCs w:val="20"/>
                <w:lang w:eastAsia="cs-CZ"/>
              </w:rPr>
              <w:t xml:space="preserve">Zpracování </w:t>
            </w:r>
            <w:proofErr w:type="spellStart"/>
            <w:r>
              <w:rPr>
                <w:rFonts w:ascii="Arial" w:eastAsia="Times New Roman" w:hAnsi="Arial"/>
                <w:sz w:val="20"/>
                <w:szCs w:val="20"/>
                <w:lang w:eastAsia="cs-CZ"/>
              </w:rPr>
              <w:t>storyboardu</w:t>
            </w:r>
            <w:proofErr w:type="spellEnd"/>
            <w:r>
              <w:rPr>
                <w:rFonts w:ascii="Arial" w:eastAsia="Times New Roman" w:hAnsi="Arial"/>
                <w:sz w:val="20"/>
                <w:szCs w:val="20"/>
                <w:lang w:eastAsia="cs-CZ"/>
              </w:rPr>
              <w:t xml:space="preserve"> a výroba online mini videopořadu. Video bude zpracováno v rozlišení min. </w:t>
            </w:r>
            <w:proofErr w:type="gramStart"/>
            <w:r>
              <w:rPr>
                <w:rFonts w:ascii="Arial" w:eastAsia="Times New Roman" w:hAnsi="Arial"/>
                <w:sz w:val="20"/>
                <w:szCs w:val="20"/>
                <w:lang w:eastAsia="cs-CZ"/>
              </w:rPr>
              <w:t>1080p</w:t>
            </w:r>
            <w:proofErr w:type="gramEnd"/>
            <w:r>
              <w:rPr>
                <w:rFonts w:ascii="Arial" w:eastAsia="Times New Roman" w:hAnsi="Arial"/>
                <w:sz w:val="20"/>
                <w:szCs w:val="20"/>
                <w:lang w:eastAsia="cs-CZ"/>
              </w:rPr>
              <w:t xml:space="preserve"> a ve formátu MP4, primárně pro internetové vysílání, ale kvalita umožňující nasazení jako VOD, případně v TV vysílání. Součástí reklamy budu titulky v českém a anglickém jazyce. Scénář, hlasový komentář (</w:t>
            </w:r>
            <w:proofErr w:type="spellStart"/>
            <w:r>
              <w:rPr>
                <w:rFonts w:ascii="Arial" w:eastAsia="Times New Roman" w:hAnsi="Arial"/>
                <w:sz w:val="20"/>
                <w:szCs w:val="20"/>
                <w:lang w:eastAsia="cs-CZ"/>
              </w:rPr>
              <w:t>voiceover</w:t>
            </w:r>
            <w:proofErr w:type="spellEnd"/>
            <w:r>
              <w:rPr>
                <w:rFonts w:ascii="Arial" w:eastAsia="Times New Roman" w:hAnsi="Arial"/>
                <w:sz w:val="20"/>
                <w:szCs w:val="20"/>
                <w:lang w:eastAsia="cs-CZ"/>
              </w:rPr>
              <w:t>) vč. castingu min. z 5 různých hlasů, se zastoupením M i Ž; hudební složka podléhá schválení Zadavatelem. Výroba pořadu v horizontálním i vertikálním formátu (vhodném pro mobilní telefony). Součástí plnění je samostatná náhledová fotografie spotu v rozlišení videa.</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381B4E1"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1 internetový mini pořad</w:t>
            </w:r>
          </w:p>
        </w:tc>
        <w:tc>
          <w:tcPr>
            <w:tcW w:w="1838"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4204E04C"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100 000,00 Kč</w:t>
            </w:r>
          </w:p>
        </w:tc>
      </w:tr>
      <w:tr w:rsidR="00512903" w14:paraId="20B617D6" w14:textId="77777777" w:rsidTr="00683705">
        <w:trPr>
          <w:trHeight w:val="315"/>
        </w:trPr>
        <w:tc>
          <w:tcPr>
            <w:tcW w:w="212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C562922" w14:textId="77777777" w:rsidR="00512903" w:rsidRDefault="00512903" w:rsidP="001641E8">
            <w:pPr>
              <w:suppressAutoHyphens w:val="0"/>
              <w:spacing w:after="0" w:line="240" w:lineRule="auto"/>
              <w:jc w:val="center"/>
              <w:textAlignment w:val="auto"/>
              <w:rPr>
                <w:rFonts w:ascii="Arial" w:eastAsia="Times New Roman" w:hAnsi="Arial"/>
                <w:b/>
                <w:bCs/>
                <w:sz w:val="20"/>
                <w:szCs w:val="20"/>
                <w:lang w:eastAsia="cs-CZ"/>
              </w:rPr>
            </w:pPr>
            <w:r>
              <w:rPr>
                <w:rFonts w:ascii="Arial" w:eastAsia="Times New Roman" w:hAnsi="Arial"/>
                <w:b/>
                <w:bCs/>
                <w:sz w:val="20"/>
                <w:szCs w:val="20"/>
                <w:lang w:eastAsia="cs-CZ"/>
              </w:rPr>
              <w:t xml:space="preserve">Video </w:t>
            </w:r>
            <w:proofErr w:type="spellStart"/>
            <w:r>
              <w:rPr>
                <w:rFonts w:ascii="Arial" w:eastAsia="Times New Roman" w:hAnsi="Arial"/>
                <w:b/>
                <w:bCs/>
                <w:sz w:val="20"/>
                <w:szCs w:val="20"/>
                <w:lang w:eastAsia="cs-CZ"/>
              </w:rPr>
              <w:t>podcast</w:t>
            </w:r>
            <w:proofErr w:type="spellEnd"/>
          </w:p>
        </w:tc>
        <w:tc>
          <w:tcPr>
            <w:tcW w:w="5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3074ADE8" w14:textId="77777777" w:rsidR="00512903" w:rsidRDefault="00512903" w:rsidP="001641E8">
            <w:pPr>
              <w:suppressAutoHyphens w:val="0"/>
              <w:spacing w:after="0" w:line="240" w:lineRule="auto"/>
              <w:textAlignment w:val="auto"/>
              <w:rPr>
                <w:rFonts w:ascii="Arial" w:eastAsia="Times New Roman" w:hAnsi="Arial"/>
                <w:sz w:val="20"/>
                <w:szCs w:val="20"/>
                <w:lang w:eastAsia="cs-CZ"/>
              </w:rPr>
            </w:pPr>
            <w:r>
              <w:rPr>
                <w:rFonts w:ascii="Arial" w:eastAsia="Times New Roman" w:hAnsi="Arial"/>
                <w:sz w:val="20"/>
                <w:szCs w:val="20"/>
                <w:lang w:eastAsia="cs-CZ"/>
              </w:rPr>
              <w:t xml:space="preserve">Výroba tematického </w:t>
            </w:r>
            <w:proofErr w:type="spellStart"/>
            <w:r>
              <w:rPr>
                <w:rFonts w:ascii="Arial" w:eastAsia="Times New Roman" w:hAnsi="Arial"/>
                <w:sz w:val="20"/>
                <w:szCs w:val="20"/>
                <w:lang w:eastAsia="cs-CZ"/>
              </w:rPr>
              <w:t>videopodcastu</w:t>
            </w:r>
            <w:proofErr w:type="spellEnd"/>
            <w:r>
              <w:rPr>
                <w:rFonts w:ascii="Arial" w:eastAsia="Times New Roman" w:hAnsi="Arial"/>
                <w:sz w:val="20"/>
                <w:szCs w:val="20"/>
                <w:lang w:eastAsia="cs-CZ"/>
              </w:rPr>
              <w:t xml:space="preserve"> formou rozhovoru 2-5 osob ve studiu v délce cca 30 minut.</w:t>
            </w:r>
          </w:p>
        </w:tc>
        <w:tc>
          <w:tcPr>
            <w:tcW w:w="3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07406BBC" w14:textId="77777777" w:rsidR="00512903" w:rsidRDefault="00512903" w:rsidP="001641E8">
            <w:pPr>
              <w:suppressAutoHyphens w:val="0"/>
              <w:spacing w:after="0" w:line="240" w:lineRule="auto"/>
              <w:textAlignment w:val="auto"/>
              <w:rPr>
                <w:rFonts w:ascii="Arial" w:eastAsia="Times New Roman" w:hAnsi="Arial"/>
                <w:sz w:val="20"/>
                <w:szCs w:val="20"/>
                <w:lang w:eastAsia="cs-CZ"/>
              </w:rPr>
            </w:pPr>
            <w:r>
              <w:rPr>
                <w:rFonts w:ascii="Arial" w:eastAsia="Times New Roman" w:hAnsi="Arial"/>
                <w:sz w:val="20"/>
                <w:szCs w:val="20"/>
                <w:lang w:eastAsia="cs-CZ"/>
              </w:rPr>
              <w:t xml:space="preserve">1 </w:t>
            </w:r>
            <w:proofErr w:type="spellStart"/>
            <w:r>
              <w:rPr>
                <w:rFonts w:ascii="Arial" w:eastAsia="Times New Roman" w:hAnsi="Arial"/>
                <w:sz w:val="20"/>
                <w:szCs w:val="20"/>
                <w:lang w:eastAsia="cs-CZ"/>
              </w:rPr>
              <w:t>videopodcast</w:t>
            </w:r>
            <w:proofErr w:type="spellEnd"/>
            <w:r>
              <w:rPr>
                <w:rFonts w:ascii="Arial" w:eastAsia="Times New Roman" w:hAnsi="Arial"/>
                <w:sz w:val="20"/>
                <w:szCs w:val="20"/>
                <w:lang w:eastAsia="cs-CZ"/>
              </w:rPr>
              <w:t xml:space="preserve"> cca 30 minut</w:t>
            </w:r>
          </w:p>
        </w:tc>
        <w:tc>
          <w:tcPr>
            <w:tcW w:w="1838"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4D71C597"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90 000,00 Kč</w:t>
            </w:r>
          </w:p>
        </w:tc>
      </w:tr>
      <w:tr w:rsidR="00512903" w14:paraId="4C2DD7A3" w14:textId="77777777" w:rsidTr="00683705">
        <w:trPr>
          <w:trHeight w:val="315"/>
        </w:trPr>
        <w:tc>
          <w:tcPr>
            <w:tcW w:w="212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04BD2864" w14:textId="77777777" w:rsidR="00512903" w:rsidRDefault="00512903" w:rsidP="001641E8">
            <w:pPr>
              <w:suppressAutoHyphens w:val="0"/>
              <w:spacing w:after="0" w:line="240" w:lineRule="auto"/>
              <w:jc w:val="center"/>
              <w:textAlignment w:val="auto"/>
              <w:rPr>
                <w:rFonts w:ascii="Arial" w:eastAsia="Times New Roman" w:hAnsi="Arial"/>
                <w:b/>
                <w:bCs/>
                <w:sz w:val="20"/>
                <w:szCs w:val="20"/>
                <w:lang w:eastAsia="cs-CZ"/>
              </w:rPr>
            </w:pPr>
            <w:proofErr w:type="spellStart"/>
            <w:r>
              <w:rPr>
                <w:rFonts w:ascii="Arial" w:eastAsia="Times New Roman" w:hAnsi="Arial"/>
                <w:b/>
                <w:bCs/>
                <w:sz w:val="20"/>
                <w:szCs w:val="20"/>
                <w:lang w:eastAsia="cs-CZ"/>
              </w:rPr>
              <w:lastRenderedPageBreak/>
              <w:t>Audiopodcast</w:t>
            </w:r>
            <w:proofErr w:type="spellEnd"/>
          </w:p>
        </w:tc>
        <w:tc>
          <w:tcPr>
            <w:tcW w:w="5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67C327EB" w14:textId="77777777" w:rsidR="00512903" w:rsidRDefault="00512903" w:rsidP="001641E8">
            <w:pPr>
              <w:suppressAutoHyphens w:val="0"/>
              <w:spacing w:after="0" w:line="240" w:lineRule="auto"/>
              <w:textAlignment w:val="auto"/>
              <w:rPr>
                <w:rFonts w:ascii="Arial" w:eastAsia="Times New Roman" w:hAnsi="Arial"/>
                <w:sz w:val="20"/>
                <w:szCs w:val="20"/>
                <w:lang w:eastAsia="cs-CZ"/>
              </w:rPr>
            </w:pPr>
            <w:r>
              <w:rPr>
                <w:rFonts w:ascii="Arial" w:eastAsia="Times New Roman" w:hAnsi="Arial"/>
                <w:sz w:val="20"/>
                <w:szCs w:val="20"/>
                <w:lang w:eastAsia="cs-CZ"/>
              </w:rPr>
              <w:t xml:space="preserve">Výroba tematického </w:t>
            </w:r>
            <w:proofErr w:type="spellStart"/>
            <w:r>
              <w:rPr>
                <w:rFonts w:ascii="Arial" w:eastAsia="Times New Roman" w:hAnsi="Arial"/>
                <w:sz w:val="20"/>
                <w:szCs w:val="20"/>
                <w:lang w:eastAsia="cs-CZ"/>
              </w:rPr>
              <w:t>audiopodcastu</w:t>
            </w:r>
            <w:proofErr w:type="spellEnd"/>
            <w:r>
              <w:rPr>
                <w:rFonts w:ascii="Arial" w:eastAsia="Times New Roman" w:hAnsi="Arial"/>
                <w:sz w:val="20"/>
                <w:szCs w:val="20"/>
                <w:lang w:eastAsia="cs-CZ"/>
              </w:rPr>
              <w:t xml:space="preserve"> formou rozhovoru 2-5 osob ve studiu v délce cca 30 minut.</w:t>
            </w:r>
          </w:p>
        </w:tc>
        <w:tc>
          <w:tcPr>
            <w:tcW w:w="3124"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44DF46ED" w14:textId="77777777" w:rsidR="00512903" w:rsidRDefault="00512903" w:rsidP="001641E8">
            <w:pPr>
              <w:suppressAutoHyphens w:val="0"/>
              <w:spacing w:after="0" w:line="240" w:lineRule="auto"/>
              <w:textAlignment w:val="auto"/>
              <w:rPr>
                <w:rFonts w:ascii="Arial" w:eastAsia="Times New Roman" w:hAnsi="Arial"/>
                <w:sz w:val="20"/>
                <w:szCs w:val="20"/>
                <w:lang w:eastAsia="cs-CZ"/>
              </w:rPr>
            </w:pPr>
            <w:r>
              <w:rPr>
                <w:rFonts w:ascii="Arial" w:eastAsia="Times New Roman" w:hAnsi="Arial"/>
                <w:sz w:val="20"/>
                <w:szCs w:val="20"/>
                <w:lang w:eastAsia="cs-CZ"/>
              </w:rPr>
              <w:t xml:space="preserve">1 </w:t>
            </w:r>
            <w:proofErr w:type="spellStart"/>
            <w:r>
              <w:rPr>
                <w:rFonts w:ascii="Arial" w:eastAsia="Times New Roman" w:hAnsi="Arial"/>
                <w:sz w:val="20"/>
                <w:szCs w:val="20"/>
                <w:lang w:eastAsia="cs-CZ"/>
              </w:rPr>
              <w:t>audiopodcast</w:t>
            </w:r>
            <w:proofErr w:type="spellEnd"/>
            <w:r>
              <w:rPr>
                <w:rFonts w:ascii="Arial" w:eastAsia="Times New Roman" w:hAnsi="Arial"/>
                <w:sz w:val="20"/>
                <w:szCs w:val="20"/>
                <w:lang w:eastAsia="cs-CZ"/>
              </w:rPr>
              <w:t xml:space="preserve"> cca 30 minut</w:t>
            </w:r>
          </w:p>
        </w:tc>
        <w:tc>
          <w:tcPr>
            <w:tcW w:w="1838"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44B0C2CC"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50 000,00 Kč</w:t>
            </w:r>
          </w:p>
        </w:tc>
      </w:tr>
      <w:tr w:rsidR="00512903" w14:paraId="12965FD8" w14:textId="77777777" w:rsidTr="00683705">
        <w:trPr>
          <w:trHeight w:val="630"/>
        </w:trPr>
        <w:tc>
          <w:tcPr>
            <w:tcW w:w="212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14:paraId="15B665A7" w14:textId="77777777" w:rsidR="00512903" w:rsidRDefault="00512903" w:rsidP="001641E8">
            <w:pPr>
              <w:suppressAutoHyphens w:val="0"/>
              <w:spacing w:after="0" w:line="240" w:lineRule="auto"/>
              <w:jc w:val="center"/>
              <w:textAlignment w:val="auto"/>
              <w:rPr>
                <w:rFonts w:ascii="Arial" w:eastAsia="Times New Roman" w:hAnsi="Arial"/>
                <w:b/>
                <w:bCs/>
                <w:sz w:val="20"/>
                <w:szCs w:val="20"/>
                <w:lang w:eastAsia="cs-CZ"/>
              </w:rPr>
            </w:pPr>
            <w:proofErr w:type="spellStart"/>
            <w:r>
              <w:rPr>
                <w:rFonts w:ascii="Arial" w:eastAsia="Times New Roman" w:hAnsi="Arial"/>
                <w:b/>
                <w:bCs/>
                <w:sz w:val="20"/>
                <w:szCs w:val="20"/>
                <w:lang w:eastAsia="cs-CZ"/>
              </w:rPr>
              <w:t>Audiospot</w:t>
            </w:r>
            <w:proofErr w:type="spellEnd"/>
          </w:p>
        </w:tc>
        <w:tc>
          <w:tcPr>
            <w:tcW w:w="5807" w:type="dxa"/>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vAlign w:val="center"/>
          </w:tcPr>
          <w:p w14:paraId="11667E8E" w14:textId="77777777" w:rsidR="00512903" w:rsidRDefault="00512903" w:rsidP="001641E8">
            <w:pPr>
              <w:suppressAutoHyphens w:val="0"/>
              <w:spacing w:after="0" w:line="240" w:lineRule="auto"/>
              <w:textAlignment w:val="auto"/>
              <w:rPr>
                <w:rFonts w:ascii="Arial" w:eastAsia="Times New Roman" w:hAnsi="Arial"/>
                <w:sz w:val="20"/>
                <w:szCs w:val="20"/>
                <w:lang w:eastAsia="cs-CZ"/>
              </w:rPr>
            </w:pPr>
            <w:r>
              <w:rPr>
                <w:rFonts w:ascii="Arial" w:eastAsia="Times New Roman" w:hAnsi="Arial"/>
                <w:sz w:val="20"/>
                <w:szCs w:val="20"/>
                <w:lang w:eastAsia="cs-CZ"/>
              </w:rPr>
              <w:t xml:space="preserve">Výroba </w:t>
            </w:r>
            <w:proofErr w:type="spellStart"/>
            <w:r>
              <w:rPr>
                <w:rFonts w:ascii="Arial" w:eastAsia="Times New Roman" w:hAnsi="Arial"/>
                <w:sz w:val="20"/>
                <w:szCs w:val="20"/>
                <w:lang w:eastAsia="cs-CZ"/>
              </w:rPr>
              <w:t>audiospotu</w:t>
            </w:r>
            <w:proofErr w:type="spellEnd"/>
            <w:r>
              <w:rPr>
                <w:rFonts w:ascii="Arial" w:eastAsia="Times New Roman" w:hAnsi="Arial"/>
                <w:sz w:val="20"/>
                <w:szCs w:val="20"/>
                <w:lang w:eastAsia="cs-CZ"/>
              </w:rPr>
              <w:t xml:space="preserve"> o délce cca 20 s určeného pro odvysílání v reklamním bloku rádiového vysílání (scénář, casting z min. 3 </w:t>
            </w:r>
            <w:proofErr w:type="gramStart"/>
            <w:r>
              <w:rPr>
                <w:rFonts w:ascii="Arial" w:eastAsia="Times New Roman" w:hAnsi="Arial"/>
                <w:sz w:val="20"/>
                <w:szCs w:val="20"/>
                <w:lang w:eastAsia="cs-CZ"/>
              </w:rPr>
              <w:t>hlasů - zastoupení</w:t>
            </w:r>
            <w:proofErr w:type="gramEnd"/>
            <w:r>
              <w:rPr>
                <w:rFonts w:ascii="Arial" w:eastAsia="Times New Roman" w:hAnsi="Arial"/>
                <w:sz w:val="20"/>
                <w:szCs w:val="20"/>
                <w:lang w:eastAsia="cs-CZ"/>
              </w:rPr>
              <w:t xml:space="preserve"> M i Ž, </w:t>
            </w:r>
            <w:proofErr w:type="spellStart"/>
            <w:r>
              <w:rPr>
                <w:rFonts w:ascii="Arial" w:eastAsia="Times New Roman" w:hAnsi="Arial"/>
                <w:sz w:val="20"/>
                <w:szCs w:val="20"/>
                <w:lang w:eastAsia="cs-CZ"/>
              </w:rPr>
              <w:t>audiopostprodukce</w:t>
            </w:r>
            <w:proofErr w:type="spellEnd"/>
            <w:r>
              <w:rPr>
                <w:rFonts w:ascii="Arial" w:eastAsia="Times New Roman" w:hAnsi="Arial"/>
                <w:sz w:val="20"/>
                <w:szCs w:val="20"/>
                <w:lang w:eastAsia="cs-CZ"/>
              </w:rPr>
              <w:t xml:space="preserve"> - hudba, ruchy)</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411BA9F" w14:textId="77777777" w:rsidR="00512903" w:rsidRDefault="00512903" w:rsidP="001641E8">
            <w:pPr>
              <w:suppressAutoHyphens w:val="0"/>
              <w:spacing w:after="0" w:line="240" w:lineRule="auto"/>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 xml:space="preserve">1 </w:t>
            </w:r>
            <w:proofErr w:type="spellStart"/>
            <w:r>
              <w:rPr>
                <w:rFonts w:ascii="Arial" w:eastAsia="Times New Roman" w:hAnsi="Arial"/>
                <w:color w:val="000000"/>
                <w:sz w:val="20"/>
                <w:szCs w:val="20"/>
                <w:lang w:eastAsia="cs-CZ"/>
              </w:rPr>
              <w:t>audiospot</w:t>
            </w:r>
            <w:proofErr w:type="spellEnd"/>
            <w:r>
              <w:rPr>
                <w:rFonts w:ascii="Arial" w:eastAsia="Times New Roman" w:hAnsi="Arial"/>
                <w:color w:val="000000"/>
                <w:sz w:val="20"/>
                <w:szCs w:val="20"/>
                <w:lang w:eastAsia="cs-CZ"/>
              </w:rPr>
              <w:t xml:space="preserve"> cca 20 s</w:t>
            </w:r>
          </w:p>
        </w:tc>
        <w:tc>
          <w:tcPr>
            <w:tcW w:w="1838" w:type="dxa"/>
            <w:tcBorders>
              <w:top w:val="single" w:sz="4" w:space="0" w:color="000000"/>
              <w:left w:val="single" w:sz="4" w:space="0" w:color="000000"/>
              <w:bottom w:val="single" w:sz="4" w:space="0" w:color="000000"/>
              <w:right w:val="single" w:sz="4" w:space="0" w:color="000000"/>
            </w:tcBorders>
            <w:shd w:val="clear" w:color="auto" w:fill="FFFF00"/>
            <w:noWrap/>
            <w:tcMar>
              <w:top w:w="0" w:type="dxa"/>
              <w:left w:w="70" w:type="dxa"/>
              <w:bottom w:w="0" w:type="dxa"/>
              <w:right w:w="70" w:type="dxa"/>
            </w:tcMar>
            <w:vAlign w:val="bottom"/>
          </w:tcPr>
          <w:p w14:paraId="57311F9B" w14:textId="77777777" w:rsidR="00512903" w:rsidRDefault="00512903" w:rsidP="001641E8">
            <w:pPr>
              <w:suppressAutoHyphens w:val="0"/>
              <w:spacing w:after="0" w:line="240" w:lineRule="auto"/>
              <w:jc w:val="right"/>
              <w:textAlignment w:val="auto"/>
              <w:rPr>
                <w:rFonts w:ascii="Arial" w:eastAsia="Times New Roman" w:hAnsi="Arial"/>
                <w:color w:val="000000"/>
                <w:sz w:val="20"/>
                <w:szCs w:val="20"/>
                <w:lang w:eastAsia="cs-CZ"/>
              </w:rPr>
            </w:pPr>
            <w:r>
              <w:rPr>
                <w:rFonts w:ascii="Arial" w:eastAsia="Times New Roman" w:hAnsi="Arial"/>
                <w:color w:val="000000"/>
                <w:sz w:val="20"/>
                <w:szCs w:val="20"/>
                <w:lang w:eastAsia="cs-CZ"/>
              </w:rPr>
              <w:t>30 000,00 Kč</w:t>
            </w:r>
          </w:p>
        </w:tc>
      </w:tr>
    </w:tbl>
    <w:p w14:paraId="2DE78F7A" w14:textId="77777777" w:rsidR="00512903" w:rsidRDefault="00512903" w:rsidP="00512903">
      <w:pPr>
        <w:rPr>
          <w:rFonts w:ascii="Arial" w:hAnsi="Arial"/>
          <w:sz w:val="20"/>
          <w:szCs w:val="20"/>
        </w:rPr>
      </w:pPr>
    </w:p>
    <w:p w14:paraId="7B96CA06" w14:textId="77777777" w:rsidR="006F243E" w:rsidRDefault="006F243E"/>
    <w:sectPr w:rsidR="006F243E">
      <w:footerReference w:type="default" r:id="rId10"/>
      <w:pgSz w:w="15840" w:h="12240" w:orient="landscape"/>
      <w:pgMar w:top="1417" w:right="1276"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F3A05" w14:textId="77777777" w:rsidR="00910DE4" w:rsidRDefault="00910DE4">
      <w:pPr>
        <w:spacing w:after="0" w:line="240" w:lineRule="auto"/>
      </w:pPr>
      <w:r>
        <w:separator/>
      </w:r>
    </w:p>
  </w:endnote>
  <w:endnote w:type="continuationSeparator" w:id="0">
    <w:p w14:paraId="5FD4FA69" w14:textId="77777777" w:rsidR="00910DE4" w:rsidRDefault="00910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80307" w14:textId="77777777" w:rsidR="001641E8" w:rsidRDefault="001641E8">
    <w:pPr>
      <w:pStyle w:val="Zpat"/>
      <w:jc w:val="center"/>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20</w:t>
    </w:r>
    <w:r>
      <w:rPr>
        <w:rFonts w:ascii="Arial" w:hAnsi="Arial" w:cs="Arial"/>
        <w:sz w:val="20"/>
        <w:szCs w:val="20"/>
      </w:rPr>
      <w:fldChar w:fldCharType="end"/>
    </w:r>
  </w:p>
  <w:p w14:paraId="4218F6DD" w14:textId="77777777" w:rsidR="001641E8" w:rsidRDefault="001641E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DC55" w14:textId="77777777" w:rsidR="001641E8" w:rsidRDefault="001641E8">
    <w:pPr>
      <w:pStyle w:val="Zpat"/>
      <w:jc w:val="center"/>
    </w:pP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20</w:t>
    </w:r>
    <w:r>
      <w:rPr>
        <w:rFonts w:ascii="Arial" w:hAnsi="Arial" w:cs="Arial"/>
        <w:sz w:val="20"/>
        <w:szCs w:val="20"/>
      </w:rPr>
      <w:fldChar w:fldCharType="end"/>
    </w:r>
  </w:p>
  <w:p w14:paraId="77757CDF" w14:textId="77777777" w:rsidR="001641E8" w:rsidRDefault="001641E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F3F55" w14:textId="77777777" w:rsidR="00910DE4" w:rsidRDefault="00910DE4">
      <w:pPr>
        <w:spacing w:after="0" w:line="240" w:lineRule="auto"/>
      </w:pPr>
      <w:r>
        <w:separator/>
      </w:r>
    </w:p>
  </w:footnote>
  <w:footnote w:type="continuationSeparator" w:id="0">
    <w:p w14:paraId="66CDEC8A" w14:textId="77777777" w:rsidR="00910DE4" w:rsidRDefault="00910D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084E"/>
    <w:multiLevelType w:val="multilevel"/>
    <w:tmpl w:val="9E4A199A"/>
    <w:lvl w:ilvl="0">
      <w:start w:val="1"/>
      <w:numFmt w:val="lowerLetter"/>
      <w:lvlText w:val="%1)"/>
      <w:lvlJc w:val="left"/>
      <w:pPr>
        <w:ind w:left="2835" w:hanging="360"/>
      </w:pPr>
    </w:lvl>
    <w:lvl w:ilvl="1">
      <w:start w:val="1"/>
      <w:numFmt w:val="lowerLetter"/>
      <w:lvlText w:val="%2."/>
      <w:lvlJc w:val="left"/>
      <w:pPr>
        <w:ind w:left="3555" w:hanging="360"/>
      </w:pPr>
    </w:lvl>
    <w:lvl w:ilvl="2">
      <w:start w:val="1"/>
      <w:numFmt w:val="lowerRoman"/>
      <w:lvlText w:val="%3."/>
      <w:lvlJc w:val="right"/>
      <w:pPr>
        <w:ind w:left="4275" w:hanging="180"/>
      </w:pPr>
    </w:lvl>
    <w:lvl w:ilvl="3">
      <w:start w:val="1"/>
      <w:numFmt w:val="decimal"/>
      <w:lvlText w:val="%4."/>
      <w:lvlJc w:val="left"/>
      <w:pPr>
        <w:ind w:left="4995" w:hanging="360"/>
      </w:pPr>
    </w:lvl>
    <w:lvl w:ilvl="4">
      <w:start w:val="1"/>
      <w:numFmt w:val="lowerLetter"/>
      <w:lvlText w:val="%5."/>
      <w:lvlJc w:val="left"/>
      <w:pPr>
        <w:ind w:left="5715" w:hanging="360"/>
      </w:pPr>
    </w:lvl>
    <w:lvl w:ilvl="5">
      <w:start w:val="1"/>
      <w:numFmt w:val="lowerRoman"/>
      <w:lvlText w:val="%6."/>
      <w:lvlJc w:val="right"/>
      <w:pPr>
        <w:ind w:left="6435" w:hanging="180"/>
      </w:pPr>
    </w:lvl>
    <w:lvl w:ilvl="6">
      <w:start w:val="1"/>
      <w:numFmt w:val="decimal"/>
      <w:lvlText w:val="%7."/>
      <w:lvlJc w:val="left"/>
      <w:pPr>
        <w:ind w:left="7155" w:hanging="360"/>
      </w:pPr>
    </w:lvl>
    <w:lvl w:ilvl="7">
      <w:start w:val="1"/>
      <w:numFmt w:val="lowerLetter"/>
      <w:lvlText w:val="%8."/>
      <w:lvlJc w:val="left"/>
      <w:pPr>
        <w:ind w:left="7875" w:hanging="360"/>
      </w:pPr>
    </w:lvl>
    <w:lvl w:ilvl="8">
      <w:start w:val="1"/>
      <w:numFmt w:val="lowerRoman"/>
      <w:lvlText w:val="%9."/>
      <w:lvlJc w:val="right"/>
      <w:pPr>
        <w:ind w:left="8595" w:hanging="180"/>
      </w:pPr>
    </w:lvl>
  </w:abstractNum>
  <w:abstractNum w:abstractNumId="1" w15:restartNumberingAfterBreak="0">
    <w:nsid w:val="0BAB54B9"/>
    <w:multiLevelType w:val="multilevel"/>
    <w:tmpl w:val="FAD6A7D2"/>
    <w:lvl w:ilvl="0">
      <w:start w:val="1"/>
      <w:numFmt w:val="lowerLetter"/>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 w15:restartNumberingAfterBreak="0">
    <w:nsid w:val="0F0315CD"/>
    <w:multiLevelType w:val="multilevel"/>
    <w:tmpl w:val="F6522C86"/>
    <w:lvl w:ilvl="0">
      <w:start w:val="1"/>
      <w:numFmt w:val="decimal"/>
      <w:lvlText w:val="%1."/>
      <w:lvlJc w:val="left"/>
      <w:pPr>
        <w:ind w:left="501" w:hanging="360"/>
      </w:pPr>
      <w:rPr>
        <w:rFonts w:ascii="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B7198E"/>
    <w:multiLevelType w:val="multilevel"/>
    <w:tmpl w:val="39DAE1B6"/>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4" w15:restartNumberingAfterBreak="0">
    <w:nsid w:val="17681DE0"/>
    <w:multiLevelType w:val="multilevel"/>
    <w:tmpl w:val="3AD2FC2C"/>
    <w:lvl w:ilvl="0">
      <w:start w:val="1"/>
      <w:numFmt w:val="decimal"/>
      <w:lvlText w:val="%1."/>
      <w:lvlJc w:val="left"/>
      <w:pPr>
        <w:ind w:left="720" w:hanging="360"/>
      </w:pPr>
      <w:rPr>
        <w:rFonts w:ascii="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931537"/>
    <w:multiLevelType w:val="multilevel"/>
    <w:tmpl w:val="2256A0C8"/>
    <w:lvl w:ilvl="0">
      <w:start w:val="1"/>
      <w:numFmt w:val="lowerLetter"/>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D839D2"/>
    <w:multiLevelType w:val="multilevel"/>
    <w:tmpl w:val="D534CE68"/>
    <w:lvl w:ilvl="0">
      <w:start w:val="1"/>
      <w:numFmt w:val="decimal"/>
      <w:lvlText w:val="%1."/>
      <w:lvlJc w:val="left"/>
      <w:pPr>
        <w:ind w:left="501" w:hanging="360"/>
      </w:pPr>
      <w:rPr>
        <w:rFonts w:ascii="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44116D9"/>
    <w:multiLevelType w:val="multilevel"/>
    <w:tmpl w:val="50683232"/>
    <w:lvl w:ilvl="0">
      <w:start w:val="1"/>
      <w:numFmt w:val="lowerRoman"/>
      <w:lvlText w:val="%1."/>
      <w:lvlJc w:val="left"/>
      <w:pPr>
        <w:ind w:left="1428" w:hanging="72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29347A79"/>
    <w:multiLevelType w:val="multilevel"/>
    <w:tmpl w:val="D88870DA"/>
    <w:lvl w:ilvl="0">
      <w:start w:val="1"/>
      <w:numFmt w:val="decimal"/>
      <w:lvlText w:val="%1."/>
      <w:lvlJc w:val="left"/>
      <w:pPr>
        <w:ind w:left="720" w:hanging="360"/>
      </w:pPr>
      <w:rPr>
        <w:rFonts w:ascii="Arial" w:hAnsi="Arial" w:cs="Arial"/>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9" w15:restartNumberingAfterBreak="0">
    <w:nsid w:val="2DD20B57"/>
    <w:multiLevelType w:val="multilevel"/>
    <w:tmpl w:val="54FEEB74"/>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340C70C0"/>
    <w:multiLevelType w:val="multilevel"/>
    <w:tmpl w:val="ACB65D6C"/>
    <w:lvl w:ilvl="0">
      <w:start w:val="1"/>
      <w:numFmt w:val="lowerLetter"/>
      <w:lvlText w:val="%1."/>
      <w:lvlJc w:val="left"/>
      <w:pPr>
        <w:ind w:left="2136" w:hanging="72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1" w15:restartNumberingAfterBreak="0">
    <w:nsid w:val="38857330"/>
    <w:multiLevelType w:val="multilevel"/>
    <w:tmpl w:val="B358C0A6"/>
    <w:lvl w:ilvl="0">
      <w:start w:val="1"/>
      <w:numFmt w:val="lowerLetter"/>
      <w:lvlText w:val="%1)"/>
      <w:lvlJc w:val="left"/>
      <w:pPr>
        <w:ind w:left="2006" w:hanging="360"/>
      </w:pPr>
    </w:lvl>
    <w:lvl w:ilvl="1">
      <w:start w:val="1"/>
      <w:numFmt w:val="lowerLetter"/>
      <w:lvlText w:val="%2."/>
      <w:lvlJc w:val="left"/>
      <w:pPr>
        <w:ind w:left="2726" w:hanging="360"/>
      </w:pPr>
    </w:lvl>
    <w:lvl w:ilvl="2">
      <w:start w:val="1"/>
      <w:numFmt w:val="lowerRoman"/>
      <w:lvlText w:val="%3."/>
      <w:lvlJc w:val="right"/>
      <w:pPr>
        <w:ind w:left="3446" w:hanging="180"/>
      </w:pPr>
    </w:lvl>
    <w:lvl w:ilvl="3">
      <w:start w:val="1"/>
      <w:numFmt w:val="decimal"/>
      <w:lvlText w:val="%4."/>
      <w:lvlJc w:val="left"/>
      <w:pPr>
        <w:ind w:left="4166" w:hanging="360"/>
      </w:pPr>
    </w:lvl>
    <w:lvl w:ilvl="4">
      <w:start w:val="1"/>
      <w:numFmt w:val="lowerLetter"/>
      <w:lvlText w:val="%5."/>
      <w:lvlJc w:val="left"/>
      <w:pPr>
        <w:ind w:left="4886" w:hanging="360"/>
      </w:pPr>
    </w:lvl>
    <w:lvl w:ilvl="5">
      <w:start w:val="1"/>
      <w:numFmt w:val="lowerRoman"/>
      <w:lvlText w:val="%6."/>
      <w:lvlJc w:val="right"/>
      <w:pPr>
        <w:ind w:left="5606" w:hanging="180"/>
      </w:pPr>
    </w:lvl>
    <w:lvl w:ilvl="6">
      <w:start w:val="1"/>
      <w:numFmt w:val="decimal"/>
      <w:lvlText w:val="%7."/>
      <w:lvlJc w:val="left"/>
      <w:pPr>
        <w:ind w:left="6326" w:hanging="360"/>
      </w:pPr>
    </w:lvl>
    <w:lvl w:ilvl="7">
      <w:start w:val="1"/>
      <w:numFmt w:val="lowerLetter"/>
      <w:lvlText w:val="%8."/>
      <w:lvlJc w:val="left"/>
      <w:pPr>
        <w:ind w:left="7046" w:hanging="360"/>
      </w:pPr>
    </w:lvl>
    <w:lvl w:ilvl="8">
      <w:start w:val="1"/>
      <w:numFmt w:val="lowerRoman"/>
      <w:lvlText w:val="%9."/>
      <w:lvlJc w:val="right"/>
      <w:pPr>
        <w:ind w:left="7766" w:hanging="180"/>
      </w:pPr>
    </w:lvl>
  </w:abstractNum>
  <w:abstractNum w:abstractNumId="12" w15:restartNumberingAfterBreak="0">
    <w:nsid w:val="3CB51AA5"/>
    <w:multiLevelType w:val="multilevel"/>
    <w:tmpl w:val="C43E0FB0"/>
    <w:styleLink w:val="WWOutlineListStyle5"/>
    <w:lvl w:ilvl="0">
      <w:start w:val="1"/>
      <w:numFmt w:val="none"/>
      <w:lvlText w:val="%1"/>
      <w:lvlJc w:val="left"/>
    </w:lvl>
    <w:lvl w:ilvl="1">
      <w:start w:val="1"/>
      <w:numFmt w:val="decimal"/>
      <w:pStyle w:val="Nadpis2"/>
      <w:lvlText w:val="%2."/>
      <w:lvlJc w:val="left"/>
      <w:pPr>
        <w:ind w:left="1069" w:hanging="360"/>
      </w:pPr>
      <w:rPr>
        <w:rFonts w:ascii="Arial" w:hAnsi="Arial" w:cs="Arial"/>
        <w:b w:val="0"/>
        <w:bCs w:val="0"/>
        <w:i w:val="0"/>
        <w:iCs w:val="0"/>
        <w:caps w:val="0"/>
        <w:smallCaps w:val="0"/>
        <w:strike w:val="0"/>
        <w:dstrike w:val="0"/>
        <w:vanish w:val="0"/>
        <w:color w:val="000000"/>
        <w:spacing w:val="0"/>
        <w:kern w:val="0"/>
        <w:position w:val="0"/>
        <w:u w:val="none"/>
        <w:vertAlign w:val="baseline"/>
        <w:em w:val="none"/>
      </w:rPr>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3" w15:restartNumberingAfterBreak="0">
    <w:nsid w:val="3E324D14"/>
    <w:multiLevelType w:val="multilevel"/>
    <w:tmpl w:val="6B1EF084"/>
    <w:lvl w:ilvl="0">
      <w:start w:val="1"/>
      <w:numFmt w:val="lowerLetter"/>
      <w:lvlText w:val="%1)"/>
      <w:lvlJc w:val="left"/>
      <w:pPr>
        <w:ind w:left="277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40751206"/>
    <w:multiLevelType w:val="multilevel"/>
    <w:tmpl w:val="2D849C64"/>
    <w:lvl w:ilvl="0">
      <w:start w:val="1"/>
      <w:numFmt w:val="lowerLetter"/>
      <w:lvlText w:val="%1)"/>
      <w:lvlJc w:val="left"/>
      <w:pPr>
        <w:ind w:left="1068" w:hanging="360"/>
      </w:pPr>
      <w:rPr>
        <w:i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 w15:restartNumberingAfterBreak="0">
    <w:nsid w:val="41D66767"/>
    <w:multiLevelType w:val="multilevel"/>
    <w:tmpl w:val="34DC577A"/>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15:restartNumberingAfterBreak="0">
    <w:nsid w:val="41EC4768"/>
    <w:multiLevelType w:val="multilevel"/>
    <w:tmpl w:val="6CC8A6F4"/>
    <w:lvl w:ilvl="0">
      <w:start w:val="1"/>
      <w:numFmt w:val="decimal"/>
      <w:lvlText w:val="%1."/>
      <w:lvlJc w:val="left"/>
      <w:pPr>
        <w:ind w:left="720" w:hanging="360"/>
      </w:pPr>
      <w:rPr>
        <w:rFonts w:ascii="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252750A"/>
    <w:multiLevelType w:val="multilevel"/>
    <w:tmpl w:val="B6B6E08C"/>
    <w:lvl w:ilvl="0">
      <w:start w:val="1"/>
      <w:numFmt w:val="lowerLetter"/>
      <w:lvlText w:val="%1)"/>
      <w:lvlJc w:val="left"/>
      <w:pPr>
        <w:ind w:left="1068" w:hanging="360"/>
      </w:pPr>
      <w:rPr>
        <w:sz w:val="20"/>
        <w:szCs w:val="2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8" w15:restartNumberingAfterBreak="0">
    <w:nsid w:val="474E3E0D"/>
    <w:multiLevelType w:val="multilevel"/>
    <w:tmpl w:val="65EC7132"/>
    <w:lvl w:ilvl="0">
      <w:start w:val="1"/>
      <w:numFmt w:val="decimal"/>
      <w:lvlText w:val="%1."/>
      <w:lvlJc w:val="left"/>
      <w:pPr>
        <w:ind w:left="501" w:hanging="360"/>
      </w:pPr>
      <w:rPr>
        <w:rFonts w:ascii="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5E068D"/>
    <w:multiLevelType w:val="multilevel"/>
    <w:tmpl w:val="F55C6F4E"/>
    <w:lvl w:ilvl="0">
      <w:start w:val="1"/>
      <w:numFmt w:val="decimal"/>
      <w:lvlText w:val="%1."/>
      <w:lvlJc w:val="left"/>
      <w:pPr>
        <w:ind w:left="720" w:hanging="360"/>
      </w:pPr>
      <w:rPr>
        <w:rFonts w:ascii="Arial" w:hAnsi="Arial" w:cs="Arial"/>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EFD738A"/>
    <w:multiLevelType w:val="multilevel"/>
    <w:tmpl w:val="78C8F97E"/>
    <w:lvl w:ilvl="0">
      <w:start w:val="1"/>
      <w:numFmt w:val="lowerRoman"/>
      <w:lvlText w:val="%1."/>
      <w:lvlJc w:val="left"/>
      <w:pPr>
        <w:ind w:left="1428" w:hanging="72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1" w15:restartNumberingAfterBreak="0">
    <w:nsid w:val="53495E50"/>
    <w:multiLevelType w:val="multilevel"/>
    <w:tmpl w:val="F1B66AFC"/>
    <w:lvl w:ilvl="0">
      <w:start w:val="8"/>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5CE7DB0"/>
    <w:multiLevelType w:val="multilevel"/>
    <w:tmpl w:val="3A54FD28"/>
    <w:lvl w:ilvl="0">
      <w:start w:val="1"/>
      <w:numFmt w:val="decimal"/>
      <w:lvlText w:val="%1."/>
      <w:lvlJc w:val="left"/>
      <w:pPr>
        <w:ind w:left="501" w:hanging="360"/>
      </w:pPr>
    </w:lvl>
    <w:lvl w:ilvl="1">
      <w:numFmt w:val="bullet"/>
      <w:lvlText w:val=""/>
      <w:lvlJc w:val="left"/>
      <w:pPr>
        <w:ind w:left="792" w:hanging="432"/>
      </w:pPr>
      <w:rPr>
        <w:rFonts w:ascii="Symbol" w:hAnsi="Symbo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B51FDB"/>
    <w:multiLevelType w:val="multilevel"/>
    <w:tmpl w:val="972ACB52"/>
    <w:lvl w:ilvl="0">
      <w:start w:val="1"/>
      <w:numFmt w:val="decimal"/>
      <w:lvlText w:val="%1."/>
      <w:lvlJc w:val="left"/>
      <w:pPr>
        <w:ind w:left="1068" w:hanging="360"/>
      </w:pPr>
    </w:lvl>
    <w:lvl w:ilvl="1">
      <w:numFmt w:val="bullet"/>
      <w:lvlText w:val=""/>
      <w:lvlJc w:val="left"/>
      <w:pPr>
        <w:ind w:left="1359" w:hanging="432"/>
      </w:pPr>
      <w:rPr>
        <w:rFonts w:ascii="Symbol" w:hAnsi="Symbol"/>
      </w:r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24" w15:restartNumberingAfterBreak="0">
    <w:nsid w:val="5E937AC7"/>
    <w:multiLevelType w:val="multilevel"/>
    <w:tmpl w:val="FAA071A0"/>
    <w:lvl w:ilvl="0">
      <w:start w:val="1"/>
      <w:numFmt w:val="decimal"/>
      <w:lvlText w:val="%1."/>
      <w:lvlJc w:val="left"/>
      <w:pPr>
        <w:ind w:left="501" w:hanging="360"/>
      </w:pPr>
      <w:rPr>
        <w:rFonts w:ascii="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FC670CF"/>
    <w:multiLevelType w:val="multilevel"/>
    <w:tmpl w:val="056685D4"/>
    <w:lvl w:ilvl="0">
      <w:start w:val="1"/>
      <w:numFmt w:val="decimal"/>
      <w:lvlText w:val="%1."/>
      <w:lvlJc w:val="left"/>
      <w:pPr>
        <w:ind w:left="1572"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abstractNum w:abstractNumId="26" w15:restartNumberingAfterBreak="0">
    <w:nsid w:val="619F5D5D"/>
    <w:multiLevelType w:val="multilevel"/>
    <w:tmpl w:val="EFA40F3C"/>
    <w:lvl w:ilvl="0">
      <w:start w:val="1"/>
      <w:numFmt w:val="lowerRoman"/>
      <w:lvlText w:val="%1."/>
      <w:lvlJc w:val="left"/>
      <w:pPr>
        <w:ind w:left="1428" w:hanging="72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7" w15:restartNumberingAfterBreak="0">
    <w:nsid w:val="649611FE"/>
    <w:multiLevelType w:val="multilevel"/>
    <w:tmpl w:val="4C24660A"/>
    <w:lvl w:ilvl="0">
      <w:start w:val="1"/>
      <w:numFmt w:val="decimal"/>
      <w:lvlText w:val="%1."/>
      <w:lvlJc w:val="left"/>
      <w:pPr>
        <w:ind w:left="720" w:hanging="360"/>
      </w:pPr>
      <w:rPr>
        <w:rFonts w:ascii="Arial" w:hAnsi="Arial" w:cs="Arial"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08205B6"/>
    <w:multiLevelType w:val="multilevel"/>
    <w:tmpl w:val="7D0CA494"/>
    <w:lvl w:ilvl="0">
      <w:start w:val="1"/>
      <w:numFmt w:val="decimal"/>
      <w:lvlText w:val="%1."/>
      <w:lvlJc w:val="left"/>
      <w:pPr>
        <w:ind w:left="360" w:hanging="360"/>
      </w:pPr>
    </w:lvl>
    <w:lvl w:ilvl="1">
      <w:start w:val="1"/>
      <w:numFmt w:val="lowerLetter"/>
      <w:lvlText w:val="%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FDD16AE"/>
    <w:multiLevelType w:val="multilevel"/>
    <w:tmpl w:val="7612EB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6"/>
  </w:num>
  <w:num w:numId="3">
    <w:abstractNumId w:val="27"/>
  </w:num>
  <w:num w:numId="4">
    <w:abstractNumId w:val="20"/>
  </w:num>
  <w:num w:numId="5">
    <w:abstractNumId w:val="7"/>
  </w:num>
  <w:num w:numId="6">
    <w:abstractNumId w:val="26"/>
  </w:num>
  <w:num w:numId="7">
    <w:abstractNumId w:val="10"/>
  </w:num>
  <w:num w:numId="8">
    <w:abstractNumId w:val="21"/>
  </w:num>
  <w:num w:numId="9">
    <w:abstractNumId w:val="22"/>
  </w:num>
  <w:num w:numId="10">
    <w:abstractNumId w:val="13"/>
  </w:num>
  <w:num w:numId="11">
    <w:abstractNumId w:val="17"/>
  </w:num>
  <w:num w:numId="12">
    <w:abstractNumId w:val="9"/>
  </w:num>
  <w:num w:numId="13">
    <w:abstractNumId w:val="29"/>
  </w:num>
  <w:num w:numId="14">
    <w:abstractNumId w:val="28"/>
  </w:num>
  <w:num w:numId="15">
    <w:abstractNumId w:val="0"/>
  </w:num>
  <w:num w:numId="16">
    <w:abstractNumId w:val="6"/>
  </w:num>
  <w:num w:numId="17">
    <w:abstractNumId w:val="6"/>
    <w:lvlOverride w:ilvl="0">
      <w:startOverride w:val="1"/>
    </w:lvlOverride>
  </w:num>
  <w:num w:numId="18">
    <w:abstractNumId w:val="11"/>
  </w:num>
  <w:num w:numId="19">
    <w:abstractNumId w:val="11"/>
    <w:lvlOverride w:ilvl="0">
      <w:startOverride w:val="1"/>
    </w:lvlOverride>
  </w:num>
  <w:num w:numId="20">
    <w:abstractNumId w:val="18"/>
  </w:num>
  <w:num w:numId="21">
    <w:abstractNumId w:val="18"/>
    <w:lvlOverride w:ilvl="0">
      <w:startOverride w:val="1"/>
    </w:lvlOverride>
  </w:num>
  <w:num w:numId="22">
    <w:abstractNumId w:val="24"/>
  </w:num>
  <w:num w:numId="23">
    <w:abstractNumId w:val="24"/>
    <w:lvlOverride w:ilvl="0">
      <w:startOverride w:val="1"/>
    </w:lvlOverride>
  </w:num>
  <w:num w:numId="24">
    <w:abstractNumId w:val="2"/>
  </w:num>
  <w:num w:numId="25">
    <w:abstractNumId w:val="2"/>
    <w:lvlOverride w:ilvl="0">
      <w:startOverride w:val="1"/>
    </w:lvlOverride>
  </w:num>
  <w:num w:numId="26">
    <w:abstractNumId w:val="19"/>
  </w:num>
  <w:num w:numId="27">
    <w:abstractNumId w:val="19"/>
    <w:lvlOverride w:ilvl="0">
      <w:startOverride w:val="1"/>
    </w:lvlOverride>
  </w:num>
  <w:num w:numId="28">
    <w:abstractNumId w:val="5"/>
  </w:num>
  <w:num w:numId="29">
    <w:abstractNumId w:val="3"/>
  </w:num>
  <w:num w:numId="30">
    <w:abstractNumId w:val="3"/>
    <w:lvlOverride w:ilvl="0">
      <w:startOverride w:val="1"/>
    </w:lvlOverride>
  </w:num>
  <w:num w:numId="31">
    <w:abstractNumId w:val="1"/>
  </w:num>
  <w:num w:numId="32">
    <w:abstractNumId w:val="1"/>
    <w:lvlOverride w:ilvl="0">
      <w:startOverride w:val="1"/>
    </w:lvlOverride>
  </w:num>
  <w:num w:numId="33">
    <w:abstractNumId w:val="15"/>
  </w:num>
  <w:num w:numId="34">
    <w:abstractNumId w:val="25"/>
  </w:num>
  <w:num w:numId="35">
    <w:abstractNumId w:val="8"/>
  </w:num>
  <w:num w:numId="36">
    <w:abstractNumId w:val="4"/>
  </w:num>
  <w:num w:numId="37">
    <w:abstractNumId w:val="23"/>
  </w:num>
  <w:num w:numId="38">
    <w:abstractNumId w:val="14"/>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903"/>
    <w:rsid w:val="0002701A"/>
    <w:rsid w:val="001641E8"/>
    <w:rsid w:val="00190118"/>
    <w:rsid w:val="0019093F"/>
    <w:rsid w:val="001A2196"/>
    <w:rsid w:val="001B5A9B"/>
    <w:rsid w:val="0022130B"/>
    <w:rsid w:val="00353770"/>
    <w:rsid w:val="003C7C39"/>
    <w:rsid w:val="00512903"/>
    <w:rsid w:val="00683705"/>
    <w:rsid w:val="006F243E"/>
    <w:rsid w:val="007322CC"/>
    <w:rsid w:val="00734D04"/>
    <w:rsid w:val="00751D1D"/>
    <w:rsid w:val="007C59E9"/>
    <w:rsid w:val="0084262E"/>
    <w:rsid w:val="00910DE4"/>
    <w:rsid w:val="00AB3829"/>
    <w:rsid w:val="00B649C8"/>
    <w:rsid w:val="00B73636"/>
    <w:rsid w:val="00C1188C"/>
    <w:rsid w:val="00DD0AD2"/>
    <w:rsid w:val="00E822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883F9"/>
  <w15:chartTrackingRefBased/>
  <w15:docId w15:val="{7A61ADB1-846F-441A-B4E0-953EC83C8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2903"/>
    <w:pPr>
      <w:suppressAutoHyphens/>
      <w:autoSpaceDN w:val="0"/>
      <w:spacing w:after="200" w:line="276" w:lineRule="auto"/>
      <w:textAlignment w:val="baseline"/>
    </w:pPr>
    <w:rPr>
      <w:rFonts w:ascii="Calibri" w:eastAsia="Calibri" w:hAnsi="Calibri" w:cs="Arial"/>
    </w:rPr>
  </w:style>
  <w:style w:type="paragraph" w:styleId="Nadpis2">
    <w:name w:val="heading 2"/>
    <w:basedOn w:val="Normln"/>
    <w:next w:val="Normln"/>
    <w:link w:val="Nadpis2Char"/>
    <w:uiPriority w:val="9"/>
    <w:unhideWhenUsed/>
    <w:qFormat/>
    <w:rsid w:val="00512903"/>
    <w:pPr>
      <w:keepNext/>
      <w:numPr>
        <w:ilvl w:val="1"/>
        <w:numId w:val="1"/>
      </w:numPr>
      <w:spacing w:after="120" w:line="240" w:lineRule="auto"/>
      <w:jc w:val="both"/>
      <w:outlineLvl w:val="1"/>
    </w:pPr>
    <w:rPr>
      <w:rFonts w:ascii="Arial" w:eastAsia="Times New Roman" w:hAnsi="Arial" w:cs="Times New Roman"/>
      <w:bCs/>
      <w:iCs/>
      <w:sz w:val="20"/>
      <w:szCs w:val="2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512903"/>
    <w:rPr>
      <w:rFonts w:ascii="Arial" w:eastAsia="Times New Roman" w:hAnsi="Arial" w:cs="Times New Roman"/>
      <w:bCs/>
      <w:iCs/>
      <w:sz w:val="20"/>
      <w:szCs w:val="28"/>
      <w:lang w:eastAsia="cs-CZ"/>
    </w:rPr>
  </w:style>
  <w:style w:type="numbering" w:customStyle="1" w:styleId="WWOutlineListStyle5">
    <w:name w:val="WW_OutlineListStyle_5"/>
    <w:basedOn w:val="Bezseznamu"/>
    <w:rsid w:val="00512903"/>
    <w:pPr>
      <w:numPr>
        <w:numId w:val="1"/>
      </w:numPr>
    </w:pPr>
  </w:style>
  <w:style w:type="paragraph" w:styleId="Zkladntext">
    <w:name w:val="Body Text"/>
    <w:basedOn w:val="Normln"/>
    <w:link w:val="ZkladntextChar"/>
    <w:rsid w:val="00512903"/>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rsid w:val="00512903"/>
    <w:rPr>
      <w:rFonts w:ascii="Times New Roman" w:eastAsia="Times New Roman" w:hAnsi="Times New Roman" w:cs="Times New Roman"/>
      <w:sz w:val="24"/>
      <w:szCs w:val="24"/>
      <w:lang w:eastAsia="cs-CZ"/>
    </w:rPr>
  </w:style>
  <w:style w:type="paragraph" w:styleId="Odstavecseseznamem">
    <w:name w:val="List Paragraph"/>
    <w:basedOn w:val="Normln"/>
    <w:rsid w:val="00512903"/>
    <w:pPr>
      <w:ind w:left="720"/>
    </w:pPr>
    <w:rPr>
      <w:rFonts w:cs="Times New Roman"/>
    </w:rPr>
  </w:style>
  <w:style w:type="character" w:styleId="Hypertextovodkaz">
    <w:name w:val="Hyperlink"/>
    <w:rsid w:val="00512903"/>
    <w:rPr>
      <w:color w:val="0000FF"/>
      <w:u w:val="single"/>
    </w:rPr>
  </w:style>
  <w:style w:type="paragraph" w:styleId="Zpat">
    <w:name w:val="footer"/>
    <w:basedOn w:val="Normln"/>
    <w:link w:val="ZpatChar"/>
    <w:rsid w:val="00512903"/>
    <w:pPr>
      <w:tabs>
        <w:tab w:val="center" w:pos="4536"/>
        <w:tab w:val="right" w:pos="9072"/>
      </w:tabs>
    </w:pPr>
    <w:rPr>
      <w:rFonts w:cs="Times New Roman"/>
    </w:rPr>
  </w:style>
  <w:style w:type="character" w:customStyle="1" w:styleId="ZpatChar">
    <w:name w:val="Zápatí Char"/>
    <w:basedOn w:val="Standardnpsmoodstavce"/>
    <w:link w:val="Zpat"/>
    <w:rsid w:val="00512903"/>
    <w:rPr>
      <w:rFonts w:ascii="Calibri" w:eastAsia="Calibri" w:hAnsi="Calibri" w:cs="Times New Roman"/>
    </w:rPr>
  </w:style>
  <w:style w:type="paragraph" w:styleId="Zkladntextodsazen">
    <w:name w:val="Body Text Indent"/>
    <w:basedOn w:val="Normln"/>
    <w:link w:val="ZkladntextodsazenChar"/>
    <w:rsid w:val="00512903"/>
    <w:pPr>
      <w:spacing w:after="120"/>
      <w:ind w:left="283"/>
    </w:pPr>
  </w:style>
  <w:style w:type="character" w:customStyle="1" w:styleId="ZkladntextodsazenChar">
    <w:name w:val="Základní text odsazený Char"/>
    <w:basedOn w:val="Standardnpsmoodstavce"/>
    <w:link w:val="Zkladntextodsazen"/>
    <w:rsid w:val="00512903"/>
    <w:rPr>
      <w:rFonts w:ascii="Calibri" w:eastAsia="Calibri" w:hAnsi="Calibri" w:cs="Arial"/>
    </w:rPr>
  </w:style>
  <w:style w:type="paragraph" w:styleId="Textbubliny">
    <w:name w:val="Balloon Text"/>
    <w:basedOn w:val="Normln"/>
    <w:link w:val="TextbublinyChar"/>
    <w:uiPriority w:val="99"/>
    <w:semiHidden/>
    <w:unhideWhenUsed/>
    <w:rsid w:val="007C59E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59E9"/>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vzp.cz" TargetMode="External"/><Relationship Id="rId3" Type="http://schemas.openxmlformats.org/officeDocument/2006/relationships/settings" Target="settings.xml"/><Relationship Id="rId7" Type="http://schemas.openxmlformats.org/officeDocument/2006/relationships/hyperlink" Target="mailto:podatelna@vzp.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9165</Words>
  <Characters>54075</Characters>
  <Application>Microsoft Office Word</Application>
  <DocSecurity>0</DocSecurity>
  <Lines>450</Lines>
  <Paragraphs>126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Očenášková Zuzana Mgr. (VZP ČR Ústředí)</dc:creator>
  <cp:keywords/>
  <dc:description/>
  <cp:lastModifiedBy>Vedralová Jitka (VZP ČR Ústředí)</cp:lastModifiedBy>
  <cp:revision>2</cp:revision>
  <dcterms:created xsi:type="dcterms:W3CDTF">2025-11-04T14:17:00Z</dcterms:created>
  <dcterms:modified xsi:type="dcterms:W3CDTF">2025-11-04T14:17:00Z</dcterms:modified>
</cp:coreProperties>
</file>