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6799" w14:textId="77777777" w:rsidR="00B87F67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91FABA" wp14:editId="564C650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BCD4F08" wp14:editId="1E5DBF4C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22A2E" w14:textId="77777777" w:rsidR="00B87F67" w:rsidRDefault="00B87F67">
      <w:pPr>
        <w:pStyle w:val="ParaStyle3"/>
      </w:pPr>
    </w:p>
    <w:p w14:paraId="43D8F922" w14:textId="77777777" w:rsidR="00B87F67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5DA5FB2" w14:textId="77777777" w:rsidR="00B87F67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55962167" w14:textId="77777777" w:rsidR="00B87F67" w:rsidRDefault="00B87F67">
      <w:pPr>
        <w:pStyle w:val="ParaStyle6"/>
      </w:pPr>
    </w:p>
    <w:p w14:paraId="7B8C626D" w14:textId="77777777" w:rsidR="00B87F67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53A8F305" w14:textId="77777777" w:rsidR="00B87F67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37FF7BD" w14:textId="77777777" w:rsidR="00B87F67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F4FB6DF" w14:textId="77777777" w:rsidR="00B87F67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20275F1B" w14:textId="77777777" w:rsidR="00B87F67" w:rsidRDefault="00000000">
      <w:pPr>
        <w:pStyle w:val="ParaStyle10"/>
      </w:pPr>
      <w:r>
        <w:rPr>
          <w:rStyle w:val="CharStyle6"/>
        </w:rPr>
        <w:t>Česká zelená energie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21785D56" w14:textId="77777777" w:rsidR="00B87F67" w:rsidRDefault="00000000">
      <w:pPr>
        <w:pStyle w:val="ParaStyle11"/>
      </w:pPr>
      <w:r>
        <w:tab/>
      </w:r>
    </w:p>
    <w:p w14:paraId="21A16D82" w14:textId="77777777" w:rsidR="00B87F67" w:rsidRDefault="00000000">
      <w:pPr>
        <w:pStyle w:val="ParaStyle12"/>
      </w:pPr>
      <w:r>
        <w:rPr>
          <w:rStyle w:val="CharStyle7"/>
        </w:rPr>
        <w:t>Lidická 291/40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48F2CFB8" w14:textId="77777777" w:rsidR="00B87F67" w:rsidRDefault="00000000">
      <w:pPr>
        <w:pStyle w:val="ParaStyle13"/>
      </w:pPr>
      <w:r>
        <w:rPr>
          <w:rStyle w:val="CharStyle8"/>
        </w:rPr>
        <w:t>150 00 Praha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617A83A" w14:textId="77777777" w:rsidR="00B87F67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749D7F80" w14:textId="77777777" w:rsidR="00B87F67" w:rsidRDefault="00B87F67">
      <w:pPr>
        <w:pStyle w:val="ParaStyle15"/>
      </w:pPr>
    </w:p>
    <w:p w14:paraId="593147D0" w14:textId="248DC7F4" w:rsidR="00B87F67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250510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529CC935" w14:textId="77777777" w:rsidR="00B87F67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63DFDD81" w14:textId="77777777" w:rsidR="00B87F67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4452526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E41833E" w14:textId="77777777" w:rsidR="00B87F67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CZ04452526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5254B225" w14:textId="77777777" w:rsidR="00B87F67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D8094D7" wp14:editId="18DAA17F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E4326D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643205E" w14:textId="77777777" w:rsidR="00B87F67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672511E" wp14:editId="3A9EA66B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D61DF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83D7158" w14:textId="77777777" w:rsidR="00B87F67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3632B63" wp14:editId="3E8470F9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D1F0B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30.10.2025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5832037A" w14:textId="77777777" w:rsidR="00B87F67" w:rsidRDefault="00000000">
      <w:pPr>
        <w:pStyle w:val="ParaStyle23"/>
      </w:pPr>
      <w:r>
        <w:tab/>
      </w:r>
      <w:r>
        <w:rPr>
          <w:rStyle w:val="CharStyle11"/>
        </w:rPr>
        <w:t>500250510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11BC363E" w14:textId="77777777" w:rsidR="00B87F67" w:rsidRDefault="00B87F67">
      <w:pPr>
        <w:pStyle w:val="ParaStyle24"/>
      </w:pPr>
    </w:p>
    <w:p w14:paraId="7C79909B" w14:textId="77777777" w:rsidR="00B87F67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31.12.2025</w:t>
      </w:r>
      <w:r>
        <w:tab/>
      </w:r>
      <w:r>
        <w:tab/>
      </w:r>
    </w:p>
    <w:p w14:paraId="5EAD9154" w14:textId="77777777" w:rsidR="00B87F67" w:rsidRDefault="00B87F67">
      <w:pPr>
        <w:pStyle w:val="ParaStyle2"/>
      </w:pPr>
    </w:p>
    <w:p w14:paraId="43AD29A5" w14:textId="77777777" w:rsidR="00B87F67" w:rsidRDefault="00B87F67">
      <w:pPr>
        <w:pStyle w:val="ParaStyle26"/>
      </w:pPr>
    </w:p>
    <w:p w14:paraId="65236885" w14:textId="29BB743D" w:rsidR="00B87F67" w:rsidRDefault="00000000">
      <w:pPr>
        <w:pStyle w:val="ParaStyle27"/>
      </w:pPr>
      <w:r>
        <w:tab/>
      </w:r>
      <w:r>
        <w:rPr>
          <w:rStyle w:val="CharStyle2"/>
        </w:rPr>
        <w:t>Objednáváme u Vás opravu opláštění strojovny kotelny v areálu Teplárny Písek za</w:t>
      </w:r>
      <w:r w:rsidR="00CF4FF0">
        <w:rPr>
          <w:rStyle w:val="CharStyle2"/>
        </w:rPr>
        <w:t xml:space="preserve"> celkovou</w:t>
      </w:r>
      <w:r>
        <w:rPr>
          <w:rStyle w:val="CharStyle2"/>
        </w:rPr>
        <w:t xml:space="preserve"> cenu 585 549,-Kč bez DPH.</w:t>
      </w:r>
    </w:p>
    <w:p w14:paraId="1A6D9E65" w14:textId="77777777" w:rsidR="00B87F67" w:rsidRDefault="00000000">
      <w:pPr>
        <w:pStyle w:val="ParaStyle27"/>
      </w:pPr>
      <w:r>
        <w:tab/>
      </w:r>
    </w:p>
    <w:p w14:paraId="7A6247A1" w14:textId="77777777" w:rsidR="00B87F67" w:rsidRDefault="00000000">
      <w:pPr>
        <w:pStyle w:val="ParaStyle27"/>
      </w:pPr>
      <w:r>
        <w:tab/>
      </w:r>
      <w:r>
        <w:rPr>
          <w:rStyle w:val="CharStyle2"/>
        </w:rPr>
        <w:t>Termín realizace: do 31.12.2025</w:t>
      </w:r>
    </w:p>
    <w:p w14:paraId="2762DB82" w14:textId="77777777" w:rsidR="00B87F67" w:rsidRDefault="00000000">
      <w:pPr>
        <w:pStyle w:val="ParaStyle27"/>
      </w:pPr>
      <w:r>
        <w:tab/>
      </w:r>
    </w:p>
    <w:p w14:paraId="168BD2FC" w14:textId="77777777" w:rsidR="00B87F67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30 181</w:t>
      </w:r>
    </w:p>
    <w:p w14:paraId="0D29CF56" w14:textId="77777777" w:rsidR="00B87F67" w:rsidRDefault="00B87F67">
      <w:pPr>
        <w:pStyle w:val="ParaStyle2"/>
      </w:pPr>
    </w:p>
    <w:p w14:paraId="1803DC27" w14:textId="77777777" w:rsidR="00B87F67" w:rsidRDefault="00B87F67">
      <w:pPr>
        <w:pStyle w:val="ParaStyle2"/>
      </w:pPr>
    </w:p>
    <w:p w14:paraId="672189B3" w14:textId="77777777" w:rsidR="00B87F67" w:rsidRDefault="00B87F67">
      <w:pPr>
        <w:pStyle w:val="ParaStyle2"/>
      </w:pPr>
    </w:p>
    <w:p w14:paraId="0CAC8773" w14:textId="77777777" w:rsidR="00B87F67" w:rsidRDefault="00B87F67">
      <w:pPr>
        <w:pStyle w:val="ParaStyle2"/>
      </w:pPr>
    </w:p>
    <w:p w14:paraId="51D4FE13" w14:textId="77777777" w:rsidR="00B87F67" w:rsidRDefault="00B87F67">
      <w:pPr>
        <w:pStyle w:val="ParaStyle29"/>
      </w:pPr>
    </w:p>
    <w:p w14:paraId="7323FAB0" w14:textId="77777777" w:rsidR="00B87F67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46551F55" w14:textId="77777777" w:rsidR="00B87F67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A9FE136" w14:textId="77777777" w:rsidR="00B87F67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728FAC95" w14:textId="77777777" w:rsidR="00B87F67" w:rsidRDefault="00B87F67">
      <w:pPr>
        <w:pStyle w:val="ParaStyle2"/>
      </w:pPr>
    </w:p>
    <w:p w14:paraId="0CDCB36A" w14:textId="77777777" w:rsidR="00B87F67" w:rsidRDefault="00B87F67">
      <w:pPr>
        <w:pStyle w:val="ParaStyle2"/>
      </w:pPr>
    </w:p>
    <w:p w14:paraId="09DB908D" w14:textId="77777777" w:rsidR="00B87F67" w:rsidRDefault="00B87F67">
      <w:pPr>
        <w:pStyle w:val="ParaStyle2"/>
      </w:pPr>
    </w:p>
    <w:p w14:paraId="474516B0" w14:textId="77777777" w:rsidR="00B87F67" w:rsidRDefault="00B87F67">
      <w:pPr>
        <w:pStyle w:val="ParaStyle2"/>
      </w:pPr>
    </w:p>
    <w:p w14:paraId="408430E2" w14:textId="77777777" w:rsidR="00B87F67" w:rsidRDefault="00B87F67">
      <w:pPr>
        <w:pStyle w:val="ParaStyle2"/>
      </w:pPr>
    </w:p>
    <w:p w14:paraId="2A542ADD" w14:textId="77777777" w:rsidR="00B87F67" w:rsidRDefault="00B87F67">
      <w:pPr>
        <w:pStyle w:val="ParaStyle2"/>
      </w:pPr>
    </w:p>
    <w:p w14:paraId="79FD352D" w14:textId="77777777" w:rsidR="00B87F67" w:rsidRDefault="00B87F67">
      <w:pPr>
        <w:pStyle w:val="ParaStyle2"/>
      </w:pPr>
    </w:p>
    <w:p w14:paraId="01EDF7D6" w14:textId="77777777" w:rsidR="00B87F67" w:rsidRDefault="00B87F67">
      <w:pPr>
        <w:pStyle w:val="ParaStyle2"/>
      </w:pPr>
    </w:p>
    <w:p w14:paraId="21498338" w14:textId="77777777" w:rsidR="00B87F67" w:rsidRDefault="00B87F67">
      <w:pPr>
        <w:pStyle w:val="ParaStyle2"/>
      </w:pPr>
    </w:p>
    <w:p w14:paraId="1C3BB0D9" w14:textId="77777777" w:rsidR="00B87F67" w:rsidRDefault="00B87F67">
      <w:pPr>
        <w:pStyle w:val="ParaStyle2"/>
      </w:pPr>
    </w:p>
    <w:p w14:paraId="38FC3379" w14:textId="6C1008B2" w:rsidR="00B87F67" w:rsidRDefault="0031257F">
      <w:pPr>
        <w:pStyle w:val="ParaStyle2"/>
      </w:pPr>
      <w:r>
        <w:t xml:space="preserve">                                                   XXX, Česká zelená energie s.r.o.                  Mgr. Andrea Žáková, ředitelka a.s.</w:t>
      </w:r>
    </w:p>
    <w:p w14:paraId="3E4F7D1A" w14:textId="77777777" w:rsidR="00B87F67" w:rsidRDefault="00B87F67">
      <w:pPr>
        <w:pStyle w:val="ParaStyle33"/>
      </w:pPr>
    </w:p>
    <w:p w14:paraId="0A7F279D" w14:textId="77777777" w:rsidR="00B87F67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9EECB9B" wp14:editId="590600A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5652FC20" wp14:editId="489F3715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1F110A35" wp14:editId="6BC1441B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B1F6B5B" w14:textId="77777777" w:rsidR="00B87F67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0F665A2D" w14:textId="77777777" w:rsidR="00B87F67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05EAA21" wp14:editId="7AB1AA99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4DE08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49E3B33" w14:textId="77777777" w:rsidR="00B87F67" w:rsidRDefault="00B87F67">
      <w:pPr>
        <w:pStyle w:val="ParaStyle36"/>
      </w:pPr>
    </w:p>
    <w:p w14:paraId="2551FEFA" w14:textId="77777777" w:rsidR="00B87F67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55AF826D" w14:textId="77777777" w:rsidR="00B87F67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492B85FC" w14:textId="77777777" w:rsidR="00B87F67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5BFEE17" w14:textId="17671005" w:rsidR="00B87F67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F1D9E27" w14:textId="77777777" w:rsidR="00B87F67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3E49280B" w14:textId="6A2C6466" w:rsidR="00B87F67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B87F6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67"/>
    <w:rsid w:val="002A1DA7"/>
    <w:rsid w:val="0031257F"/>
    <w:rsid w:val="00B87F67"/>
    <w:rsid w:val="00CF4FF0"/>
    <w:rsid w:val="00D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88"/>
  <w15:docId w15:val="{983595BC-CC39-44BF-AA1B-F2B38B23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60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2025-10-31T11:49:00Z</cp:lastPrinted>
  <dcterms:created xsi:type="dcterms:W3CDTF">2025-10-31T11:37:00Z</dcterms:created>
  <dcterms:modified xsi:type="dcterms:W3CDTF">2025-10-31T11:49:00Z</dcterms:modified>
</cp:coreProperties>
</file>