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6B0A6" w14:textId="763E309C" w:rsidR="00633DA7" w:rsidRPr="007C692E" w:rsidRDefault="003739A7" w:rsidP="00C01B0D">
      <w:pPr>
        <w:pStyle w:val="Zkladntext"/>
        <w:keepNext/>
        <w:spacing w:after="60"/>
        <w:jc w:val="center"/>
        <w:rPr>
          <w:rFonts w:ascii="Arial" w:hAnsi="Arial" w:cs="Arial"/>
          <w:b/>
          <w:sz w:val="24"/>
          <w:szCs w:val="24"/>
          <w:lang w:val="cs-CZ"/>
        </w:rPr>
      </w:pPr>
      <w:r w:rsidRPr="007C692E">
        <w:rPr>
          <w:rFonts w:ascii="Arial" w:hAnsi="Arial" w:cs="Arial"/>
          <w:b/>
          <w:sz w:val="24"/>
          <w:szCs w:val="24"/>
        </w:rPr>
        <w:t>Smlouva o dílo č.</w:t>
      </w:r>
      <w:r w:rsidR="00613178" w:rsidRPr="007C692E">
        <w:rPr>
          <w:rFonts w:ascii="Arial" w:hAnsi="Arial" w:cs="Arial"/>
          <w:b/>
          <w:sz w:val="24"/>
          <w:szCs w:val="24"/>
          <w:lang w:val="cs-CZ"/>
        </w:rPr>
        <w:t xml:space="preserve"> </w:t>
      </w:r>
      <w:r w:rsidR="00E82F56">
        <w:rPr>
          <w:rFonts w:ascii="Arial" w:hAnsi="Arial" w:cs="Arial"/>
          <w:b/>
          <w:sz w:val="24"/>
          <w:szCs w:val="24"/>
          <w:lang w:val="cs-CZ"/>
        </w:rPr>
        <w:t>035</w:t>
      </w:r>
      <w:r w:rsidR="0044147E" w:rsidRPr="007C692E">
        <w:rPr>
          <w:rFonts w:ascii="Arial" w:hAnsi="Arial" w:cs="Arial"/>
          <w:b/>
          <w:sz w:val="24"/>
          <w:szCs w:val="24"/>
        </w:rPr>
        <w:t>/OPI/20</w:t>
      </w:r>
      <w:r w:rsidR="000F4866" w:rsidRPr="007C692E">
        <w:rPr>
          <w:rFonts w:ascii="Arial" w:hAnsi="Arial" w:cs="Arial"/>
          <w:b/>
          <w:sz w:val="24"/>
          <w:szCs w:val="24"/>
          <w:lang w:val="cs-CZ"/>
        </w:rPr>
        <w:t>2</w:t>
      </w:r>
      <w:r w:rsidR="007E7532">
        <w:rPr>
          <w:rFonts w:ascii="Arial" w:hAnsi="Arial" w:cs="Arial"/>
          <w:b/>
          <w:sz w:val="24"/>
          <w:szCs w:val="24"/>
          <w:lang w:val="cs-CZ"/>
        </w:rPr>
        <w:t>5</w:t>
      </w:r>
    </w:p>
    <w:p w14:paraId="79CA6907" w14:textId="56F02AF8" w:rsidR="003739A7" w:rsidRPr="0045790A" w:rsidRDefault="003739A7" w:rsidP="00C01B0D">
      <w:pPr>
        <w:pStyle w:val="Zkladntext"/>
        <w:keepNext/>
        <w:spacing w:after="60"/>
        <w:jc w:val="center"/>
        <w:rPr>
          <w:rFonts w:ascii="Arial" w:hAnsi="Arial" w:cs="Arial"/>
          <w:b/>
        </w:rPr>
      </w:pPr>
      <w:r w:rsidRPr="0045790A">
        <w:rPr>
          <w:rFonts w:ascii="Arial" w:hAnsi="Arial" w:cs="Arial"/>
          <w:b/>
        </w:rPr>
        <w:t>(ID VZMR:</w:t>
      </w:r>
      <w:r w:rsidR="00982782" w:rsidRPr="0045790A">
        <w:rPr>
          <w:rFonts w:ascii="Arial" w:hAnsi="Arial" w:cs="Arial"/>
          <w:bCs/>
        </w:rPr>
        <w:t xml:space="preserve"> </w:t>
      </w:r>
      <w:r w:rsidR="009E3A4E" w:rsidRPr="0045790A">
        <w:rPr>
          <w:rFonts w:ascii="Arial" w:hAnsi="Arial" w:cs="Arial"/>
          <w:b/>
        </w:rPr>
        <w:t>2</w:t>
      </w:r>
      <w:r w:rsidR="007E7532">
        <w:rPr>
          <w:rFonts w:ascii="Arial" w:hAnsi="Arial" w:cs="Arial"/>
          <w:b/>
          <w:lang w:val="cs-CZ"/>
        </w:rPr>
        <w:t>5</w:t>
      </w:r>
      <w:r w:rsidR="009E3A4E" w:rsidRPr="0045790A">
        <w:rPr>
          <w:rFonts w:ascii="Arial" w:hAnsi="Arial" w:cs="Arial"/>
          <w:b/>
        </w:rPr>
        <w:t>00</w:t>
      </w:r>
      <w:r w:rsidR="00722EE7">
        <w:rPr>
          <w:rFonts w:ascii="Arial" w:hAnsi="Arial" w:cs="Arial"/>
          <w:b/>
          <w:lang w:val="cs-CZ"/>
        </w:rPr>
        <w:t>867</w:t>
      </w:r>
      <w:r w:rsidRPr="0045790A">
        <w:rPr>
          <w:rFonts w:ascii="Arial" w:hAnsi="Arial" w:cs="Arial"/>
          <w:b/>
        </w:rPr>
        <w:t>)</w:t>
      </w:r>
    </w:p>
    <w:p w14:paraId="652C230F" w14:textId="1DF6F4B5" w:rsidR="003739A7" w:rsidRDefault="003739A7" w:rsidP="004A1996">
      <w:pPr>
        <w:spacing w:after="60"/>
        <w:jc w:val="center"/>
        <w:rPr>
          <w:rFonts w:ascii="Arial" w:hAnsi="Arial" w:cs="Arial"/>
        </w:rPr>
      </w:pPr>
      <w:r>
        <w:rPr>
          <w:rFonts w:ascii="Arial" w:hAnsi="Arial" w:cs="Arial"/>
        </w:rPr>
        <w:t xml:space="preserve">uzavřená dle § 2586 a násl. zákona č. 89/2012 Sb., občanský zákoník, ve znění pozdějších předpisů (dále jen: „občanský zákoník“) </w:t>
      </w:r>
    </w:p>
    <w:p w14:paraId="6949D77B" w14:textId="77777777" w:rsidR="003739A7" w:rsidRDefault="003739A7" w:rsidP="00C01B0D">
      <w:pPr>
        <w:pStyle w:val="Zkladntextodsazen"/>
        <w:spacing w:before="60"/>
        <w:ind w:left="3119" w:right="-284" w:firstLine="425"/>
        <w:rPr>
          <w:rFonts w:ascii="Arial" w:hAnsi="Arial" w:cs="Arial"/>
        </w:rPr>
      </w:pPr>
      <w:r>
        <w:rPr>
          <w:rFonts w:ascii="Arial" w:hAnsi="Arial" w:cs="Arial"/>
        </w:rPr>
        <w:t>(dále jen „</w:t>
      </w:r>
      <w:r w:rsidRPr="00B06C3C">
        <w:rPr>
          <w:rFonts w:ascii="Arial" w:hAnsi="Arial" w:cs="Arial"/>
          <w:b/>
        </w:rPr>
        <w:t>Smlouva</w:t>
      </w:r>
      <w:r>
        <w:rPr>
          <w:rFonts w:ascii="Arial" w:hAnsi="Arial" w:cs="Arial"/>
        </w:rPr>
        <w:t>“)</w:t>
      </w:r>
    </w:p>
    <w:p w14:paraId="50DC6C23" w14:textId="77777777" w:rsidR="003739A7" w:rsidRPr="004A1996" w:rsidRDefault="003739A7" w:rsidP="00C01B0D">
      <w:pPr>
        <w:pStyle w:val="Zkladntext"/>
        <w:keepNext/>
        <w:rPr>
          <w:rFonts w:ascii="Arial" w:hAnsi="Arial" w:cs="Arial"/>
          <w:b/>
        </w:rPr>
      </w:pPr>
      <w:r w:rsidRPr="004A1996">
        <w:rPr>
          <w:rFonts w:ascii="Arial" w:hAnsi="Arial" w:cs="Arial"/>
          <w:b/>
        </w:rPr>
        <w:t>Smluvní strany:</w:t>
      </w:r>
    </w:p>
    <w:p w14:paraId="70F43082" w14:textId="77777777" w:rsidR="003739A7" w:rsidRPr="004A1996" w:rsidRDefault="003739A7" w:rsidP="00B06C3C">
      <w:pPr>
        <w:pStyle w:val="Nadpis2"/>
        <w:widowControl w:val="0"/>
        <w:numPr>
          <w:ilvl w:val="0"/>
          <w:numId w:val="0"/>
        </w:numPr>
        <w:snapToGrid w:val="0"/>
        <w:spacing w:before="0" w:after="0" w:line="240" w:lineRule="auto"/>
        <w:rPr>
          <w:rFonts w:ascii="Arial" w:hAnsi="Arial" w:cs="Arial"/>
        </w:rPr>
      </w:pPr>
      <w:r w:rsidRPr="004A1996">
        <w:rPr>
          <w:rFonts w:ascii="Arial" w:hAnsi="Arial" w:cs="Arial"/>
          <w:bCs/>
        </w:rPr>
        <w:t>Všeobecná zdravotní pojišťovna České republiky</w:t>
      </w:r>
    </w:p>
    <w:p w14:paraId="62F5E489" w14:textId="762B1211" w:rsidR="003739A7" w:rsidRDefault="003739A7" w:rsidP="00B06C3C">
      <w:pPr>
        <w:tabs>
          <w:tab w:val="left" w:pos="1701"/>
        </w:tabs>
        <w:contextualSpacing/>
        <w:rPr>
          <w:rFonts w:ascii="Arial" w:hAnsi="Arial" w:cs="Arial"/>
        </w:rPr>
      </w:pPr>
      <w:r>
        <w:rPr>
          <w:rFonts w:ascii="Arial" w:hAnsi="Arial" w:cs="Arial"/>
        </w:rPr>
        <w:t>se sídlem:</w:t>
      </w:r>
      <w:r w:rsidR="00FE5088">
        <w:rPr>
          <w:rFonts w:ascii="Arial" w:hAnsi="Arial" w:cs="Arial"/>
        </w:rPr>
        <w:t xml:space="preserve"> </w:t>
      </w:r>
      <w:r>
        <w:rPr>
          <w:rFonts w:ascii="Arial" w:hAnsi="Arial" w:cs="Arial"/>
        </w:rPr>
        <w:t>Orlická 2020/4, 130 000 Praha 3</w:t>
      </w:r>
      <w:r>
        <w:rPr>
          <w:rFonts w:ascii="Arial" w:hAnsi="Arial" w:cs="Arial"/>
        </w:rPr>
        <w:br/>
        <w:t>kterou zastupuje</w:t>
      </w:r>
      <w:r w:rsidR="00FE5088">
        <w:rPr>
          <w:rFonts w:ascii="Arial" w:hAnsi="Arial" w:cs="Arial"/>
        </w:rPr>
        <w:t>:</w:t>
      </w:r>
      <w:r>
        <w:rPr>
          <w:rFonts w:ascii="Arial" w:hAnsi="Arial" w:cs="Arial"/>
        </w:rPr>
        <w:t xml:space="preserve"> Ing. Zdeněk Kabátek, ředitel </w:t>
      </w:r>
    </w:p>
    <w:p w14:paraId="0E4D389C" w14:textId="40765B0E" w:rsidR="003739A7" w:rsidRDefault="003739A7" w:rsidP="00B06C3C">
      <w:pPr>
        <w:tabs>
          <w:tab w:val="left" w:pos="1701"/>
        </w:tabs>
        <w:contextualSpacing/>
        <w:rPr>
          <w:rFonts w:ascii="Arial" w:hAnsi="Arial" w:cs="Arial"/>
        </w:rPr>
      </w:pPr>
      <w:r>
        <w:rPr>
          <w:rFonts w:ascii="Arial" w:hAnsi="Arial" w:cs="Arial"/>
        </w:rPr>
        <w:t xml:space="preserve">k podpisu této </w:t>
      </w:r>
      <w:r w:rsidR="00FE5088">
        <w:rPr>
          <w:rFonts w:ascii="Arial" w:hAnsi="Arial" w:cs="Arial"/>
        </w:rPr>
        <w:t>S</w:t>
      </w:r>
      <w:r>
        <w:rPr>
          <w:rFonts w:ascii="Arial" w:hAnsi="Arial" w:cs="Arial"/>
        </w:rPr>
        <w:t xml:space="preserve">mlouvy je pověřen Ing. Marek Cvrček, ekonomický náměstek ředitele </w:t>
      </w:r>
    </w:p>
    <w:p w14:paraId="43816E2C" w14:textId="0A05BA04" w:rsidR="004A384C" w:rsidRDefault="003739A7" w:rsidP="00B06C3C">
      <w:pPr>
        <w:tabs>
          <w:tab w:val="left" w:pos="1701"/>
        </w:tabs>
        <w:ind w:hanging="1"/>
        <w:contextualSpacing/>
        <w:rPr>
          <w:rFonts w:ascii="Arial" w:hAnsi="Arial" w:cs="Arial"/>
        </w:rPr>
      </w:pPr>
      <w:r>
        <w:rPr>
          <w:rFonts w:ascii="Arial" w:hAnsi="Arial" w:cs="Arial"/>
        </w:rPr>
        <w:t>IČO: 41197518</w:t>
      </w:r>
      <w:r w:rsidR="00FE5088">
        <w:rPr>
          <w:rFonts w:ascii="Arial" w:hAnsi="Arial" w:cs="Arial"/>
        </w:rPr>
        <w:t xml:space="preserve">; </w:t>
      </w:r>
      <w:r>
        <w:rPr>
          <w:rFonts w:ascii="Arial" w:hAnsi="Arial" w:cs="Arial"/>
        </w:rPr>
        <w:t>DIČ:</w:t>
      </w:r>
      <w:r w:rsidR="00FE5088">
        <w:rPr>
          <w:rFonts w:ascii="Arial" w:hAnsi="Arial" w:cs="Arial"/>
        </w:rPr>
        <w:t xml:space="preserve"> </w:t>
      </w:r>
      <w:r>
        <w:rPr>
          <w:rFonts w:ascii="Arial" w:hAnsi="Arial" w:cs="Arial"/>
          <w:color w:val="000000"/>
        </w:rPr>
        <w:t>CZ</w:t>
      </w:r>
      <w:r>
        <w:rPr>
          <w:rFonts w:ascii="Arial" w:hAnsi="Arial" w:cs="Arial"/>
        </w:rPr>
        <w:t>41197518</w:t>
      </w:r>
    </w:p>
    <w:p w14:paraId="576C5BFC" w14:textId="1B8110DB" w:rsidR="003739A7" w:rsidRDefault="004A384C" w:rsidP="00B06C3C">
      <w:pPr>
        <w:tabs>
          <w:tab w:val="left" w:pos="1701"/>
        </w:tabs>
        <w:ind w:hanging="1"/>
        <w:contextualSpacing/>
        <w:rPr>
          <w:rFonts w:ascii="Arial" w:hAnsi="Arial" w:cs="Arial"/>
        </w:rPr>
      </w:pPr>
      <w:r>
        <w:rPr>
          <w:rFonts w:ascii="Arial" w:hAnsi="Arial" w:cs="Arial"/>
        </w:rPr>
        <w:t>datová schránka: i48ae3q</w:t>
      </w:r>
      <w:r w:rsidR="003739A7">
        <w:rPr>
          <w:rFonts w:ascii="Arial" w:hAnsi="Arial" w:cs="Arial"/>
        </w:rPr>
        <w:br/>
        <w:t>bankovní spojení: Česká národní banka, pobočka Praha</w:t>
      </w:r>
    </w:p>
    <w:p w14:paraId="6F8348AF" w14:textId="0C5D1F11" w:rsidR="00E44E9D" w:rsidRDefault="003739A7" w:rsidP="00B06C3C">
      <w:pPr>
        <w:tabs>
          <w:tab w:val="left" w:pos="1701"/>
        </w:tabs>
        <w:contextualSpacing/>
        <w:rPr>
          <w:rFonts w:ascii="Arial" w:hAnsi="Arial" w:cs="Arial"/>
          <w:bCs/>
        </w:rPr>
      </w:pPr>
      <w:r>
        <w:rPr>
          <w:rFonts w:ascii="Arial" w:hAnsi="Arial" w:cs="Arial"/>
        </w:rPr>
        <w:t xml:space="preserve">číslo účtu: </w:t>
      </w:r>
      <w:r>
        <w:rPr>
          <w:rFonts w:ascii="Arial" w:hAnsi="Arial" w:cs="Arial"/>
          <w:bCs/>
        </w:rPr>
        <w:t>1110504001/0710</w:t>
      </w:r>
      <w:r w:rsidR="00E44E9D">
        <w:rPr>
          <w:rFonts w:ascii="Arial" w:hAnsi="Arial" w:cs="Arial"/>
          <w:bCs/>
        </w:rPr>
        <w:t xml:space="preserve"> (na </w:t>
      </w:r>
      <w:r w:rsidR="00511E85">
        <w:rPr>
          <w:rFonts w:ascii="Arial" w:hAnsi="Arial" w:cs="Arial"/>
          <w:bCs/>
        </w:rPr>
        <w:t>provedení díla</w:t>
      </w:r>
      <w:r w:rsidR="00C24D84">
        <w:rPr>
          <w:rFonts w:ascii="Arial" w:hAnsi="Arial" w:cs="Arial"/>
          <w:bCs/>
        </w:rPr>
        <w:t>)</w:t>
      </w:r>
    </w:p>
    <w:p w14:paraId="7311AFC1" w14:textId="33AE9AF3" w:rsidR="003739A7" w:rsidRDefault="00E44E9D" w:rsidP="00B06C3C">
      <w:pPr>
        <w:tabs>
          <w:tab w:val="left" w:pos="1701"/>
        </w:tabs>
        <w:contextualSpacing/>
        <w:rPr>
          <w:rFonts w:ascii="Arial" w:hAnsi="Arial" w:cs="Arial"/>
        </w:rPr>
      </w:pPr>
      <w:r>
        <w:rPr>
          <w:rFonts w:ascii="Arial" w:hAnsi="Arial" w:cs="Arial"/>
        </w:rPr>
        <w:t xml:space="preserve">                 1110205001/0710 (na provádění </w:t>
      </w:r>
      <w:r w:rsidR="00C24D84">
        <w:rPr>
          <w:rFonts w:ascii="Arial" w:hAnsi="Arial" w:cs="Arial"/>
        </w:rPr>
        <w:t>servisní činnosti)</w:t>
      </w:r>
    </w:p>
    <w:p w14:paraId="08907DD2" w14:textId="77777777" w:rsidR="003739A7" w:rsidRPr="00445377" w:rsidRDefault="003739A7" w:rsidP="00B06C3C">
      <w:pPr>
        <w:tabs>
          <w:tab w:val="left" w:pos="284"/>
        </w:tabs>
        <w:spacing w:after="60"/>
        <w:rPr>
          <w:rFonts w:ascii="Arial" w:hAnsi="Arial" w:cs="Arial"/>
        </w:rPr>
      </w:pPr>
      <w:r>
        <w:rPr>
          <w:rFonts w:ascii="Arial" w:hAnsi="Arial" w:cs="Arial"/>
        </w:rPr>
        <w:t xml:space="preserve">zřízená zákonem č. 551/1991 Sb., o Všeobecné zdravotní pojišťovně České republiky, ve znění </w:t>
      </w:r>
      <w:r w:rsidRPr="00445377">
        <w:rPr>
          <w:rFonts w:ascii="Arial" w:hAnsi="Arial" w:cs="Arial"/>
        </w:rPr>
        <w:t xml:space="preserve">pozdějších předpisů </w:t>
      </w:r>
    </w:p>
    <w:p w14:paraId="2A379AC3" w14:textId="77777777" w:rsidR="003739A7" w:rsidRPr="00445377" w:rsidRDefault="003739A7" w:rsidP="00B06C3C">
      <w:pPr>
        <w:pStyle w:val="Normln1"/>
        <w:spacing w:after="120"/>
        <w:rPr>
          <w:rFonts w:cs="Arial"/>
          <w:sz w:val="20"/>
          <w:szCs w:val="20"/>
        </w:rPr>
      </w:pPr>
      <w:r w:rsidRPr="00445377">
        <w:rPr>
          <w:rFonts w:cs="Arial"/>
          <w:sz w:val="20"/>
          <w:szCs w:val="20"/>
        </w:rPr>
        <w:t>(dále jen: „</w:t>
      </w:r>
      <w:r w:rsidRPr="00445377">
        <w:rPr>
          <w:rFonts w:cs="Arial"/>
          <w:b/>
          <w:sz w:val="20"/>
          <w:szCs w:val="20"/>
        </w:rPr>
        <w:t>objednatel</w:t>
      </w:r>
      <w:r w:rsidRPr="00445377">
        <w:rPr>
          <w:rFonts w:cs="Arial"/>
          <w:sz w:val="20"/>
          <w:szCs w:val="20"/>
        </w:rPr>
        <w:t>“ či „</w:t>
      </w:r>
      <w:r w:rsidRPr="00445377">
        <w:rPr>
          <w:rFonts w:cs="Arial"/>
          <w:b/>
          <w:sz w:val="20"/>
          <w:szCs w:val="20"/>
        </w:rPr>
        <w:t>VZP ČR</w:t>
      </w:r>
      <w:r w:rsidRPr="00445377">
        <w:rPr>
          <w:rFonts w:cs="Arial"/>
          <w:sz w:val="20"/>
          <w:szCs w:val="20"/>
        </w:rPr>
        <w:t>“) na straně jedné</w:t>
      </w:r>
    </w:p>
    <w:p w14:paraId="3238EA88" w14:textId="35BE979B" w:rsidR="003739A7" w:rsidRPr="00EE6AC3" w:rsidRDefault="003739A7" w:rsidP="00633739">
      <w:pPr>
        <w:keepNext/>
        <w:jc w:val="center"/>
        <w:rPr>
          <w:rFonts w:ascii="Arial" w:hAnsi="Arial" w:cs="Arial"/>
        </w:rPr>
      </w:pPr>
      <w:r w:rsidRPr="00EE6AC3">
        <w:rPr>
          <w:rFonts w:ascii="Arial" w:hAnsi="Arial" w:cs="Arial"/>
        </w:rPr>
        <w:t>a</w:t>
      </w:r>
    </w:p>
    <w:p w14:paraId="4C8A2604" w14:textId="7BC37C6D" w:rsidR="0044147E" w:rsidRPr="00EE6AC3" w:rsidRDefault="00E82F56" w:rsidP="00B06C3C">
      <w:pPr>
        <w:pStyle w:val="Odstavecseseznamem"/>
        <w:ind w:left="0"/>
        <w:rPr>
          <w:rFonts w:ascii="Arial" w:hAnsi="Arial" w:cs="Arial"/>
          <w:b/>
          <w:bCs/>
        </w:rPr>
      </w:pPr>
      <w:r w:rsidRPr="00EE6AC3">
        <w:rPr>
          <w:rFonts w:ascii="Arial" w:hAnsi="Arial" w:cs="Arial"/>
          <w:b/>
        </w:rPr>
        <w:t xml:space="preserve">Ing. Ján </w:t>
      </w:r>
      <w:proofErr w:type="spellStart"/>
      <w:r w:rsidRPr="00EE6AC3">
        <w:rPr>
          <w:rFonts w:ascii="Arial" w:hAnsi="Arial" w:cs="Arial"/>
          <w:b/>
        </w:rPr>
        <w:t>Šajban</w:t>
      </w:r>
      <w:proofErr w:type="spellEnd"/>
    </w:p>
    <w:p w14:paraId="6AE153A6" w14:textId="4E14D62B" w:rsidR="0044147E" w:rsidRPr="00445377" w:rsidRDefault="0044147E" w:rsidP="00B06C3C">
      <w:pPr>
        <w:autoSpaceDE w:val="0"/>
        <w:jc w:val="both"/>
        <w:rPr>
          <w:rFonts w:ascii="Arial" w:hAnsi="Arial" w:cs="Arial"/>
        </w:rPr>
      </w:pPr>
      <w:r w:rsidRPr="00445377">
        <w:rPr>
          <w:rFonts w:ascii="Arial" w:hAnsi="Arial" w:cs="Arial"/>
          <w:bCs/>
        </w:rPr>
        <w:t>se sídlem:</w:t>
      </w:r>
      <w:r w:rsidR="004F26D3" w:rsidRPr="00445377">
        <w:rPr>
          <w:rFonts w:ascii="Arial" w:hAnsi="Arial" w:cs="Arial"/>
          <w:bCs/>
        </w:rPr>
        <w:t xml:space="preserve"> </w:t>
      </w:r>
      <w:r w:rsidR="002B1377">
        <w:rPr>
          <w:rFonts w:ascii="Arial" w:hAnsi="Arial" w:cs="Arial"/>
          <w:bCs/>
        </w:rPr>
        <w:t>Anglická 2307, 272 01 Kladno</w:t>
      </w:r>
    </w:p>
    <w:p w14:paraId="453D870C" w14:textId="7DE8CE2C" w:rsidR="0044147E" w:rsidRPr="002B1377" w:rsidRDefault="0044147E" w:rsidP="00B06C3C">
      <w:pPr>
        <w:jc w:val="both"/>
        <w:rPr>
          <w:rFonts w:ascii="Arial" w:hAnsi="Arial" w:cs="Arial"/>
          <w:bCs/>
        </w:rPr>
      </w:pPr>
      <w:r w:rsidRPr="00445377">
        <w:rPr>
          <w:rFonts w:ascii="Arial" w:hAnsi="Arial" w:cs="Arial"/>
          <w:bCs/>
        </w:rPr>
        <w:t>IČO:</w:t>
      </w:r>
      <w:r w:rsidR="00FE5088">
        <w:rPr>
          <w:rFonts w:ascii="Arial" w:hAnsi="Arial" w:cs="Arial"/>
          <w:bCs/>
        </w:rPr>
        <w:t xml:space="preserve"> </w:t>
      </w:r>
      <w:r w:rsidR="00E82F56" w:rsidRPr="002B1377">
        <w:rPr>
          <w:rFonts w:ascii="Arial" w:hAnsi="Arial" w:cs="Arial"/>
          <w:bCs/>
        </w:rPr>
        <w:t>03757447</w:t>
      </w:r>
      <w:r w:rsidR="00240384">
        <w:rPr>
          <w:rFonts w:ascii="Arial" w:hAnsi="Arial" w:cs="Arial"/>
          <w:bCs/>
        </w:rPr>
        <w:t>;</w:t>
      </w:r>
      <w:r w:rsidRPr="002B1377">
        <w:rPr>
          <w:rFonts w:ascii="Arial" w:hAnsi="Arial" w:cs="Arial"/>
          <w:bCs/>
        </w:rPr>
        <w:t xml:space="preserve"> DIČ:</w:t>
      </w:r>
      <w:r w:rsidR="00FE5088" w:rsidRPr="002B1377">
        <w:rPr>
          <w:rFonts w:ascii="Arial" w:hAnsi="Arial" w:cs="Arial"/>
          <w:bCs/>
        </w:rPr>
        <w:t xml:space="preserve"> </w:t>
      </w:r>
      <w:r w:rsidR="00E82F56" w:rsidRPr="002B1377">
        <w:rPr>
          <w:rFonts w:ascii="Arial" w:hAnsi="Arial" w:cs="Arial"/>
          <w:bCs/>
        </w:rPr>
        <w:t>CZ5607297014</w:t>
      </w:r>
    </w:p>
    <w:p w14:paraId="2094513A" w14:textId="3968E69B" w:rsidR="0044147E" w:rsidRPr="00445377" w:rsidRDefault="0044147E" w:rsidP="00B06C3C">
      <w:pPr>
        <w:tabs>
          <w:tab w:val="left" w:pos="1701"/>
        </w:tabs>
        <w:jc w:val="both"/>
        <w:rPr>
          <w:rFonts w:ascii="Arial" w:hAnsi="Arial" w:cs="Arial"/>
          <w:bCs/>
        </w:rPr>
      </w:pPr>
      <w:r w:rsidRPr="002B1377">
        <w:rPr>
          <w:rFonts w:ascii="Arial" w:hAnsi="Arial" w:cs="Arial"/>
          <w:bCs/>
        </w:rPr>
        <w:t xml:space="preserve">bankovní spojení: </w:t>
      </w:r>
      <w:r w:rsidR="00E82F56" w:rsidRPr="002B1377">
        <w:rPr>
          <w:rFonts w:ascii="Arial" w:hAnsi="Arial" w:cs="Arial"/>
          <w:bCs/>
        </w:rPr>
        <w:t xml:space="preserve">MONETA Money Bank, a.s. </w:t>
      </w:r>
    </w:p>
    <w:p w14:paraId="74FCD3B7" w14:textId="7752ADBB" w:rsidR="0044147E" w:rsidRDefault="0044147E" w:rsidP="00B06C3C">
      <w:pPr>
        <w:jc w:val="both"/>
        <w:rPr>
          <w:rFonts w:ascii="Arial" w:hAnsi="Arial" w:cs="Arial"/>
          <w:bCs/>
          <w:highlight w:val="yellow"/>
        </w:rPr>
      </w:pPr>
      <w:r w:rsidRPr="00445377">
        <w:rPr>
          <w:rFonts w:ascii="Arial" w:hAnsi="Arial" w:cs="Arial"/>
          <w:bCs/>
        </w:rPr>
        <w:t xml:space="preserve">číslo účtu: </w:t>
      </w:r>
      <w:r w:rsidR="00E82F56">
        <w:rPr>
          <w:rFonts w:ascii="Arial" w:hAnsi="Arial" w:cs="Arial"/>
          <w:bCs/>
        </w:rPr>
        <w:t>216645086/0600</w:t>
      </w:r>
    </w:p>
    <w:p w14:paraId="33290E6D" w14:textId="008E4A2E" w:rsidR="00E82F56" w:rsidRDefault="00EA1C21" w:rsidP="00E82F56">
      <w:pPr>
        <w:jc w:val="both"/>
        <w:rPr>
          <w:rFonts w:ascii="Arial" w:hAnsi="Arial" w:cs="Arial"/>
          <w:szCs w:val="22"/>
        </w:rPr>
      </w:pPr>
      <w:r w:rsidRPr="00445377">
        <w:rPr>
          <w:rFonts w:ascii="Arial" w:hAnsi="Arial" w:cs="Arial"/>
        </w:rPr>
        <w:t xml:space="preserve">datová schránka: </w:t>
      </w:r>
      <w:r w:rsidR="00653110">
        <w:rPr>
          <w:rFonts w:ascii="Arial" w:hAnsi="Arial" w:cs="Arial"/>
        </w:rPr>
        <w:t>b</w:t>
      </w:r>
      <w:r w:rsidR="00E82F56">
        <w:rPr>
          <w:rFonts w:ascii="Arial" w:hAnsi="Arial" w:cs="Arial"/>
        </w:rPr>
        <w:t>p7</w:t>
      </w:r>
      <w:r w:rsidR="00E246E5">
        <w:rPr>
          <w:rFonts w:ascii="Arial" w:hAnsi="Arial" w:cs="Arial"/>
        </w:rPr>
        <w:t>xvh6</w:t>
      </w:r>
      <w:r w:rsidR="00E82F56" w:rsidRPr="00E82F56">
        <w:rPr>
          <w:rFonts w:ascii="Arial" w:hAnsi="Arial" w:cs="Arial"/>
          <w:szCs w:val="22"/>
        </w:rPr>
        <w:t xml:space="preserve"> </w:t>
      </w:r>
    </w:p>
    <w:p w14:paraId="584F50D9" w14:textId="147407FC" w:rsidR="00E44E9D" w:rsidRPr="00E82F56" w:rsidRDefault="00E44E9D" w:rsidP="00BE5E53">
      <w:pPr>
        <w:spacing w:after="60"/>
        <w:jc w:val="both"/>
        <w:rPr>
          <w:rFonts w:ascii="Arial" w:hAnsi="Arial" w:cs="Arial"/>
          <w:bCs/>
        </w:rPr>
      </w:pPr>
      <w:r w:rsidRPr="00E82F56">
        <w:rPr>
          <w:rFonts w:ascii="Arial" w:hAnsi="Arial" w:cs="Arial"/>
          <w:szCs w:val="22"/>
        </w:rPr>
        <w:t>podnikající osoba nezapsaná v OR, vedená v ŽR MPO</w:t>
      </w:r>
      <w:r w:rsidR="00D44FAB">
        <w:rPr>
          <w:rFonts w:ascii="Arial" w:hAnsi="Arial" w:cs="Arial"/>
          <w:szCs w:val="22"/>
        </w:rPr>
        <w:t xml:space="preserve">, </w:t>
      </w:r>
      <w:proofErr w:type="spellStart"/>
      <w:r w:rsidR="00D44FAB">
        <w:rPr>
          <w:rFonts w:ascii="Arial" w:hAnsi="Arial" w:cs="Arial"/>
          <w:szCs w:val="22"/>
        </w:rPr>
        <w:t>sp</w:t>
      </w:r>
      <w:proofErr w:type="spellEnd"/>
      <w:r w:rsidR="00D44FAB">
        <w:rPr>
          <w:rFonts w:ascii="Arial" w:hAnsi="Arial" w:cs="Arial"/>
          <w:szCs w:val="22"/>
        </w:rPr>
        <w:t>. značka</w:t>
      </w:r>
      <w:r w:rsidRPr="00E82F56">
        <w:rPr>
          <w:rFonts w:ascii="Arial" w:hAnsi="Arial" w:cs="Arial"/>
          <w:szCs w:val="22"/>
        </w:rPr>
        <w:t xml:space="preserve"> </w:t>
      </w:r>
      <w:r w:rsidR="00E82F56" w:rsidRPr="00E82F56">
        <w:rPr>
          <w:rFonts w:ascii="Arial" w:hAnsi="Arial" w:cs="Arial"/>
          <w:szCs w:val="22"/>
        </w:rPr>
        <w:t>SZ P10-010239/2015</w:t>
      </w:r>
      <w:r w:rsidR="00E82F56" w:rsidRPr="00E82F56">
        <w:rPr>
          <w:rFonts w:ascii="Arial" w:hAnsi="Arial" w:cs="Arial"/>
        </w:rPr>
        <w:t xml:space="preserve"> </w:t>
      </w:r>
    </w:p>
    <w:p w14:paraId="68776EB3" w14:textId="4F695A6D" w:rsidR="0044147E" w:rsidRPr="00445377" w:rsidRDefault="0044147E" w:rsidP="00B06C3C">
      <w:pPr>
        <w:pStyle w:val="Normln1"/>
        <w:spacing w:after="60"/>
        <w:jc w:val="both"/>
        <w:rPr>
          <w:rFonts w:cs="Arial"/>
          <w:sz w:val="20"/>
          <w:szCs w:val="20"/>
        </w:rPr>
      </w:pPr>
      <w:r w:rsidRPr="00445377">
        <w:rPr>
          <w:rFonts w:cs="Arial"/>
          <w:sz w:val="20"/>
          <w:szCs w:val="20"/>
        </w:rPr>
        <w:t>(dále jen: „</w:t>
      </w:r>
      <w:r w:rsidRPr="00445377">
        <w:rPr>
          <w:rFonts w:cs="Arial"/>
          <w:b/>
          <w:sz w:val="20"/>
          <w:szCs w:val="20"/>
        </w:rPr>
        <w:t>zhotovitel</w:t>
      </w:r>
      <w:r w:rsidRPr="00445377">
        <w:rPr>
          <w:rFonts w:cs="Arial"/>
          <w:sz w:val="20"/>
          <w:szCs w:val="20"/>
        </w:rPr>
        <w:t>“) na straně druhé</w:t>
      </w:r>
    </w:p>
    <w:p w14:paraId="48DEA916" w14:textId="77777777" w:rsidR="0044147E" w:rsidRDefault="0044147E" w:rsidP="00B06C3C">
      <w:pPr>
        <w:jc w:val="both"/>
        <w:rPr>
          <w:rFonts w:ascii="Arial" w:hAnsi="Arial" w:cs="Arial"/>
          <w:bCs/>
        </w:rPr>
      </w:pPr>
      <w:r w:rsidRPr="00445377">
        <w:rPr>
          <w:rFonts w:ascii="Arial" w:hAnsi="Arial" w:cs="Arial"/>
          <w:bCs/>
        </w:rPr>
        <w:t>(objednatel a zhotovitel dále také jako „</w:t>
      </w:r>
      <w:r w:rsidRPr="00445377">
        <w:rPr>
          <w:rFonts w:ascii="Arial" w:hAnsi="Arial" w:cs="Arial"/>
          <w:b/>
          <w:bCs/>
        </w:rPr>
        <w:t>smluvní strany</w:t>
      </w:r>
      <w:r w:rsidRPr="00445377">
        <w:rPr>
          <w:rFonts w:ascii="Arial" w:hAnsi="Arial" w:cs="Arial"/>
          <w:bCs/>
        </w:rPr>
        <w:t>“ nebo každý samostatně jako „</w:t>
      </w:r>
      <w:r w:rsidRPr="00445377">
        <w:rPr>
          <w:rFonts w:ascii="Arial" w:hAnsi="Arial" w:cs="Arial"/>
          <w:b/>
          <w:bCs/>
        </w:rPr>
        <w:t>smluvní strana</w:t>
      </w:r>
      <w:r w:rsidRPr="00445377">
        <w:rPr>
          <w:rFonts w:ascii="Arial" w:hAnsi="Arial" w:cs="Arial"/>
          <w:bCs/>
        </w:rPr>
        <w:t>“)</w:t>
      </w:r>
    </w:p>
    <w:p w14:paraId="21098597" w14:textId="36B757AD" w:rsidR="003739A7" w:rsidRDefault="003739A7" w:rsidP="003739A7">
      <w:pPr>
        <w:pStyle w:val="Zkladntextodsazen"/>
        <w:spacing w:after="0"/>
        <w:ind w:left="284"/>
        <w:jc w:val="center"/>
        <w:rPr>
          <w:rFonts w:ascii="Arial" w:hAnsi="Arial" w:cs="Arial"/>
          <w:b/>
        </w:rPr>
      </w:pPr>
    </w:p>
    <w:p w14:paraId="22EE588B" w14:textId="77777777" w:rsidR="00772BDA" w:rsidRDefault="00772BDA" w:rsidP="003739A7">
      <w:pPr>
        <w:pStyle w:val="Zkladntextodsazen"/>
        <w:spacing w:after="0"/>
        <w:ind w:left="284"/>
        <w:jc w:val="center"/>
        <w:rPr>
          <w:rFonts w:ascii="Arial" w:hAnsi="Arial" w:cs="Arial"/>
          <w:b/>
        </w:rPr>
      </w:pPr>
    </w:p>
    <w:p w14:paraId="0556A81C" w14:textId="77777777" w:rsidR="003739A7" w:rsidRDefault="003739A7" w:rsidP="003739A7">
      <w:pPr>
        <w:pStyle w:val="Zkladntextodsazen"/>
        <w:spacing w:after="0"/>
        <w:ind w:left="0"/>
        <w:jc w:val="center"/>
        <w:rPr>
          <w:rFonts w:ascii="Arial" w:hAnsi="Arial" w:cs="Arial"/>
          <w:b/>
        </w:rPr>
      </w:pPr>
      <w:r>
        <w:rPr>
          <w:rFonts w:ascii="Arial" w:hAnsi="Arial" w:cs="Arial"/>
          <w:b/>
        </w:rPr>
        <w:t>Článek I.</w:t>
      </w:r>
    </w:p>
    <w:p w14:paraId="687BDAC3" w14:textId="6E7CB0BF" w:rsidR="003739A7" w:rsidRDefault="003739A7" w:rsidP="003739A7">
      <w:pPr>
        <w:pStyle w:val="Zkladntextodsazen"/>
        <w:ind w:left="0"/>
        <w:jc w:val="center"/>
        <w:rPr>
          <w:rFonts w:ascii="Arial" w:hAnsi="Arial" w:cs="Arial"/>
          <w:b/>
        </w:rPr>
      </w:pPr>
      <w:r>
        <w:rPr>
          <w:rFonts w:ascii="Arial" w:hAnsi="Arial" w:cs="Arial"/>
          <w:b/>
        </w:rPr>
        <w:t>Předmět Smlouvy</w:t>
      </w:r>
    </w:p>
    <w:p w14:paraId="4B2D7219" w14:textId="3A9091F3" w:rsidR="0088457A" w:rsidRDefault="0088457A" w:rsidP="00BE5E53">
      <w:pPr>
        <w:pStyle w:val="Normlnweb"/>
        <w:numPr>
          <w:ilvl w:val="0"/>
          <w:numId w:val="17"/>
        </w:numPr>
        <w:suppressAutoHyphens/>
        <w:spacing w:before="0" w:beforeAutospacing="0" w:after="60" w:afterAutospacing="0"/>
        <w:ind w:left="357" w:hanging="357"/>
        <w:jc w:val="both"/>
        <w:rPr>
          <w:rFonts w:ascii="Arial" w:hAnsi="Arial" w:cs="Arial"/>
          <w:sz w:val="20"/>
          <w:szCs w:val="20"/>
        </w:rPr>
      </w:pPr>
      <w:r w:rsidRPr="005F1E14">
        <w:rPr>
          <w:rFonts w:ascii="Arial" w:hAnsi="Arial" w:cs="Arial"/>
          <w:sz w:val="20"/>
          <w:szCs w:val="20"/>
        </w:rPr>
        <w:t xml:space="preserve">Zhotovitel </w:t>
      </w:r>
      <w:r w:rsidRPr="004E578B">
        <w:rPr>
          <w:rFonts w:ascii="Arial" w:eastAsia="Calibri" w:hAnsi="Arial" w:cs="Arial"/>
          <w:sz w:val="20"/>
          <w:szCs w:val="20"/>
          <w:lang w:eastAsia="ar-SA"/>
        </w:rPr>
        <w:t>se zavazuje řádně, včas a s potřebnou péčí provést na svůj náklad a nebezpečí pro objednatele</w:t>
      </w:r>
      <w:r>
        <w:rPr>
          <w:rFonts w:ascii="Arial" w:eastAsia="Calibri" w:hAnsi="Arial" w:cs="Arial"/>
          <w:sz w:val="20"/>
          <w:szCs w:val="20"/>
          <w:lang w:eastAsia="ar-SA"/>
        </w:rPr>
        <w:t xml:space="preserve"> </w:t>
      </w:r>
      <w:r>
        <w:rPr>
          <w:rFonts w:ascii="Arial" w:eastAsia="Calibri" w:hAnsi="Arial" w:cs="Arial"/>
          <w:b/>
          <w:sz w:val="20"/>
          <w:szCs w:val="20"/>
          <w:lang w:eastAsia="ar-SA"/>
        </w:rPr>
        <w:t>změnu stávajícího systému elektronické požární signalizace (EPS) na lokální detekci kouře v</w:t>
      </w:r>
      <w:r w:rsidRPr="007C692E">
        <w:rPr>
          <w:rFonts w:ascii="Arial" w:eastAsia="Calibri" w:hAnsi="Arial" w:cs="Arial"/>
          <w:sz w:val="20"/>
          <w:szCs w:val="20"/>
          <w:lang w:eastAsia="ar-SA"/>
        </w:rPr>
        <w:t xml:space="preserve"> budov</w:t>
      </w:r>
      <w:r>
        <w:rPr>
          <w:rFonts w:ascii="Arial" w:eastAsia="Calibri" w:hAnsi="Arial" w:cs="Arial"/>
          <w:sz w:val="20"/>
          <w:szCs w:val="20"/>
          <w:lang w:eastAsia="ar-SA"/>
        </w:rPr>
        <w:t>ě</w:t>
      </w:r>
      <w:r w:rsidRPr="007C692E">
        <w:rPr>
          <w:rFonts w:ascii="Arial" w:eastAsia="Calibri" w:hAnsi="Arial" w:cs="Arial"/>
          <w:sz w:val="20"/>
          <w:szCs w:val="20"/>
          <w:lang w:eastAsia="ar-SA"/>
        </w:rPr>
        <w:t xml:space="preserve"> VZP ČR</w:t>
      </w:r>
      <w:r>
        <w:rPr>
          <w:rFonts w:ascii="Arial" w:eastAsia="Calibri" w:hAnsi="Arial" w:cs="Arial"/>
          <w:b/>
          <w:sz w:val="20"/>
          <w:szCs w:val="20"/>
          <w:lang w:eastAsia="ar-SA"/>
        </w:rPr>
        <w:t xml:space="preserve"> </w:t>
      </w:r>
      <w:r w:rsidRPr="007C692E">
        <w:rPr>
          <w:rFonts w:ascii="Arial" w:eastAsia="Calibri" w:hAnsi="Arial" w:cs="Arial"/>
          <w:sz w:val="20"/>
          <w:szCs w:val="20"/>
          <w:lang w:eastAsia="ar-SA"/>
        </w:rPr>
        <w:t>v </w:t>
      </w:r>
      <w:r>
        <w:rPr>
          <w:rFonts w:ascii="Arial" w:eastAsia="Calibri" w:hAnsi="Arial" w:cs="Arial"/>
          <w:sz w:val="20"/>
          <w:szCs w:val="20"/>
          <w:lang w:eastAsia="ar-SA"/>
        </w:rPr>
        <w:t>Kladně</w:t>
      </w:r>
      <w:r>
        <w:rPr>
          <w:rFonts w:ascii="Arial" w:eastAsia="Calibri" w:hAnsi="Arial" w:cs="Arial"/>
          <w:b/>
          <w:sz w:val="20"/>
          <w:szCs w:val="20"/>
          <w:lang w:eastAsia="ar-SA"/>
        </w:rPr>
        <w:t xml:space="preserve"> </w:t>
      </w:r>
      <w:r>
        <w:rPr>
          <w:rFonts w:ascii="Arial" w:eastAsia="Calibri" w:hAnsi="Arial" w:cs="Arial"/>
          <w:sz w:val="20"/>
          <w:szCs w:val="20"/>
          <w:lang w:eastAsia="ar-SA"/>
        </w:rPr>
        <w:t>na níže uvedené adrese zahrnující zejména demontáž stávající</w:t>
      </w:r>
      <w:r w:rsidR="00376688">
        <w:rPr>
          <w:rFonts w:ascii="Arial" w:eastAsia="Calibri" w:hAnsi="Arial" w:cs="Arial"/>
          <w:sz w:val="20"/>
          <w:szCs w:val="20"/>
          <w:lang w:eastAsia="ar-SA"/>
        </w:rPr>
        <w:t>ho</w:t>
      </w:r>
      <w:r>
        <w:rPr>
          <w:rFonts w:ascii="Arial" w:eastAsia="Calibri" w:hAnsi="Arial" w:cs="Arial"/>
          <w:sz w:val="20"/>
          <w:szCs w:val="20"/>
          <w:lang w:eastAsia="ar-SA"/>
        </w:rPr>
        <w:t xml:space="preserve"> systému EPS </w:t>
      </w:r>
      <w:r w:rsidR="001E09C3">
        <w:rPr>
          <w:rFonts w:ascii="Arial" w:eastAsia="Calibri" w:hAnsi="Arial" w:cs="Arial"/>
          <w:sz w:val="20"/>
          <w:szCs w:val="20"/>
          <w:lang w:eastAsia="ar-SA"/>
        </w:rPr>
        <w:t xml:space="preserve">včetně </w:t>
      </w:r>
      <w:r>
        <w:rPr>
          <w:rFonts w:ascii="Arial" w:eastAsia="Calibri" w:hAnsi="Arial" w:cs="Arial"/>
          <w:sz w:val="20"/>
          <w:szCs w:val="20"/>
          <w:lang w:eastAsia="ar-SA"/>
        </w:rPr>
        <w:t xml:space="preserve">čidel a </w:t>
      </w:r>
      <w:r w:rsidR="001E09C3">
        <w:rPr>
          <w:rFonts w:ascii="Arial" w:eastAsia="Calibri" w:hAnsi="Arial" w:cs="Arial"/>
          <w:sz w:val="20"/>
          <w:szCs w:val="20"/>
          <w:lang w:eastAsia="ar-SA"/>
        </w:rPr>
        <w:t>jejich ekologick</w:t>
      </w:r>
      <w:r w:rsidR="00144966">
        <w:rPr>
          <w:rFonts w:ascii="Arial" w:eastAsia="Calibri" w:hAnsi="Arial" w:cs="Arial"/>
          <w:sz w:val="20"/>
          <w:szCs w:val="20"/>
          <w:lang w:eastAsia="ar-SA"/>
        </w:rPr>
        <w:t>ou</w:t>
      </w:r>
      <w:r w:rsidR="001E09C3">
        <w:rPr>
          <w:rFonts w:ascii="Arial" w:eastAsia="Calibri" w:hAnsi="Arial" w:cs="Arial"/>
          <w:sz w:val="20"/>
          <w:szCs w:val="20"/>
          <w:lang w:eastAsia="ar-SA"/>
        </w:rPr>
        <w:t xml:space="preserve"> likvidac</w:t>
      </w:r>
      <w:r w:rsidR="00144966">
        <w:rPr>
          <w:rFonts w:ascii="Arial" w:eastAsia="Calibri" w:hAnsi="Arial" w:cs="Arial"/>
          <w:sz w:val="20"/>
          <w:szCs w:val="20"/>
          <w:lang w:eastAsia="ar-SA"/>
        </w:rPr>
        <w:t>i</w:t>
      </w:r>
      <w:r w:rsidR="001E09C3">
        <w:rPr>
          <w:rFonts w:ascii="Arial" w:eastAsia="Calibri" w:hAnsi="Arial" w:cs="Arial"/>
          <w:sz w:val="20"/>
          <w:szCs w:val="20"/>
          <w:lang w:eastAsia="ar-SA"/>
        </w:rPr>
        <w:t>, následn</w:t>
      </w:r>
      <w:r w:rsidR="00D72E21">
        <w:rPr>
          <w:rFonts w:ascii="Arial" w:eastAsia="Calibri" w:hAnsi="Arial" w:cs="Arial"/>
          <w:sz w:val="20"/>
          <w:szCs w:val="20"/>
          <w:lang w:eastAsia="ar-SA"/>
        </w:rPr>
        <w:t>ou</w:t>
      </w:r>
      <w:r w:rsidR="001E09C3">
        <w:rPr>
          <w:rFonts w:ascii="Arial" w:eastAsia="Calibri" w:hAnsi="Arial" w:cs="Arial"/>
          <w:sz w:val="20"/>
          <w:szCs w:val="20"/>
          <w:lang w:eastAsia="ar-SA"/>
        </w:rPr>
        <w:t xml:space="preserve"> </w:t>
      </w:r>
      <w:r>
        <w:rPr>
          <w:rFonts w:ascii="Arial" w:eastAsia="Calibri" w:hAnsi="Arial" w:cs="Arial"/>
          <w:sz w:val="20"/>
          <w:szCs w:val="20"/>
          <w:lang w:eastAsia="ar-SA"/>
        </w:rPr>
        <w:t xml:space="preserve">montáž nového systému detekce požáru </w:t>
      </w:r>
      <w:r w:rsidRPr="000A5EBD">
        <w:rPr>
          <w:rFonts w:ascii="Arial" w:hAnsi="Arial" w:cs="Arial"/>
          <w:sz w:val="20"/>
          <w:szCs w:val="20"/>
        </w:rPr>
        <w:t xml:space="preserve">(dále jen: </w:t>
      </w:r>
      <w:r w:rsidRPr="00222D9E">
        <w:rPr>
          <w:rFonts w:ascii="Arial" w:hAnsi="Arial" w:cs="Arial"/>
          <w:b/>
          <w:sz w:val="20"/>
          <w:szCs w:val="20"/>
        </w:rPr>
        <w:t>„dílo“</w:t>
      </w:r>
      <w:r w:rsidRPr="000A5EBD">
        <w:rPr>
          <w:rFonts w:ascii="Arial" w:hAnsi="Arial" w:cs="Arial"/>
          <w:sz w:val="20"/>
          <w:szCs w:val="20"/>
        </w:rPr>
        <w:t>).</w:t>
      </w:r>
      <w:r w:rsidRPr="005F1E14">
        <w:rPr>
          <w:rFonts w:ascii="Arial" w:hAnsi="Arial" w:cs="Arial"/>
          <w:sz w:val="20"/>
          <w:szCs w:val="20"/>
        </w:rPr>
        <w:t xml:space="preserve"> </w:t>
      </w:r>
    </w:p>
    <w:p w14:paraId="297F0937" w14:textId="3A155C7F" w:rsidR="0088457A" w:rsidRPr="00A140B0" w:rsidRDefault="0088457A" w:rsidP="00BE5E53">
      <w:pPr>
        <w:pStyle w:val="Normlnweb"/>
        <w:numPr>
          <w:ilvl w:val="1"/>
          <w:numId w:val="16"/>
        </w:numPr>
        <w:suppressAutoHyphens/>
        <w:spacing w:before="0" w:beforeAutospacing="0" w:after="60" w:afterAutospacing="0"/>
        <w:ind w:left="788" w:hanging="431"/>
        <w:jc w:val="both"/>
        <w:rPr>
          <w:rFonts w:ascii="Arial" w:hAnsi="Arial" w:cs="Arial"/>
          <w:sz w:val="20"/>
          <w:szCs w:val="20"/>
        </w:rPr>
      </w:pPr>
      <w:r w:rsidRPr="005F1E14">
        <w:rPr>
          <w:rFonts w:ascii="Arial" w:hAnsi="Arial" w:cs="Arial"/>
          <w:sz w:val="20"/>
          <w:szCs w:val="20"/>
        </w:rPr>
        <w:t xml:space="preserve">Dílo musí být provedeno </w:t>
      </w:r>
      <w:r w:rsidRPr="00F32B2C">
        <w:rPr>
          <w:rFonts w:ascii="Arial" w:hAnsi="Arial" w:cs="Arial"/>
          <w:sz w:val="20"/>
          <w:szCs w:val="20"/>
        </w:rPr>
        <w:t>v souladu</w:t>
      </w:r>
      <w:r w:rsidRPr="005F1E14">
        <w:rPr>
          <w:rFonts w:ascii="Arial" w:hAnsi="Arial" w:cs="Arial"/>
          <w:sz w:val="20"/>
          <w:szCs w:val="20"/>
        </w:rPr>
        <w:t xml:space="preserve"> s projektovou </w:t>
      </w:r>
      <w:r w:rsidRPr="00165BAB">
        <w:rPr>
          <w:rFonts w:ascii="Arial" w:hAnsi="Arial" w:cs="Arial"/>
          <w:sz w:val="20"/>
          <w:szCs w:val="20"/>
        </w:rPr>
        <w:t>dokumentací z </w:t>
      </w:r>
      <w:r>
        <w:rPr>
          <w:rFonts w:ascii="Arial" w:hAnsi="Arial" w:cs="Arial"/>
          <w:sz w:val="20"/>
          <w:szCs w:val="20"/>
        </w:rPr>
        <w:t>května</w:t>
      </w:r>
      <w:r w:rsidRPr="00165BAB">
        <w:rPr>
          <w:rFonts w:ascii="Arial" w:hAnsi="Arial" w:cs="Arial"/>
          <w:sz w:val="20"/>
          <w:szCs w:val="20"/>
        </w:rPr>
        <w:t xml:space="preserve"> 202</w:t>
      </w:r>
      <w:r>
        <w:rPr>
          <w:rFonts w:ascii="Arial" w:hAnsi="Arial" w:cs="Arial"/>
          <w:sz w:val="20"/>
          <w:szCs w:val="20"/>
        </w:rPr>
        <w:t>5</w:t>
      </w:r>
      <w:r w:rsidRPr="00165BAB">
        <w:rPr>
          <w:rFonts w:ascii="Arial" w:hAnsi="Arial" w:cs="Arial"/>
          <w:sz w:val="20"/>
          <w:szCs w:val="20"/>
        </w:rPr>
        <w:t xml:space="preserve"> vypracovanou </w:t>
      </w:r>
      <w:r>
        <w:rPr>
          <w:rFonts w:ascii="Arial" w:hAnsi="Arial" w:cs="Arial"/>
          <w:sz w:val="20"/>
          <w:szCs w:val="20"/>
        </w:rPr>
        <w:t xml:space="preserve">firmou HSK ENERGY </w:t>
      </w:r>
      <w:r w:rsidR="001E09C3">
        <w:rPr>
          <w:rFonts w:ascii="Arial" w:hAnsi="Arial" w:cs="Arial"/>
          <w:sz w:val="20"/>
          <w:szCs w:val="20"/>
        </w:rPr>
        <w:t xml:space="preserve">CZ, </w:t>
      </w:r>
      <w:r>
        <w:rPr>
          <w:rFonts w:ascii="Arial" w:hAnsi="Arial" w:cs="Arial"/>
          <w:sz w:val="20"/>
          <w:szCs w:val="20"/>
        </w:rPr>
        <w:t xml:space="preserve">s.r.o. (dále též: </w:t>
      </w:r>
      <w:r w:rsidRPr="00222D9E">
        <w:rPr>
          <w:rFonts w:ascii="Arial" w:hAnsi="Arial" w:cs="Arial"/>
          <w:b/>
          <w:sz w:val="20"/>
          <w:szCs w:val="20"/>
        </w:rPr>
        <w:t>„PD“</w:t>
      </w:r>
      <w:r>
        <w:rPr>
          <w:rFonts w:ascii="Arial" w:hAnsi="Arial" w:cs="Arial"/>
          <w:sz w:val="20"/>
          <w:szCs w:val="20"/>
        </w:rPr>
        <w:t>)</w:t>
      </w:r>
      <w:r w:rsidRPr="005F1E14">
        <w:rPr>
          <w:rFonts w:ascii="Arial" w:hAnsi="Arial" w:cs="Arial"/>
          <w:sz w:val="20"/>
          <w:szCs w:val="20"/>
        </w:rPr>
        <w:t>, jež byla součástí</w:t>
      </w:r>
      <w:r>
        <w:rPr>
          <w:rFonts w:ascii="Arial" w:hAnsi="Arial" w:cs="Arial"/>
          <w:sz w:val="20"/>
          <w:szCs w:val="20"/>
        </w:rPr>
        <w:t xml:space="preserve"> </w:t>
      </w:r>
      <w:r w:rsidR="001E09C3">
        <w:rPr>
          <w:rFonts w:ascii="Arial" w:hAnsi="Arial" w:cs="Arial"/>
          <w:sz w:val="20"/>
          <w:szCs w:val="20"/>
        </w:rPr>
        <w:t>poptávkového dokumentu</w:t>
      </w:r>
      <w:r>
        <w:rPr>
          <w:rFonts w:ascii="Arial" w:hAnsi="Arial" w:cs="Arial"/>
          <w:sz w:val="20"/>
          <w:szCs w:val="20"/>
        </w:rPr>
        <w:t xml:space="preserve"> </w:t>
      </w:r>
      <w:r w:rsidRPr="00165BAB">
        <w:rPr>
          <w:rFonts w:ascii="Arial" w:hAnsi="Arial" w:cs="Arial"/>
          <w:sz w:val="20"/>
          <w:szCs w:val="20"/>
        </w:rPr>
        <w:t>k</w:t>
      </w:r>
      <w:r>
        <w:rPr>
          <w:rFonts w:ascii="Arial" w:hAnsi="Arial" w:cs="Arial"/>
          <w:sz w:val="20"/>
          <w:szCs w:val="20"/>
        </w:rPr>
        <w:t xml:space="preserve"> předmětné </w:t>
      </w:r>
      <w:r w:rsidRPr="003D07DC">
        <w:rPr>
          <w:rFonts w:ascii="Arial" w:hAnsi="Arial" w:cs="Arial"/>
          <w:sz w:val="20"/>
          <w:szCs w:val="20"/>
        </w:rPr>
        <w:t>veřejné zakázce</w:t>
      </w:r>
      <w:r w:rsidRPr="005F1E14">
        <w:rPr>
          <w:rFonts w:ascii="Arial" w:hAnsi="Arial" w:cs="Arial"/>
          <w:sz w:val="20"/>
          <w:szCs w:val="20"/>
        </w:rPr>
        <w:t xml:space="preserve"> </w:t>
      </w:r>
      <w:r>
        <w:rPr>
          <w:rFonts w:ascii="Arial" w:hAnsi="Arial" w:cs="Arial"/>
          <w:sz w:val="20"/>
          <w:szCs w:val="20"/>
        </w:rPr>
        <w:t xml:space="preserve">malého rozsahu </w:t>
      </w:r>
      <w:r w:rsidR="001E09C3">
        <w:rPr>
          <w:rFonts w:ascii="Arial" w:hAnsi="Arial" w:cs="Arial"/>
          <w:sz w:val="20"/>
          <w:szCs w:val="20"/>
        </w:rPr>
        <w:t xml:space="preserve">evidované </w:t>
      </w:r>
      <w:r w:rsidRPr="005F1E14">
        <w:rPr>
          <w:rFonts w:ascii="Arial" w:hAnsi="Arial" w:cs="Arial"/>
          <w:sz w:val="20"/>
          <w:szCs w:val="20"/>
        </w:rPr>
        <w:t xml:space="preserve">ve VZP ČR pod </w:t>
      </w:r>
      <w:r w:rsidRPr="00F57D08">
        <w:rPr>
          <w:rFonts w:ascii="Arial" w:hAnsi="Arial" w:cs="Arial"/>
          <w:sz w:val="20"/>
          <w:szCs w:val="20"/>
        </w:rPr>
        <w:t xml:space="preserve">číslem </w:t>
      </w:r>
      <w:r w:rsidRPr="00F15958">
        <w:rPr>
          <w:rFonts w:ascii="Arial" w:hAnsi="Arial" w:cs="Arial"/>
          <w:sz w:val="20"/>
          <w:szCs w:val="20"/>
        </w:rPr>
        <w:t>2500</w:t>
      </w:r>
      <w:r w:rsidR="00722EE7">
        <w:rPr>
          <w:rFonts w:ascii="Arial" w:hAnsi="Arial" w:cs="Arial"/>
          <w:sz w:val="20"/>
          <w:szCs w:val="20"/>
        </w:rPr>
        <w:t>867</w:t>
      </w:r>
      <w:r w:rsidRPr="00F57D08">
        <w:rPr>
          <w:rFonts w:ascii="Arial" w:hAnsi="Arial" w:cs="Arial"/>
          <w:sz w:val="20"/>
          <w:szCs w:val="20"/>
        </w:rPr>
        <w:t xml:space="preserve"> </w:t>
      </w:r>
      <w:r w:rsidR="001E09C3">
        <w:rPr>
          <w:rFonts w:ascii="Arial" w:hAnsi="Arial" w:cs="Arial"/>
          <w:sz w:val="20"/>
          <w:szCs w:val="20"/>
        </w:rPr>
        <w:br/>
      </w:r>
      <w:r w:rsidRPr="005F1E14">
        <w:rPr>
          <w:rFonts w:ascii="Arial" w:hAnsi="Arial" w:cs="Arial"/>
          <w:sz w:val="20"/>
          <w:szCs w:val="20"/>
        </w:rPr>
        <w:t xml:space="preserve">a názvem: </w:t>
      </w:r>
      <w:r w:rsidRPr="00A140B0">
        <w:rPr>
          <w:rFonts w:ascii="Arial" w:hAnsi="Arial" w:cs="Arial"/>
          <w:sz w:val="20"/>
          <w:szCs w:val="20"/>
        </w:rPr>
        <w:t>„</w:t>
      </w:r>
      <w:r>
        <w:rPr>
          <w:rFonts w:ascii="Arial" w:hAnsi="Arial" w:cs="Arial"/>
          <w:bCs/>
          <w:i/>
          <w:sz w:val="20"/>
        </w:rPr>
        <w:t xml:space="preserve">Kladno – změna systému EPS na lokální detekci kouře dle PBŘ </w:t>
      </w:r>
      <w:r w:rsidR="00BF2CB5">
        <w:rPr>
          <w:rFonts w:ascii="Arial" w:hAnsi="Arial" w:cs="Arial"/>
          <w:bCs/>
          <w:i/>
          <w:sz w:val="20"/>
        </w:rPr>
        <w:t>–</w:t>
      </w:r>
      <w:r>
        <w:rPr>
          <w:rFonts w:ascii="Arial" w:hAnsi="Arial" w:cs="Arial"/>
          <w:bCs/>
          <w:i/>
          <w:sz w:val="20"/>
        </w:rPr>
        <w:t xml:space="preserve"> realizace</w:t>
      </w:r>
      <w:r w:rsidR="00722EE7">
        <w:rPr>
          <w:rFonts w:ascii="Arial" w:hAnsi="Arial" w:cs="Arial"/>
          <w:bCs/>
          <w:i/>
          <w:sz w:val="20"/>
        </w:rPr>
        <w:t xml:space="preserve"> II</w:t>
      </w:r>
      <w:r w:rsidRPr="00A140B0">
        <w:rPr>
          <w:rFonts w:ascii="Arial" w:hAnsi="Arial" w:cs="Arial"/>
          <w:sz w:val="20"/>
          <w:szCs w:val="20"/>
        </w:rPr>
        <w:t>“</w:t>
      </w:r>
      <w:r>
        <w:rPr>
          <w:rFonts w:ascii="Arial" w:hAnsi="Arial" w:cs="Arial"/>
          <w:sz w:val="20"/>
          <w:szCs w:val="20"/>
        </w:rPr>
        <w:t xml:space="preserve"> jako jeho příloha č. 2</w:t>
      </w:r>
      <w:r w:rsidR="001E09C3">
        <w:rPr>
          <w:rFonts w:ascii="Arial" w:hAnsi="Arial" w:cs="Arial"/>
          <w:sz w:val="20"/>
          <w:szCs w:val="20"/>
        </w:rPr>
        <w:t>.</w:t>
      </w:r>
    </w:p>
    <w:p w14:paraId="09915E8C" w14:textId="2517EB6E" w:rsidR="0088457A" w:rsidRPr="001C075F" w:rsidRDefault="0088457A" w:rsidP="00B02A45">
      <w:pPr>
        <w:pStyle w:val="Normlnweb"/>
        <w:numPr>
          <w:ilvl w:val="1"/>
          <w:numId w:val="16"/>
        </w:numPr>
        <w:suppressAutoHyphens/>
        <w:spacing w:before="0" w:beforeAutospacing="0" w:after="60" w:afterAutospacing="0"/>
        <w:jc w:val="both"/>
        <w:rPr>
          <w:rFonts w:ascii="Arial" w:hAnsi="Arial" w:cs="Arial"/>
          <w:sz w:val="20"/>
          <w:szCs w:val="20"/>
        </w:rPr>
      </w:pPr>
      <w:r w:rsidRPr="001C075F">
        <w:rPr>
          <w:rFonts w:ascii="Arial" w:hAnsi="Arial" w:cs="Arial"/>
          <w:sz w:val="20"/>
          <w:szCs w:val="20"/>
        </w:rPr>
        <w:t xml:space="preserve">Součástí díla je rovněž provedení </w:t>
      </w:r>
      <w:r w:rsidR="00B13666">
        <w:rPr>
          <w:rFonts w:ascii="Arial" w:hAnsi="Arial" w:cs="Arial"/>
          <w:sz w:val="20"/>
          <w:szCs w:val="20"/>
        </w:rPr>
        <w:t xml:space="preserve">zejména </w:t>
      </w:r>
      <w:r w:rsidRPr="001C075F">
        <w:rPr>
          <w:rFonts w:ascii="Arial" w:hAnsi="Arial" w:cs="Arial"/>
          <w:sz w:val="20"/>
          <w:szCs w:val="20"/>
        </w:rPr>
        <w:t>následujících činností:</w:t>
      </w:r>
    </w:p>
    <w:p w14:paraId="28E4D2FD" w14:textId="58868E6B" w:rsidR="0088457A" w:rsidRPr="00105C20" w:rsidRDefault="0088457A" w:rsidP="00B02A45">
      <w:pPr>
        <w:pStyle w:val="Normlnweb"/>
        <w:numPr>
          <w:ilvl w:val="2"/>
          <w:numId w:val="16"/>
        </w:numPr>
        <w:suppressAutoHyphens/>
        <w:spacing w:before="0" w:beforeAutospacing="0" w:after="60" w:afterAutospacing="0"/>
        <w:ind w:left="1418" w:hanging="567"/>
        <w:jc w:val="both"/>
        <w:rPr>
          <w:rFonts w:ascii="Arial" w:hAnsi="Arial" w:cs="Arial"/>
          <w:sz w:val="20"/>
          <w:szCs w:val="20"/>
        </w:rPr>
      </w:pPr>
      <w:r>
        <w:rPr>
          <w:rFonts w:ascii="Arial" w:hAnsi="Arial" w:cs="Arial"/>
          <w:sz w:val="20"/>
          <w:szCs w:val="20"/>
        </w:rPr>
        <w:t xml:space="preserve">zajištění </w:t>
      </w:r>
      <w:r w:rsidR="00B13666">
        <w:rPr>
          <w:rFonts w:ascii="Arial" w:hAnsi="Arial" w:cs="Arial"/>
          <w:sz w:val="20"/>
          <w:szCs w:val="20"/>
        </w:rPr>
        <w:t xml:space="preserve">(a </w:t>
      </w:r>
      <w:r>
        <w:rPr>
          <w:rFonts w:ascii="Arial" w:hAnsi="Arial" w:cs="Arial"/>
          <w:sz w:val="20"/>
          <w:szCs w:val="20"/>
        </w:rPr>
        <w:t>p</w:t>
      </w:r>
      <w:r w:rsidRPr="00290237">
        <w:rPr>
          <w:rFonts w:ascii="Arial" w:hAnsi="Arial" w:cs="Arial"/>
          <w:sz w:val="20"/>
          <w:szCs w:val="20"/>
        </w:rPr>
        <w:t xml:space="preserve">ředání výsledků </w:t>
      </w:r>
      <w:r w:rsidR="00B13666">
        <w:rPr>
          <w:rFonts w:ascii="Arial" w:hAnsi="Arial" w:cs="Arial"/>
          <w:sz w:val="20"/>
          <w:szCs w:val="20"/>
        </w:rPr>
        <w:t xml:space="preserve">objednateli) </w:t>
      </w:r>
      <w:r w:rsidRPr="00290237">
        <w:rPr>
          <w:rFonts w:ascii="Arial" w:hAnsi="Arial" w:cs="Arial"/>
          <w:sz w:val="20"/>
          <w:szCs w:val="20"/>
        </w:rPr>
        <w:t xml:space="preserve">předepsaných výchozích zkoušek, revizí, certifikátů a dalších dokladů vztahujících se k dílu v rozsahu, kvalitě a s výsledkem podle platných předpisů, příp. podle </w:t>
      </w:r>
      <w:r>
        <w:rPr>
          <w:rFonts w:ascii="Arial" w:hAnsi="Arial" w:cs="Arial"/>
          <w:sz w:val="20"/>
          <w:szCs w:val="20"/>
        </w:rPr>
        <w:t>PD</w:t>
      </w:r>
      <w:r w:rsidRPr="00290237">
        <w:rPr>
          <w:rFonts w:ascii="Arial" w:hAnsi="Arial" w:cs="Arial"/>
          <w:sz w:val="20"/>
          <w:szCs w:val="20"/>
        </w:rPr>
        <w:t>,</w:t>
      </w:r>
    </w:p>
    <w:p w14:paraId="6D7EFB3D" w14:textId="4D53F655" w:rsidR="0088457A" w:rsidRPr="00290237" w:rsidRDefault="0088457A" w:rsidP="00B02A45">
      <w:pPr>
        <w:pStyle w:val="Normlnweb"/>
        <w:numPr>
          <w:ilvl w:val="2"/>
          <w:numId w:val="16"/>
        </w:numPr>
        <w:suppressAutoHyphens/>
        <w:spacing w:before="0" w:beforeAutospacing="0" w:after="60" w:afterAutospacing="0"/>
        <w:ind w:left="1418" w:hanging="567"/>
        <w:jc w:val="both"/>
        <w:rPr>
          <w:rFonts w:ascii="Arial" w:hAnsi="Arial" w:cs="Arial"/>
          <w:sz w:val="20"/>
          <w:szCs w:val="20"/>
        </w:rPr>
      </w:pPr>
      <w:r w:rsidRPr="00290237">
        <w:rPr>
          <w:rFonts w:ascii="Arial" w:hAnsi="Arial" w:cs="Arial"/>
          <w:sz w:val="20"/>
          <w:szCs w:val="20"/>
        </w:rPr>
        <w:t xml:space="preserve">zpracování a předání </w:t>
      </w:r>
      <w:r w:rsidR="00B13666">
        <w:rPr>
          <w:rFonts w:ascii="Arial" w:hAnsi="Arial" w:cs="Arial"/>
          <w:sz w:val="20"/>
          <w:szCs w:val="20"/>
        </w:rPr>
        <w:t xml:space="preserve">průvodní </w:t>
      </w:r>
      <w:r w:rsidRPr="00290237">
        <w:rPr>
          <w:rFonts w:ascii="Arial" w:hAnsi="Arial" w:cs="Arial"/>
          <w:sz w:val="20"/>
          <w:szCs w:val="20"/>
        </w:rPr>
        <w:t xml:space="preserve">dokumentace </w:t>
      </w:r>
      <w:r w:rsidR="00B13666">
        <w:rPr>
          <w:rFonts w:ascii="Arial" w:hAnsi="Arial" w:cs="Arial"/>
          <w:sz w:val="20"/>
          <w:szCs w:val="20"/>
        </w:rPr>
        <w:t xml:space="preserve">vyhrazeného elektrického zařízení odpovídající </w:t>
      </w:r>
      <w:r w:rsidRPr="00290237">
        <w:rPr>
          <w:rFonts w:ascii="Arial" w:hAnsi="Arial" w:cs="Arial"/>
          <w:sz w:val="20"/>
          <w:szCs w:val="20"/>
        </w:rPr>
        <w:t>skutečné</w:t>
      </w:r>
      <w:r w:rsidR="00B13666">
        <w:rPr>
          <w:rFonts w:ascii="Arial" w:hAnsi="Arial" w:cs="Arial"/>
          <w:sz w:val="20"/>
          <w:szCs w:val="20"/>
        </w:rPr>
        <w:t>mu</w:t>
      </w:r>
      <w:r w:rsidRPr="00290237">
        <w:rPr>
          <w:rFonts w:ascii="Arial" w:hAnsi="Arial" w:cs="Arial"/>
          <w:sz w:val="20"/>
          <w:szCs w:val="20"/>
        </w:rPr>
        <w:t xml:space="preserve"> provedení </w:t>
      </w:r>
      <w:r w:rsidR="00B13666">
        <w:rPr>
          <w:rFonts w:ascii="Arial" w:hAnsi="Arial" w:cs="Arial"/>
          <w:sz w:val="20"/>
          <w:szCs w:val="20"/>
        </w:rPr>
        <w:t>umožňující provoz</w:t>
      </w:r>
      <w:r>
        <w:rPr>
          <w:rFonts w:ascii="Arial" w:hAnsi="Arial" w:cs="Arial"/>
          <w:sz w:val="20"/>
          <w:szCs w:val="20"/>
        </w:rPr>
        <w:t>,</w:t>
      </w:r>
      <w:r w:rsidR="00B13666">
        <w:rPr>
          <w:rFonts w:ascii="Arial" w:hAnsi="Arial" w:cs="Arial"/>
          <w:sz w:val="20"/>
          <w:szCs w:val="20"/>
        </w:rPr>
        <w:t xml:space="preserve"> údržbu a revize tohoto zařízení.</w:t>
      </w:r>
    </w:p>
    <w:p w14:paraId="6307FE23" w14:textId="4DD62692" w:rsidR="0088457A" w:rsidRPr="00290237" w:rsidRDefault="0088457A" w:rsidP="00B02A45">
      <w:pPr>
        <w:pStyle w:val="Normlnweb"/>
        <w:numPr>
          <w:ilvl w:val="2"/>
          <w:numId w:val="16"/>
        </w:numPr>
        <w:suppressAutoHyphens/>
        <w:spacing w:before="0" w:beforeAutospacing="0" w:after="60" w:afterAutospacing="0"/>
        <w:ind w:left="1418" w:hanging="567"/>
        <w:jc w:val="both"/>
        <w:rPr>
          <w:rFonts w:ascii="Arial" w:hAnsi="Arial" w:cs="Arial"/>
          <w:sz w:val="20"/>
          <w:szCs w:val="20"/>
        </w:rPr>
      </w:pPr>
      <w:r w:rsidRPr="00290237">
        <w:rPr>
          <w:rFonts w:ascii="Arial" w:hAnsi="Arial" w:cs="Arial"/>
          <w:sz w:val="20"/>
          <w:szCs w:val="20"/>
        </w:rPr>
        <w:t xml:space="preserve">bezplatný servis instalovaného zařízení v případě oprav a údržby vycházející ze záruky na dílo </w:t>
      </w:r>
      <w:r w:rsidRPr="00CD5752">
        <w:rPr>
          <w:rFonts w:ascii="Arial" w:hAnsi="Arial" w:cs="Arial"/>
          <w:sz w:val="20"/>
          <w:szCs w:val="20"/>
        </w:rPr>
        <w:t>(viz Čl</w:t>
      </w:r>
      <w:r w:rsidRPr="001E6782">
        <w:rPr>
          <w:rFonts w:ascii="Arial" w:hAnsi="Arial" w:cs="Arial"/>
          <w:sz w:val="20"/>
          <w:szCs w:val="20"/>
        </w:rPr>
        <w:t>. V</w:t>
      </w:r>
      <w:r w:rsidR="00BE00DA" w:rsidRPr="001E6782">
        <w:rPr>
          <w:rFonts w:ascii="Arial" w:hAnsi="Arial" w:cs="Arial"/>
          <w:sz w:val="20"/>
          <w:szCs w:val="20"/>
        </w:rPr>
        <w:t>I</w:t>
      </w:r>
      <w:r w:rsidRPr="00CD5752">
        <w:rPr>
          <w:rFonts w:ascii="Arial" w:hAnsi="Arial" w:cs="Arial"/>
          <w:sz w:val="20"/>
          <w:szCs w:val="20"/>
        </w:rPr>
        <w:t>.</w:t>
      </w:r>
      <w:r w:rsidRPr="00290237">
        <w:rPr>
          <w:rFonts w:ascii="Arial" w:hAnsi="Arial" w:cs="Arial"/>
          <w:sz w:val="20"/>
          <w:szCs w:val="20"/>
        </w:rPr>
        <w:t xml:space="preserve"> této Smlouvy),</w:t>
      </w:r>
    </w:p>
    <w:p w14:paraId="4B367211" w14:textId="01117C7E" w:rsidR="0088457A" w:rsidRPr="00B32D3A" w:rsidRDefault="0088457A" w:rsidP="00B02A45">
      <w:pPr>
        <w:pStyle w:val="Normlnweb"/>
        <w:numPr>
          <w:ilvl w:val="1"/>
          <w:numId w:val="16"/>
        </w:numPr>
        <w:suppressAutoHyphens/>
        <w:spacing w:before="0" w:beforeAutospacing="0" w:after="120" w:afterAutospacing="0"/>
        <w:jc w:val="both"/>
        <w:rPr>
          <w:rFonts w:ascii="Arial" w:hAnsi="Arial" w:cs="Arial"/>
          <w:sz w:val="20"/>
          <w:szCs w:val="20"/>
          <w:lang w:eastAsia="en-US"/>
        </w:rPr>
      </w:pPr>
      <w:r w:rsidRPr="00E335D8">
        <w:rPr>
          <w:rFonts w:ascii="Arial" w:hAnsi="Arial" w:cs="Arial"/>
          <w:sz w:val="20"/>
          <w:szCs w:val="20"/>
          <w:lang w:eastAsia="en-US"/>
        </w:rPr>
        <w:t>Bližší specifikace díla a položková kalkulace jsou uvedeny v </w:t>
      </w:r>
      <w:r w:rsidR="00144966">
        <w:rPr>
          <w:rFonts w:ascii="Arial" w:hAnsi="Arial" w:cs="Arial"/>
          <w:sz w:val="20"/>
          <w:szCs w:val="20"/>
          <w:lang w:eastAsia="en-US"/>
        </w:rPr>
        <w:t>o</w:t>
      </w:r>
      <w:r w:rsidRPr="00E335D8">
        <w:rPr>
          <w:rFonts w:ascii="Arial" w:hAnsi="Arial" w:cs="Arial"/>
          <w:sz w:val="20"/>
          <w:szCs w:val="20"/>
          <w:lang w:eastAsia="en-US"/>
        </w:rPr>
        <w:t xml:space="preserve">bjednatelem akceptované cenové nabídce </w:t>
      </w:r>
      <w:r w:rsidR="00144966">
        <w:rPr>
          <w:rFonts w:ascii="Arial" w:hAnsi="Arial" w:cs="Arial"/>
          <w:sz w:val="20"/>
          <w:szCs w:val="20"/>
          <w:lang w:eastAsia="en-US"/>
        </w:rPr>
        <w:t>z</w:t>
      </w:r>
      <w:r w:rsidRPr="00E335D8">
        <w:rPr>
          <w:rFonts w:ascii="Arial" w:hAnsi="Arial" w:cs="Arial"/>
          <w:sz w:val="20"/>
          <w:szCs w:val="20"/>
          <w:lang w:eastAsia="en-US"/>
        </w:rPr>
        <w:t xml:space="preserve">hotovitele ze </w:t>
      </w:r>
      <w:r w:rsidRPr="002B1377">
        <w:rPr>
          <w:rFonts w:ascii="Arial" w:hAnsi="Arial" w:cs="Arial"/>
          <w:sz w:val="20"/>
          <w:szCs w:val="20"/>
          <w:lang w:eastAsia="en-US"/>
        </w:rPr>
        <w:t xml:space="preserve">dne </w:t>
      </w:r>
      <w:r w:rsidR="00060FCA" w:rsidRPr="002B1377">
        <w:rPr>
          <w:rFonts w:ascii="Arial" w:hAnsi="Arial" w:cs="Arial"/>
          <w:sz w:val="20"/>
          <w:szCs w:val="20"/>
          <w:lang w:eastAsia="en-US"/>
        </w:rPr>
        <w:t>16. 10. 2025</w:t>
      </w:r>
      <w:r>
        <w:rPr>
          <w:rFonts w:ascii="Arial" w:hAnsi="Arial" w:cs="Arial"/>
          <w:sz w:val="20"/>
          <w:szCs w:val="20"/>
          <w:lang w:eastAsia="en-US"/>
        </w:rPr>
        <w:t xml:space="preserve"> </w:t>
      </w:r>
      <w:r w:rsidRPr="00E335D8">
        <w:rPr>
          <w:rFonts w:ascii="Arial" w:hAnsi="Arial" w:cs="Arial"/>
          <w:sz w:val="20"/>
          <w:szCs w:val="20"/>
          <w:lang w:eastAsia="en-US"/>
        </w:rPr>
        <w:t xml:space="preserve">k předmětné veřejné zakázce </w:t>
      </w:r>
      <w:r>
        <w:rPr>
          <w:rFonts w:ascii="Arial" w:hAnsi="Arial" w:cs="Arial"/>
          <w:sz w:val="20"/>
          <w:szCs w:val="20"/>
          <w:lang w:eastAsia="en-US"/>
        </w:rPr>
        <w:t xml:space="preserve">malého rozsahu </w:t>
      </w:r>
      <w:r w:rsidRPr="00E335D8">
        <w:rPr>
          <w:rFonts w:ascii="Arial" w:hAnsi="Arial" w:cs="Arial"/>
          <w:sz w:val="20"/>
          <w:szCs w:val="20"/>
          <w:lang w:eastAsia="en-US"/>
        </w:rPr>
        <w:t xml:space="preserve">(dále jen: </w:t>
      </w:r>
      <w:r w:rsidRPr="00015560">
        <w:rPr>
          <w:rFonts w:ascii="Arial" w:hAnsi="Arial" w:cs="Arial"/>
          <w:b/>
          <w:sz w:val="20"/>
          <w:szCs w:val="20"/>
          <w:lang w:eastAsia="en-US"/>
        </w:rPr>
        <w:t xml:space="preserve">„cenová nabídka </w:t>
      </w:r>
      <w:r w:rsidR="00144966">
        <w:rPr>
          <w:rFonts w:ascii="Arial" w:hAnsi="Arial" w:cs="Arial"/>
          <w:b/>
          <w:sz w:val="20"/>
          <w:szCs w:val="20"/>
          <w:lang w:eastAsia="en-US"/>
        </w:rPr>
        <w:t>z</w:t>
      </w:r>
      <w:r w:rsidRPr="00015560">
        <w:rPr>
          <w:rFonts w:ascii="Arial" w:hAnsi="Arial" w:cs="Arial"/>
          <w:b/>
          <w:sz w:val="20"/>
          <w:szCs w:val="20"/>
          <w:lang w:eastAsia="en-US"/>
        </w:rPr>
        <w:t>hotovitele“</w:t>
      </w:r>
      <w:r w:rsidRPr="00E335D8">
        <w:rPr>
          <w:rFonts w:ascii="Arial" w:hAnsi="Arial" w:cs="Arial"/>
          <w:sz w:val="20"/>
          <w:szCs w:val="20"/>
          <w:lang w:eastAsia="en-US"/>
        </w:rPr>
        <w:t xml:space="preserve">). </w:t>
      </w:r>
      <w:r w:rsidR="00240384">
        <w:rPr>
          <w:rFonts w:ascii="Arial" w:hAnsi="Arial" w:cs="Arial"/>
          <w:sz w:val="20"/>
          <w:szCs w:val="20"/>
          <w:lang w:eastAsia="en-US"/>
        </w:rPr>
        <w:t>C</w:t>
      </w:r>
      <w:r w:rsidRPr="00E335D8">
        <w:rPr>
          <w:rFonts w:ascii="Arial" w:hAnsi="Arial" w:cs="Arial"/>
          <w:sz w:val="20"/>
          <w:szCs w:val="20"/>
          <w:lang w:eastAsia="en-US"/>
        </w:rPr>
        <w:t>enov</w:t>
      </w:r>
      <w:r w:rsidR="00240384">
        <w:rPr>
          <w:rFonts w:ascii="Arial" w:hAnsi="Arial" w:cs="Arial"/>
          <w:sz w:val="20"/>
          <w:szCs w:val="20"/>
          <w:lang w:eastAsia="en-US"/>
        </w:rPr>
        <w:t>á</w:t>
      </w:r>
      <w:r w:rsidRPr="00E335D8">
        <w:rPr>
          <w:rFonts w:ascii="Arial" w:hAnsi="Arial" w:cs="Arial"/>
          <w:sz w:val="20"/>
          <w:szCs w:val="20"/>
          <w:lang w:eastAsia="en-US"/>
        </w:rPr>
        <w:t xml:space="preserve"> nabídk</w:t>
      </w:r>
      <w:r w:rsidR="00240384">
        <w:rPr>
          <w:rFonts w:ascii="Arial" w:hAnsi="Arial" w:cs="Arial"/>
          <w:sz w:val="20"/>
          <w:szCs w:val="20"/>
          <w:lang w:eastAsia="en-US"/>
        </w:rPr>
        <w:t>a</w:t>
      </w:r>
      <w:r w:rsidRPr="00E335D8">
        <w:rPr>
          <w:rFonts w:ascii="Arial" w:hAnsi="Arial" w:cs="Arial"/>
          <w:sz w:val="20"/>
          <w:szCs w:val="20"/>
          <w:lang w:eastAsia="en-US"/>
        </w:rPr>
        <w:t xml:space="preserve"> </w:t>
      </w:r>
      <w:r w:rsidR="00144966">
        <w:rPr>
          <w:rFonts w:ascii="Arial" w:hAnsi="Arial" w:cs="Arial"/>
          <w:sz w:val="20"/>
          <w:szCs w:val="20"/>
          <w:lang w:eastAsia="en-US"/>
        </w:rPr>
        <w:t>z</w:t>
      </w:r>
      <w:r w:rsidRPr="00E335D8">
        <w:rPr>
          <w:rFonts w:ascii="Arial" w:hAnsi="Arial" w:cs="Arial"/>
          <w:sz w:val="20"/>
          <w:szCs w:val="20"/>
          <w:lang w:eastAsia="en-US"/>
        </w:rPr>
        <w:t>hotovitele</w:t>
      </w:r>
      <w:r w:rsidRPr="008B3200" w:rsidDel="008B3200">
        <w:rPr>
          <w:rFonts w:ascii="Arial" w:hAnsi="Arial" w:cs="Arial"/>
          <w:sz w:val="20"/>
          <w:szCs w:val="20"/>
          <w:lang w:eastAsia="en-US"/>
        </w:rPr>
        <w:t xml:space="preserve"> </w:t>
      </w:r>
      <w:r w:rsidRPr="00E335D8">
        <w:rPr>
          <w:rFonts w:ascii="Arial" w:hAnsi="Arial" w:cs="Arial"/>
          <w:sz w:val="20"/>
          <w:szCs w:val="20"/>
          <w:lang w:eastAsia="en-US"/>
        </w:rPr>
        <w:t xml:space="preserve">je nedílnou součástí této </w:t>
      </w:r>
      <w:r>
        <w:rPr>
          <w:rFonts w:ascii="Arial" w:hAnsi="Arial" w:cs="Arial"/>
          <w:sz w:val="20"/>
          <w:szCs w:val="20"/>
          <w:lang w:eastAsia="en-US"/>
        </w:rPr>
        <w:t>S</w:t>
      </w:r>
      <w:r w:rsidRPr="00E335D8">
        <w:rPr>
          <w:rFonts w:ascii="Arial" w:hAnsi="Arial" w:cs="Arial"/>
          <w:sz w:val="20"/>
          <w:szCs w:val="20"/>
          <w:lang w:eastAsia="en-US"/>
        </w:rPr>
        <w:t xml:space="preserve">mlouvy jako její </w:t>
      </w:r>
      <w:r w:rsidRPr="007B5709">
        <w:rPr>
          <w:rFonts w:ascii="Arial" w:hAnsi="Arial" w:cs="Arial"/>
          <w:sz w:val="20"/>
          <w:szCs w:val="20"/>
          <w:lang w:eastAsia="en-US"/>
        </w:rPr>
        <w:t>Příloha č. 1</w:t>
      </w:r>
      <w:r w:rsidRPr="00E335D8">
        <w:rPr>
          <w:rFonts w:ascii="Arial" w:hAnsi="Arial" w:cs="Arial"/>
          <w:sz w:val="20"/>
          <w:szCs w:val="20"/>
          <w:lang w:eastAsia="en-US"/>
        </w:rPr>
        <w:t xml:space="preserve">. </w:t>
      </w:r>
    </w:p>
    <w:p w14:paraId="02C2D138" w14:textId="0FF1ECCB" w:rsidR="0088457A" w:rsidRPr="00105C20" w:rsidRDefault="0088457A" w:rsidP="00BE5E53">
      <w:pPr>
        <w:pStyle w:val="Normlnweb"/>
        <w:numPr>
          <w:ilvl w:val="1"/>
          <w:numId w:val="16"/>
        </w:numPr>
        <w:suppressAutoHyphens/>
        <w:spacing w:before="0" w:beforeAutospacing="0" w:after="60" w:afterAutospacing="0"/>
        <w:ind w:left="788" w:hanging="431"/>
        <w:jc w:val="both"/>
        <w:rPr>
          <w:rFonts w:ascii="Arial" w:hAnsi="Arial" w:cs="Arial"/>
          <w:sz w:val="20"/>
          <w:szCs w:val="20"/>
        </w:rPr>
      </w:pPr>
      <w:r>
        <w:rPr>
          <w:rFonts w:ascii="Arial" w:hAnsi="Arial" w:cs="Arial"/>
          <w:sz w:val="20"/>
          <w:szCs w:val="20"/>
        </w:rPr>
        <w:lastRenderedPageBreak/>
        <w:t xml:space="preserve">Provedením díla se rozumí jeho úplné a řádné dokončení a předání bez vad a nedodělků </w:t>
      </w:r>
      <w:r w:rsidR="00144966">
        <w:rPr>
          <w:rFonts w:ascii="Arial" w:hAnsi="Arial" w:cs="Arial"/>
          <w:sz w:val="20"/>
          <w:szCs w:val="20"/>
        </w:rPr>
        <w:t>o</w:t>
      </w:r>
      <w:r>
        <w:rPr>
          <w:rFonts w:ascii="Arial" w:hAnsi="Arial" w:cs="Arial"/>
          <w:sz w:val="20"/>
          <w:szCs w:val="20"/>
        </w:rPr>
        <w:t>bjednateli, vyklizení a úklid staveniště, předání dokladů potřebných pro řádné provozování díla a dokladů o předepsaných zkouškách a revizích, předání dokumentace skutečného provedení díla.</w:t>
      </w:r>
    </w:p>
    <w:p w14:paraId="7FBF7244" w14:textId="4F15E6D6" w:rsidR="0088457A" w:rsidRPr="00E335D8" w:rsidRDefault="0088457A" w:rsidP="00BE5E53">
      <w:pPr>
        <w:pStyle w:val="Normlnweb"/>
        <w:numPr>
          <w:ilvl w:val="1"/>
          <w:numId w:val="16"/>
        </w:numPr>
        <w:suppressAutoHyphens/>
        <w:spacing w:before="0" w:beforeAutospacing="0" w:after="120" w:afterAutospacing="0"/>
        <w:ind w:left="788" w:hanging="431"/>
        <w:jc w:val="both"/>
        <w:rPr>
          <w:rFonts w:ascii="Arial" w:hAnsi="Arial" w:cs="Arial"/>
          <w:sz w:val="20"/>
          <w:szCs w:val="20"/>
          <w:lang w:eastAsia="en-US"/>
        </w:rPr>
      </w:pPr>
      <w:r w:rsidRPr="00E335D8">
        <w:rPr>
          <w:rFonts w:ascii="Arial" w:hAnsi="Arial" w:cs="Arial"/>
          <w:sz w:val="20"/>
          <w:szCs w:val="20"/>
          <w:lang w:eastAsia="en-US"/>
        </w:rPr>
        <w:t xml:space="preserve">Objednatel se zavazuje řádně, včas a s potřebnou péčí provedené dílo převzít a zaplatit </w:t>
      </w:r>
      <w:r w:rsidR="00144966">
        <w:rPr>
          <w:rFonts w:ascii="Arial" w:hAnsi="Arial" w:cs="Arial"/>
          <w:sz w:val="20"/>
          <w:szCs w:val="20"/>
          <w:lang w:eastAsia="en-US"/>
        </w:rPr>
        <w:t>z</w:t>
      </w:r>
      <w:r w:rsidRPr="00E335D8">
        <w:rPr>
          <w:rFonts w:ascii="Arial" w:hAnsi="Arial" w:cs="Arial"/>
          <w:sz w:val="20"/>
          <w:szCs w:val="20"/>
          <w:lang w:eastAsia="en-US"/>
        </w:rPr>
        <w:t xml:space="preserve">hotoviteli cenu ve výši a za podmínek uvedených </w:t>
      </w:r>
      <w:r w:rsidRPr="00E924AA">
        <w:rPr>
          <w:rFonts w:ascii="Arial" w:hAnsi="Arial" w:cs="Arial"/>
          <w:sz w:val="20"/>
          <w:szCs w:val="20"/>
          <w:lang w:eastAsia="en-US"/>
        </w:rPr>
        <w:t>v Č</w:t>
      </w:r>
      <w:r w:rsidRPr="00AE60AF">
        <w:rPr>
          <w:rFonts w:ascii="Arial" w:hAnsi="Arial" w:cs="Arial"/>
          <w:sz w:val="20"/>
          <w:szCs w:val="20"/>
          <w:lang w:eastAsia="en-US"/>
        </w:rPr>
        <w:t>l. III.</w:t>
      </w:r>
      <w:r w:rsidRPr="00E335D8">
        <w:rPr>
          <w:rFonts w:ascii="Arial" w:hAnsi="Arial" w:cs="Arial"/>
          <w:sz w:val="20"/>
          <w:szCs w:val="20"/>
          <w:lang w:eastAsia="en-US"/>
        </w:rPr>
        <w:t xml:space="preserve"> této </w:t>
      </w:r>
      <w:r>
        <w:rPr>
          <w:rFonts w:ascii="Arial" w:hAnsi="Arial" w:cs="Arial"/>
          <w:sz w:val="20"/>
          <w:szCs w:val="20"/>
          <w:lang w:eastAsia="en-US"/>
        </w:rPr>
        <w:t>S</w:t>
      </w:r>
      <w:r w:rsidRPr="00E335D8">
        <w:rPr>
          <w:rFonts w:ascii="Arial" w:hAnsi="Arial" w:cs="Arial"/>
          <w:sz w:val="20"/>
          <w:szCs w:val="20"/>
          <w:lang w:eastAsia="en-US"/>
        </w:rPr>
        <w:t>mlouvy.</w:t>
      </w:r>
    </w:p>
    <w:p w14:paraId="393A5870" w14:textId="57B8034D" w:rsidR="00294661" w:rsidRPr="001A1D13" w:rsidRDefault="00296B90" w:rsidP="00BE5E53">
      <w:pPr>
        <w:pStyle w:val="Odrazka3"/>
        <w:widowControl/>
        <w:numPr>
          <w:ilvl w:val="0"/>
          <w:numId w:val="16"/>
        </w:numPr>
        <w:ind w:left="357" w:hanging="357"/>
        <w:jc w:val="both"/>
        <w:rPr>
          <w:rFonts w:ascii="Arial" w:hAnsi="Arial" w:cs="Arial"/>
          <w:color w:val="auto"/>
          <w:sz w:val="20"/>
        </w:rPr>
      </w:pPr>
      <w:r w:rsidRPr="00E24F9A">
        <w:rPr>
          <w:rFonts w:ascii="Arial" w:hAnsi="Arial" w:cs="Arial"/>
          <w:sz w:val="20"/>
        </w:rPr>
        <w:t xml:space="preserve">V návaznosti na provedené dílo se zhotovitel touto Smlouvou současně </w:t>
      </w:r>
      <w:r w:rsidR="0088457A" w:rsidRPr="00E24F9A">
        <w:rPr>
          <w:rFonts w:ascii="Arial" w:hAnsi="Arial" w:cs="Arial"/>
          <w:sz w:val="20"/>
        </w:rPr>
        <w:t xml:space="preserve">zavazuje </w:t>
      </w:r>
      <w:r w:rsidR="00AC3FD1" w:rsidRPr="00E24F9A">
        <w:rPr>
          <w:rFonts w:ascii="Arial" w:hAnsi="Arial" w:cs="Arial"/>
          <w:sz w:val="20"/>
        </w:rPr>
        <w:t xml:space="preserve">po dobu 24 měsíců od protokolárního předání a převzetí díla dle Čl. II. odst. 5. Smlouvy </w:t>
      </w:r>
      <w:r w:rsidR="0088457A" w:rsidRPr="00E24F9A">
        <w:rPr>
          <w:rFonts w:ascii="Arial" w:hAnsi="Arial" w:cs="Arial"/>
          <w:sz w:val="20"/>
        </w:rPr>
        <w:t>provádě</w:t>
      </w:r>
      <w:r w:rsidR="00AC3FD1" w:rsidRPr="00E24F9A">
        <w:rPr>
          <w:rFonts w:ascii="Arial" w:hAnsi="Arial" w:cs="Arial"/>
          <w:sz w:val="20"/>
        </w:rPr>
        <w:t>t</w:t>
      </w:r>
      <w:r w:rsidR="0088457A" w:rsidRPr="00E24F9A">
        <w:rPr>
          <w:rFonts w:ascii="Arial" w:hAnsi="Arial" w:cs="Arial"/>
          <w:sz w:val="20"/>
        </w:rPr>
        <w:t xml:space="preserve"> </w:t>
      </w:r>
      <w:r w:rsidR="00BF2CB5" w:rsidRPr="00E24F9A">
        <w:rPr>
          <w:rFonts w:ascii="Arial" w:hAnsi="Arial" w:cs="Arial"/>
          <w:sz w:val="20"/>
        </w:rPr>
        <w:t>funkční zkoušk</w:t>
      </w:r>
      <w:r w:rsidR="00AC3FD1" w:rsidRPr="00E24F9A">
        <w:rPr>
          <w:rFonts w:ascii="Arial" w:hAnsi="Arial" w:cs="Arial"/>
          <w:sz w:val="20"/>
        </w:rPr>
        <w:t>y</w:t>
      </w:r>
      <w:r w:rsidR="00BF2CB5" w:rsidRPr="00E24F9A">
        <w:rPr>
          <w:rFonts w:ascii="Arial" w:hAnsi="Arial" w:cs="Arial"/>
          <w:sz w:val="20"/>
        </w:rPr>
        <w:t xml:space="preserve"> provozuschopnosti </w:t>
      </w:r>
      <w:r w:rsidR="00FA6E20" w:rsidRPr="00E24F9A">
        <w:rPr>
          <w:rFonts w:ascii="Arial" w:hAnsi="Arial" w:cs="Arial"/>
          <w:sz w:val="20"/>
        </w:rPr>
        <w:t xml:space="preserve">nově instalovaného </w:t>
      </w:r>
      <w:r w:rsidR="00BF2CB5" w:rsidRPr="00E24F9A">
        <w:rPr>
          <w:rFonts w:ascii="Arial" w:hAnsi="Arial" w:cs="Arial"/>
          <w:sz w:val="20"/>
        </w:rPr>
        <w:t>systému lokální detekce</w:t>
      </w:r>
      <w:r w:rsidR="0088457A" w:rsidRPr="00E24F9A">
        <w:rPr>
          <w:rFonts w:ascii="Arial" w:hAnsi="Arial" w:cs="Arial"/>
          <w:sz w:val="20"/>
        </w:rPr>
        <w:t xml:space="preserve"> </w:t>
      </w:r>
      <w:r w:rsidR="00FA6E20" w:rsidRPr="00E24F9A">
        <w:rPr>
          <w:rFonts w:ascii="Arial" w:hAnsi="Arial" w:cs="Arial"/>
          <w:sz w:val="20"/>
        </w:rPr>
        <w:t xml:space="preserve">požáru zahrnující zejména kontrolu mechanického upevnění všech prvků systému, funkční zkoušku všech hlásičů systému a návazných zařízení, kontrolu přívodů pro napájecí zdroje, provoz napájecího zdroje a měření kapacity akumulátoru nouzového napájení, vše dle § 7 a 8 vyhlášky </w:t>
      </w:r>
      <w:r w:rsidR="00900656" w:rsidRPr="00E24F9A">
        <w:rPr>
          <w:rFonts w:ascii="Arial" w:hAnsi="Arial" w:cs="Arial"/>
          <w:sz w:val="20"/>
        </w:rPr>
        <w:t xml:space="preserve">č. </w:t>
      </w:r>
      <w:r w:rsidR="00FA6E20" w:rsidRPr="00E24F9A">
        <w:rPr>
          <w:rFonts w:ascii="Arial" w:hAnsi="Arial" w:cs="Arial"/>
          <w:sz w:val="20"/>
        </w:rPr>
        <w:t>246/2001 Sb.</w:t>
      </w:r>
      <w:r w:rsidR="00900656" w:rsidRPr="00E24F9A">
        <w:rPr>
          <w:rFonts w:ascii="Arial" w:hAnsi="Arial" w:cs="Arial"/>
          <w:sz w:val="20"/>
        </w:rPr>
        <w:t>, o stanovení podmínek požární bezpečnosti a výkonu státního požárního dozoru (vyhláška o požární prevenci), ve znění pozdějších předpisů,</w:t>
      </w:r>
      <w:r w:rsidR="00FA6E20" w:rsidRPr="00E24F9A">
        <w:rPr>
          <w:rFonts w:ascii="Arial" w:hAnsi="Arial" w:cs="Arial"/>
          <w:sz w:val="20"/>
        </w:rPr>
        <w:t xml:space="preserve"> a dle ČSN 34 2710 ed.2, ČSN 73 0875, ČSN 33 150 a ČSN 33 2000-6. </w:t>
      </w:r>
      <w:r w:rsidR="0088457A" w:rsidRPr="00E24F9A">
        <w:rPr>
          <w:rFonts w:ascii="Arial" w:hAnsi="Arial" w:cs="Arial"/>
          <w:color w:val="auto"/>
          <w:sz w:val="20"/>
        </w:rPr>
        <w:t>(dále jen: „</w:t>
      </w:r>
      <w:r w:rsidR="0088457A" w:rsidRPr="00E24F9A">
        <w:rPr>
          <w:rFonts w:ascii="Arial" w:hAnsi="Arial" w:cs="Arial"/>
          <w:b/>
          <w:color w:val="auto"/>
          <w:sz w:val="20"/>
        </w:rPr>
        <w:t xml:space="preserve">servisní </w:t>
      </w:r>
      <w:r w:rsidR="0082613D" w:rsidRPr="003414B4">
        <w:rPr>
          <w:rFonts w:ascii="Arial" w:hAnsi="Arial" w:cs="Arial"/>
          <w:b/>
          <w:color w:val="auto"/>
          <w:sz w:val="20"/>
        </w:rPr>
        <w:t>činnost</w:t>
      </w:r>
      <w:r w:rsidR="0088457A" w:rsidRPr="00E24F9A">
        <w:rPr>
          <w:rFonts w:ascii="Arial" w:hAnsi="Arial" w:cs="Arial"/>
          <w:color w:val="auto"/>
          <w:sz w:val="20"/>
        </w:rPr>
        <w:t xml:space="preserve">“). </w:t>
      </w:r>
    </w:p>
    <w:p w14:paraId="78B4AC05" w14:textId="77777777" w:rsidR="001A1D13" w:rsidRPr="00BE5E53" w:rsidRDefault="001A1D13" w:rsidP="002B1377">
      <w:pPr>
        <w:pStyle w:val="Zkladntextodsazen"/>
        <w:spacing w:after="0"/>
        <w:ind w:left="0"/>
        <w:contextualSpacing/>
        <w:rPr>
          <w:rFonts w:ascii="Arial" w:hAnsi="Arial" w:cs="Arial"/>
          <w:bCs/>
        </w:rPr>
      </w:pPr>
    </w:p>
    <w:p w14:paraId="2B2146BD" w14:textId="19309AF0" w:rsidR="003739A7" w:rsidRDefault="003739A7" w:rsidP="001168BD">
      <w:pPr>
        <w:pStyle w:val="Zkladntextodsazen"/>
        <w:spacing w:after="0"/>
        <w:ind w:left="3540" w:firstLine="708"/>
        <w:contextualSpacing/>
        <w:rPr>
          <w:rFonts w:ascii="Arial" w:hAnsi="Arial" w:cs="Arial"/>
          <w:b/>
        </w:rPr>
      </w:pPr>
      <w:r>
        <w:rPr>
          <w:rFonts w:ascii="Arial" w:hAnsi="Arial" w:cs="Arial"/>
          <w:b/>
        </w:rPr>
        <w:t>Článek II.</w:t>
      </w:r>
    </w:p>
    <w:p w14:paraId="36A384EC" w14:textId="77777777" w:rsidR="003739A7" w:rsidRDefault="003739A7" w:rsidP="003739A7">
      <w:pPr>
        <w:pStyle w:val="Zkladntextodsazen"/>
        <w:ind w:left="0"/>
        <w:jc w:val="center"/>
        <w:rPr>
          <w:rFonts w:ascii="Arial" w:hAnsi="Arial" w:cs="Arial"/>
          <w:b/>
        </w:rPr>
      </w:pPr>
      <w:r>
        <w:rPr>
          <w:rFonts w:ascii="Arial" w:hAnsi="Arial" w:cs="Arial"/>
          <w:b/>
        </w:rPr>
        <w:t>Místo a termín plnění, předání díla</w:t>
      </w:r>
    </w:p>
    <w:p w14:paraId="3A2F176B" w14:textId="6B68C237" w:rsidR="004E578B" w:rsidRDefault="003739A7" w:rsidP="00B02A45">
      <w:pPr>
        <w:pStyle w:val="slovn1"/>
        <w:numPr>
          <w:ilvl w:val="0"/>
          <w:numId w:val="4"/>
        </w:numPr>
        <w:spacing w:before="120"/>
        <w:ind w:left="425" w:hanging="425"/>
        <w:jc w:val="both"/>
        <w:rPr>
          <w:rFonts w:ascii="Arial" w:hAnsi="Arial" w:cs="Arial"/>
          <w:sz w:val="20"/>
          <w:szCs w:val="20"/>
        </w:rPr>
      </w:pPr>
      <w:r w:rsidRPr="004E578B">
        <w:rPr>
          <w:rFonts w:ascii="Arial" w:hAnsi="Arial" w:cs="Arial"/>
          <w:sz w:val="20"/>
          <w:szCs w:val="20"/>
        </w:rPr>
        <w:t xml:space="preserve">Místem realizace díla </w:t>
      </w:r>
      <w:r w:rsidR="0082613D">
        <w:rPr>
          <w:rFonts w:ascii="Arial" w:hAnsi="Arial" w:cs="Arial"/>
          <w:sz w:val="20"/>
          <w:szCs w:val="20"/>
        </w:rPr>
        <w:t xml:space="preserve">a servisní činnosti </w:t>
      </w:r>
      <w:r w:rsidRPr="004E578B">
        <w:rPr>
          <w:rFonts w:ascii="Arial" w:hAnsi="Arial" w:cs="Arial"/>
          <w:sz w:val="20"/>
          <w:szCs w:val="20"/>
        </w:rPr>
        <w:t xml:space="preserve">je budova objednatele </w:t>
      </w:r>
      <w:r w:rsidR="008C3C8E" w:rsidRPr="004E578B">
        <w:rPr>
          <w:rFonts w:ascii="Arial" w:hAnsi="Arial" w:cs="Arial"/>
          <w:sz w:val="20"/>
          <w:szCs w:val="20"/>
        </w:rPr>
        <w:t xml:space="preserve">– Klientské pracoviště </w:t>
      </w:r>
      <w:r w:rsidR="006C111A" w:rsidRPr="004E578B">
        <w:rPr>
          <w:rFonts w:ascii="Arial" w:hAnsi="Arial" w:cs="Arial"/>
          <w:sz w:val="20"/>
          <w:szCs w:val="20"/>
        </w:rPr>
        <w:t>VZP</w:t>
      </w:r>
      <w:r w:rsidR="00633DA7">
        <w:rPr>
          <w:rFonts w:ascii="Arial" w:hAnsi="Arial" w:cs="Arial"/>
          <w:sz w:val="20"/>
          <w:szCs w:val="20"/>
        </w:rPr>
        <w:t xml:space="preserve"> ČR</w:t>
      </w:r>
      <w:r w:rsidR="00AF3831">
        <w:rPr>
          <w:rFonts w:ascii="Arial" w:hAnsi="Arial" w:cs="Arial"/>
          <w:sz w:val="20"/>
          <w:szCs w:val="20"/>
        </w:rPr>
        <w:t xml:space="preserve"> na adrese:</w:t>
      </w:r>
      <w:r w:rsidR="00F71B7F" w:rsidRPr="00684CFF">
        <w:rPr>
          <w:rFonts w:ascii="Arial" w:hAnsi="Arial" w:cs="Arial"/>
          <w:sz w:val="20"/>
          <w:szCs w:val="20"/>
        </w:rPr>
        <w:t xml:space="preserve"> </w:t>
      </w:r>
      <w:r w:rsidR="0088457A">
        <w:rPr>
          <w:rFonts w:ascii="Arial" w:hAnsi="Arial" w:cs="Arial"/>
          <w:sz w:val="20"/>
          <w:szCs w:val="20"/>
        </w:rPr>
        <w:t>Cyrila Boudy 115</w:t>
      </w:r>
      <w:r w:rsidR="00096A83">
        <w:rPr>
          <w:rFonts w:ascii="Arial" w:hAnsi="Arial" w:cs="Arial"/>
          <w:sz w:val="20"/>
          <w:szCs w:val="20"/>
        </w:rPr>
        <w:t xml:space="preserve">, </w:t>
      </w:r>
      <w:r w:rsidR="00AF3831">
        <w:rPr>
          <w:rFonts w:ascii="Arial" w:hAnsi="Arial" w:cs="Arial"/>
          <w:sz w:val="20"/>
          <w:szCs w:val="20"/>
        </w:rPr>
        <w:t>2</w:t>
      </w:r>
      <w:r w:rsidR="0088457A">
        <w:rPr>
          <w:rFonts w:ascii="Arial" w:hAnsi="Arial" w:cs="Arial"/>
          <w:sz w:val="20"/>
          <w:szCs w:val="20"/>
        </w:rPr>
        <w:t>72</w:t>
      </w:r>
      <w:r w:rsidR="00AF3831">
        <w:rPr>
          <w:rFonts w:ascii="Arial" w:hAnsi="Arial" w:cs="Arial"/>
          <w:sz w:val="20"/>
          <w:szCs w:val="20"/>
        </w:rPr>
        <w:t xml:space="preserve"> 0</w:t>
      </w:r>
      <w:r w:rsidR="00C45791">
        <w:rPr>
          <w:rFonts w:ascii="Arial" w:hAnsi="Arial" w:cs="Arial"/>
          <w:sz w:val="20"/>
          <w:szCs w:val="20"/>
        </w:rPr>
        <w:t>1</w:t>
      </w:r>
      <w:r w:rsidR="00AF3831">
        <w:rPr>
          <w:rFonts w:ascii="Arial" w:hAnsi="Arial" w:cs="Arial"/>
          <w:sz w:val="20"/>
          <w:szCs w:val="20"/>
        </w:rPr>
        <w:t xml:space="preserve"> </w:t>
      </w:r>
      <w:r w:rsidR="0088457A">
        <w:rPr>
          <w:rFonts w:ascii="Arial" w:hAnsi="Arial" w:cs="Arial"/>
          <w:sz w:val="20"/>
          <w:szCs w:val="20"/>
        </w:rPr>
        <w:t>Kladno</w:t>
      </w:r>
      <w:r w:rsidR="004E578B" w:rsidRPr="004E578B">
        <w:rPr>
          <w:rFonts w:ascii="Arial" w:hAnsi="Arial" w:cs="Arial"/>
          <w:sz w:val="20"/>
          <w:szCs w:val="20"/>
        </w:rPr>
        <w:t xml:space="preserve">. </w:t>
      </w:r>
    </w:p>
    <w:p w14:paraId="3BA23ADD" w14:textId="77777777" w:rsidR="00AD031D" w:rsidRPr="00AD031D" w:rsidRDefault="00AD031D" w:rsidP="00B02A45">
      <w:pPr>
        <w:pStyle w:val="slovn1"/>
        <w:numPr>
          <w:ilvl w:val="0"/>
          <w:numId w:val="4"/>
        </w:numPr>
        <w:spacing w:after="60" w:line="240" w:lineRule="auto"/>
        <w:ind w:left="425" w:hanging="425"/>
        <w:jc w:val="both"/>
        <w:rPr>
          <w:rFonts w:ascii="Arial" w:hAnsi="Arial" w:cs="Arial"/>
          <w:sz w:val="20"/>
          <w:szCs w:val="20"/>
        </w:rPr>
      </w:pPr>
      <w:r w:rsidRPr="00AD031D">
        <w:rPr>
          <w:rFonts w:ascii="Arial" w:hAnsi="Arial" w:cs="Arial"/>
          <w:sz w:val="20"/>
          <w:szCs w:val="20"/>
        </w:rPr>
        <w:t>Zhotovitel se zavazuje dílo provést, dokončit a předat objednateli v těchto termínech:</w:t>
      </w:r>
    </w:p>
    <w:p w14:paraId="59B905B4" w14:textId="70427924" w:rsidR="00CB7325" w:rsidRDefault="00CB7325" w:rsidP="004A1996">
      <w:pPr>
        <w:pStyle w:val="slovn1"/>
        <w:spacing w:after="60" w:line="240" w:lineRule="auto"/>
        <w:ind w:left="425" w:firstLine="0"/>
        <w:jc w:val="both"/>
        <w:rPr>
          <w:rFonts w:ascii="Arial" w:hAnsi="Arial" w:cs="Arial"/>
          <w:sz w:val="20"/>
          <w:szCs w:val="20"/>
        </w:rPr>
      </w:pPr>
      <w:r>
        <w:rPr>
          <w:rFonts w:ascii="Arial" w:hAnsi="Arial" w:cs="Arial"/>
          <w:sz w:val="20"/>
          <w:szCs w:val="20"/>
        </w:rPr>
        <w:t xml:space="preserve">Zahájení díla: </w:t>
      </w:r>
      <w:r>
        <w:rPr>
          <w:rFonts w:ascii="Arial" w:hAnsi="Arial" w:cs="Arial"/>
          <w:sz w:val="20"/>
          <w:szCs w:val="20"/>
        </w:rPr>
        <w:tab/>
        <w:t>dnem převzetí staveniště od objednatele</w:t>
      </w:r>
      <w:r w:rsidR="00CB733C">
        <w:rPr>
          <w:rFonts w:ascii="Arial" w:hAnsi="Arial" w:cs="Arial"/>
          <w:sz w:val="20"/>
          <w:szCs w:val="20"/>
        </w:rPr>
        <w:t>.</w:t>
      </w:r>
    </w:p>
    <w:p w14:paraId="3C7CF243" w14:textId="7418A92C" w:rsidR="00AD031D" w:rsidRPr="008A5547" w:rsidRDefault="00AD031D" w:rsidP="00BE5E53">
      <w:pPr>
        <w:pStyle w:val="slovn1"/>
        <w:tabs>
          <w:tab w:val="left" w:pos="5245"/>
        </w:tabs>
        <w:spacing w:after="60" w:line="240" w:lineRule="auto"/>
        <w:ind w:left="425" w:firstLine="0"/>
        <w:jc w:val="both"/>
        <w:rPr>
          <w:rFonts w:ascii="Arial" w:hAnsi="Arial" w:cs="Arial"/>
          <w:sz w:val="20"/>
          <w:szCs w:val="20"/>
        </w:rPr>
      </w:pPr>
      <w:r w:rsidRPr="00AD031D">
        <w:rPr>
          <w:rFonts w:ascii="Arial" w:hAnsi="Arial" w:cs="Arial"/>
          <w:sz w:val="20"/>
          <w:szCs w:val="20"/>
        </w:rPr>
        <w:t>Dokončení díla a před</w:t>
      </w:r>
      <w:r w:rsidR="00A404B3">
        <w:rPr>
          <w:rFonts w:ascii="Arial" w:hAnsi="Arial" w:cs="Arial"/>
          <w:sz w:val="20"/>
          <w:szCs w:val="20"/>
        </w:rPr>
        <w:t xml:space="preserve">ání předmětu díla objednateli: </w:t>
      </w:r>
      <w:r w:rsidR="00C23D29">
        <w:rPr>
          <w:rFonts w:ascii="Arial" w:hAnsi="Arial" w:cs="Arial"/>
          <w:sz w:val="20"/>
          <w:szCs w:val="20"/>
        </w:rPr>
        <w:tab/>
      </w:r>
      <w:r w:rsidR="00024D7F">
        <w:rPr>
          <w:rFonts w:ascii="Arial" w:hAnsi="Arial" w:cs="Arial"/>
          <w:sz w:val="20"/>
          <w:szCs w:val="20"/>
        </w:rPr>
        <w:tab/>
      </w:r>
      <w:r w:rsidR="00A404B3" w:rsidRPr="00982782">
        <w:rPr>
          <w:rFonts w:ascii="Arial" w:hAnsi="Arial" w:cs="Arial"/>
          <w:b/>
          <w:sz w:val="20"/>
          <w:szCs w:val="20"/>
        </w:rPr>
        <w:t xml:space="preserve">do </w:t>
      </w:r>
      <w:r w:rsidR="00C45791">
        <w:rPr>
          <w:rFonts w:ascii="Arial" w:hAnsi="Arial" w:cs="Arial"/>
          <w:b/>
          <w:sz w:val="20"/>
          <w:szCs w:val="20"/>
        </w:rPr>
        <w:t>3</w:t>
      </w:r>
      <w:r w:rsidR="00096A83">
        <w:rPr>
          <w:rFonts w:ascii="Arial" w:hAnsi="Arial" w:cs="Arial"/>
          <w:b/>
          <w:sz w:val="20"/>
          <w:szCs w:val="20"/>
        </w:rPr>
        <w:t>0</w:t>
      </w:r>
      <w:r w:rsidR="008A5547">
        <w:rPr>
          <w:rFonts w:ascii="Arial" w:hAnsi="Arial" w:cs="Arial"/>
          <w:b/>
          <w:sz w:val="20"/>
          <w:szCs w:val="20"/>
        </w:rPr>
        <w:t xml:space="preserve"> dnů </w:t>
      </w:r>
      <w:r w:rsidR="008A5547">
        <w:rPr>
          <w:rFonts w:ascii="Arial" w:hAnsi="Arial" w:cs="Arial"/>
          <w:sz w:val="20"/>
          <w:szCs w:val="20"/>
        </w:rPr>
        <w:t xml:space="preserve">od </w:t>
      </w:r>
      <w:r w:rsidR="009E6CEA">
        <w:rPr>
          <w:rFonts w:ascii="Arial" w:hAnsi="Arial" w:cs="Arial"/>
          <w:sz w:val="20"/>
          <w:szCs w:val="20"/>
        </w:rPr>
        <w:t>zahájení díla</w:t>
      </w:r>
      <w:r w:rsidR="004F06B3">
        <w:rPr>
          <w:rFonts w:ascii="Arial" w:hAnsi="Arial" w:cs="Arial"/>
          <w:sz w:val="20"/>
          <w:szCs w:val="20"/>
        </w:rPr>
        <w:t>.</w:t>
      </w:r>
    </w:p>
    <w:p w14:paraId="2066D00E" w14:textId="34BC03AD" w:rsidR="00CB7325" w:rsidRDefault="00CB7325" w:rsidP="00BE5E53">
      <w:pPr>
        <w:pStyle w:val="slovn1"/>
        <w:numPr>
          <w:ilvl w:val="1"/>
          <w:numId w:val="4"/>
        </w:numPr>
        <w:spacing w:after="60" w:line="240" w:lineRule="auto"/>
        <w:ind w:left="782" w:hanging="357"/>
        <w:jc w:val="both"/>
        <w:rPr>
          <w:rFonts w:ascii="Arial" w:hAnsi="Arial" w:cs="Arial"/>
          <w:sz w:val="20"/>
          <w:szCs w:val="20"/>
        </w:rPr>
      </w:pPr>
      <w:r w:rsidRPr="00E86916">
        <w:rPr>
          <w:rFonts w:ascii="Arial" w:hAnsi="Arial" w:cs="Arial"/>
          <w:sz w:val="20"/>
          <w:szCs w:val="20"/>
        </w:rPr>
        <w:t xml:space="preserve">Konkrétní harmonogram provádění díla bude dohodnut a upřesňován odpovědnými zástupci smluvních stran (viz </w:t>
      </w:r>
      <w:r w:rsidR="001C7606">
        <w:rPr>
          <w:rFonts w:ascii="Arial" w:hAnsi="Arial" w:cs="Arial"/>
          <w:sz w:val="20"/>
          <w:szCs w:val="20"/>
        </w:rPr>
        <w:t>Č</w:t>
      </w:r>
      <w:r w:rsidRPr="00E86916">
        <w:rPr>
          <w:rFonts w:ascii="Arial" w:hAnsi="Arial" w:cs="Arial"/>
          <w:sz w:val="20"/>
          <w:szCs w:val="20"/>
        </w:rPr>
        <w:t xml:space="preserve">l. </w:t>
      </w:r>
      <w:r w:rsidRPr="001E6782">
        <w:rPr>
          <w:rFonts w:ascii="Arial" w:hAnsi="Arial" w:cs="Arial"/>
          <w:sz w:val="20"/>
          <w:szCs w:val="20"/>
        </w:rPr>
        <w:t>XI</w:t>
      </w:r>
      <w:r w:rsidR="00EB09C1" w:rsidRPr="001E6782">
        <w:rPr>
          <w:rFonts w:ascii="Arial" w:hAnsi="Arial" w:cs="Arial"/>
          <w:sz w:val="20"/>
          <w:szCs w:val="20"/>
        </w:rPr>
        <w:t>II</w:t>
      </w:r>
      <w:r w:rsidRPr="00E86916">
        <w:rPr>
          <w:rFonts w:ascii="Arial" w:hAnsi="Arial" w:cs="Arial"/>
          <w:sz w:val="20"/>
          <w:szCs w:val="20"/>
        </w:rPr>
        <w:t xml:space="preserve">. odst. </w:t>
      </w:r>
      <w:r w:rsidR="007458B4">
        <w:rPr>
          <w:rFonts w:ascii="Arial" w:hAnsi="Arial" w:cs="Arial"/>
          <w:sz w:val="20"/>
          <w:szCs w:val="20"/>
        </w:rPr>
        <w:t>8</w:t>
      </w:r>
      <w:r w:rsidRPr="00E86916">
        <w:rPr>
          <w:rFonts w:ascii="Arial" w:hAnsi="Arial" w:cs="Arial"/>
          <w:sz w:val="20"/>
          <w:szCs w:val="20"/>
        </w:rPr>
        <w:t xml:space="preserve">. a </w:t>
      </w:r>
      <w:r w:rsidR="007458B4">
        <w:rPr>
          <w:rFonts w:ascii="Arial" w:hAnsi="Arial" w:cs="Arial"/>
          <w:sz w:val="20"/>
          <w:szCs w:val="20"/>
        </w:rPr>
        <w:t>9</w:t>
      </w:r>
      <w:r w:rsidRPr="00E86916">
        <w:rPr>
          <w:rFonts w:ascii="Arial" w:hAnsi="Arial" w:cs="Arial"/>
          <w:sz w:val="20"/>
          <w:szCs w:val="20"/>
        </w:rPr>
        <w:t xml:space="preserve">. této </w:t>
      </w:r>
      <w:r w:rsidR="00C23D29">
        <w:rPr>
          <w:rFonts w:ascii="Arial" w:hAnsi="Arial" w:cs="Arial"/>
          <w:sz w:val="20"/>
          <w:szCs w:val="20"/>
        </w:rPr>
        <w:t>S</w:t>
      </w:r>
      <w:r w:rsidRPr="00E86916">
        <w:rPr>
          <w:rFonts w:ascii="Arial" w:hAnsi="Arial" w:cs="Arial"/>
          <w:sz w:val="20"/>
          <w:szCs w:val="20"/>
        </w:rPr>
        <w:t>mlouvy) dle aktuálního stavu, vždy však bude přihlíženo k odůvodněným požadavkům obou smluvních stran.</w:t>
      </w:r>
    </w:p>
    <w:p w14:paraId="393C5E38" w14:textId="38F41CFA" w:rsidR="00D4294C" w:rsidRPr="00BE5E53" w:rsidRDefault="00D4294C" w:rsidP="00E24F9A">
      <w:pPr>
        <w:pStyle w:val="slovn1"/>
        <w:numPr>
          <w:ilvl w:val="1"/>
          <w:numId w:val="4"/>
        </w:numPr>
        <w:spacing w:line="240" w:lineRule="auto"/>
        <w:jc w:val="both"/>
        <w:rPr>
          <w:rFonts w:ascii="Arial" w:hAnsi="Arial" w:cs="Arial"/>
          <w:iCs/>
          <w:sz w:val="20"/>
          <w:szCs w:val="20"/>
        </w:rPr>
      </w:pPr>
      <w:r w:rsidRPr="00BE5E53">
        <w:rPr>
          <w:rFonts w:ascii="Arial" w:hAnsi="Arial" w:cs="Arial"/>
          <w:iCs/>
          <w:sz w:val="20"/>
          <w:szCs w:val="20"/>
        </w:rPr>
        <w:t>Odsouhlasená pracovní doba plánovaných servisních činností je Po – Pá od 7</w:t>
      </w:r>
      <w:r w:rsidRPr="00BE5E53">
        <w:rPr>
          <w:rFonts w:ascii="Arial" w:hAnsi="Arial" w:cs="Arial"/>
          <w:iCs/>
          <w:sz w:val="20"/>
          <w:szCs w:val="20"/>
          <w:vertAlign w:val="superscript"/>
        </w:rPr>
        <w:t>00</w:t>
      </w:r>
      <w:r w:rsidRPr="00BE5E53">
        <w:rPr>
          <w:rFonts w:ascii="Arial" w:hAnsi="Arial" w:cs="Arial"/>
          <w:iCs/>
          <w:sz w:val="20"/>
          <w:szCs w:val="20"/>
        </w:rPr>
        <w:t xml:space="preserve"> do 16</w:t>
      </w:r>
      <w:r w:rsidRPr="00BE5E53">
        <w:rPr>
          <w:rFonts w:ascii="Arial" w:hAnsi="Arial" w:cs="Arial"/>
          <w:iCs/>
          <w:sz w:val="20"/>
          <w:szCs w:val="20"/>
          <w:vertAlign w:val="superscript"/>
        </w:rPr>
        <w:t>00</w:t>
      </w:r>
      <w:r w:rsidRPr="00BE5E53">
        <w:rPr>
          <w:rFonts w:ascii="Arial" w:hAnsi="Arial" w:cs="Arial"/>
          <w:iCs/>
          <w:sz w:val="20"/>
          <w:szCs w:val="20"/>
        </w:rPr>
        <w:t xml:space="preserve"> hodin.</w:t>
      </w:r>
    </w:p>
    <w:p w14:paraId="321D2F58" w14:textId="3483F6F3" w:rsidR="00220B73" w:rsidRDefault="00220B73" w:rsidP="00B02A45">
      <w:pPr>
        <w:pStyle w:val="slovn1"/>
        <w:numPr>
          <w:ilvl w:val="0"/>
          <w:numId w:val="4"/>
        </w:numPr>
        <w:spacing w:line="240" w:lineRule="auto"/>
        <w:ind w:left="425" w:hanging="425"/>
        <w:jc w:val="both"/>
        <w:rPr>
          <w:rFonts w:ascii="Arial" w:hAnsi="Arial" w:cs="Arial"/>
          <w:sz w:val="20"/>
          <w:szCs w:val="20"/>
        </w:rPr>
      </w:pPr>
      <w:r w:rsidRPr="004A1996">
        <w:rPr>
          <w:rFonts w:ascii="Arial" w:hAnsi="Arial" w:cs="Arial"/>
          <w:sz w:val="20"/>
          <w:szCs w:val="20"/>
        </w:rPr>
        <w:t xml:space="preserve">Objednatel vyzve zhotovitele k převzetí staveniště písemně </w:t>
      </w:r>
      <w:r w:rsidR="00F526FB">
        <w:rPr>
          <w:rFonts w:ascii="Arial" w:hAnsi="Arial" w:cs="Arial"/>
          <w:sz w:val="20"/>
          <w:szCs w:val="20"/>
        </w:rPr>
        <w:t>(</w:t>
      </w:r>
      <w:r w:rsidRPr="004A1996">
        <w:rPr>
          <w:rFonts w:ascii="Arial" w:hAnsi="Arial" w:cs="Arial"/>
          <w:sz w:val="20"/>
          <w:szCs w:val="20"/>
        </w:rPr>
        <w:t xml:space="preserve">na jeho e-mailovou adresu uvedenou v čl. </w:t>
      </w:r>
      <w:r w:rsidRPr="001E6782">
        <w:rPr>
          <w:rFonts w:ascii="Arial" w:hAnsi="Arial" w:cs="Arial"/>
          <w:sz w:val="20"/>
          <w:szCs w:val="20"/>
        </w:rPr>
        <w:t>XI</w:t>
      </w:r>
      <w:r w:rsidR="00EB09C1" w:rsidRPr="001E6782">
        <w:rPr>
          <w:rFonts w:ascii="Arial" w:hAnsi="Arial" w:cs="Arial"/>
          <w:sz w:val="20"/>
          <w:szCs w:val="20"/>
        </w:rPr>
        <w:t>II</w:t>
      </w:r>
      <w:r w:rsidRPr="004A1996">
        <w:rPr>
          <w:rFonts w:ascii="Arial" w:hAnsi="Arial" w:cs="Arial"/>
          <w:sz w:val="20"/>
          <w:szCs w:val="20"/>
        </w:rPr>
        <w:t>. odst. 9. této Smlouvy</w:t>
      </w:r>
      <w:r w:rsidR="00F526FB">
        <w:rPr>
          <w:rFonts w:ascii="Arial" w:hAnsi="Arial" w:cs="Arial"/>
          <w:sz w:val="20"/>
          <w:szCs w:val="20"/>
        </w:rPr>
        <w:t>)</w:t>
      </w:r>
      <w:r w:rsidR="00024D7F">
        <w:rPr>
          <w:rFonts w:ascii="Arial" w:hAnsi="Arial" w:cs="Arial"/>
          <w:sz w:val="20"/>
          <w:szCs w:val="20"/>
        </w:rPr>
        <w:t>, a to</w:t>
      </w:r>
      <w:r w:rsidRPr="004A1996">
        <w:rPr>
          <w:rFonts w:ascii="Arial" w:hAnsi="Arial" w:cs="Arial"/>
          <w:sz w:val="20"/>
          <w:szCs w:val="20"/>
        </w:rPr>
        <w:t xml:space="preserve"> nejméně s</w:t>
      </w:r>
      <w:r w:rsidR="007B2C6D">
        <w:rPr>
          <w:rFonts w:ascii="Arial" w:hAnsi="Arial" w:cs="Arial"/>
          <w:sz w:val="20"/>
          <w:szCs w:val="20"/>
        </w:rPr>
        <w:t> </w:t>
      </w:r>
      <w:r w:rsidRPr="004A1996">
        <w:rPr>
          <w:rFonts w:ascii="Arial" w:hAnsi="Arial" w:cs="Arial"/>
          <w:sz w:val="20"/>
          <w:szCs w:val="20"/>
        </w:rPr>
        <w:t>1</w:t>
      </w:r>
      <w:r w:rsidR="00D13254">
        <w:rPr>
          <w:rFonts w:ascii="Arial" w:hAnsi="Arial" w:cs="Arial"/>
          <w:sz w:val="20"/>
          <w:szCs w:val="20"/>
        </w:rPr>
        <w:t>0</w:t>
      </w:r>
      <w:r w:rsidRPr="004A1996">
        <w:rPr>
          <w:rFonts w:ascii="Arial" w:hAnsi="Arial" w:cs="Arial"/>
          <w:sz w:val="20"/>
          <w:szCs w:val="20"/>
        </w:rPr>
        <w:t xml:space="preserve">denním předstihem před plánovaným termínem realizace díla, který je předběžně stanoven na </w:t>
      </w:r>
      <w:r w:rsidR="00722EE7">
        <w:rPr>
          <w:rFonts w:ascii="Arial" w:hAnsi="Arial" w:cs="Arial"/>
          <w:b/>
          <w:sz w:val="20"/>
          <w:szCs w:val="20"/>
        </w:rPr>
        <w:t>listopad</w:t>
      </w:r>
      <w:r w:rsidRPr="004A1996">
        <w:rPr>
          <w:rFonts w:ascii="Arial" w:hAnsi="Arial" w:cs="Arial"/>
          <w:b/>
          <w:sz w:val="20"/>
          <w:szCs w:val="20"/>
        </w:rPr>
        <w:t xml:space="preserve"> 202</w:t>
      </w:r>
      <w:r w:rsidR="007E7532">
        <w:rPr>
          <w:rFonts w:ascii="Arial" w:hAnsi="Arial" w:cs="Arial"/>
          <w:b/>
          <w:sz w:val="20"/>
          <w:szCs w:val="20"/>
        </w:rPr>
        <w:t>5</w:t>
      </w:r>
      <w:r w:rsidRPr="004A1996">
        <w:rPr>
          <w:rFonts w:ascii="Arial" w:hAnsi="Arial" w:cs="Arial"/>
          <w:sz w:val="20"/>
          <w:szCs w:val="20"/>
        </w:rPr>
        <w:t xml:space="preserve">. </w:t>
      </w:r>
    </w:p>
    <w:p w14:paraId="4FAA775C" w14:textId="2BE5CAA8" w:rsidR="0058263B" w:rsidRPr="0058263B" w:rsidRDefault="0058263B" w:rsidP="00B02A45">
      <w:pPr>
        <w:pStyle w:val="slovn1"/>
        <w:numPr>
          <w:ilvl w:val="0"/>
          <w:numId w:val="4"/>
        </w:numPr>
        <w:spacing w:line="240" w:lineRule="auto"/>
        <w:ind w:left="425" w:hanging="425"/>
        <w:jc w:val="both"/>
        <w:rPr>
          <w:rFonts w:ascii="Arial" w:hAnsi="Arial" w:cs="Arial"/>
          <w:sz w:val="20"/>
          <w:szCs w:val="20"/>
        </w:rPr>
      </w:pPr>
      <w:r w:rsidRPr="004A1996">
        <w:rPr>
          <w:rFonts w:ascii="Arial" w:hAnsi="Arial" w:cs="Arial"/>
          <w:sz w:val="20"/>
          <w:szCs w:val="20"/>
        </w:rPr>
        <w:t xml:space="preserve">Zhotovitel se zavazuje, že na výzvu objednatele od něj převezme staveniště, a to protokolárně, nejpozději do </w:t>
      </w:r>
      <w:r w:rsidR="007B2C6D">
        <w:rPr>
          <w:rFonts w:ascii="Arial" w:hAnsi="Arial" w:cs="Arial"/>
          <w:sz w:val="20"/>
          <w:szCs w:val="20"/>
        </w:rPr>
        <w:t>5</w:t>
      </w:r>
      <w:r w:rsidRPr="004A1996">
        <w:rPr>
          <w:rFonts w:ascii="Arial" w:hAnsi="Arial" w:cs="Arial"/>
          <w:sz w:val="20"/>
          <w:szCs w:val="20"/>
        </w:rPr>
        <w:t xml:space="preserve"> </w:t>
      </w:r>
      <w:r w:rsidR="00331F7F">
        <w:rPr>
          <w:rFonts w:ascii="Arial" w:hAnsi="Arial" w:cs="Arial"/>
          <w:sz w:val="20"/>
          <w:szCs w:val="20"/>
        </w:rPr>
        <w:t xml:space="preserve">(pěti) </w:t>
      </w:r>
      <w:r w:rsidRPr="004A1996">
        <w:rPr>
          <w:rFonts w:ascii="Arial" w:hAnsi="Arial" w:cs="Arial"/>
          <w:sz w:val="20"/>
          <w:szCs w:val="20"/>
        </w:rPr>
        <w:t xml:space="preserve">pracovních dnů od obdržení výzvy dle předchozího odstavce tohoto </w:t>
      </w:r>
      <w:r w:rsidR="00331F7F">
        <w:rPr>
          <w:rFonts w:ascii="Arial" w:hAnsi="Arial" w:cs="Arial"/>
          <w:sz w:val="20"/>
          <w:szCs w:val="20"/>
        </w:rPr>
        <w:t>Č</w:t>
      </w:r>
      <w:r w:rsidRPr="004A1996">
        <w:rPr>
          <w:rFonts w:ascii="Arial" w:hAnsi="Arial" w:cs="Arial"/>
          <w:sz w:val="20"/>
          <w:szCs w:val="20"/>
        </w:rPr>
        <w:t>lánku.</w:t>
      </w:r>
    </w:p>
    <w:p w14:paraId="43AC2C7A" w14:textId="44EC2390" w:rsidR="003739A7" w:rsidRDefault="003739A7" w:rsidP="00B02A45">
      <w:pPr>
        <w:pStyle w:val="slovn1"/>
        <w:numPr>
          <w:ilvl w:val="0"/>
          <w:numId w:val="4"/>
        </w:numPr>
        <w:spacing w:after="60" w:line="240" w:lineRule="auto"/>
        <w:ind w:left="425" w:hanging="425"/>
        <w:jc w:val="both"/>
        <w:rPr>
          <w:rFonts w:ascii="Arial" w:hAnsi="Arial" w:cs="Arial"/>
          <w:sz w:val="20"/>
          <w:szCs w:val="20"/>
        </w:rPr>
      </w:pPr>
      <w:r>
        <w:rPr>
          <w:rFonts w:ascii="Arial" w:hAnsi="Arial" w:cs="Arial"/>
          <w:sz w:val="20"/>
          <w:szCs w:val="20"/>
        </w:rPr>
        <w:t xml:space="preserve">Dílo se dle této Smlouvy považuje za řádně provedené jeho úplným dokončením a předáním objednateli ve stavu umožňujícím jeho řádné užívání objednatelem. </w:t>
      </w:r>
    </w:p>
    <w:p w14:paraId="3F332641" w14:textId="77777777" w:rsidR="003739A7" w:rsidRDefault="003739A7" w:rsidP="00B02A45">
      <w:pPr>
        <w:pStyle w:val="slovn1"/>
        <w:numPr>
          <w:ilvl w:val="1"/>
          <w:numId w:val="4"/>
        </w:numPr>
        <w:tabs>
          <w:tab w:val="left" w:pos="851"/>
        </w:tabs>
        <w:spacing w:after="60" w:line="240" w:lineRule="auto"/>
        <w:ind w:left="850" w:hanging="425"/>
        <w:jc w:val="both"/>
        <w:rPr>
          <w:rFonts w:ascii="Arial" w:hAnsi="Arial" w:cs="Arial"/>
          <w:sz w:val="20"/>
          <w:szCs w:val="20"/>
        </w:rPr>
      </w:pPr>
      <w:r>
        <w:rPr>
          <w:rFonts w:ascii="Arial" w:hAnsi="Arial" w:cs="Arial"/>
          <w:sz w:val="20"/>
          <w:szCs w:val="20"/>
        </w:rPr>
        <w:t>O převzetí předmětu díla objednatelem bude sepsán protokolární zápis (dále jen: „</w:t>
      </w:r>
      <w:r>
        <w:rPr>
          <w:rFonts w:ascii="Arial" w:hAnsi="Arial" w:cs="Arial"/>
          <w:b/>
          <w:sz w:val="20"/>
          <w:szCs w:val="20"/>
        </w:rPr>
        <w:t>předávací protokol</w:t>
      </w:r>
      <w:r>
        <w:rPr>
          <w:rFonts w:ascii="Arial" w:hAnsi="Arial" w:cs="Arial"/>
          <w:sz w:val="20"/>
          <w:szCs w:val="20"/>
        </w:rPr>
        <w:t>“), který bude podepsán oběma smluvními stranami.</w:t>
      </w:r>
    </w:p>
    <w:p w14:paraId="284F4E9A" w14:textId="34DDA916" w:rsidR="003739A7" w:rsidRDefault="003739A7" w:rsidP="00B02A45">
      <w:pPr>
        <w:pStyle w:val="slovn1"/>
        <w:numPr>
          <w:ilvl w:val="1"/>
          <w:numId w:val="4"/>
        </w:numPr>
        <w:tabs>
          <w:tab w:val="left" w:pos="851"/>
        </w:tabs>
        <w:spacing w:after="60" w:line="240" w:lineRule="auto"/>
        <w:ind w:left="851" w:hanging="426"/>
        <w:jc w:val="both"/>
        <w:rPr>
          <w:rFonts w:ascii="Arial" w:hAnsi="Arial" w:cs="Arial"/>
          <w:sz w:val="20"/>
          <w:szCs w:val="20"/>
        </w:rPr>
      </w:pPr>
      <w:r w:rsidRPr="00C042D2">
        <w:rPr>
          <w:rFonts w:ascii="Arial" w:hAnsi="Arial" w:cs="Arial"/>
          <w:sz w:val="20"/>
          <w:szCs w:val="20"/>
        </w:rPr>
        <w:t>V předávacím protokolu budou uvedeny veškeré</w:t>
      </w:r>
      <w:r>
        <w:rPr>
          <w:rFonts w:ascii="Arial" w:hAnsi="Arial" w:cs="Arial"/>
          <w:sz w:val="20"/>
          <w:szCs w:val="20"/>
        </w:rPr>
        <w:t xml:space="preserve"> případně zjištěné vady díla, jakož i lhůta k jejich odstranění a závazek zhotovitele je v dané lhůtě řádně odstranit.</w:t>
      </w:r>
    </w:p>
    <w:p w14:paraId="05872C43" w14:textId="3A3E6E2C" w:rsidR="003739A7" w:rsidRDefault="003739A7" w:rsidP="00B02A45">
      <w:pPr>
        <w:pStyle w:val="slovn1"/>
        <w:numPr>
          <w:ilvl w:val="1"/>
          <w:numId w:val="4"/>
        </w:numPr>
        <w:tabs>
          <w:tab w:val="left" w:pos="851"/>
        </w:tabs>
        <w:spacing w:after="60" w:line="240" w:lineRule="auto"/>
        <w:ind w:left="851" w:hanging="426"/>
        <w:jc w:val="both"/>
        <w:rPr>
          <w:rFonts w:ascii="Arial" w:hAnsi="Arial" w:cs="Arial"/>
          <w:sz w:val="20"/>
          <w:szCs w:val="20"/>
        </w:rPr>
      </w:pPr>
      <w:r>
        <w:rPr>
          <w:rFonts w:ascii="Arial" w:hAnsi="Arial" w:cs="Arial"/>
          <w:sz w:val="20"/>
          <w:szCs w:val="20"/>
        </w:rPr>
        <w:t xml:space="preserve">Lhůta k odstranění zjištěných vad se sjednává na </w:t>
      </w:r>
      <w:r w:rsidR="00331F7F">
        <w:rPr>
          <w:rFonts w:ascii="Arial" w:hAnsi="Arial" w:cs="Arial"/>
          <w:sz w:val="20"/>
          <w:szCs w:val="20"/>
        </w:rPr>
        <w:t xml:space="preserve">5 (pět) </w:t>
      </w:r>
      <w:r>
        <w:rPr>
          <w:rFonts w:ascii="Arial" w:hAnsi="Arial" w:cs="Arial"/>
          <w:sz w:val="20"/>
          <w:szCs w:val="20"/>
        </w:rPr>
        <w:t xml:space="preserve">dnů, pokud </w:t>
      </w:r>
      <w:r w:rsidR="00A72CA3">
        <w:rPr>
          <w:rFonts w:ascii="Arial" w:hAnsi="Arial" w:cs="Arial"/>
          <w:sz w:val="20"/>
          <w:szCs w:val="20"/>
        </w:rPr>
        <w:t xml:space="preserve">se </w:t>
      </w:r>
      <w:r>
        <w:rPr>
          <w:rFonts w:ascii="Arial" w:hAnsi="Arial" w:cs="Arial"/>
          <w:sz w:val="20"/>
          <w:szCs w:val="20"/>
        </w:rPr>
        <w:t>smluvní strany nedohodnou písemně v předávacím protokolu jinak.</w:t>
      </w:r>
    </w:p>
    <w:p w14:paraId="2DB9B04D" w14:textId="77777777" w:rsidR="003739A7" w:rsidRDefault="003739A7" w:rsidP="00BE5E53">
      <w:pPr>
        <w:pStyle w:val="slovn1"/>
        <w:numPr>
          <w:ilvl w:val="1"/>
          <w:numId w:val="4"/>
        </w:numPr>
        <w:tabs>
          <w:tab w:val="left" w:pos="851"/>
        </w:tabs>
        <w:spacing w:line="240" w:lineRule="auto"/>
        <w:ind w:left="850" w:hanging="425"/>
        <w:jc w:val="both"/>
        <w:rPr>
          <w:rFonts w:ascii="Arial" w:hAnsi="Arial" w:cs="Arial"/>
          <w:sz w:val="20"/>
          <w:szCs w:val="20"/>
        </w:rPr>
      </w:pPr>
      <w:r>
        <w:rPr>
          <w:rFonts w:ascii="Arial" w:hAnsi="Arial" w:cs="Arial"/>
          <w:sz w:val="20"/>
          <w:szCs w:val="20"/>
        </w:rPr>
        <w:t>V závěru předávacího protokolu objednatel výslovně uvede, zda dílo přejímá a pokud ne, z jakých důvodů.</w:t>
      </w:r>
    </w:p>
    <w:p w14:paraId="47AD4906" w14:textId="77777777" w:rsidR="003739A7" w:rsidRDefault="003739A7" w:rsidP="00B02A45">
      <w:pPr>
        <w:pStyle w:val="slovn1"/>
        <w:numPr>
          <w:ilvl w:val="0"/>
          <w:numId w:val="4"/>
        </w:numPr>
        <w:spacing w:line="240" w:lineRule="auto"/>
        <w:ind w:left="426" w:hanging="426"/>
        <w:jc w:val="both"/>
        <w:rPr>
          <w:rFonts w:ascii="Arial" w:hAnsi="Arial" w:cs="Arial"/>
          <w:sz w:val="20"/>
          <w:szCs w:val="20"/>
        </w:rPr>
      </w:pPr>
      <w:r>
        <w:rPr>
          <w:rFonts w:ascii="Arial" w:hAnsi="Arial" w:cs="Arial"/>
          <w:sz w:val="20"/>
          <w:szCs w:val="20"/>
        </w:rPr>
        <w:t>Objednatel není povinen dílo převzít, pokud budou při jeho předání zjištěny vady znemožňující či omezující jeho řádné užívání, a to až do doby jejich řádného odstranění zhotovitelem.</w:t>
      </w:r>
    </w:p>
    <w:p w14:paraId="5DD736DB" w14:textId="299C5B76" w:rsidR="003739A7" w:rsidRDefault="003739A7" w:rsidP="00B02A45">
      <w:pPr>
        <w:pStyle w:val="slovn1"/>
        <w:numPr>
          <w:ilvl w:val="0"/>
          <w:numId w:val="4"/>
        </w:numPr>
        <w:spacing w:line="240" w:lineRule="auto"/>
        <w:ind w:left="426" w:hanging="426"/>
        <w:jc w:val="both"/>
        <w:rPr>
          <w:rFonts w:ascii="Arial" w:hAnsi="Arial" w:cs="Arial"/>
          <w:sz w:val="20"/>
          <w:szCs w:val="20"/>
        </w:rPr>
      </w:pPr>
      <w:r>
        <w:rPr>
          <w:rFonts w:ascii="Arial" w:hAnsi="Arial" w:cs="Arial"/>
          <w:sz w:val="20"/>
          <w:szCs w:val="20"/>
        </w:rPr>
        <w:t xml:space="preserve">Pokud zhotovitel vady neodstraní ve stanovené lhůtě, může objednatel nechat odstranit veškeré vady třetí osobou na náklady zhotovitele, které se zhotovitel zavazuje na písemnou výzvu objednatele bez zbytečného odkladu uhradit. Nárok objednatele na zaplacení smluvní pokuty dle ustanovení </w:t>
      </w:r>
      <w:r w:rsidR="00331F7F">
        <w:rPr>
          <w:rFonts w:ascii="Arial" w:hAnsi="Arial" w:cs="Arial"/>
          <w:sz w:val="20"/>
          <w:szCs w:val="20"/>
        </w:rPr>
        <w:t>Č</w:t>
      </w:r>
      <w:r>
        <w:rPr>
          <w:rFonts w:ascii="Arial" w:hAnsi="Arial" w:cs="Arial"/>
          <w:sz w:val="20"/>
          <w:szCs w:val="20"/>
        </w:rPr>
        <w:t>lánku VI</w:t>
      </w:r>
      <w:r w:rsidR="00E30501">
        <w:rPr>
          <w:rFonts w:ascii="Arial" w:hAnsi="Arial" w:cs="Arial"/>
          <w:sz w:val="20"/>
          <w:szCs w:val="20"/>
        </w:rPr>
        <w:t>II</w:t>
      </w:r>
      <w:r>
        <w:rPr>
          <w:rFonts w:ascii="Arial" w:hAnsi="Arial" w:cs="Arial"/>
          <w:sz w:val="20"/>
          <w:szCs w:val="20"/>
        </w:rPr>
        <w:t>. této Smlouvy není ustanovením tohoto odstavce dotčen.</w:t>
      </w:r>
    </w:p>
    <w:p w14:paraId="7685DC02" w14:textId="543D0313" w:rsidR="001A1D13" w:rsidRPr="002B1377" w:rsidRDefault="00FC2C27" w:rsidP="00BE5E53">
      <w:pPr>
        <w:pStyle w:val="slovn1"/>
        <w:numPr>
          <w:ilvl w:val="0"/>
          <w:numId w:val="4"/>
        </w:numPr>
        <w:spacing w:after="0" w:line="240" w:lineRule="auto"/>
        <w:ind w:left="425" w:hanging="425"/>
        <w:jc w:val="both"/>
        <w:rPr>
          <w:rFonts w:ascii="Arial" w:hAnsi="Arial" w:cs="Arial"/>
          <w:sz w:val="20"/>
          <w:szCs w:val="20"/>
        </w:rPr>
      </w:pPr>
      <w:r>
        <w:rPr>
          <w:rFonts w:ascii="Arial" w:hAnsi="Arial" w:cs="Arial"/>
          <w:sz w:val="20"/>
          <w:szCs w:val="20"/>
        </w:rPr>
        <w:t xml:space="preserve">Zhotovitel je povinen vyzvat písemně objednatele k převzetí díla v místě plnění nejméně 3 </w:t>
      </w:r>
      <w:r w:rsidR="00331F7F">
        <w:rPr>
          <w:rFonts w:ascii="Arial" w:hAnsi="Arial" w:cs="Arial"/>
          <w:sz w:val="20"/>
          <w:szCs w:val="20"/>
        </w:rPr>
        <w:t xml:space="preserve">(tři) </w:t>
      </w:r>
      <w:r>
        <w:rPr>
          <w:rFonts w:ascii="Arial" w:hAnsi="Arial" w:cs="Arial"/>
          <w:sz w:val="20"/>
          <w:szCs w:val="20"/>
        </w:rPr>
        <w:t>pracovní dny předem.</w:t>
      </w:r>
    </w:p>
    <w:p w14:paraId="0AA0E62F" w14:textId="63F0BD27" w:rsidR="00E246E5" w:rsidRDefault="00E246E5" w:rsidP="003739A7">
      <w:pPr>
        <w:pStyle w:val="Zkladntextodsazen"/>
        <w:spacing w:after="0"/>
        <w:ind w:left="0"/>
        <w:jc w:val="center"/>
        <w:rPr>
          <w:rFonts w:ascii="Arial" w:hAnsi="Arial" w:cs="Arial"/>
          <w:b/>
        </w:rPr>
      </w:pPr>
    </w:p>
    <w:p w14:paraId="25956A98" w14:textId="7027127F" w:rsidR="000565DA" w:rsidRDefault="000565DA" w:rsidP="003739A7">
      <w:pPr>
        <w:pStyle w:val="Zkladntextodsazen"/>
        <w:spacing w:after="0"/>
        <w:ind w:left="0"/>
        <w:jc w:val="center"/>
        <w:rPr>
          <w:rFonts w:ascii="Arial" w:hAnsi="Arial" w:cs="Arial"/>
          <w:b/>
        </w:rPr>
      </w:pPr>
    </w:p>
    <w:p w14:paraId="25FD84B4" w14:textId="09D8BCE5" w:rsidR="000565DA" w:rsidRDefault="000565DA" w:rsidP="003739A7">
      <w:pPr>
        <w:pStyle w:val="Zkladntextodsazen"/>
        <w:spacing w:after="0"/>
        <w:ind w:left="0"/>
        <w:jc w:val="center"/>
        <w:rPr>
          <w:rFonts w:ascii="Arial" w:hAnsi="Arial" w:cs="Arial"/>
          <w:b/>
        </w:rPr>
      </w:pPr>
    </w:p>
    <w:p w14:paraId="5AD345F3" w14:textId="77777777" w:rsidR="000565DA" w:rsidRDefault="000565DA" w:rsidP="003739A7">
      <w:pPr>
        <w:pStyle w:val="Zkladntextodsazen"/>
        <w:spacing w:after="0"/>
        <w:ind w:left="0"/>
        <w:jc w:val="center"/>
        <w:rPr>
          <w:rFonts w:ascii="Arial" w:hAnsi="Arial" w:cs="Arial"/>
          <w:b/>
        </w:rPr>
      </w:pPr>
    </w:p>
    <w:p w14:paraId="1F8D4177" w14:textId="6DC0704B" w:rsidR="003739A7" w:rsidRPr="00445377" w:rsidRDefault="003739A7" w:rsidP="003739A7">
      <w:pPr>
        <w:pStyle w:val="Zkladntextodsazen"/>
        <w:spacing w:after="0"/>
        <w:ind w:left="0"/>
        <w:jc w:val="center"/>
        <w:rPr>
          <w:rFonts w:ascii="Arial" w:hAnsi="Arial" w:cs="Arial"/>
          <w:b/>
        </w:rPr>
      </w:pPr>
      <w:r w:rsidRPr="00445377">
        <w:rPr>
          <w:rFonts w:ascii="Arial" w:hAnsi="Arial" w:cs="Arial"/>
          <w:b/>
        </w:rPr>
        <w:lastRenderedPageBreak/>
        <w:t>Článek III.</w:t>
      </w:r>
    </w:p>
    <w:p w14:paraId="09154661" w14:textId="77777777" w:rsidR="003739A7" w:rsidRPr="00445377" w:rsidRDefault="003739A7" w:rsidP="003739A7">
      <w:pPr>
        <w:pStyle w:val="Zkladntextodsazen"/>
        <w:ind w:left="0"/>
        <w:jc w:val="center"/>
        <w:rPr>
          <w:rFonts w:ascii="Arial" w:hAnsi="Arial" w:cs="Arial"/>
          <w:b/>
        </w:rPr>
      </w:pPr>
      <w:r w:rsidRPr="00445377">
        <w:rPr>
          <w:rFonts w:ascii="Arial" w:hAnsi="Arial" w:cs="Arial"/>
          <w:b/>
        </w:rPr>
        <w:t>Cena díla, platební a fakturační podmínky</w:t>
      </w:r>
    </w:p>
    <w:p w14:paraId="242006AF" w14:textId="77777777" w:rsidR="001904A5" w:rsidRDefault="001904A5" w:rsidP="00B02A45">
      <w:pPr>
        <w:pStyle w:val="Normlnweb"/>
        <w:numPr>
          <w:ilvl w:val="0"/>
          <w:numId w:val="5"/>
        </w:numPr>
        <w:suppressAutoHyphens/>
        <w:spacing w:before="0" w:beforeAutospacing="0" w:after="60" w:afterAutospacing="0"/>
        <w:ind w:left="425" w:hanging="425"/>
        <w:jc w:val="both"/>
        <w:rPr>
          <w:rFonts w:ascii="Arial" w:hAnsi="Arial" w:cs="Arial"/>
          <w:sz w:val="20"/>
          <w:szCs w:val="20"/>
          <w:lang w:eastAsia="en-US"/>
        </w:rPr>
      </w:pPr>
      <w:r w:rsidRPr="00E335D8">
        <w:rPr>
          <w:rFonts w:ascii="Arial" w:hAnsi="Arial" w:cs="Arial"/>
          <w:sz w:val="20"/>
          <w:szCs w:val="20"/>
          <w:lang w:eastAsia="en-US"/>
        </w:rPr>
        <w:t xml:space="preserve">Smluvní strany se </w:t>
      </w:r>
      <w:r>
        <w:rPr>
          <w:rFonts w:ascii="Arial" w:hAnsi="Arial" w:cs="Arial"/>
          <w:sz w:val="20"/>
          <w:szCs w:val="20"/>
          <w:lang w:eastAsia="en-US"/>
        </w:rPr>
        <w:t xml:space="preserve">v souladu se zákonem č. 526/1990 Sb., o cenách, ve znění pozdějších předpisů </w:t>
      </w:r>
      <w:r w:rsidRPr="00E335D8">
        <w:rPr>
          <w:rFonts w:ascii="Arial" w:hAnsi="Arial" w:cs="Arial"/>
          <w:sz w:val="20"/>
          <w:szCs w:val="20"/>
          <w:lang w:eastAsia="en-US"/>
        </w:rPr>
        <w:t>dohodly na ceně</w:t>
      </w:r>
      <w:r>
        <w:rPr>
          <w:rFonts w:ascii="Arial" w:hAnsi="Arial" w:cs="Arial"/>
          <w:sz w:val="20"/>
          <w:szCs w:val="20"/>
          <w:lang w:eastAsia="en-US"/>
        </w:rPr>
        <w:t>:</w:t>
      </w:r>
      <w:r w:rsidRPr="00E335D8">
        <w:rPr>
          <w:rFonts w:ascii="Arial" w:hAnsi="Arial" w:cs="Arial"/>
          <w:sz w:val="20"/>
          <w:szCs w:val="20"/>
          <w:lang w:eastAsia="en-US"/>
        </w:rPr>
        <w:t xml:space="preserve"> </w:t>
      </w:r>
    </w:p>
    <w:p w14:paraId="7BAD3499" w14:textId="16E1A2D3" w:rsidR="001904A5" w:rsidRDefault="001904A5" w:rsidP="00B02A45">
      <w:pPr>
        <w:pStyle w:val="Normlnweb"/>
        <w:numPr>
          <w:ilvl w:val="1"/>
          <w:numId w:val="20"/>
        </w:numPr>
        <w:suppressAutoHyphens/>
        <w:spacing w:before="0" w:beforeAutospacing="0" w:after="60" w:afterAutospacing="0"/>
        <w:ind w:left="884" w:hanging="458"/>
        <w:jc w:val="both"/>
        <w:rPr>
          <w:rFonts w:ascii="Arial" w:hAnsi="Arial" w:cs="Arial"/>
          <w:sz w:val="20"/>
          <w:szCs w:val="20"/>
          <w:lang w:eastAsia="en-US"/>
        </w:rPr>
      </w:pPr>
      <w:r w:rsidRPr="00105C20">
        <w:rPr>
          <w:rFonts w:ascii="Arial" w:hAnsi="Arial" w:cs="Arial"/>
          <w:sz w:val="20"/>
          <w:szCs w:val="20"/>
          <w:u w:val="single"/>
          <w:lang w:eastAsia="en-US"/>
        </w:rPr>
        <w:t>za řádně provedené dílo</w:t>
      </w:r>
      <w:r w:rsidRPr="00E335D8">
        <w:rPr>
          <w:rFonts w:ascii="Arial" w:hAnsi="Arial" w:cs="Arial"/>
          <w:sz w:val="20"/>
          <w:szCs w:val="20"/>
          <w:lang w:eastAsia="en-US"/>
        </w:rPr>
        <w:t xml:space="preserve"> specifikované v </w:t>
      </w:r>
      <w:r>
        <w:rPr>
          <w:rFonts w:ascii="Arial" w:hAnsi="Arial" w:cs="Arial"/>
          <w:sz w:val="20"/>
          <w:szCs w:val="20"/>
          <w:lang w:eastAsia="en-US"/>
        </w:rPr>
        <w:t>Č</w:t>
      </w:r>
      <w:r w:rsidRPr="00E335D8">
        <w:rPr>
          <w:rFonts w:ascii="Arial" w:hAnsi="Arial" w:cs="Arial"/>
          <w:sz w:val="20"/>
          <w:szCs w:val="20"/>
          <w:lang w:eastAsia="en-US"/>
        </w:rPr>
        <w:t xml:space="preserve">l. I. </w:t>
      </w:r>
      <w:r>
        <w:rPr>
          <w:rFonts w:ascii="Arial" w:hAnsi="Arial" w:cs="Arial"/>
          <w:sz w:val="20"/>
          <w:szCs w:val="20"/>
          <w:lang w:eastAsia="en-US"/>
        </w:rPr>
        <w:t xml:space="preserve">odst. 1. </w:t>
      </w:r>
      <w:r w:rsidRPr="00E335D8">
        <w:rPr>
          <w:rFonts w:ascii="Arial" w:hAnsi="Arial" w:cs="Arial"/>
          <w:sz w:val="20"/>
          <w:szCs w:val="20"/>
          <w:lang w:eastAsia="en-US"/>
        </w:rPr>
        <w:t xml:space="preserve">této </w:t>
      </w:r>
      <w:r>
        <w:rPr>
          <w:rFonts w:ascii="Arial" w:hAnsi="Arial" w:cs="Arial"/>
          <w:sz w:val="20"/>
          <w:szCs w:val="20"/>
          <w:lang w:eastAsia="en-US"/>
        </w:rPr>
        <w:t>S</w:t>
      </w:r>
      <w:r w:rsidRPr="00E335D8">
        <w:rPr>
          <w:rFonts w:ascii="Arial" w:hAnsi="Arial" w:cs="Arial"/>
          <w:sz w:val="20"/>
          <w:szCs w:val="20"/>
          <w:lang w:eastAsia="en-US"/>
        </w:rPr>
        <w:t>mlouvy ve výši</w:t>
      </w:r>
      <w:r>
        <w:rPr>
          <w:rFonts w:ascii="Arial" w:hAnsi="Arial" w:cs="Arial"/>
          <w:sz w:val="20"/>
          <w:szCs w:val="20"/>
          <w:lang w:eastAsia="en-US"/>
        </w:rPr>
        <w:t xml:space="preserve"> </w:t>
      </w:r>
      <w:r w:rsidR="00060FCA">
        <w:rPr>
          <w:rFonts w:ascii="Arial" w:hAnsi="Arial" w:cs="Arial"/>
          <w:b/>
          <w:sz w:val="20"/>
          <w:szCs w:val="20"/>
          <w:lang w:eastAsia="en-US"/>
        </w:rPr>
        <w:t>114 150</w:t>
      </w:r>
      <w:r w:rsidRPr="00015560">
        <w:rPr>
          <w:rFonts w:ascii="Arial" w:hAnsi="Arial" w:cs="Arial"/>
          <w:b/>
          <w:sz w:val="20"/>
          <w:szCs w:val="20"/>
          <w:lang w:eastAsia="en-US"/>
        </w:rPr>
        <w:t xml:space="preserve"> Kč bez DPH </w:t>
      </w:r>
      <w:r w:rsidRPr="00E24F9A">
        <w:rPr>
          <w:rFonts w:ascii="Arial" w:hAnsi="Arial" w:cs="Arial"/>
          <w:sz w:val="20"/>
          <w:szCs w:val="20"/>
          <w:lang w:eastAsia="en-US"/>
        </w:rPr>
        <w:t xml:space="preserve">(slovy: </w:t>
      </w:r>
      <w:r w:rsidR="00060FCA">
        <w:rPr>
          <w:rFonts w:ascii="Arial" w:hAnsi="Arial" w:cs="Arial"/>
          <w:sz w:val="20"/>
          <w:szCs w:val="20"/>
          <w:lang w:eastAsia="en-US"/>
        </w:rPr>
        <w:t>jedno sto čtrnáct tisíc jedno sto padesát</w:t>
      </w:r>
      <w:r w:rsidRPr="00E24F9A">
        <w:rPr>
          <w:rFonts w:ascii="Arial" w:hAnsi="Arial" w:cs="Arial"/>
          <w:sz w:val="20"/>
          <w:szCs w:val="20"/>
          <w:lang w:eastAsia="en-US"/>
        </w:rPr>
        <w:t xml:space="preserve"> korun českých)</w:t>
      </w:r>
      <w:r>
        <w:rPr>
          <w:rFonts w:ascii="Arial" w:hAnsi="Arial" w:cs="Arial"/>
          <w:i/>
          <w:sz w:val="20"/>
          <w:szCs w:val="20"/>
          <w:lang w:eastAsia="en-US"/>
        </w:rPr>
        <w:t xml:space="preserve">. </w:t>
      </w:r>
      <w:r w:rsidRPr="00E335D8">
        <w:rPr>
          <w:rFonts w:ascii="Arial" w:hAnsi="Arial" w:cs="Arial"/>
          <w:sz w:val="20"/>
          <w:szCs w:val="20"/>
          <w:lang w:eastAsia="en-US"/>
        </w:rPr>
        <w:t xml:space="preserve">K takto dohodnuté ceně bude </w:t>
      </w:r>
      <w:r w:rsidR="00A12004">
        <w:rPr>
          <w:rFonts w:ascii="Arial" w:hAnsi="Arial" w:cs="Arial"/>
          <w:sz w:val="20"/>
          <w:szCs w:val="20"/>
          <w:lang w:eastAsia="en-US"/>
        </w:rPr>
        <w:t>z</w:t>
      </w:r>
      <w:r w:rsidRPr="00E335D8">
        <w:rPr>
          <w:rFonts w:ascii="Arial" w:hAnsi="Arial" w:cs="Arial"/>
          <w:sz w:val="20"/>
          <w:szCs w:val="20"/>
          <w:lang w:eastAsia="en-US"/>
        </w:rPr>
        <w:t xml:space="preserve">hotovitelem účtována DPH ve výši dle příslušných předpisů účinných v době uskutečnění zdanitelného plnění. </w:t>
      </w:r>
    </w:p>
    <w:p w14:paraId="3EC7C74B" w14:textId="6D9A6BCF" w:rsidR="001904A5" w:rsidRDefault="001904A5" w:rsidP="00B02A45">
      <w:pPr>
        <w:pStyle w:val="Normlnweb"/>
        <w:numPr>
          <w:ilvl w:val="2"/>
          <w:numId w:val="20"/>
        </w:numPr>
        <w:suppressAutoHyphens/>
        <w:spacing w:before="0" w:beforeAutospacing="0" w:after="60" w:afterAutospacing="0"/>
        <w:ind w:left="1560" w:hanging="709"/>
        <w:jc w:val="both"/>
        <w:rPr>
          <w:rFonts w:ascii="Arial" w:hAnsi="Arial" w:cs="Arial"/>
          <w:sz w:val="20"/>
        </w:rPr>
      </w:pPr>
      <w:r w:rsidRPr="00105C20">
        <w:rPr>
          <w:rFonts w:ascii="Arial" w:hAnsi="Arial" w:cs="Arial"/>
          <w:sz w:val="20"/>
        </w:rPr>
        <w:t xml:space="preserve">Cena díla ve výši dle předchozího </w:t>
      </w:r>
      <w:r>
        <w:rPr>
          <w:rFonts w:ascii="Arial" w:hAnsi="Arial" w:cs="Arial"/>
          <w:sz w:val="20"/>
        </w:rPr>
        <w:t>bodu</w:t>
      </w:r>
      <w:r w:rsidRPr="00105C20">
        <w:rPr>
          <w:rFonts w:ascii="Arial" w:hAnsi="Arial" w:cs="Arial"/>
          <w:sz w:val="20"/>
        </w:rPr>
        <w:t xml:space="preserve"> byla určena na základě závazného položkového rozpočtu obsaženého v cenové nabídce </w:t>
      </w:r>
      <w:r w:rsidR="00A12004">
        <w:rPr>
          <w:rFonts w:ascii="Arial" w:hAnsi="Arial" w:cs="Arial"/>
          <w:sz w:val="20"/>
        </w:rPr>
        <w:t>z</w:t>
      </w:r>
      <w:r w:rsidRPr="00105C20">
        <w:rPr>
          <w:rFonts w:ascii="Arial" w:hAnsi="Arial" w:cs="Arial"/>
          <w:sz w:val="20"/>
        </w:rPr>
        <w:t xml:space="preserve">hotovitele a je tedy závazná i v případě změn podmínek, za nichž byl rozpočet zpracován. Takto dohodnutá cena v sobě zahrnuje veškeré ekonomicky uznatelné náklady </w:t>
      </w:r>
      <w:r w:rsidR="00A12004">
        <w:rPr>
          <w:rFonts w:ascii="Arial" w:hAnsi="Arial" w:cs="Arial"/>
          <w:sz w:val="20"/>
        </w:rPr>
        <w:t>z</w:t>
      </w:r>
      <w:r w:rsidRPr="00105C20">
        <w:rPr>
          <w:rFonts w:ascii="Arial" w:hAnsi="Arial" w:cs="Arial"/>
          <w:sz w:val="20"/>
        </w:rPr>
        <w:t>hotovitele potřebné na řádné provedení díla, tj. zejména veškeré práce, materiály, dodávky a s nimi spojené služby, dopravu a ostatní výkony nezbytné k řádnému provedení díla.</w:t>
      </w:r>
    </w:p>
    <w:p w14:paraId="11356FE0" w14:textId="3A33E11C" w:rsidR="001904A5" w:rsidRDefault="001904A5" w:rsidP="00BE5E53">
      <w:pPr>
        <w:pStyle w:val="Normlnweb"/>
        <w:numPr>
          <w:ilvl w:val="2"/>
          <w:numId w:val="20"/>
        </w:numPr>
        <w:suppressAutoHyphens/>
        <w:spacing w:before="0" w:beforeAutospacing="0" w:after="60" w:afterAutospacing="0"/>
        <w:ind w:left="1560" w:hanging="709"/>
        <w:jc w:val="both"/>
        <w:rPr>
          <w:rFonts w:ascii="Arial" w:hAnsi="Arial" w:cs="Arial"/>
          <w:sz w:val="20"/>
          <w:szCs w:val="20"/>
          <w:lang w:eastAsia="en-US"/>
        </w:rPr>
      </w:pPr>
      <w:r w:rsidRPr="00E924AA">
        <w:rPr>
          <w:rFonts w:ascii="Arial" w:hAnsi="Arial" w:cs="Arial"/>
          <w:sz w:val="20"/>
          <w:szCs w:val="20"/>
          <w:lang w:eastAsia="en-US"/>
        </w:rPr>
        <w:t xml:space="preserve">Smluvní strany se dohodly, že sjednaná cena díla </w:t>
      </w:r>
      <w:r w:rsidR="00A12004">
        <w:rPr>
          <w:rFonts w:ascii="Arial" w:hAnsi="Arial" w:cs="Arial"/>
          <w:sz w:val="20"/>
          <w:szCs w:val="20"/>
          <w:lang w:eastAsia="en-US"/>
        </w:rPr>
        <w:t xml:space="preserve">ve výši </w:t>
      </w:r>
      <w:r w:rsidRPr="00E924AA">
        <w:rPr>
          <w:rFonts w:ascii="Arial" w:hAnsi="Arial" w:cs="Arial"/>
          <w:sz w:val="20"/>
          <w:szCs w:val="20"/>
          <w:lang w:eastAsia="en-US"/>
        </w:rPr>
        <w:t xml:space="preserve">dle </w:t>
      </w:r>
      <w:r>
        <w:rPr>
          <w:rFonts w:ascii="Arial" w:hAnsi="Arial" w:cs="Arial"/>
          <w:sz w:val="20"/>
          <w:szCs w:val="20"/>
          <w:lang w:eastAsia="en-US"/>
        </w:rPr>
        <w:t>bodu</w:t>
      </w:r>
      <w:r w:rsidRPr="00E924AA">
        <w:rPr>
          <w:rFonts w:ascii="Arial" w:hAnsi="Arial" w:cs="Arial"/>
          <w:sz w:val="20"/>
          <w:szCs w:val="20"/>
          <w:lang w:eastAsia="en-US"/>
        </w:rPr>
        <w:t xml:space="preserve"> 1.</w:t>
      </w:r>
      <w:r>
        <w:rPr>
          <w:rFonts w:ascii="Arial" w:hAnsi="Arial" w:cs="Arial"/>
          <w:sz w:val="20"/>
          <w:szCs w:val="20"/>
          <w:lang w:eastAsia="en-US"/>
        </w:rPr>
        <w:t>1.</w:t>
      </w:r>
      <w:r w:rsidRPr="00E924AA">
        <w:rPr>
          <w:rFonts w:ascii="Arial" w:hAnsi="Arial" w:cs="Arial"/>
          <w:sz w:val="20"/>
          <w:szCs w:val="20"/>
          <w:lang w:eastAsia="en-US"/>
        </w:rPr>
        <w:t xml:space="preserve"> tohoto </w:t>
      </w:r>
      <w:r w:rsidR="00A12004">
        <w:rPr>
          <w:rFonts w:ascii="Arial" w:hAnsi="Arial" w:cs="Arial"/>
          <w:sz w:val="20"/>
          <w:szCs w:val="20"/>
          <w:lang w:eastAsia="en-US"/>
        </w:rPr>
        <w:t>Č</w:t>
      </w:r>
      <w:r w:rsidRPr="00E924AA">
        <w:rPr>
          <w:rFonts w:ascii="Arial" w:hAnsi="Arial" w:cs="Arial"/>
          <w:sz w:val="20"/>
          <w:szCs w:val="20"/>
          <w:lang w:eastAsia="en-US"/>
        </w:rPr>
        <w:t xml:space="preserve">lánku bude </w:t>
      </w:r>
      <w:r w:rsidR="00A12004">
        <w:rPr>
          <w:rFonts w:ascii="Arial" w:hAnsi="Arial" w:cs="Arial"/>
          <w:sz w:val="20"/>
          <w:szCs w:val="20"/>
          <w:lang w:eastAsia="en-US"/>
        </w:rPr>
        <w:t>o</w:t>
      </w:r>
      <w:r w:rsidRPr="00E147DC">
        <w:rPr>
          <w:rFonts w:ascii="Arial" w:hAnsi="Arial" w:cs="Arial"/>
          <w:sz w:val="20"/>
          <w:szCs w:val="20"/>
          <w:lang w:eastAsia="en-US"/>
        </w:rPr>
        <w:t xml:space="preserve">bjednatelem uhrazena jednorázově, a to na základě daňového </w:t>
      </w:r>
      <w:proofErr w:type="gramStart"/>
      <w:r w:rsidRPr="00E147DC">
        <w:rPr>
          <w:rFonts w:ascii="Arial" w:hAnsi="Arial" w:cs="Arial"/>
          <w:sz w:val="20"/>
          <w:szCs w:val="20"/>
          <w:lang w:eastAsia="en-US"/>
        </w:rPr>
        <w:t>dokladu - faktury</w:t>
      </w:r>
      <w:proofErr w:type="gramEnd"/>
      <w:r w:rsidRPr="00E147DC">
        <w:rPr>
          <w:rFonts w:ascii="Arial" w:hAnsi="Arial" w:cs="Arial"/>
          <w:sz w:val="20"/>
          <w:szCs w:val="20"/>
          <w:lang w:eastAsia="en-US"/>
        </w:rPr>
        <w:t xml:space="preserve"> (dále jen </w:t>
      </w:r>
      <w:r w:rsidRPr="00E147DC">
        <w:rPr>
          <w:rFonts w:ascii="Arial" w:hAnsi="Arial" w:cs="Arial"/>
          <w:b/>
          <w:sz w:val="20"/>
          <w:szCs w:val="20"/>
          <w:lang w:eastAsia="en-US"/>
        </w:rPr>
        <w:t>„faktura“</w:t>
      </w:r>
      <w:r w:rsidRPr="00E147DC">
        <w:rPr>
          <w:rFonts w:ascii="Arial" w:hAnsi="Arial" w:cs="Arial"/>
          <w:sz w:val="20"/>
          <w:szCs w:val="20"/>
          <w:lang w:eastAsia="en-US"/>
        </w:rPr>
        <w:t xml:space="preserve">) vystavené </w:t>
      </w:r>
      <w:r w:rsidR="00A12004">
        <w:rPr>
          <w:rFonts w:ascii="Arial" w:hAnsi="Arial" w:cs="Arial"/>
          <w:sz w:val="20"/>
          <w:szCs w:val="20"/>
          <w:lang w:eastAsia="en-US"/>
        </w:rPr>
        <w:t>z</w:t>
      </w:r>
      <w:r w:rsidRPr="00E147DC">
        <w:rPr>
          <w:rFonts w:ascii="Arial" w:hAnsi="Arial" w:cs="Arial"/>
          <w:sz w:val="20"/>
          <w:szCs w:val="20"/>
          <w:lang w:eastAsia="en-US"/>
        </w:rPr>
        <w:t xml:space="preserve">hotovitelem po protokolárním převzetí díla </w:t>
      </w:r>
      <w:r w:rsidR="00A12004">
        <w:rPr>
          <w:rFonts w:ascii="Arial" w:hAnsi="Arial" w:cs="Arial"/>
          <w:sz w:val="20"/>
          <w:szCs w:val="20"/>
          <w:lang w:eastAsia="en-US"/>
        </w:rPr>
        <w:t>o</w:t>
      </w:r>
      <w:r w:rsidRPr="00E147DC">
        <w:rPr>
          <w:rFonts w:ascii="Arial" w:hAnsi="Arial" w:cs="Arial"/>
          <w:sz w:val="20"/>
          <w:szCs w:val="20"/>
          <w:lang w:eastAsia="en-US"/>
        </w:rPr>
        <w:t xml:space="preserve">bjednatelem dle </w:t>
      </w:r>
      <w:r w:rsidRPr="00740F09">
        <w:rPr>
          <w:rFonts w:ascii="Arial" w:hAnsi="Arial" w:cs="Arial"/>
          <w:sz w:val="20"/>
          <w:szCs w:val="20"/>
          <w:lang w:eastAsia="en-US"/>
        </w:rPr>
        <w:t xml:space="preserve">Čl. </w:t>
      </w:r>
      <w:r w:rsidR="00A12004">
        <w:rPr>
          <w:rFonts w:ascii="Arial" w:hAnsi="Arial" w:cs="Arial"/>
          <w:sz w:val="20"/>
          <w:szCs w:val="20"/>
          <w:lang w:eastAsia="en-US"/>
        </w:rPr>
        <w:t>II. odst. 5</w:t>
      </w:r>
      <w:r w:rsidRPr="00740F09">
        <w:rPr>
          <w:rFonts w:ascii="Arial" w:hAnsi="Arial" w:cs="Arial"/>
          <w:sz w:val="20"/>
          <w:szCs w:val="20"/>
          <w:lang w:eastAsia="en-US"/>
        </w:rPr>
        <w:t>.</w:t>
      </w:r>
      <w:r w:rsidRPr="00E924AA">
        <w:rPr>
          <w:rFonts w:ascii="Arial" w:hAnsi="Arial" w:cs="Arial"/>
          <w:sz w:val="20"/>
          <w:szCs w:val="20"/>
          <w:lang w:eastAsia="en-US"/>
        </w:rPr>
        <w:t xml:space="preserve"> této Smlouvy</w:t>
      </w:r>
      <w:r>
        <w:rPr>
          <w:rFonts w:ascii="Arial" w:hAnsi="Arial" w:cs="Arial"/>
          <w:sz w:val="20"/>
          <w:szCs w:val="20"/>
          <w:lang w:eastAsia="en-US"/>
        </w:rPr>
        <w:t>.</w:t>
      </w:r>
      <w:r w:rsidRPr="00E147DC">
        <w:rPr>
          <w:rFonts w:ascii="Arial" w:hAnsi="Arial" w:cs="Arial"/>
          <w:sz w:val="20"/>
          <w:szCs w:val="20"/>
          <w:lang w:eastAsia="en-US"/>
        </w:rPr>
        <w:t xml:space="preserve"> </w:t>
      </w:r>
    </w:p>
    <w:p w14:paraId="4A119FDE" w14:textId="69304334" w:rsidR="001904A5" w:rsidRPr="00105C20" w:rsidRDefault="001904A5" w:rsidP="00B02A45">
      <w:pPr>
        <w:pStyle w:val="Odrazka2"/>
        <w:widowControl/>
        <w:numPr>
          <w:ilvl w:val="1"/>
          <w:numId w:val="20"/>
        </w:numPr>
        <w:spacing w:after="60"/>
        <w:rPr>
          <w:rFonts w:ascii="Arial" w:hAnsi="Arial" w:cs="Arial"/>
          <w:color w:val="auto"/>
          <w:sz w:val="20"/>
        </w:rPr>
      </w:pPr>
      <w:r w:rsidRPr="00105C20">
        <w:rPr>
          <w:rFonts w:ascii="Arial" w:hAnsi="Arial" w:cs="Arial"/>
          <w:color w:val="auto"/>
          <w:sz w:val="20"/>
          <w:u w:val="single"/>
        </w:rPr>
        <w:t>za servisní činnost</w:t>
      </w:r>
      <w:r w:rsidRPr="00346963">
        <w:rPr>
          <w:rFonts w:ascii="Arial" w:hAnsi="Arial" w:cs="Arial"/>
          <w:color w:val="auto"/>
          <w:sz w:val="20"/>
        </w:rPr>
        <w:t xml:space="preserve"> specifikovan</w:t>
      </w:r>
      <w:r>
        <w:rPr>
          <w:rFonts w:ascii="Arial" w:hAnsi="Arial" w:cs="Arial"/>
          <w:color w:val="auto"/>
          <w:sz w:val="20"/>
        </w:rPr>
        <w:t>ou</w:t>
      </w:r>
      <w:r w:rsidRPr="00346963">
        <w:rPr>
          <w:rFonts w:ascii="Arial" w:hAnsi="Arial" w:cs="Arial"/>
          <w:color w:val="auto"/>
          <w:sz w:val="20"/>
        </w:rPr>
        <w:t xml:space="preserve"> v</w:t>
      </w:r>
      <w:r>
        <w:rPr>
          <w:rFonts w:ascii="Arial" w:hAnsi="Arial" w:cs="Arial"/>
          <w:color w:val="auto"/>
          <w:sz w:val="20"/>
        </w:rPr>
        <w:t> Čl. I. odst. 2.</w:t>
      </w:r>
      <w:r w:rsidRPr="00346963">
        <w:rPr>
          <w:rFonts w:ascii="Arial" w:hAnsi="Arial" w:cs="Arial"/>
          <w:color w:val="auto"/>
          <w:sz w:val="20"/>
        </w:rPr>
        <w:t xml:space="preserve">  </w:t>
      </w:r>
      <w:r>
        <w:rPr>
          <w:rFonts w:ascii="Arial" w:hAnsi="Arial" w:cs="Arial"/>
          <w:color w:val="auto"/>
          <w:sz w:val="20"/>
        </w:rPr>
        <w:t>S</w:t>
      </w:r>
      <w:r w:rsidRPr="00346963">
        <w:rPr>
          <w:rFonts w:ascii="Arial" w:hAnsi="Arial" w:cs="Arial"/>
          <w:color w:val="auto"/>
          <w:sz w:val="20"/>
        </w:rPr>
        <w:t xml:space="preserve">mlouvy ve výši </w:t>
      </w:r>
      <w:r w:rsidR="00060FCA">
        <w:rPr>
          <w:rFonts w:ascii="Arial" w:hAnsi="Arial" w:cs="Arial"/>
          <w:b/>
          <w:color w:val="auto"/>
          <w:sz w:val="20"/>
        </w:rPr>
        <w:t>2 200</w:t>
      </w:r>
      <w:r w:rsidRPr="00346963">
        <w:rPr>
          <w:rFonts w:ascii="Arial" w:hAnsi="Arial" w:cs="Arial"/>
          <w:color w:val="auto"/>
          <w:sz w:val="20"/>
        </w:rPr>
        <w:t xml:space="preserve"> </w:t>
      </w:r>
      <w:r w:rsidRPr="00346963">
        <w:rPr>
          <w:rFonts w:ascii="Arial" w:hAnsi="Arial" w:cs="Arial"/>
          <w:b/>
          <w:color w:val="auto"/>
          <w:sz w:val="20"/>
        </w:rPr>
        <w:t>Kč bez DPH</w:t>
      </w:r>
      <w:r w:rsidRPr="00346963">
        <w:rPr>
          <w:rFonts w:ascii="Arial" w:hAnsi="Arial" w:cs="Arial"/>
          <w:color w:val="auto"/>
          <w:sz w:val="20"/>
        </w:rPr>
        <w:t xml:space="preserve"> (slovy: </w:t>
      </w:r>
      <w:r w:rsidR="00060FCA">
        <w:rPr>
          <w:rFonts w:ascii="Arial" w:hAnsi="Arial" w:cs="Arial"/>
          <w:color w:val="auto"/>
          <w:sz w:val="20"/>
        </w:rPr>
        <w:t>dva tisíce dvě stě</w:t>
      </w:r>
      <w:r w:rsidRPr="00346963">
        <w:rPr>
          <w:rFonts w:ascii="Arial" w:hAnsi="Arial" w:cs="Arial"/>
          <w:color w:val="auto"/>
          <w:sz w:val="20"/>
        </w:rPr>
        <w:t xml:space="preserve"> korun</w:t>
      </w:r>
      <w:r w:rsidRPr="008B6F7D">
        <w:rPr>
          <w:rFonts w:ascii="Arial" w:hAnsi="Arial" w:cs="Arial"/>
          <w:color w:val="auto"/>
          <w:sz w:val="20"/>
        </w:rPr>
        <w:t xml:space="preserve"> českých) </w:t>
      </w:r>
      <w:r>
        <w:rPr>
          <w:rFonts w:ascii="Arial" w:hAnsi="Arial" w:cs="Arial"/>
          <w:b/>
          <w:color w:val="auto"/>
          <w:sz w:val="20"/>
        </w:rPr>
        <w:t>ročně</w:t>
      </w:r>
      <w:r>
        <w:rPr>
          <w:rFonts w:ascii="Arial" w:hAnsi="Arial" w:cs="Arial"/>
          <w:i/>
          <w:sz w:val="18"/>
          <w:szCs w:val="18"/>
        </w:rPr>
        <w:t xml:space="preserve">. </w:t>
      </w:r>
    </w:p>
    <w:p w14:paraId="212EEA08" w14:textId="2363A800" w:rsidR="001904A5" w:rsidRDefault="001904A5" w:rsidP="00B02A45">
      <w:pPr>
        <w:pStyle w:val="Odrazka2"/>
        <w:widowControl/>
        <w:numPr>
          <w:ilvl w:val="2"/>
          <w:numId w:val="20"/>
        </w:numPr>
        <w:spacing w:after="60"/>
        <w:ind w:left="1560" w:hanging="709"/>
        <w:rPr>
          <w:rFonts w:ascii="Arial" w:hAnsi="Arial" w:cs="Arial"/>
          <w:color w:val="auto"/>
          <w:sz w:val="20"/>
        </w:rPr>
      </w:pPr>
      <w:r w:rsidRPr="008B6F7D">
        <w:rPr>
          <w:rFonts w:ascii="Arial" w:hAnsi="Arial" w:cs="Arial"/>
          <w:color w:val="auto"/>
          <w:sz w:val="20"/>
        </w:rPr>
        <w:t xml:space="preserve">Takto dohodnutá cena byla stanovena v závislosti na režimu provádění servisních činností ke dni </w:t>
      </w:r>
      <w:r>
        <w:rPr>
          <w:rFonts w:ascii="Arial" w:hAnsi="Arial" w:cs="Arial"/>
          <w:color w:val="auto"/>
          <w:sz w:val="20"/>
        </w:rPr>
        <w:t>uzavření</w:t>
      </w:r>
      <w:r w:rsidRPr="008B6F7D">
        <w:rPr>
          <w:rFonts w:ascii="Arial" w:hAnsi="Arial" w:cs="Arial"/>
          <w:color w:val="auto"/>
          <w:sz w:val="20"/>
        </w:rPr>
        <w:t xml:space="preserve"> </w:t>
      </w:r>
      <w:r>
        <w:rPr>
          <w:rFonts w:ascii="Arial" w:hAnsi="Arial" w:cs="Arial"/>
          <w:color w:val="auto"/>
          <w:sz w:val="20"/>
        </w:rPr>
        <w:t>S</w:t>
      </w:r>
      <w:r w:rsidRPr="008B6F7D">
        <w:rPr>
          <w:rFonts w:ascii="Arial" w:hAnsi="Arial" w:cs="Arial"/>
          <w:color w:val="auto"/>
          <w:sz w:val="20"/>
        </w:rPr>
        <w:t xml:space="preserve">mlouvy. Tato cena je cenou paušální. V případě nutnosti změny režimu dohodnutého v této </w:t>
      </w:r>
      <w:r>
        <w:rPr>
          <w:rFonts w:ascii="Arial" w:hAnsi="Arial" w:cs="Arial"/>
          <w:color w:val="auto"/>
          <w:sz w:val="20"/>
        </w:rPr>
        <w:t>S</w:t>
      </w:r>
      <w:r w:rsidRPr="008B6F7D">
        <w:rPr>
          <w:rFonts w:ascii="Arial" w:hAnsi="Arial" w:cs="Arial"/>
          <w:color w:val="auto"/>
          <w:sz w:val="20"/>
        </w:rPr>
        <w:t xml:space="preserve">mlouvě z důvodu nutnosti uvedení četnosti </w:t>
      </w:r>
      <w:r>
        <w:rPr>
          <w:rFonts w:ascii="Arial" w:hAnsi="Arial" w:cs="Arial"/>
          <w:color w:val="auto"/>
          <w:sz w:val="20"/>
        </w:rPr>
        <w:t>S</w:t>
      </w:r>
      <w:r w:rsidRPr="008B6F7D">
        <w:rPr>
          <w:rFonts w:ascii="Arial" w:hAnsi="Arial" w:cs="Arial"/>
          <w:color w:val="auto"/>
          <w:sz w:val="20"/>
        </w:rPr>
        <w:t xml:space="preserve">mlouvou dohodnutých servisních činností do souladu s požadavky platné normy, </w:t>
      </w:r>
      <w:r w:rsidR="00A12004">
        <w:rPr>
          <w:rFonts w:ascii="Arial" w:hAnsi="Arial" w:cs="Arial"/>
          <w:color w:val="auto"/>
          <w:sz w:val="20"/>
        </w:rPr>
        <w:t>s</w:t>
      </w:r>
      <w:r w:rsidRPr="008B6F7D">
        <w:rPr>
          <w:rFonts w:ascii="Arial" w:hAnsi="Arial" w:cs="Arial"/>
          <w:color w:val="auto"/>
          <w:sz w:val="20"/>
        </w:rPr>
        <w:t xml:space="preserve">mluvní strany upraví </w:t>
      </w:r>
      <w:r w:rsidR="00A12004">
        <w:rPr>
          <w:rFonts w:ascii="Arial" w:hAnsi="Arial" w:cs="Arial"/>
          <w:color w:val="auto"/>
          <w:sz w:val="20"/>
        </w:rPr>
        <w:t>S</w:t>
      </w:r>
      <w:r w:rsidRPr="008B6F7D">
        <w:rPr>
          <w:rFonts w:ascii="Arial" w:hAnsi="Arial" w:cs="Arial"/>
          <w:color w:val="auto"/>
          <w:sz w:val="20"/>
        </w:rPr>
        <w:t xml:space="preserve">mlouvu v souladu s touto změnou. Pokud nedojde mezi stranami k dohodě o úpravě této </w:t>
      </w:r>
      <w:r>
        <w:rPr>
          <w:rFonts w:ascii="Arial" w:hAnsi="Arial" w:cs="Arial"/>
          <w:color w:val="auto"/>
          <w:sz w:val="20"/>
        </w:rPr>
        <w:t>S</w:t>
      </w:r>
      <w:r w:rsidRPr="008B6F7D">
        <w:rPr>
          <w:rFonts w:ascii="Arial" w:hAnsi="Arial" w:cs="Arial"/>
          <w:color w:val="auto"/>
          <w:sz w:val="20"/>
        </w:rPr>
        <w:t xml:space="preserve">mlouvy, jak shora uvedeno, je kterákoli ze </w:t>
      </w:r>
      <w:r w:rsidR="00A12004">
        <w:rPr>
          <w:rFonts w:ascii="Arial" w:hAnsi="Arial" w:cs="Arial"/>
          <w:color w:val="auto"/>
          <w:sz w:val="20"/>
        </w:rPr>
        <w:t>s</w:t>
      </w:r>
      <w:r w:rsidRPr="008B6F7D">
        <w:rPr>
          <w:rFonts w:ascii="Arial" w:hAnsi="Arial" w:cs="Arial"/>
          <w:color w:val="auto"/>
          <w:sz w:val="20"/>
        </w:rPr>
        <w:t xml:space="preserve">mluvních stran oprávněna od této </w:t>
      </w:r>
      <w:r>
        <w:rPr>
          <w:rFonts w:ascii="Arial" w:hAnsi="Arial" w:cs="Arial"/>
          <w:color w:val="auto"/>
          <w:sz w:val="20"/>
        </w:rPr>
        <w:t>S</w:t>
      </w:r>
      <w:r w:rsidRPr="008B6F7D">
        <w:rPr>
          <w:rFonts w:ascii="Arial" w:hAnsi="Arial" w:cs="Arial"/>
          <w:color w:val="auto"/>
          <w:sz w:val="20"/>
        </w:rPr>
        <w:t xml:space="preserve">mlouvy odstoupit. </w:t>
      </w:r>
    </w:p>
    <w:p w14:paraId="1FD4FB57" w14:textId="59BB4DFA" w:rsidR="001904A5" w:rsidRDefault="001904A5" w:rsidP="00B02A45">
      <w:pPr>
        <w:pStyle w:val="Odrazka2"/>
        <w:widowControl/>
        <w:numPr>
          <w:ilvl w:val="2"/>
          <w:numId w:val="20"/>
        </w:numPr>
        <w:spacing w:after="60"/>
        <w:ind w:left="1560" w:hanging="709"/>
        <w:rPr>
          <w:rFonts w:ascii="Arial" w:hAnsi="Arial" w:cs="Arial"/>
          <w:color w:val="auto"/>
          <w:sz w:val="20"/>
        </w:rPr>
      </w:pPr>
      <w:r w:rsidRPr="00F92C47">
        <w:rPr>
          <w:rFonts w:ascii="Arial" w:hAnsi="Arial" w:cs="Arial"/>
          <w:color w:val="auto"/>
          <w:sz w:val="20"/>
        </w:rPr>
        <w:t xml:space="preserve">Daň z přidané hodnoty paušální ceny se řídí vždy ustanoveními zákonných předpisů účinných ke dni uskutečnění zdanitelného plnění. </w:t>
      </w:r>
      <w:r w:rsidRPr="000159D2">
        <w:rPr>
          <w:rFonts w:ascii="Arial" w:hAnsi="Arial" w:cs="Arial"/>
          <w:color w:val="auto"/>
          <w:sz w:val="20"/>
        </w:rPr>
        <w:t xml:space="preserve">Za den uskutečnění zdanitelného plnění </w:t>
      </w:r>
      <w:r w:rsidR="00A12004">
        <w:rPr>
          <w:rFonts w:ascii="Arial" w:hAnsi="Arial" w:cs="Arial"/>
          <w:color w:val="auto"/>
          <w:sz w:val="20"/>
        </w:rPr>
        <w:t>s</w:t>
      </w:r>
      <w:r w:rsidRPr="000159D2">
        <w:rPr>
          <w:rFonts w:ascii="Arial" w:hAnsi="Arial" w:cs="Arial"/>
          <w:color w:val="auto"/>
          <w:sz w:val="20"/>
        </w:rPr>
        <w:t>mluvní strany sjednávají poslední den měsíce, za který je faktura vystavena.</w:t>
      </w:r>
    </w:p>
    <w:p w14:paraId="48BB088E" w14:textId="093720F7" w:rsidR="001904A5" w:rsidRDefault="001904A5" w:rsidP="00B02A45">
      <w:pPr>
        <w:pStyle w:val="Odrazka2"/>
        <w:widowControl/>
        <w:numPr>
          <w:ilvl w:val="2"/>
          <w:numId w:val="20"/>
        </w:numPr>
        <w:spacing w:after="60"/>
        <w:ind w:left="1560" w:hanging="709"/>
        <w:rPr>
          <w:rFonts w:ascii="Arial" w:hAnsi="Arial" w:cs="Arial"/>
          <w:color w:val="auto"/>
          <w:sz w:val="20"/>
        </w:rPr>
      </w:pPr>
      <w:r w:rsidRPr="006C597F">
        <w:rPr>
          <w:rFonts w:ascii="Arial" w:hAnsi="Arial" w:cs="Arial"/>
          <w:color w:val="auto"/>
          <w:sz w:val="20"/>
        </w:rPr>
        <w:t xml:space="preserve">Paušální cena je splatná 1 x za 12 měsíců zpětně. Zhotovitel bude paušální cenu </w:t>
      </w:r>
      <w:r>
        <w:rPr>
          <w:rFonts w:ascii="Arial" w:hAnsi="Arial" w:cs="Arial"/>
          <w:color w:val="auto"/>
          <w:sz w:val="20"/>
        </w:rPr>
        <w:t xml:space="preserve">účtovat </w:t>
      </w:r>
      <w:r w:rsidR="00511E85">
        <w:rPr>
          <w:rFonts w:ascii="Arial" w:hAnsi="Arial" w:cs="Arial"/>
          <w:color w:val="auto"/>
          <w:sz w:val="20"/>
        </w:rPr>
        <w:t>o</w:t>
      </w:r>
      <w:r w:rsidRPr="006C597F">
        <w:rPr>
          <w:rFonts w:ascii="Arial" w:hAnsi="Arial" w:cs="Arial"/>
          <w:color w:val="auto"/>
          <w:sz w:val="20"/>
        </w:rPr>
        <w:t>bjednateli po provedení činností specifikovaných v</w:t>
      </w:r>
      <w:r>
        <w:rPr>
          <w:rFonts w:ascii="Arial" w:hAnsi="Arial" w:cs="Arial"/>
          <w:color w:val="auto"/>
          <w:sz w:val="20"/>
        </w:rPr>
        <w:t xml:space="preserve"> čl. I. odst. 2. </w:t>
      </w:r>
      <w:r w:rsidRPr="006C597F">
        <w:rPr>
          <w:rFonts w:ascii="Arial" w:hAnsi="Arial" w:cs="Arial"/>
          <w:color w:val="auto"/>
          <w:sz w:val="20"/>
        </w:rPr>
        <w:t>bod</w:t>
      </w:r>
      <w:r>
        <w:rPr>
          <w:rFonts w:ascii="Arial" w:hAnsi="Arial" w:cs="Arial"/>
          <w:color w:val="auto"/>
          <w:sz w:val="20"/>
        </w:rPr>
        <w:t>u</w:t>
      </w:r>
      <w:r w:rsidRPr="006C597F">
        <w:rPr>
          <w:rFonts w:ascii="Arial" w:hAnsi="Arial" w:cs="Arial"/>
          <w:color w:val="auto"/>
          <w:sz w:val="20"/>
        </w:rPr>
        <w:t xml:space="preserve"> </w:t>
      </w:r>
      <w:r>
        <w:rPr>
          <w:rFonts w:ascii="Arial" w:hAnsi="Arial" w:cs="Arial"/>
          <w:color w:val="auto"/>
          <w:sz w:val="20"/>
        </w:rPr>
        <w:t>2</w:t>
      </w:r>
      <w:r w:rsidRPr="006C597F">
        <w:rPr>
          <w:rFonts w:ascii="Arial" w:hAnsi="Arial" w:cs="Arial"/>
          <w:color w:val="auto"/>
          <w:sz w:val="20"/>
        </w:rPr>
        <w:t>.1</w:t>
      </w:r>
      <w:r>
        <w:rPr>
          <w:rFonts w:ascii="Arial" w:hAnsi="Arial" w:cs="Arial"/>
          <w:color w:val="auto"/>
          <w:sz w:val="20"/>
        </w:rPr>
        <w:t>.</w:t>
      </w:r>
      <w:r w:rsidRPr="006C597F">
        <w:rPr>
          <w:rFonts w:ascii="Arial" w:hAnsi="Arial" w:cs="Arial"/>
          <w:color w:val="auto"/>
          <w:sz w:val="20"/>
        </w:rPr>
        <w:t xml:space="preserve"> této </w:t>
      </w:r>
      <w:r>
        <w:rPr>
          <w:rFonts w:ascii="Arial" w:hAnsi="Arial" w:cs="Arial"/>
          <w:color w:val="auto"/>
          <w:sz w:val="20"/>
        </w:rPr>
        <w:t>S</w:t>
      </w:r>
      <w:r w:rsidRPr="006C597F">
        <w:rPr>
          <w:rFonts w:ascii="Arial" w:hAnsi="Arial" w:cs="Arial"/>
          <w:color w:val="auto"/>
          <w:sz w:val="20"/>
        </w:rPr>
        <w:t xml:space="preserve">mlouvy </w:t>
      </w:r>
      <w:r>
        <w:rPr>
          <w:rFonts w:ascii="Arial" w:hAnsi="Arial" w:cs="Arial"/>
          <w:color w:val="auto"/>
          <w:sz w:val="20"/>
        </w:rPr>
        <w:t>na základě faktury, doručené do sídla</w:t>
      </w:r>
      <w:r w:rsidRPr="006C597F">
        <w:rPr>
          <w:rFonts w:ascii="Arial" w:hAnsi="Arial" w:cs="Arial"/>
          <w:color w:val="auto"/>
          <w:sz w:val="20"/>
        </w:rPr>
        <w:t xml:space="preserve"> </w:t>
      </w:r>
      <w:r w:rsidR="00511E85">
        <w:rPr>
          <w:rFonts w:ascii="Arial" w:hAnsi="Arial" w:cs="Arial"/>
          <w:color w:val="auto"/>
          <w:sz w:val="20"/>
        </w:rPr>
        <w:t>o</w:t>
      </w:r>
      <w:r w:rsidRPr="006C597F">
        <w:rPr>
          <w:rFonts w:ascii="Arial" w:hAnsi="Arial" w:cs="Arial"/>
          <w:color w:val="auto"/>
          <w:sz w:val="20"/>
        </w:rPr>
        <w:t>bjednatel</w:t>
      </w:r>
      <w:r>
        <w:rPr>
          <w:rFonts w:ascii="Arial" w:hAnsi="Arial" w:cs="Arial"/>
          <w:color w:val="auto"/>
          <w:sz w:val="20"/>
        </w:rPr>
        <w:t>e</w:t>
      </w:r>
      <w:r w:rsidRPr="006C597F">
        <w:rPr>
          <w:rFonts w:ascii="Arial" w:hAnsi="Arial" w:cs="Arial"/>
          <w:color w:val="auto"/>
          <w:sz w:val="20"/>
        </w:rPr>
        <w:t>.</w:t>
      </w:r>
    </w:p>
    <w:p w14:paraId="2E1398D1" w14:textId="5826CE85" w:rsidR="001904A5" w:rsidRPr="00E147DC" w:rsidRDefault="001904A5" w:rsidP="00B02A45">
      <w:pPr>
        <w:pStyle w:val="Normlnweb"/>
        <w:numPr>
          <w:ilvl w:val="0"/>
          <w:numId w:val="20"/>
        </w:numPr>
        <w:suppressAutoHyphens/>
        <w:spacing w:before="0" w:beforeAutospacing="0" w:after="120" w:afterAutospacing="0"/>
        <w:ind w:left="426" w:hanging="426"/>
        <w:jc w:val="both"/>
        <w:rPr>
          <w:rFonts w:ascii="Arial" w:hAnsi="Arial" w:cs="Arial"/>
          <w:sz w:val="20"/>
          <w:szCs w:val="20"/>
          <w:lang w:eastAsia="en-US"/>
        </w:rPr>
      </w:pPr>
      <w:r>
        <w:rPr>
          <w:rFonts w:ascii="Arial" w:hAnsi="Arial" w:cs="Arial"/>
          <w:sz w:val="20"/>
        </w:rPr>
        <w:t xml:space="preserve">Smluvní strany výslovně prohlašují, že ustanovení § 2611 </w:t>
      </w:r>
      <w:r w:rsidR="00511E85">
        <w:rPr>
          <w:rFonts w:ascii="Arial" w:hAnsi="Arial" w:cs="Arial"/>
          <w:sz w:val="20"/>
        </w:rPr>
        <w:t>o</w:t>
      </w:r>
      <w:r>
        <w:rPr>
          <w:rFonts w:ascii="Arial" w:hAnsi="Arial" w:cs="Arial"/>
          <w:sz w:val="20"/>
        </w:rPr>
        <w:t xml:space="preserve">bčanského zákoníku se nepoužije. </w:t>
      </w:r>
    </w:p>
    <w:p w14:paraId="40DA4D10" w14:textId="22F86B4A" w:rsidR="001904A5" w:rsidRPr="00E335D8" w:rsidRDefault="001904A5" w:rsidP="00B02A45">
      <w:pPr>
        <w:pStyle w:val="Normlnweb"/>
        <w:numPr>
          <w:ilvl w:val="0"/>
          <w:numId w:val="20"/>
        </w:numPr>
        <w:suppressAutoHyphens/>
        <w:spacing w:before="0" w:beforeAutospacing="0" w:after="120" w:afterAutospacing="0"/>
        <w:ind w:left="425" w:hanging="425"/>
        <w:jc w:val="both"/>
        <w:rPr>
          <w:rFonts w:ascii="Arial" w:hAnsi="Arial" w:cs="Arial"/>
          <w:sz w:val="20"/>
          <w:szCs w:val="20"/>
          <w:lang w:eastAsia="en-US"/>
        </w:rPr>
      </w:pPr>
      <w:r w:rsidRPr="00E335D8">
        <w:rPr>
          <w:rFonts w:ascii="Arial" w:hAnsi="Arial" w:cs="Arial"/>
          <w:sz w:val="20"/>
          <w:szCs w:val="20"/>
          <w:lang w:eastAsia="en-US"/>
        </w:rPr>
        <w:t>Lhůta splatnosti faktury činí 30</w:t>
      </w:r>
      <w:r>
        <w:rPr>
          <w:rFonts w:ascii="Arial" w:hAnsi="Arial" w:cs="Arial"/>
          <w:sz w:val="20"/>
          <w:szCs w:val="20"/>
          <w:lang w:eastAsia="en-US"/>
        </w:rPr>
        <w:t xml:space="preserve"> (třicet)</w:t>
      </w:r>
      <w:r w:rsidRPr="00E335D8">
        <w:rPr>
          <w:rFonts w:ascii="Arial" w:hAnsi="Arial" w:cs="Arial"/>
          <w:sz w:val="20"/>
          <w:szCs w:val="20"/>
          <w:lang w:eastAsia="en-US"/>
        </w:rPr>
        <w:t xml:space="preserve"> dnů od </w:t>
      </w:r>
      <w:r>
        <w:rPr>
          <w:rFonts w:ascii="Arial" w:hAnsi="Arial" w:cs="Arial"/>
          <w:sz w:val="20"/>
          <w:szCs w:val="20"/>
          <w:lang w:eastAsia="en-US"/>
        </w:rPr>
        <w:t xml:space="preserve">data </w:t>
      </w:r>
      <w:r w:rsidRPr="00E335D8">
        <w:rPr>
          <w:rFonts w:ascii="Arial" w:hAnsi="Arial" w:cs="Arial"/>
          <w:sz w:val="20"/>
          <w:szCs w:val="20"/>
          <w:lang w:eastAsia="en-US"/>
        </w:rPr>
        <w:t xml:space="preserve">doručení </w:t>
      </w:r>
      <w:r>
        <w:rPr>
          <w:rFonts w:ascii="Arial" w:hAnsi="Arial" w:cs="Arial"/>
          <w:sz w:val="20"/>
          <w:szCs w:val="20"/>
          <w:lang w:eastAsia="en-US"/>
        </w:rPr>
        <w:t xml:space="preserve">příslušné faktury </w:t>
      </w:r>
      <w:r w:rsidRPr="00E335D8">
        <w:rPr>
          <w:rFonts w:ascii="Arial" w:hAnsi="Arial" w:cs="Arial"/>
          <w:sz w:val="20"/>
          <w:szCs w:val="20"/>
          <w:lang w:eastAsia="en-US"/>
        </w:rPr>
        <w:t xml:space="preserve">na adresu sídla </w:t>
      </w:r>
      <w:r w:rsidR="00511E85">
        <w:rPr>
          <w:rFonts w:ascii="Arial" w:hAnsi="Arial" w:cs="Arial"/>
          <w:sz w:val="20"/>
          <w:szCs w:val="20"/>
          <w:lang w:eastAsia="en-US"/>
        </w:rPr>
        <w:t>o</w:t>
      </w:r>
      <w:r w:rsidRPr="00E335D8">
        <w:rPr>
          <w:rFonts w:ascii="Arial" w:hAnsi="Arial" w:cs="Arial"/>
          <w:sz w:val="20"/>
          <w:szCs w:val="20"/>
          <w:lang w:eastAsia="en-US"/>
        </w:rPr>
        <w:t>bjednatele, tj. Orlická 2020/4, 130 00 Praha 3.</w:t>
      </w:r>
    </w:p>
    <w:p w14:paraId="11CB2F10" w14:textId="2E750130" w:rsidR="001904A5" w:rsidRDefault="001904A5" w:rsidP="00B02A45">
      <w:pPr>
        <w:pStyle w:val="Normlnweb"/>
        <w:numPr>
          <w:ilvl w:val="0"/>
          <w:numId w:val="20"/>
        </w:numPr>
        <w:suppressAutoHyphens/>
        <w:spacing w:before="0" w:beforeAutospacing="0" w:after="120" w:afterAutospacing="0"/>
        <w:ind w:left="425" w:hanging="425"/>
        <w:jc w:val="both"/>
        <w:rPr>
          <w:rFonts w:ascii="Arial" w:hAnsi="Arial" w:cs="Arial"/>
          <w:sz w:val="20"/>
          <w:szCs w:val="20"/>
          <w:lang w:eastAsia="en-US"/>
        </w:rPr>
      </w:pPr>
      <w:r>
        <w:rPr>
          <w:rFonts w:ascii="Arial" w:hAnsi="Arial" w:cs="Arial"/>
          <w:sz w:val="20"/>
          <w:szCs w:val="20"/>
          <w:lang w:eastAsia="en-US"/>
        </w:rPr>
        <w:t>Každá f</w:t>
      </w:r>
      <w:r w:rsidRPr="00E335D8">
        <w:rPr>
          <w:rFonts w:ascii="Arial" w:hAnsi="Arial" w:cs="Arial"/>
          <w:sz w:val="20"/>
          <w:szCs w:val="20"/>
          <w:lang w:eastAsia="en-US"/>
        </w:rPr>
        <w:t>aktura musí splňovat náležitosti daňového dokladu</w:t>
      </w:r>
      <w:r>
        <w:rPr>
          <w:rFonts w:ascii="Arial" w:hAnsi="Arial" w:cs="Arial"/>
          <w:sz w:val="20"/>
          <w:szCs w:val="20"/>
          <w:lang w:eastAsia="en-US"/>
        </w:rPr>
        <w:t xml:space="preserve"> </w:t>
      </w:r>
      <w:r w:rsidRPr="00E335D8">
        <w:rPr>
          <w:rFonts w:ascii="Arial" w:hAnsi="Arial" w:cs="Arial"/>
          <w:sz w:val="20"/>
          <w:szCs w:val="20"/>
          <w:lang w:eastAsia="en-US"/>
        </w:rPr>
        <w:t xml:space="preserve">stanovené zákonem č. 235/2004 Sb., </w:t>
      </w:r>
      <w:r>
        <w:rPr>
          <w:rFonts w:ascii="Arial" w:hAnsi="Arial" w:cs="Arial"/>
          <w:sz w:val="20"/>
          <w:szCs w:val="20"/>
          <w:lang w:eastAsia="en-US"/>
        </w:rPr>
        <w:br/>
      </w:r>
      <w:r w:rsidRPr="00E335D8">
        <w:rPr>
          <w:rFonts w:ascii="Arial" w:hAnsi="Arial" w:cs="Arial"/>
          <w:sz w:val="20"/>
          <w:szCs w:val="20"/>
          <w:lang w:eastAsia="en-US"/>
        </w:rPr>
        <w:t>o dani z přidané hodnoty, ve znění pozdějších předpisů,</w:t>
      </w:r>
      <w:r>
        <w:rPr>
          <w:rFonts w:ascii="Arial" w:hAnsi="Arial" w:cs="Arial"/>
          <w:sz w:val="20"/>
          <w:szCs w:val="20"/>
          <w:lang w:eastAsia="en-US"/>
        </w:rPr>
        <w:t xml:space="preserve"> a další náležitosti dle </w:t>
      </w:r>
      <w:r w:rsidRPr="00E335D8">
        <w:rPr>
          <w:rFonts w:ascii="Arial" w:hAnsi="Arial" w:cs="Arial"/>
          <w:sz w:val="20"/>
          <w:szCs w:val="20"/>
          <w:lang w:eastAsia="en-US"/>
        </w:rPr>
        <w:t>zákon</w:t>
      </w:r>
      <w:r>
        <w:rPr>
          <w:rFonts w:ascii="Arial" w:hAnsi="Arial" w:cs="Arial"/>
          <w:sz w:val="20"/>
          <w:szCs w:val="20"/>
          <w:lang w:eastAsia="en-US"/>
        </w:rPr>
        <w:t xml:space="preserve">a </w:t>
      </w:r>
      <w:r w:rsidRPr="00E335D8">
        <w:rPr>
          <w:rFonts w:ascii="Arial" w:hAnsi="Arial" w:cs="Arial"/>
          <w:sz w:val="20"/>
          <w:szCs w:val="20"/>
          <w:lang w:eastAsia="en-US"/>
        </w:rPr>
        <w:t>č. 563/1991 Sb.</w:t>
      </w:r>
      <w:r>
        <w:rPr>
          <w:rFonts w:ascii="Arial" w:hAnsi="Arial" w:cs="Arial"/>
          <w:sz w:val="20"/>
          <w:szCs w:val="20"/>
          <w:lang w:eastAsia="en-US"/>
        </w:rPr>
        <w:t>,</w:t>
      </w:r>
      <w:r w:rsidRPr="00E335D8">
        <w:rPr>
          <w:rFonts w:ascii="Arial" w:hAnsi="Arial" w:cs="Arial"/>
          <w:sz w:val="20"/>
          <w:szCs w:val="20"/>
          <w:lang w:eastAsia="en-US"/>
        </w:rPr>
        <w:t xml:space="preserve"> o účetnictví, ve znění pozdějších předpisů a § 435 </w:t>
      </w:r>
      <w:r w:rsidR="00511E85">
        <w:rPr>
          <w:rFonts w:ascii="Arial" w:hAnsi="Arial" w:cs="Arial"/>
          <w:sz w:val="20"/>
          <w:szCs w:val="20"/>
          <w:lang w:eastAsia="en-US"/>
        </w:rPr>
        <w:t>o</w:t>
      </w:r>
      <w:r w:rsidRPr="00E335D8">
        <w:rPr>
          <w:rFonts w:ascii="Arial" w:hAnsi="Arial" w:cs="Arial"/>
          <w:sz w:val="20"/>
          <w:szCs w:val="20"/>
          <w:lang w:eastAsia="en-US"/>
        </w:rPr>
        <w:t xml:space="preserve">bčanského zákoníku. Objednatel obdrží </w:t>
      </w:r>
      <w:r>
        <w:rPr>
          <w:rFonts w:ascii="Arial" w:hAnsi="Arial" w:cs="Arial"/>
          <w:sz w:val="20"/>
          <w:szCs w:val="20"/>
          <w:lang w:eastAsia="en-US"/>
        </w:rPr>
        <w:t xml:space="preserve">vždy </w:t>
      </w:r>
      <w:r w:rsidRPr="00E335D8">
        <w:rPr>
          <w:rFonts w:ascii="Arial" w:hAnsi="Arial" w:cs="Arial"/>
          <w:sz w:val="20"/>
          <w:szCs w:val="20"/>
          <w:lang w:eastAsia="en-US"/>
        </w:rPr>
        <w:t xml:space="preserve">originál faktury s jednou kopií. Přílohou faktury </w:t>
      </w:r>
      <w:r>
        <w:rPr>
          <w:rFonts w:ascii="Arial" w:hAnsi="Arial" w:cs="Arial"/>
          <w:sz w:val="20"/>
          <w:szCs w:val="20"/>
          <w:lang w:eastAsia="en-US"/>
        </w:rPr>
        <w:t>za dílo (odst. 1. bod 1.1.</w:t>
      </w:r>
      <w:r w:rsidR="00511E85">
        <w:rPr>
          <w:rFonts w:ascii="Arial" w:hAnsi="Arial" w:cs="Arial"/>
          <w:sz w:val="20"/>
          <w:szCs w:val="20"/>
          <w:lang w:eastAsia="en-US"/>
        </w:rPr>
        <w:t>2</w:t>
      </w:r>
      <w:r>
        <w:rPr>
          <w:rFonts w:ascii="Arial" w:hAnsi="Arial" w:cs="Arial"/>
          <w:sz w:val="20"/>
          <w:szCs w:val="20"/>
          <w:lang w:eastAsia="en-US"/>
        </w:rPr>
        <w:t xml:space="preserve">. tohoto </w:t>
      </w:r>
      <w:r w:rsidR="00511E85">
        <w:rPr>
          <w:rFonts w:ascii="Arial" w:hAnsi="Arial" w:cs="Arial"/>
          <w:sz w:val="20"/>
          <w:szCs w:val="20"/>
          <w:lang w:eastAsia="en-US"/>
        </w:rPr>
        <w:t>Č</w:t>
      </w:r>
      <w:r>
        <w:rPr>
          <w:rFonts w:ascii="Arial" w:hAnsi="Arial" w:cs="Arial"/>
          <w:sz w:val="20"/>
          <w:szCs w:val="20"/>
          <w:lang w:eastAsia="en-US"/>
        </w:rPr>
        <w:t xml:space="preserve">lánku Smlouvy) </w:t>
      </w:r>
      <w:r w:rsidRPr="00E335D8">
        <w:rPr>
          <w:rFonts w:ascii="Arial" w:hAnsi="Arial" w:cs="Arial"/>
          <w:sz w:val="20"/>
          <w:szCs w:val="20"/>
          <w:lang w:eastAsia="en-US"/>
        </w:rPr>
        <w:t xml:space="preserve">bude kopie </w:t>
      </w:r>
      <w:r w:rsidRPr="00A40883">
        <w:rPr>
          <w:rFonts w:ascii="Arial" w:hAnsi="Arial" w:cs="Arial"/>
          <w:sz w:val="20"/>
          <w:szCs w:val="20"/>
          <w:lang w:eastAsia="en-US"/>
        </w:rPr>
        <w:t xml:space="preserve">předávacího protokolu </w:t>
      </w:r>
      <w:r>
        <w:rPr>
          <w:rFonts w:ascii="Arial" w:hAnsi="Arial" w:cs="Arial"/>
          <w:sz w:val="20"/>
          <w:szCs w:val="20"/>
          <w:lang w:eastAsia="en-US"/>
        </w:rPr>
        <w:t>(viz Č</w:t>
      </w:r>
      <w:r w:rsidRPr="00A40883">
        <w:rPr>
          <w:rFonts w:ascii="Arial" w:hAnsi="Arial" w:cs="Arial"/>
          <w:sz w:val="20"/>
          <w:szCs w:val="20"/>
          <w:lang w:eastAsia="en-US"/>
        </w:rPr>
        <w:t>l</w:t>
      </w:r>
      <w:r w:rsidRPr="00740F09">
        <w:rPr>
          <w:rFonts w:ascii="Arial" w:hAnsi="Arial" w:cs="Arial"/>
          <w:sz w:val="20"/>
          <w:szCs w:val="20"/>
          <w:lang w:eastAsia="en-US"/>
        </w:rPr>
        <w:t xml:space="preserve">. </w:t>
      </w:r>
      <w:r w:rsidR="00511E85">
        <w:rPr>
          <w:rFonts w:ascii="Arial" w:hAnsi="Arial" w:cs="Arial"/>
          <w:sz w:val="20"/>
          <w:szCs w:val="20"/>
          <w:lang w:eastAsia="en-US"/>
        </w:rPr>
        <w:t>II</w:t>
      </w:r>
      <w:r w:rsidRPr="00740F09">
        <w:rPr>
          <w:rFonts w:ascii="Arial" w:hAnsi="Arial" w:cs="Arial"/>
          <w:sz w:val="20"/>
          <w:szCs w:val="20"/>
          <w:lang w:eastAsia="en-US"/>
        </w:rPr>
        <w:t xml:space="preserve">. odst. </w:t>
      </w:r>
      <w:r w:rsidR="00511E85">
        <w:rPr>
          <w:rFonts w:ascii="Arial" w:hAnsi="Arial" w:cs="Arial"/>
          <w:sz w:val="20"/>
          <w:szCs w:val="20"/>
          <w:lang w:eastAsia="en-US"/>
        </w:rPr>
        <w:t>5</w:t>
      </w:r>
      <w:r w:rsidRPr="00740F09">
        <w:rPr>
          <w:rFonts w:ascii="Arial" w:hAnsi="Arial" w:cs="Arial"/>
          <w:sz w:val="20"/>
          <w:szCs w:val="20"/>
          <w:lang w:eastAsia="en-US"/>
        </w:rPr>
        <w:t>.</w:t>
      </w:r>
      <w:r w:rsidRPr="00A40883">
        <w:rPr>
          <w:rFonts w:ascii="Arial" w:hAnsi="Arial" w:cs="Arial"/>
          <w:sz w:val="20"/>
          <w:szCs w:val="20"/>
          <w:lang w:eastAsia="en-US"/>
        </w:rPr>
        <w:t xml:space="preserve"> této Smlouvy)</w:t>
      </w:r>
      <w:r>
        <w:rPr>
          <w:rFonts w:ascii="Arial" w:hAnsi="Arial" w:cs="Arial"/>
          <w:sz w:val="20"/>
          <w:szCs w:val="20"/>
          <w:lang w:eastAsia="en-US"/>
        </w:rPr>
        <w:t xml:space="preserve"> </w:t>
      </w:r>
      <w:r w:rsidRPr="00E335D8">
        <w:rPr>
          <w:rFonts w:ascii="Arial" w:hAnsi="Arial" w:cs="Arial"/>
          <w:sz w:val="20"/>
          <w:szCs w:val="20"/>
          <w:lang w:eastAsia="en-US"/>
        </w:rPr>
        <w:t xml:space="preserve">potvrzeného oprávněnými zástupci obou </w:t>
      </w:r>
      <w:r w:rsidR="00511E85">
        <w:rPr>
          <w:rFonts w:ascii="Arial" w:hAnsi="Arial" w:cs="Arial"/>
          <w:sz w:val="20"/>
          <w:szCs w:val="20"/>
          <w:lang w:eastAsia="en-US"/>
        </w:rPr>
        <w:t>s</w:t>
      </w:r>
      <w:r w:rsidRPr="00E335D8">
        <w:rPr>
          <w:rFonts w:ascii="Arial" w:hAnsi="Arial" w:cs="Arial"/>
          <w:sz w:val="20"/>
          <w:szCs w:val="20"/>
          <w:lang w:eastAsia="en-US"/>
        </w:rPr>
        <w:t>mluvních stran.</w:t>
      </w:r>
    </w:p>
    <w:p w14:paraId="3AD940E5" w14:textId="111FE129" w:rsidR="001904A5" w:rsidRPr="00AB08A8" w:rsidRDefault="001904A5" w:rsidP="00B02A45">
      <w:pPr>
        <w:pStyle w:val="Normlnweb"/>
        <w:numPr>
          <w:ilvl w:val="0"/>
          <w:numId w:val="20"/>
        </w:numPr>
        <w:suppressAutoHyphens/>
        <w:spacing w:before="0" w:beforeAutospacing="0" w:after="120" w:afterAutospacing="0"/>
        <w:ind w:left="425" w:hanging="425"/>
        <w:jc w:val="both"/>
        <w:rPr>
          <w:rFonts w:ascii="Arial" w:hAnsi="Arial" w:cs="Arial"/>
          <w:sz w:val="20"/>
          <w:szCs w:val="20"/>
          <w:lang w:eastAsia="en-US"/>
        </w:rPr>
      </w:pPr>
      <w:r w:rsidRPr="008B6F7D">
        <w:rPr>
          <w:rFonts w:ascii="Arial" w:hAnsi="Arial" w:cs="Arial"/>
          <w:sz w:val="20"/>
        </w:rPr>
        <w:t xml:space="preserve">Dnem zaplacení </w:t>
      </w:r>
      <w:r>
        <w:rPr>
          <w:rFonts w:ascii="Arial" w:hAnsi="Arial" w:cs="Arial"/>
          <w:sz w:val="20"/>
        </w:rPr>
        <w:t xml:space="preserve">faktury </w:t>
      </w:r>
      <w:r w:rsidRPr="008B6F7D">
        <w:rPr>
          <w:rFonts w:ascii="Arial" w:hAnsi="Arial" w:cs="Arial"/>
          <w:sz w:val="20"/>
        </w:rPr>
        <w:t xml:space="preserve">se pro účely této </w:t>
      </w:r>
      <w:r>
        <w:rPr>
          <w:rFonts w:ascii="Arial" w:hAnsi="Arial" w:cs="Arial"/>
          <w:sz w:val="20"/>
        </w:rPr>
        <w:t>S</w:t>
      </w:r>
      <w:r w:rsidRPr="008B6F7D">
        <w:rPr>
          <w:rFonts w:ascii="Arial" w:hAnsi="Arial" w:cs="Arial"/>
          <w:sz w:val="20"/>
        </w:rPr>
        <w:t xml:space="preserve">mlouvy rozumí den odepsání </w:t>
      </w:r>
      <w:r w:rsidR="00511E85">
        <w:rPr>
          <w:rFonts w:ascii="Arial" w:hAnsi="Arial" w:cs="Arial"/>
          <w:sz w:val="20"/>
        </w:rPr>
        <w:t>příslušné</w:t>
      </w:r>
      <w:r w:rsidRPr="008B6F7D">
        <w:rPr>
          <w:rFonts w:ascii="Arial" w:hAnsi="Arial" w:cs="Arial"/>
          <w:sz w:val="20"/>
        </w:rPr>
        <w:t xml:space="preserve"> částky z účtu </w:t>
      </w:r>
      <w:r w:rsidR="00511E85">
        <w:rPr>
          <w:rFonts w:ascii="Arial" w:hAnsi="Arial" w:cs="Arial"/>
          <w:sz w:val="20"/>
        </w:rPr>
        <w:t>o</w:t>
      </w:r>
      <w:r w:rsidRPr="008B6F7D">
        <w:rPr>
          <w:rFonts w:ascii="Arial" w:hAnsi="Arial" w:cs="Arial"/>
          <w:sz w:val="20"/>
        </w:rPr>
        <w:t xml:space="preserve">bjednatele ve prospěch účtu </w:t>
      </w:r>
      <w:r w:rsidR="00511E85">
        <w:rPr>
          <w:rFonts w:ascii="Arial" w:hAnsi="Arial" w:cs="Arial"/>
          <w:sz w:val="20"/>
        </w:rPr>
        <w:t>z</w:t>
      </w:r>
      <w:r w:rsidRPr="008B6F7D">
        <w:rPr>
          <w:rFonts w:ascii="Arial" w:hAnsi="Arial" w:cs="Arial"/>
          <w:sz w:val="20"/>
        </w:rPr>
        <w:t>hotovitele.</w:t>
      </w:r>
      <w:r>
        <w:rPr>
          <w:rFonts w:ascii="Arial" w:hAnsi="Arial" w:cs="Arial"/>
          <w:sz w:val="20"/>
        </w:rPr>
        <w:t xml:space="preserve"> </w:t>
      </w:r>
    </w:p>
    <w:p w14:paraId="3B9B60FE" w14:textId="1ED60021" w:rsidR="001904A5" w:rsidRDefault="001904A5" w:rsidP="00B02A45">
      <w:pPr>
        <w:pStyle w:val="Normlnweb"/>
        <w:numPr>
          <w:ilvl w:val="0"/>
          <w:numId w:val="20"/>
        </w:numPr>
        <w:suppressAutoHyphens/>
        <w:spacing w:before="120" w:beforeAutospacing="0" w:after="120" w:afterAutospacing="0"/>
        <w:ind w:left="425" w:hanging="425"/>
        <w:jc w:val="both"/>
        <w:rPr>
          <w:rFonts w:ascii="Arial" w:hAnsi="Arial" w:cs="Arial"/>
          <w:sz w:val="20"/>
          <w:szCs w:val="20"/>
          <w:lang w:eastAsia="en-US"/>
        </w:rPr>
      </w:pPr>
      <w:r w:rsidRPr="00E335D8">
        <w:rPr>
          <w:rFonts w:ascii="Arial" w:hAnsi="Arial" w:cs="Arial"/>
          <w:sz w:val="20"/>
          <w:szCs w:val="20"/>
          <w:lang w:eastAsia="en-US"/>
        </w:rPr>
        <w:t>Objednatel je oprávněn před uplynutím lhůty splatnosti fakturu bez zaplacení vrátit, pokud nebude obsahovat veškeré výše uvedené a dohodnuté náležitosti nebo budou v jejím obsahu jiné vady. V</w:t>
      </w:r>
      <w:r>
        <w:rPr>
          <w:rFonts w:ascii="Arial" w:hAnsi="Arial" w:cs="Arial"/>
          <w:sz w:val="20"/>
          <w:szCs w:val="20"/>
          <w:lang w:eastAsia="en-US"/>
        </w:rPr>
        <w:t> průvodním dopisu k</w:t>
      </w:r>
      <w:r w:rsidRPr="00E335D8">
        <w:rPr>
          <w:rFonts w:ascii="Arial" w:hAnsi="Arial" w:cs="Arial"/>
          <w:sz w:val="20"/>
          <w:szCs w:val="20"/>
          <w:lang w:eastAsia="en-US"/>
        </w:rPr>
        <w:t xml:space="preserve"> vrácené faktuře bude vyznačen důvod </w:t>
      </w:r>
      <w:r>
        <w:rPr>
          <w:rFonts w:ascii="Arial" w:hAnsi="Arial" w:cs="Arial"/>
          <w:sz w:val="20"/>
          <w:szCs w:val="20"/>
          <w:lang w:eastAsia="en-US"/>
        </w:rPr>
        <w:t xml:space="preserve">jejího </w:t>
      </w:r>
      <w:r w:rsidRPr="00E335D8">
        <w:rPr>
          <w:rFonts w:ascii="Arial" w:hAnsi="Arial" w:cs="Arial"/>
          <w:sz w:val="20"/>
          <w:szCs w:val="20"/>
          <w:lang w:eastAsia="en-US"/>
        </w:rPr>
        <w:t xml:space="preserve">vrácení. Zhotovitel je v tomto případě povinen fakturu opravit či vyhotovit nově, tím přestává běžet původní lhůta splatnosti a celá nová 30denní </w:t>
      </w:r>
      <w:r w:rsidRPr="002253D6">
        <w:rPr>
          <w:rFonts w:ascii="Arial" w:hAnsi="Arial" w:cs="Arial"/>
          <w:sz w:val="20"/>
          <w:szCs w:val="20"/>
          <w:lang w:eastAsia="en-US"/>
        </w:rPr>
        <w:t xml:space="preserve">lhůta běží znovu ode dne doručení opravené či nově vyhotovené faktury </w:t>
      </w:r>
      <w:r>
        <w:rPr>
          <w:rFonts w:ascii="Arial" w:hAnsi="Arial" w:cs="Arial"/>
          <w:sz w:val="20"/>
          <w:szCs w:val="20"/>
          <w:lang w:eastAsia="en-US"/>
        </w:rPr>
        <w:t xml:space="preserve">do sídla </w:t>
      </w:r>
      <w:r w:rsidR="00511E85">
        <w:rPr>
          <w:rFonts w:ascii="Arial" w:hAnsi="Arial" w:cs="Arial"/>
          <w:sz w:val="20"/>
          <w:szCs w:val="20"/>
          <w:lang w:eastAsia="en-US"/>
        </w:rPr>
        <w:t>o</w:t>
      </w:r>
      <w:r w:rsidRPr="002253D6">
        <w:rPr>
          <w:rFonts w:ascii="Arial" w:hAnsi="Arial" w:cs="Arial"/>
          <w:sz w:val="20"/>
          <w:szCs w:val="20"/>
          <w:lang w:eastAsia="en-US"/>
        </w:rPr>
        <w:t>bjednatel</w:t>
      </w:r>
      <w:r>
        <w:rPr>
          <w:rFonts w:ascii="Arial" w:hAnsi="Arial" w:cs="Arial"/>
          <w:sz w:val="20"/>
          <w:szCs w:val="20"/>
          <w:lang w:eastAsia="en-US"/>
        </w:rPr>
        <w:t>e</w:t>
      </w:r>
      <w:r w:rsidRPr="002253D6">
        <w:rPr>
          <w:rFonts w:ascii="Arial" w:hAnsi="Arial" w:cs="Arial"/>
          <w:sz w:val="20"/>
          <w:szCs w:val="20"/>
          <w:lang w:eastAsia="en-US"/>
        </w:rPr>
        <w:t>.</w:t>
      </w:r>
    </w:p>
    <w:p w14:paraId="52E4B4E8" w14:textId="12CFC769" w:rsidR="001904A5" w:rsidRPr="00E335D8" w:rsidRDefault="001904A5" w:rsidP="00BE5E53">
      <w:pPr>
        <w:pStyle w:val="Normlnweb"/>
        <w:numPr>
          <w:ilvl w:val="0"/>
          <w:numId w:val="20"/>
        </w:numPr>
        <w:suppressAutoHyphens/>
        <w:spacing w:before="120" w:beforeAutospacing="0" w:after="0" w:afterAutospacing="0"/>
        <w:ind w:left="425" w:hanging="425"/>
        <w:jc w:val="both"/>
        <w:rPr>
          <w:rFonts w:ascii="Arial" w:hAnsi="Arial" w:cs="Arial"/>
          <w:sz w:val="20"/>
          <w:szCs w:val="20"/>
          <w:lang w:eastAsia="en-US"/>
        </w:rPr>
      </w:pPr>
      <w:r>
        <w:rPr>
          <w:rFonts w:ascii="Arial" w:hAnsi="Arial" w:cs="Arial"/>
          <w:sz w:val="20"/>
        </w:rPr>
        <w:t xml:space="preserve">Objednatel je oprávněn započíst své splatné pohledávky za </w:t>
      </w:r>
      <w:r w:rsidR="00511E85">
        <w:rPr>
          <w:rFonts w:ascii="Arial" w:hAnsi="Arial" w:cs="Arial"/>
          <w:sz w:val="20"/>
        </w:rPr>
        <w:t>z</w:t>
      </w:r>
      <w:r>
        <w:rPr>
          <w:rFonts w:ascii="Arial" w:hAnsi="Arial" w:cs="Arial"/>
          <w:sz w:val="20"/>
        </w:rPr>
        <w:t>hotovitelem, proti jeho faktuře vystavené na základě této Smlouvy.</w:t>
      </w:r>
    </w:p>
    <w:p w14:paraId="09DB3EAF" w14:textId="66ACBEFB" w:rsidR="001A1D13" w:rsidRDefault="001A1D13" w:rsidP="00DB72A9">
      <w:pPr>
        <w:pStyle w:val="slovn1"/>
        <w:spacing w:after="0" w:line="240" w:lineRule="auto"/>
        <w:ind w:left="425" w:hanging="357"/>
        <w:jc w:val="center"/>
        <w:rPr>
          <w:rFonts w:ascii="Arial" w:hAnsi="Arial" w:cs="Arial"/>
          <w:b/>
          <w:sz w:val="20"/>
          <w:szCs w:val="20"/>
        </w:rPr>
      </w:pPr>
    </w:p>
    <w:p w14:paraId="6E237C2B" w14:textId="0C27A231" w:rsidR="001A1D13" w:rsidRDefault="001A1D13" w:rsidP="00DB72A9">
      <w:pPr>
        <w:pStyle w:val="slovn1"/>
        <w:spacing w:after="0" w:line="240" w:lineRule="auto"/>
        <w:ind w:left="425" w:hanging="357"/>
        <w:jc w:val="center"/>
        <w:rPr>
          <w:rFonts w:ascii="Arial" w:hAnsi="Arial" w:cs="Arial"/>
          <w:b/>
          <w:sz w:val="20"/>
          <w:szCs w:val="20"/>
        </w:rPr>
      </w:pPr>
    </w:p>
    <w:p w14:paraId="1E566FDC" w14:textId="762F7449" w:rsidR="00E246E5" w:rsidRDefault="00E246E5" w:rsidP="00DB72A9">
      <w:pPr>
        <w:pStyle w:val="slovn1"/>
        <w:spacing w:after="0" w:line="240" w:lineRule="auto"/>
        <w:ind w:left="425" w:hanging="357"/>
        <w:jc w:val="center"/>
        <w:rPr>
          <w:rFonts w:ascii="Arial" w:hAnsi="Arial" w:cs="Arial"/>
          <w:b/>
          <w:sz w:val="20"/>
          <w:szCs w:val="20"/>
        </w:rPr>
      </w:pPr>
    </w:p>
    <w:p w14:paraId="158CFBC6" w14:textId="77777777" w:rsidR="000565DA" w:rsidRDefault="000565DA" w:rsidP="00DB72A9">
      <w:pPr>
        <w:pStyle w:val="slovn1"/>
        <w:spacing w:after="0" w:line="240" w:lineRule="auto"/>
        <w:ind w:left="425" w:hanging="357"/>
        <w:jc w:val="center"/>
        <w:rPr>
          <w:rFonts w:ascii="Arial" w:hAnsi="Arial" w:cs="Arial"/>
          <w:b/>
          <w:sz w:val="20"/>
          <w:szCs w:val="20"/>
        </w:rPr>
      </w:pPr>
    </w:p>
    <w:p w14:paraId="4D81A2BA" w14:textId="59AB5E88" w:rsidR="00362F18" w:rsidRPr="00DB72A9" w:rsidRDefault="00362F18" w:rsidP="00DB72A9">
      <w:pPr>
        <w:pStyle w:val="slovn1"/>
        <w:spacing w:after="0" w:line="240" w:lineRule="auto"/>
        <w:ind w:left="425" w:hanging="357"/>
        <w:jc w:val="center"/>
        <w:rPr>
          <w:rFonts w:ascii="Arial" w:hAnsi="Arial" w:cs="Arial"/>
          <w:b/>
          <w:sz w:val="20"/>
          <w:szCs w:val="20"/>
        </w:rPr>
      </w:pPr>
      <w:r w:rsidRPr="00DB72A9">
        <w:rPr>
          <w:rFonts w:ascii="Arial" w:hAnsi="Arial" w:cs="Arial"/>
          <w:b/>
          <w:sz w:val="20"/>
          <w:szCs w:val="20"/>
        </w:rPr>
        <w:lastRenderedPageBreak/>
        <w:t>Článek IV.</w:t>
      </w:r>
    </w:p>
    <w:p w14:paraId="014C931D" w14:textId="4821BD51" w:rsidR="00362F18" w:rsidRPr="00DB72A9" w:rsidRDefault="00743B52" w:rsidP="00362F18">
      <w:pPr>
        <w:spacing w:after="120"/>
        <w:jc w:val="center"/>
        <w:rPr>
          <w:rFonts w:ascii="Arial" w:hAnsi="Arial" w:cs="Arial"/>
          <w:b/>
        </w:rPr>
      </w:pPr>
      <w:r>
        <w:rPr>
          <w:rFonts w:ascii="Arial" w:hAnsi="Arial" w:cs="Arial"/>
          <w:b/>
        </w:rPr>
        <w:t>P</w:t>
      </w:r>
      <w:r w:rsidR="00362F18" w:rsidRPr="00DB72A9">
        <w:rPr>
          <w:rFonts w:ascii="Arial" w:hAnsi="Arial" w:cs="Arial"/>
          <w:b/>
        </w:rPr>
        <w:t xml:space="preserve">ovinnosti </w:t>
      </w:r>
      <w:r>
        <w:rPr>
          <w:rFonts w:ascii="Arial" w:hAnsi="Arial" w:cs="Arial"/>
          <w:b/>
        </w:rPr>
        <w:t xml:space="preserve">a závazky </w:t>
      </w:r>
      <w:r w:rsidR="00362F18" w:rsidRPr="00DB72A9">
        <w:rPr>
          <w:rFonts w:ascii="Arial" w:hAnsi="Arial" w:cs="Arial"/>
          <w:b/>
        </w:rPr>
        <w:t>smluvních stran</w:t>
      </w:r>
    </w:p>
    <w:p w14:paraId="71B47555" w14:textId="389F5AC7" w:rsidR="00362F18" w:rsidRDefault="00362F18" w:rsidP="00B02A45">
      <w:pPr>
        <w:pStyle w:val="Odstavecseseznamem"/>
        <w:numPr>
          <w:ilvl w:val="0"/>
          <w:numId w:val="15"/>
        </w:numPr>
        <w:spacing w:after="120"/>
        <w:ind w:left="425" w:hanging="425"/>
        <w:contextualSpacing w:val="0"/>
        <w:jc w:val="both"/>
        <w:rPr>
          <w:rFonts w:ascii="Arial" w:hAnsi="Arial" w:cs="Arial"/>
        </w:rPr>
      </w:pPr>
      <w:r w:rsidRPr="00C01B0D">
        <w:rPr>
          <w:rFonts w:ascii="Arial" w:hAnsi="Arial" w:cs="Arial"/>
        </w:rPr>
        <w:t xml:space="preserve">Zhotovitel povede prostřednictvím pověřené osoby (uvedené v zápise o předání staveniště) stavební deník, který bude uložen v místě plnění. </w:t>
      </w:r>
      <w:r w:rsidR="006B1A2F" w:rsidRPr="00E84455">
        <w:rPr>
          <w:rFonts w:ascii="Arial" w:hAnsi="Arial" w:cs="Arial"/>
        </w:rPr>
        <w:t>Do deníku se zapisují všechny skutečnosti rozhodné pro plnění této Smlouvy, zejména údaje o časovém postupu prací a jejich jakosti.</w:t>
      </w:r>
      <w:r w:rsidR="006B1A2F">
        <w:rPr>
          <w:rFonts w:ascii="Arial" w:hAnsi="Arial" w:cs="Arial"/>
        </w:rPr>
        <w:t xml:space="preserve"> </w:t>
      </w:r>
      <w:r w:rsidR="00B350AA" w:rsidRPr="00E84455">
        <w:rPr>
          <w:rFonts w:ascii="Arial" w:hAnsi="Arial" w:cs="Arial"/>
        </w:rPr>
        <w:t xml:space="preserve">Objednatel je povinen sledovat obsah deníku a k zápisům připojovat svá stanoviska. </w:t>
      </w:r>
      <w:r w:rsidRPr="00C01B0D">
        <w:rPr>
          <w:rFonts w:ascii="Arial" w:hAnsi="Arial" w:cs="Arial"/>
        </w:rPr>
        <w:t xml:space="preserve">Pokud na zápisy provedené jednou smluvní stranou nebude druhá strana reagovat zápisem do deníku nejpozději do </w:t>
      </w:r>
      <w:r w:rsidR="00B2144B">
        <w:rPr>
          <w:rFonts w:ascii="Arial" w:hAnsi="Arial" w:cs="Arial"/>
        </w:rPr>
        <w:t>5 (pěti)</w:t>
      </w:r>
      <w:r w:rsidR="00B2144B" w:rsidRPr="00C01B0D">
        <w:rPr>
          <w:rFonts w:ascii="Arial" w:hAnsi="Arial" w:cs="Arial"/>
        </w:rPr>
        <w:t xml:space="preserve"> </w:t>
      </w:r>
      <w:r w:rsidRPr="00C01B0D">
        <w:rPr>
          <w:rFonts w:ascii="Arial" w:hAnsi="Arial" w:cs="Arial"/>
        </w:rPr>
        <w:t xml:space="preserve">dnů, má se za to, že zapsaný údaj je pravdivý. Případné rozpory budou ve lhůtě </w:t>
      </w:r>
      <w:r w:rsidR="00B2144B">
        <w:rPr>
          <w:rFonts w:ascii="Arial" w:hAnsi="Arial" w:cs="Arial"/>
        </w:rPr>
        <w:t>5 (pěti)</w:t>
      </w:r>
      <w:r w:rsidR="00B2144B" w:rsidRPr="00C01B0D">
        <w:rPr>
          <w:rFonts w:ascii="Arial" w:hAnsi="Arial" w:cs="Arial"/>
        </w:rPr>
        <w:t xml:space="preserve"> </w:t>
      </w:r>
      <w:r w:rsidRPr="00C01B0D">
        <w:rPr>
          <w:rFonts w:ascii="Arial" w:hAnsi="Arial" w:cs="Arial"/>
        </w:rPr>
        <w:t xml:space="preserve">dnů řešit osoby oprávněné jednat za smluvní strany ve věcech této </w:t>
      </w:r>
      <w:r w:rsidR="00A44E67" w:rsidRPr="00C01B0D">
        <w:rPr>
          <w:rFonts w:ascii="Arial" w:hAnsi="Arial" w:cs="Arial"/>
        </w:rPr>
        <w:t>S</w:t>
      </w:r>
      <w:r w:rsidRPr="00C01B0D">
        <w:rPr>
          <w:rFonts w:ascii="Arial" w:hAnsi="Arial" w:cs="Arial"/>
        </w:rPr>
        <w:t>mlouvy. Stavební deník musí být stále přístupný na stavbě. Vedení deníku končí dnem odstranění poslední vady oznámené (reklamované) v předávacím protokolu.</w:t>
      </w:r>
    </w:p>
    <w:p w14:paraId="3152BF99" w14:textId="546A6001" w:rsidR="00C26F7B" w:rsidRDefault="00C26F7B" w:rsidP="00B02A45">
      <w:pPr>
        <w:pStyle w:val="Odstavecseseznamem"/>
        <w:numPr>
          <w:ilvl w:val="0"/>
          <w:numId w:val="15"/>
        </w:numPr>
        <w:spacing w:after="120"/>
        <w:ind w:left="425" w:hanging="425"/>
        <w:contextualSpacing w:val="0"/>
        <w:jc w:val="both"/>
        <w:rPr>
          <w:rFonts w:ascii="Arial" w:hAnsi="Arial" w:cs="Arial"/>
        </w:rPr>
      </w:pPr>
      <w:r>
        <w:rPr>
          <w:rFonts w:ascii="Arial" w:hAnsi="Arial" w:cs="Arial"/>
        </w:rPr>
        <w:t xml:space="preserve">Objednatel je oprávněn </w:t>
      </w:r>
      <w:r w:rsidR="00E3460D">
        <w:rPr>
          <w:rFonts w:ascii="Arial" w:hAnsi="Arial" w:cs="Arial"/>
        </w:rPr>
        <w:t xml:space="preserve">průběžně </w:t>
      </w:r>
      <w:r>
        <w:rPr>
          <w:rFonts w:ascii="Arial" w:hAnsi="Arial" w:cs="Arial"/>
        </w:rPr>
        <w:t xml:space="preserve">kontrolovat provádění díla. Zjistí-li, že zhotovitel </w:t>
      </w:r>
      <w:r w:rsidR="00E3460D">
        <w:rPr>
          <w:rFonts w:ascii="Arial" w:hAnsi="Arial" w:cs="Arial"/>
        </w:rPr>
        <w:t xml:space="preserve">při </w:t>
      </w:r>
      <w:r>
        <w:rPr>
          <w:rFonts w:ascii="Arial" w:hAnsi="Arial" w:cs="Arial"/>
        </w:rPr>
        <w:t>provád</w:t>
      </w:r>
      <w:r w:rsidR="00E3460D">
        <w:rPr>
          <w:rFonts w:ascii="Arial" w:hAnsi="Arial" w:cs="Arial"/>
        </w:rPr>
        <w:t>ění</w:t>
      </w:r>
      <w:r>
        <w:rPr>
          <w:rFonts w:ascii="Arial" w:hAnsi="Arial" w:cs="Arial"/>
        </w:rPr>
        <w:t xml:space="preserve"> díl</w:t>
      </w:r>
      <w:r w:rsidR="00E3460D">
        <w:rPr>
          <w:rFonts w:ascii="Arial" w:hAnsi="Arial" w:cs="Arial"/>
        </w:rPr>
        <w:t>a</w:t>
      </w:r>
      <w:r>
        <w:rPr>
          <w:rFonts w:ascii="Arial" w:hAnsi="Arial" w:cs="Arial"/>
        </w:rPr>
        <w:t xml:space="preserve"> </w:t>
      </w:r>
      <w:r w:rsidR="00E3460D" w:rsidRPr="00E84455">
        <w:rPr>
          <w:rFonts w:ascii="Arial" w:hAnsi="Arial" w:cs="Arial"/>
        </w:rPr>
        <w:t xml:space="preserve">nedodržuje předepsané technologické postupy, nebo provádí dílo zřejmě nekvalitně, </w:t>
      </w:r>
      <w:r w:rsidR="00250F47">
        <w:rPr>
          <w:rFonts w:ascii="Arial" w:hAnsi="Arial" w:cs="Arial"/>
        </w:rPr>
        <w:t xml:space="preserve">v rozporu s jeho povinnostmi, </w:t>
      </w:r>
      <w:r w:rsidR="00E3460D" w:rsidRPr="00E84455">
        <w:rPr>
          <w:rFonts w:ascii="Arial" w:hAnsi="Arial" w:cs="Arial"/>
        </w:rPr>
        <w:t>uplatní u zhotovitele požadavek na nápravu zápisem do stavebního deníku. Zhotovitel se zavazuje zjištěné vady v nejkratším možném nebo dohodnutém termínu na své náklady odstranit.</w:t>
      </w:r>
      <w:r w:rsidR="00250F47">
        <w:rPr>
          <w:rFonts w:ascii="Arial" w:hAnsi="Arial" w:cs="Arial"/>
        </w:rPr>
        <w:t xml:space="preserve"> </w:t>
      </w:r>
      <w:r w:rsidR="00250F47" w:rsidRPr="00E84455">
        <w:rPr>
          <w:rFonts w:ascii="Arial" w:hAnsi="Arial" w:cs="Arial"/>
        </w:rPr>
        <w:t xml:space="preserve">Pokud nedojde </w:t>
      </w:r>
      <w:r w:rsidR="00250F47">
        <w:rPr>
          <w:rFonts w:ascii="Arial" w:hAnsi="Arial" w:cs="Arial"/>
        </w:rPr>
        <w:t xml:space="preserve">ze strany zhotovitele </w:t>
      </w:r>
      <w:r w:rsidR="00D963BC">
        <w:rPr>
          <w:rFonts w:ascii="Arial" w:hAnsi="Arial" w:cs="Arial"/>
        </w:rPr>
        <w:t>v dohodnutém termínu k nápravě</w:t>
      </w:r>
      <w:r w:rsidR="00250F47">
        <w:rPr>
          <w:rFonts w:ascii="Arial" w:hAnsi="Arial" w:cs="Arial"/>
        </w:rPr>
        <w:t>,</w:t>
      </w:r>
      <w:r w:rsidR="00250F47" w:rsidRPr="00E84455">
        <w:rPr>
          <w:rFonts w:ascii="Arial" w:hAnsi="Arial" w:cs="Arial"/>
        </w:rPr>
        <w:t xml:space="preserve"> může </w:t>
      </w:r>
      <w:r w:rsidR="00250F47">
        <w:rPr>
          <w:rFonts w:ascii="Arial" w:hAnsi="Arial" w:cs="Arial"/>
        </w:rPr>
        <w:t>o</w:t>
      </w:r>
      <w:r w:rsidR="00250F47" w:rsidRPr="00E84455">
        <w:rPr>
          <w:rFonts w:ascii="Arial" w:hAnsi="Arial" w:cs="Arial"/>
        </w:rPr>
        <w:t xml:space="preserve">bjednatel od této </w:t>
      </w:r>
      <w:r w:rsidR="00250F47">
        <w:rPr>
          <w:rFonts w:ascii="Arial" w:hAnsi="Arial" w:cs="Arial"/>
        </w:rPr>
        <w:t>S</w:t>
      </w:r>
      <w:r w:rsidR="00250F47" w:rsidRPr="00E84455">
        <w:rPr>
          <w:rFonts w:ascii="Arial" w:hAnsi="Arial" w:cs="Arial"/>
        </w:rPr>
        <w:t>mlouvy odstoupit.</w:t>
      </w:r>
    </w:p>
    <w:p w14:paraId="0D686D98" w14:textId="6A1667E9" w:rsidR="0062154C" w:rsidRPr="0062154C" w:rsidRDefault="0062154C" w:rsidP="00B02A45">
      <w:pPr>
        <w:numPr>
          <w:ilvl w:val="0"/>
          <w:numId w:val="15"/>
        </w:numPr>
        <w:spacing w:after="120"/>
        <w:ind w:left="425" w:hanging="425"/>
        <w:jc w:val="both"/>
        <w:rPr>
          <w:rFonts w:ascii="Arial" w:hAnsi="Arial" w:cs="Arial"/>
        </w:rPr>
      </w:pPr>
      <w:r w:rsidRPr="0062154C">
        <w:rPr>
          <w:rFonts w:ascii="Arial" w:hAnsi="Arial" w:cs="Arial"/>
        </w:rPr>
        <w:t>Zjistí-li zhotovitel při provádění díla skryté překážky, které budou podstatně ztěžovat nebo znemožňovat provedení díla dohodnutým způsobem, je zhotovitel povinen tuto skutečnost neprodleně oznámit objednateli a navrhnout mu příslušnou změnu uzavřené Smlouvy. Do dosažení dohody o změně Smlouvy je zhotovitel oprávněn provádění díla přerušit. Nedohodnou-li se smluvní strany v přiměřené lhůtě na změně Smlouvy, může kterákoliv ze stran od této Smlouvy odstoupit. Zhotovitel má poté nárok na cenu za část díla, jež bylo provedeno do doby, než překážky mohl při vynaložení odborné péče odhalit. Jestliže zhotovitel porušil povinnost zjistit před započetím provádění díla překážky dle tohoto odstavce Smlouvy, je povinen objednateli nahradit škodu tím vzniklou.</w:t>
      </w:r>
    </w:p>
    <w:p w14:paraId="2AAF474E" w14:textId="214F37F5" w:rsidR="00E3460D" w:rsidRPr="00C01B0D" w:rsidRDefault="00E3460D" w:rsidP="00B02A45">
      <w:pPr>
        <w:pStyle w:val="Odstavecseseznamem"/>
        <w:numPr>
          <w:ilvl w:val="0"/>
          <w:numId w:val="15"/>
        </w:numPr>
        <w:spacing w:after="120"/>
        <w:ind w:left="425" w:hanging="425"/>
        <w:contextualSpacing w:val="0"/>
        <w:jc w:val="both"/>
        <w:rPr>
          <w:rFonts w:ascii="Arial" w:hAnsi="Arial" w:cs="Arial"/>
        </w:rPr>
      </w:pPr>
      <w:r w:rsidRPr="00E84455">
        <w:rPr>
          <w:rFonts w:ascii="Arial" w:hAnsi="Arial" w:cs="Arial"/>
        </w:rPr>
        <w:t>Zhotovitel se zavazuje, že při realizaci díla nepoužije materiály, které nemají požadovanou certifikaci, je-li pro jejich použití nezbytná podle příslušných předpisů.</w:t>
      </w:r>
    </w:p>
    <w:p w14:paraId="0E2FEF75" w14:textId="77777777" w:rsidR="00362F18" w:rsidRPr="00C01B0D" w:rsidRDefault="00362F18" w:rsidP="00B02A45">
      <w:pPr>
        <w:pStyle w:val="Odstavecseseznamem"/>
        <w:numPr>
          <w:ilvl w:val="0"/>
          <w:numId w:val="15"/>
        </w:numPr>
        <w:spacing w:after="120"/>
        <w:ind w:left="425" w:hanging="425"/>
        <w:contextualSpacing w:val="0"/>
        <w:jc w:val="both"/>
        <w:rPr>
          <w:rFonts w:ascii="Arial" w:hAnsi="Arial" w:cs="Arial"/>
        </w:rPr>
      </w:pPr>
      <w:r w:rsidRPr="00C01B0D">
        <w:rPr>
          <w:rFonts w:ascii="Arial" w:hAnsi="Arial" w:cs="Arial"/>
        </w:rPr>
        <w:t xml:space="preserve">Veškeré změny, znamenající změnu dohodnutého díla, musejí být písemně odsouhlaseny osobami oprávněnými jednat ve věcech této </w:t>
      </w:r>
      <w:r w:rsidR="00A44E67" w:rsidRPr="00C01B0D">
        <w:rPr>
          <w:rFonts w:ascii="Arial" w:hAnsi="Arial" w:cs="Arial"/>
        </w:rPr>
        <w:t>S</w:t>
      </w:r>
      <w:r w:rsidRPr="00C01B0D">
        <w:rPr>
          <w:rFonts w:ascii="Arial" w:hAnsi="Arial" w:cs="Arial"/>
        </w:rPr>
        <w:t xml:space="preserve">mlouvy. Obdobně budou smluvní strany postupovat v případě nutných víceprací, jejichž schválení musí být provedeno písemným dodatkem k této </w:t>
      </w:r>
      <w:r w:rsidR="00A44E67" w:rsidRPr="00C01B0D">
        <w:rPr>
          <w:rFonts w:ascii="Arial" w:hAnsi="Arial" w:cs="Arial"/>
        </w:rPr>
        <w:t>S</w:t>
      </w:r>
      <w:r w:rsidRPr="00C01B0D">
        <w:rPr>
          <w:rFonts w:ascii="Arial" w:hAnsi="Arial" w:cs="Arial"/>
        </w:rPr>
        <w:t>mlouvě.</w:t>
      </w:r>
    </w:p>
    <w:p w14:paraId="600214E6" w14:textId="3D73C196" w:rsidR="00362F18" w:rsidRDefault="00362F18" w:rsidP="00B02A45">
      <w:pPr>
        <w:pStyle w:val="Odstavecseseznamem"/>
        <w:numPr>
          <w:ilvl w:val="0"/>
          <w:numId w:val="15"/>
        </w:numPr>
        <w:spacing w:after="120"/>
        <w:ind w:left="425" w:hanging="425"/>
        <w:contextualSpacing w:val="0"/>
        <w:jc w:val="both"/>
        <w:rPr>
          <w:rFonts w:ascii="Arial" w:hAnsi="Arial" w:cs="Arial"/>
        </w:rPr>
      </w:pPr>
      <w:r w:rsidRPr="00C01B0D">
        <w:rPr>
          <w:rFonts w:ascii="Arial" w:hAnsi="Arial" w:cs="Arial"/>
        </w:rPr>
        <w:t xml:space="preserve">Zhotovitel je povinen zachovávat </w:t>
      </w:r>
      <w:r w:rsidR="00415BA7">
        <w:rPr>
          <w:rFonts w:ascii="Arial" w:hAnsi="Arial" w:cs="Arial"/>
        </w:rPr>
        <w:t>v místě realizace díla</w:t>
      </w:r>
      <w:r w:rsidRPr="00C01B0D">
        <w:rPr>
          <w:rFonts w:ascii="Arial" w:hAnsi="Arial" w:cs="Arial"/>
        </w:rPr>
        <w:t xml:space="preserve"> čistotu a pořádek, </w:t>
      </w:r>
      <w:r w:rsidR="00415BA7">
        <w:rPr>
          <w:rFonts w:ascii="Arial" w:hAnsi="Arial" w:cs="Arial"/>
        </w:rPr>
        <w:t xml:space="preserve">průběžně </w:t>
      </w:r>
      <w:r w:rsidRPr="00C01B0D">
        <w:rPr>
          <w:rFonts w:ascii="Arial" w:hAnsi="Arial" w:cs="Arial"/>
        </w:rPr>
        <w:t>odstraňovat na své náklady odpady a nečistoty vzniklé prováděním díla</w:t>
      </w:r>
      <w:r w:rsidR="00415BA7">
        <w:rPr>
          <w:rFonts w:ascii="Arial" w:hAnsi="Arial" w:cs="Arial"/>
        </w:rPr>
        <w:t>;</w:t>
      </w:r>
      <w:r w:rsidRPr="00C01B0D">
        <w:rPr>
          <w:rFonts w:ascii="Arial" w:hAnsi="Arial" w:cs="Arial"/>
        </w:rPr>
        <w:t xml:space="preserve"> je povinen staveniště střežit a řádně zabezpečit proti vniknutí nepovolaných osob. </w:t>
      </w:r>
    </w:p>
    <w:p w14:paraId="1CD6712F" w14:textId="15E15A89" w:rsidR="00E3460D" w:rsidRPr="00C01B0D" w:rsidRDefault="00E3460D" w:rsidP="00B02A45">
      <w:pPr>
        <w:pStyle w:val="Odstavecseseznamem"/>
        <w:numPr>
          <w:ilvl w:val="0"/>
          <w:numId w:val="15"/>
        </w:numPr>
        <w:spacing w:after="120"/>
        <w:ind w:left="425" w:hanging="425"/>
        <w:contextualSpacing w:val="0"/>
        <w:jc w:val="both"/>
        <w:rPr>
          <w:rFonts w:ascii="Arial" w:hAnsi="Arial" w:cs="Arial"/>
        </w:rPr>
      </w:pPr>
      <w:r w:rsidRPr="00E84455">
        <w:rPr>
          <w:rFonts w:ascii="Arial" w:hAnsi="Arial" w:cs="Arial"/>
        </w:rPr>
        <w:t xml:space="preserve">Všechny povrchy, konstrukce, zařizovací předměty, součásti vnitřního vybavení, venkovní plochy apod. poškozené v důsledku stavební a montážní činnosti zhotovitele uvede </w:t>
      </w:r>
      <w:r>
        <w:rPr>
          <w:rFonts w:ascii="Arial" w:hAnsi="Arial" w:cs="Arial"/>
        </w:rPr>
        <w:t>z</w:t>
      </w:r>
      <w:r w:rsidRPr="00E84455">
        <w:rPr>
          <w:rFonts w:ascii="Arial" w:hAnsi="Arial" w:cs="Arial"/>
        </w:rPr>
        <w:t xml:space="preserve">hotovitel před předáním díla </w:t>
      </w:r>
      <w:r>
        <w:rPr>
          <w:rFonts w:ascii="Arial" w:hAnsi="Arial" w:cs="Arial"/>
        </w:rPr>
        <w:t>o</w:t>
      </w:r>
      <w:r w:rsidRPr="00E84455">
        <w:rPr>
          <w:rFonts w:ascii="Arial" w:hAnsi="Arial" w:cs="Arial"/>
        </w:rPr>
        <w:t xml:space="preserve">bjednateli do původního stavu, v případě jejich zničení je </w:t>
      </w:r>
      <w:r>
        <w:rPr>
          <w:rFonts w:ascii="Arial" w:hAnsi="Arial" w:cs="Arial"/>
        </w:rPr>
        <w:t>z</w:t>
      </w:r>
      <w:r w:rsidRPr="00E84455">
        <w:rPr>
          <w:rFonts w:ascii="Arial" w:hAnsi="Arial" w:cs="Arial"/>
        </w:rPr>
        <w:t>hotovitel povinen nahradit je novými.</w:t>
      </w:r>
    </w:p>
    <w:p w14:paraId="2A238330" w14:textId="599BC9E8" w:rsidR="00362F18" w:rsidRPr="007C692E" w:rsidRDefault="00362F18" w:rsidP="00B02A45">
      <w:pPr>
        <w:pStyle w:val="Odstavecseseznamem"/>
        <w:numPr>
          <w:ilvl w:val="0"/>
          <w:numId w:val="15"/>
        </w:numPr>
        <w:spacing w:after="120"/>
        <w:ind w:left="425" w:hanging="425"/>
        <w:contextualSpacing w:val="0"/>
        <w:jc w:val="both"/>
        <w:rPr>
          <w:rFonts w:ascii="Arial" w:hAnsi="Arial" w:cs="Arial"/>
        </w:rPr>
      </w:pPr>
      <w:r w:rsidRPr="007C692E">
        <w:rPr>
          <w:rFonts w:ascii="Arial" w:hAnsi="Arial" w:cs="Arial"/>
        </w:rPr>
        <w:t xml:space="preserve">Zhotovitel je povinen vyzvat objednatele nejméně </w:t>
      </w:r>
      <w:r w:rsidR="002D75FF">
        <w:rPr>
          <w:rFonts w:ascii="Arial" w:hAnsi="Arial" w:cs="Arial"/>
        </w:rPr>
        <w:t xml:space="preserve">2 (dva) pracovní </w:t>
      </w:r>
      <w:r w:rsidRPr="007C692E">
        <w:rPr>
          <w:rFonts w:ascii="Arial" w:hAnsi="Arial" w:cs="Arial"/>
        </w:rPr>
        <w:t>dn</w:t>
      </w:r>
      <w:r w:rsidR="002D75FF">
        <w:rPr>
          <w:rFonts w:ascii="Arial" w:hAnsi="Arial" w:cs="Arial"/>
        </w:rPr>
        <w:t>y</w:t>
      </w:r>
      <w:r w:rsidRPr="007C692E">
        <w:rPr>
          <w:rFonts w:ascii="Arial" w:hAnsi="Arial" w:cs="Arial"/>
        </w:rPr>
        <w:t xml:space="preserve"> předem k provedení kontroly těch částí díla, které mají být zakryty. Nesplní-li zhotovitel tuto svoji povinnost, je objednatel oprávněn požadovat odkrytí těchto částí díla pro provedení kontroly, a to na náklady zhotovitele.</w:t>
      </w:r>
    </w:p>
    <w:p w14:paraId="2F6C8E7F" w14:textId="676A0BC6" w:rsidR="00362F18" w:rsidRDefault="00362F18" w:rsidP="00E24F9A">
      <w:pPr>
        <w:pStyle w:val="Odstavecseseznamem"/>
        <w:numPr>
          <w:ilvl w:val="0"/>
          <w:numId w:val="15"/>
        </w:numPr>
        <w:spacing w:after="120"/>
        <w:ind w:left="425" w:hanging="425"/>
        <w:contextualSpacing w:val="0"/>
        <w:jc w:val="both"/>
        <w:rPr>
          <w:rFonts w:ascii="Arial" w:hAnsi="Arial" w:cs="Arial"/>
        </w:rPr>
      </w:pPr>
      <w:r w:rsidRPr="007C692E">
        <w:rPr>
          <w:rFonts w:ascii="Arial" w:hAnsi="Arial" w:cs="Arial"/>
        </w:rPr>
        <w:t xml:space="preserve">Po dokončení prací zhotovitel staveniště vyklidí a </w:t>
      </w:r>
      <w:r w:rsidR="006D35E2">
        <w:rPr>
          <w:rFonts w:ascii="Arial" w:hAnsi="Arial" w:cs="Arial"/>
        </w:rPr>
        <w:t xml:space="preserve">nejpozději v den převzetí díla objednatelem </w:t>
      </w:r>
      <w:r w:rsidR="00250F47">
        <w:rPr>
          <w:rFonts w:ascii="Arial" w:hAnsi="Arial" w:cs="Arial"/>
        </w:rPr>
        <w:t xml:space="preserve">(Čl. II. odst. 5. Smlouvy) </w:t>
      </w:r>
      <w:r w:rsidRPr="007C692E">
        <w:rPr>
          <w:rFonts w:ascii="Arial" w:hAnsi="Arial" w:cs="Arial"/>
        </w:rPr>
        <w:t xml:space="preserve">jej předá protokolárně </w:t>
      </w:r>
      <w:r w:rsidR="00A44E67" w:rsidRPr="007C692E">
        <w:rPr>
          <w:rFonts w:ascii="Arial" w:hAnsi="Arial" w:cs="Arial"/>
        </w:rPr>
        <w:t xml:space="preserve">zpět </w:t>
      </w:r>
      <w:r w:rsidRPr="007C692E">
        <w:rPr>
          <w:rFonts w:ascii="Arial" w:hAnsi="Arial" w:cs="Arial"/>
        </w:rPr>
        <w:t>objednateli.</w:t>
      </w:r>
    </w:p>
    <w:p w14:paraId="4A344E43" w14:textId="6080541C" w:rsidR="00502B26" w:rsidRDefault="00502B26" w:rsidP="00E24F9A">
      <w:pPr>
        <w:pStyle w:val="Odstavecseseznamem"/>
        <w:numPr>
          <w:ilvl w:val="0"/>
          <w:numId w:val="15"/>
        </w:numPr>
        <w:spacing w:after="120"/>
        <w:ind w:left="425" w:hanging="425"/>
        <w:contextualSpacing w:val="0"/>
        <w:jc w:val="both"/>
        <w:rPr>
          <w:rFonts w:ascii="Arial" w:hAnsi="Arial" w:cs="Arial"/>
        </w:rPr>
      </w:pPr>
      <w:r w:rsidRPr="00E84455">
        <w:rPr>
          <w:rFonts w:ascii="Arial" w:hAnsi="Arial" w:cs="Arial"/>
        </w:rPr>
        <w:t xml:space="preserve">Objednatel je povinen umožnit </w:t>
      </w:r>
      <w:r>
        <w:rPr>
          <w:rFonts w:ascii="Arial" w:hAnsi="Arial" w:cs="Arial"/>
        </w:rPr>
        <w:t>z</w:t>
      </w:r>
      <w:r w:rsidRPr="00E84455">
        <w:rPr>
          <w:rFonts w:ascii="Arial" w:hAnsi="Arial" w:cs="Arial"/>
        </w:rPr>
        <w:t xml:space="preserve">hotoviteli přístup k provedení </w:t>
      </w:r>
      <w:r>
        <w:rPr>
          <w:rFonts w:ascii="Arial" w:hAnsi="Arial" w:cs="Arial"/>
        </w:rPr>
        <w:t>servisních činností</w:t>
      </w:r>
      <w:r w:rsidRPr="00E84455">
        <w:rPr>
          <w:rFonts w:ascii="Arial" w:hAnsi="Arial" w:cs="Arial"/>
        </w:rPr>
        <w:t xml:space="preserve"> dle této </w:t>
      </w:r>
      <w:r>
        <w:rPr>
          <w:rFonts w:ascii="Arial" w:hAnsi="Arial" w:cs="Arial"/>
        </w:rPr>
        <w:t>S</w:t>
      </w:r>
      <w:r w:rsidRPr="00E84455">
        <w:rPr>
          <w:rFonts w:ascii="Arial" w:hAnsi="Arial" w:cs="Arial"/>
        </w:rPr>
        <w:t xml:space="preserve">mlouvy, resp. vstup do objektu a k servisovanému </w:t>
      </w:r>
      <w:r>
        <w:rPr>
          <w:rFonts w:ascii="Arial" w:hAnsi="Arial" w:cs="Arial"/>
        </w:rPr>
        <w:t>z</w:t>
      </w:r>
      <w:r w:rsidRPr="00E84455">
        <w:rPr>
          <w:rFonts w:ascii="Arial" w:hAnsi="Arial" w:cs="Arial"/>
        </w:rPr>
        <w:t>ařízení.</w:t>
      </w:r>
    </w:p>
    <w:p w14:paraId="2598ADC3" w14:textId="533AA033" w:rsidR="007C0740" w:rsidRDefault="007C0740" w:rsidP="00B02A45">
      <w:pPr>
        <w:pStyle w:val="Normlnweb"/>
        <w:numPr>
          <w:ilvl w:val="0"/>
          <w:numId w:val="15"/>
        </w:numPr>
        <w:suppressAutoHyphens/>
        <w:spacing w:before="0" w:beforeAutospacing="0" w:after="120" w:afterAutospacing="0"/>
        <w:ind w:left="426" w:hanging="426"/>
        <w:jc w:val="both"/>
        <w:rPr>
          <w:rFonts w:ascii="Arial" w:hAnsi="Arial" w:cs="Arial"/>
          <w:sz w:val="20"/>
          <w:szCs w:val="20"/>
        </w:rPr>
      </w:pPr>
      <w:r>
        <w:rPr>
          <w:rFonts w:ascii="Arial" w:hAnsi="Arial" w:cs="Arial"/>
          <w:sz w:val="20"/>
          <w:szCs w:val="20"/>
        </w:rPr>
        <w:t>Zhotovitel je povinen dodržovat ustanovení závazných právních norem ČR a EU vztahujících se na provádění činností zahrnujících dílo. V případě porušení této povinnosti nese zhotovitel odpovědnost za veškeré důsledky s tím související včetně náhrady veškeré škody, která v souvislosti s porušením shora uvedených právních předpisů vznikne.</w:t>
      </w:r>
    </w:p>
    <w:p w14:paraId="77BC8A8A" w14:textId="77777777" w:rsidR="00864D5B" w:rsidRDefault="00864D5B" w:rsidP="00DB72A9">
      <w:pPr>
        <w:pStyle w:val="Normlnweb"/>
        <w:spacing w:before="0" w:beforeAutospacing="0" w:after="0" w:afterAutospacing="0"/>
        <w:jc w:val="center"/>
        <w:rPr>
          <w:rFonts w:ascii="Arial" w:hAnsi="Arial" w:cs="Arial"/>
          <w:b/>
          <w:sz w:val="20"/>
          <w:szCs w:val="20"/>
        </w:rPr>
      </w:pPr>
    </w:p>
    <w:p w14:paraId="4FE62988" w14:textId="39F5C80D" w:rsidR="00362F18" w:rsidRPr="00DB72A9" w:rsidRDefault="00362F18" w:rsidP="00DB72A9">
      <w:pPr>
        <w:pStyle w:val="Normlnweb"/>
        <w:spacing w:before="0" w:beforeAutospacing="0" w:after="0" w:afterAutospacing="0"/>
        <w:jc w:val="center"/>
        <w:rPr>
          <w:rFonts w:ascii="Arial" w:hAnsi="Arial" w:cs="Arial"/>
          <w:b/>
          <w:sz w:val="20"/>
          <w:szCs w:val="20"/>
        </w:rPr>
      </w:pPr>
      <w:r w:rsidRPr="00DB72A9">
        <w:rPr>
          <w:rFonts w:ascii="Arial" w:hAnsi="Arial" w:cs="Arial"/>
          <w:b/>
          <w:sz w:val="20"/>
          <w:szCs w:val="20"/>
        </w:rPr>
        <w:t>Článek V.</w:t>
      </w:r>
    </w:p>
    <w:p w14:paraId="5C040251" w14:textId="77777777" w:rsidR="008D490F" w:rsidRPr="0059103C" w:rsidRDefault="008D490F" w:rsidP="008D490F">
      <w:pPr>
        <w:spacing w:after="120"/>
        <w:jc w:val="center"/>
        <w:rPr>
          <w:rFonts w:ascii="Arial" w:hAnsi="Arial" w:cs="Arial"/>
          <w:b/>
        </w:rPr>
      </w:pPr>
      <w:r w:rsidRPr="0059103C">
        <w:rPr>
          <w:rFonts w:ascii="Arial" w:hAnsi="Arial" w:cs="Arial"/>
          <w:b/>
        </w:rPr>
        <w:t>Odpovědnost za škodu</w:t>
      </w:r>
    </w:p>
    <w:p w14:paraId="20D9CE1F" w14:textId="2F073788" w:rsidR="008D490F" w:rsidRPr="00E24F9A" w:rsidRDefault="008D490F" w:rsidP="00E24F9A">
      <w:pPr>
        <w:pStyle w:val="Odstavecseseznamem"/>
        <w:numPr>
          <w:ilvl w:val="0"/>
          <w:numId w:val="25"/>
        </w:numPr>
        <w:spacing w:after="120"/>
        <w:ind w:left="425" w:hanging="425"/>
        <w:contextualSpacing w:val="0"/>
        <w:jc w:val="both"/>
        <w:rPr>
          <w:rFonts w:ascii="Arial" w:hAnsi="Arial" w:cs="Arial"/>
        </w:rPr>
      </w:pPr>
      <w:r w:rsidRPr="00E24F9A">
        <w:rPr>
          <w:rFonts w:ascii="Arial" w:hAnsi="Arial" w:cs="Arial"/>
        </w:rPr>
        <w:t>Odpovědnost za škodu se řídí ustanoveními §2894 a násl. občanského zákoníku.</w:t>
      </w:r>
    </w:p>
    <w:p w14:paraId="5EC535EE" w14:textId="604FEEA3" w:rsidR="008D490F" w:rsidRPr="00E24F9A" w:rsidRDefault="008D490F" w:rsidP="00E24F9A">
      <w:pPr>
        <w:pStyle w:val="Odstavecseseznamem"/>
        <w:numPr>
          <w:ilvl w:val="0"/>
          <w:numId w:val="25"/>
        </w:numPr>
        <w:spacing w:after="120"/>
        <w:ind w:left="425" w:hanging="425"/>
        <w:contextualSpacing w:val="0"/>
        <w:jc w:val="both"/>
        <w:rPr>
          <w:rFonts w:ascii="Arial" w:hAnsi="Arial" w:cs="Arial"/>
        </w:rPr>
      </w:pPr>
      <w:r w:rsidRPr="00E24F9A">
        <w:rPr>
          <w:rFonts w:ascii="Arial" w:hAnsi="Arial" w:cs="Arial"/>
        </w:rPr>
        <w:lastRenderedPageBreak/>
        <w:t xml:space="preserve">Smluvní strana, která poruší svoji povinnost z této Smlouvy, je povinna nahradit škodu tím způsobenou druhé smluvní straně. Povinnosti k náhradě škody se zprostí, prokáže – </w:t>
      </w:r>
      <w:proofErr w:type="spellStart"/>
      <w:r w:rsidRPr="00E24F9A">
        <w:rPr>
          <w:rFonts w:ascii="Arial" w:hAnsi="Arial" w:cs="Arial"/>
        </w:rPr>
        <w:t>li</w:t>
      </w:r>
      <w:proofErr w:type="spellEnd"/>
      <w:r w:rsidRPr="00E24F9A">
        <w:rPr>
          <w:rFonts w:ascii="Arial" w:hAnsi="Arial" w:cs="Arial"/>
        </w:rPr>
        <w:t xml:space="preserve">, že jí ve splnění povinnosti ze Smlouvy dočasně nebo trvale zabránila mimořádná nepředvídatelná a nepřekonatelná překážka, vzniklá nezávisle na její vůli. Škoda, způsobená zaměstnanci nebo spolupracovníky zavázané smluvní strany nebo třetími osobami, které zavázaná smluvní strana pověří nebo zaváže k plnění svých závazků dle Smlouvy, bude posuzována jako škoda způsobená zavázanou smluvní stranou a v tomto případě je zavázaná smluvní strana povinna nahradit způsobenou škodu oprávněné smluvní straně stejně, </w:t>
      </w:r>
      <w:proofErr w:type="gramStart"/>
      <w:r w:rsidRPr="00E24F9A">
        <w:rPr>
          <w:rFonts w:ascii="Arial" w:hAnsi="Arial" w:cs="Arial"/>
        </w:rPr>
        <w:t>jakoby</w:t>
      </w:r>
      <w:proofErr w:type="gramEnd"/>
      <w:r w:rsidRPr="00E24F9A">
        <w:rPr>
          <w:rFonts w:ascii="Arial" w:hAnsi="Arial" w:cs="Arial"/>
        </w:rPr>
        <w:t xml:space="preserve"> ji způsobila sama zavázaná smluvní strana. Ustanovení § 2914 věta druhá občanského zákoníku se pro účely této Smlouvy nepoužije.</w:t>
      </w:r>
    </w:p>
    <w:p w14:paraId="4EB2CDEB" w14:textId="40F368C8" w:rsidR="008D490F" w:rsidRPr="00E24F9A" w:rsidRDefault="008D490F" w:rsidP="00E24F9A">
      <w:pPr>
        <w:pStyle w:val="Odstavecseseznamem"/>
        <w:numPr>
          <w:ilvl w:val="0"/>
          <w:numId w:val="25"/>
        </w:numPr>
        <w:spacing w:after="120"/>
        <w:ind w:left="425" w:hanging="425"/>
        <w:contextualSpacing w:val="0"/>
        <w:jc w:val="both"/>
        <w:rPr>
          <w:rFonts w:ascii="Arial" w:hAnsi="Arial" w:cs="Arial"/>
        </w:rPr>
      </w:pPr>
      <w:r w:rsidRPr="00E24F9A">
        <w:rPr>
          <w:rFonts w:ascii="Arial" w:hAnsi="Arial" w:cs="Arial"/>
        </w:rPr>
        <w:t xml:space="preserve">Není-li v této Smlouvě stanoveno jinak, odpovídá zavázaná smluvní strana za jakoukoli škodu, která druhé smluvní straně vznikne v souvislosti s porušením povinností zavázané smluvní strany podle této Smlouvy. </w:t>
      </w:r>
    </w:p>
    <w:p w14:paraId="3C927DC6" w14:textId="25DF411F" w:rsidR="008D490F" w:rsidRPr="00E24F9A" w:rsidRDefault="008D490F" w:rsidP="00E24F9A">
      <w:pPr>
        <w:pStyle w:val="Odstavecseseznamem"/>
        <w:numPr>
          <w:ilvl w:val="0"/>
          <w:numId w:val="25"/>
        </w:numPr>
        <w:spacing w:after="120"/>
        <w:ind w:left="425" w:hanging="425"/>
        <w:contextualSpacing w:val="0"/>
        <w:jc w:val="both"/>
        <w:rPr>
          <w:rFonts w:ascii="Arial" w:hAnsi="Arial" w:cs="Arial"/>
        </w:rPr>
      </w:pPr>
      <w:r w:rsidRPr="00E24F9A">
        <w:rPr>
          <w:rFonts w:ascii="Arial" w:hAnsi="Arial" w:cs="Arial"/>
        </w:rPr>
        <w:t xml:space="preserve">Překážka vzniklá z osobních poměrů smluvní strany nebo vzniklá až v době, kdy byla smluvní strana s plněním smluvené povinnosti v prodlení, ani překážka, kterou byla smluvní strana podle této Smlouvy povinna překonat, jí však povinnosti k náhradě nezprostí. </w:t>
      </w:r>
    </w:p>
    <w:p w14:paraId="5AEFE0C1" w14:textId="28AAFB34" w:rsidR="008D490F" w:rsidRPr="00E24F9A" w:rsidRDefault="008D490F" w:rsidP="00E24F9A">
      <w:pPr>
        <w:pStyle w:val="Odstavecseseznamem"/>
        <w:numPr>
          <w:ilvl w:val="0"/>
          <w:numId w:val="25"/>
        </w:numPr>
        <w:spacing w:after="120"/>
        <w:ind w:left="425" w:hanging="425"/>
        <w:contextualSpacing w:val="0"/>
        <w:jc w:val="both"/>
        <w:rPr>
          <w:rFonts w:ascii="Arial" w:hAnsi="Arial" w:cs="Arial"/>
        </w:rPr>
      </w:pPr>
      <w:r w:rsidRPr="00E24F9A">
        <w:rPr>
          <w:rFonts w:ascii="Arial" w:hAnsi="Arial" w:cs="Arial"/>
          <w:bCs/>
        </w:rPr>
        <w:t>Smluvní strana, která porušila právní povinnost, nebo může a má vědět, že jí poruší, oznámí to bez zbytečného odkladu druhé smluvní straně, které z toho může újma vzniknout, a upozorní ji na možné následky.</w:t>
      </w:r>
      <w:r w:rsidRPr="00E24F9A">
        <w:rPr>
          <w:rFonts w:ascii="Arial" w:hAnsi="Arial" w:cs="Arial"/>
        </w:rPr>
        <w:t xml:space="preserve"> Jestliže zavázaná smluvní strana tuto povinnost nesplní nebo oprávněné straně není oznámení včas doručeno, má poškozená smluvní strana nárok na náhradu škody, která jí tím vznikla.</w:t>
      </w:r>
    </w:p>
    <w:p w14:paraId="3F8E456C" w14:textId="556D9AC4" w:rsidR="008D490F" w:rsidRPr="00E24F9A" w:rsidRDefault="008D490F" w:rsidP="00BE5E53">
      <w:pPr>
        <w:pStyle w:val="Odstavecseseznamem"/>
        <w:numPr>
          <w:ilvl w:val="0"/>
          <w:numId w:val="25"/>
        </w:numPr>
        <w:ind w:left="425" w:hanging="425"/>
        <w:jc w:val="both"/>
        <w:rPr>
          <w:rFonts w:ascii="Arial" w:hAnsi="Arial" w:cs="Arial"/>
        </w:rPr>
      </w:pPr>
      <w:r w:rsidRPr="00E24F9A">
        <w:rPr>
          <w:rFonts w:ascii="Arial" w:hAnsi="Arial" w:cs="Arial"/>
        </w:rPr>
        <w:t>Zhotovitel vždy ručí za splnění povinnosti podzhotovitele k náhradě škody, pokud by podzhotovitel za škodu vzniklou objednateli při realizaci plnění dle této Smlouvy odpovídal, tj. že uspokojí objednatele, pokud podzhotovitel objednateli takovou škodu nenahradí (viz ustanovení § 2018 a násl. občanského zákoníku).</w:t>
      </w:r>
    </w:p>
    <w:p w14:paraId="40DEABE1" w14:textId="77777777" w:rsidR="00772BDA" w:rsidRDefault="00772BDA" w:rsidP="003739A7">
      <w:pPr>
        <w:pStyle w:val="Normlnweb"/>
        <w:spacing w:before="0" w:beforeAutospacing="0" w:after="0" w:afterAutospacing="0"/>
        <w:jc w:val="center"/>
        <w:rPr>
          <w:rFonts w:ascii="Arial" w:hAnsi="Arial" w:cs="Arial"/>
          <w:b/>
          <w:sz w:val="20"/>
          <w:szCs w:val="20"/>
        </w:rPr>
      </w:pPr>
    </w:p>
    <w:p w14:paraId="2D349612" w14:textId="3974A9B0" w:rsidR="003739A7" w:rsidRDefault="003739A7" w:rsidP="003739A7">
      <w:pPr>
        <w:pStyle w:val="Normlnweb"/>
        <w:spacing w:before="0" w:beforeAutospacing="0" w:after="0" w:afterAutospacing="0"/>
        <w:jc w:val="center"/>
        <w:rPr>
          <w:rFonts w:ascii="Arial" w:hAnsi="Arial" w:cs="Arial"/>
          <w:b/>
          <w:sz w:val="20"/>
          <w:szCs w:val="20"/>
        </w:rPr>
      </w:pPr>
      <w:r>
        <w:rPr>
          <w:rFonts w:ascii="Arial" w:hAnsi="Arial" w:cs="Arial"/>
          <w:b/>
          <w:sz w:val="20"/>
          <w:szCs w:val="20"/>
        </w:rPr>
        <w:t>Článek V</w:t>
      </w:r>
      <w:r w:rsidR="00DB72A9">
        <w:rPr>
          <w:rFonts w:ascii="Arial" w:hAnsi="Arial" w:cs="Arial"/>
          <w:b/>
          <w:sz w:val="20"/>
          <w:szCs w:val="20"/>
        </w:rPr>
        <w:t>I</w:t>
      </w:r>
      <w:r>
        <w:rPr>
          <w:rFonts w:ascii="Arial" w:hAnsi="Arial" w:cs="Arial"/>
          <w:b/>
          <w:sz w:val="20"/>
          <w:szCs w:val="20"/>
        </w:rPr>
        <w:t>.</w:t>
      </w:r>
    </w:p>
    <w:p w14:paraId="556E0462" w14:textId="72B1295C" w:rsidR="003739A7" w:rsidRDefault="003739A7" w:rsidP="003739A7">
      <w:pPr>
        <w:pStyle w:val="Normlnweb"/>
        <w:spacing w:before="0" w:beforeAutospacing="0" w:after="120" w:afterAutospacing="0"/>
        <w:jc w:val="center"/>
        <w:rPr>
          <w:rFonts w:ascii="Arial" w:hAnsi="Arial" w:cs="Arial"/>
          <w:b/>
          <w:sz w:val="20"/>
          <w:szCs w:val="20"/>
        </w:rPr>
      </w:pPr>
      <w:r>
        <w:rPr>
          <w:rFonts w:ascii="Arial" w:hAnsi="Arial" w:cs="Arial"/>
          <w:b/>
          <w:sz w:val="20"/>
          <w:szCs w:val="20"/>
        </w:rPr>
        <w:t xml:space="preserve">Záruka za jakost, </w:t>
      </w:r>
      <w:r w:rsidR="00BE00DA">
        <w:rPr>
          <w:rFonts w:ascii="Arial" w:hAnsi="Arial" w:cs="Arial"/>
          <w:b/>
          <w:sz w:val="20"/>
          <w:szCs w:val="20"/>
        </w:rPr>
        <w:t>vady díla</w:t>
      </w:r>
    </w:p>
    <w:p w14:paraId="78AB0741" w14:textId="61B4E9FF" w:rsidR="003739A7" w:rsidRDefault="003739A7" w:rsidP="00B02A45">
      <w:pPr>
        <w:pStyle w:val="Normlnweb"/>
        <w:numPr>
          <w:ilvl w:val="0"/>
          <w:numId w:val="6"/>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t>Zhotovitel se zavazuje provést dílo úplně, řádně a bezchybně v souladu s příslušnými předpisy, s maximální péčí a v kvalitě, která odpovídá jeho odborným znalostem a zkušenostem.</w:t>
      </w:r>
    </w:p>
    <w:p w14:paraId="7481C582" w14:textId="1DA72DC9" w:rsidR="00AC4ECE" w:rsidRDefault="00AC4ECE" w:rsidP="00B02A45">
      <w:pPr>
        <w:pStyle w:val="Normlnweb"/>
        <w:numPr>
          <w:ilvl w:val="0"/>
          <w:numId w:val="6"/>
        </w:numPr>
        <w:suppressAutoHyphens/>
        <w:spacing w:before="0" w:beforeAutospacing="0" w:after="120" w:afterAutospacing="0"/>
        <w:ind w:left="425" w:hanging="425"/>
        <w:jc w:val="both"/>
        <w:rPr>
          <w:rFonts w:ascii="Arial" w:hAnsi="Arial" w:cs="Arial"/>
          <w:sz w:val="20"/>
          <w:szCs w:val="20"/>
        </w:rPr>
      </w:pPr>
      <w:r w:rsidRPr="00F464DB">
        <w:rPr>
          <w:rFonts w:ascii="Arial" w:hAnsi="Arial" w:cs="Arial"/>
          <w:sz w:val="20"/>
          <w:szCs w:val="20"/>
        </w:rPr>
        <w:t>Zhotovitel ručí za to, že provedené a objednateli předané dílo bude způsobilé pro použití ke smluvenému účelu, že bude mít po celou záruční dobu vlastnosti dohodnuté touto Smlouvou, stanovené obecně závaznými právními předpisy a platnými technickými normami. Současně se zhotovitel zavazuje po celou záruční dob</w:t>
      </w:r>
      <w:r w:rsidR="0064312A">
        <w:rPr>
          <w:rFonts w:ascii="Arial" w:hAnsi="Arial" w:cs="Arial"/>
          <w:sz w:val="20"/>
          <w:szCs w:val="20"/>
        </w:rPr>
        <w:t>u</w:t>
      </w:r>
      <w:r w:rsidRPr="00F464DB">
        <w:rPr>
          <w:rFonts w:ascii="Arial" w:hAnsi="Arial" w:cs="Arial"/>
          <w:sz w:val="20"/>
          <w:szCs w:val="20"/>
        </w:rPr>
        <w:t xml:space="preserve"> poskytovat </w:t>
      </w:r>
      <w:r w:rsidR="00D72672">
        <w:rPr>
          <w:rFonts w:ascii="Arial" w:hAnsi="Arial" w:cs="Arial"/>
          <w:sz w:val="20"/>
          <w:szCs w:val="20"/>
        </w:rPr>
        <w:t>o</w:t>
      </w:r>
      <w:r w:rsidRPr="00F464DB">
        <w:rPr>
          <w:rFonts w:ascii="Arial" w:hAnsi="Arial" w:cs="Arial"/>
          <w:sz w:val="20"/>
          <w:szCs w:val="20"/>
        </w:rPr>
        <w:t>bjednateli bezplatný záruční servis.</w:t>
      </w:r>
    </w:p>
    <w:p w14:paraId="7FD6225F" w14:textId="6150FD57" w:rsidR="00AC4ECE" w:rsidRDefault="00AC4ECE" w:rsidP="00B06C3C">
      <w:pPr>
        <w:pStyle w:val="Normlnweb"/>
        <w:numPr>
          <w:ilvl w:val="0"/>
          <w:numId w:val="6"/>
        </w:numPr>
        <w:suppressAutoHyphens/>
        <w:spacing w:before="0" w:beforeAutospacing="0" w:after="120" w:afterAutospacing="0"/>
        <w:ind w:left="426" w:hanging="426"/>
        <w:jc w:val="both"/>
        <w:rPr>
          <w:rFonts w:ascii="Arial" w:hAnsi="Arial" w:cs="Arial"/>
          <w:sz w:val="20"/>
          <w:szCs w:val="20"/>
        </w:rPr>
      </w:pPr>
      <w:r w:rsidRPr="00F464DB">
        <w:rPr>
          <w:rFonts w:ascii="Arial" w:hAnsi="Arial" w:cs="Arial"/>
          <w:sz w:val="20"/>
          <w:szCs w:val="20"/>
        </w:rPr>
        <w:t xml:space="preserve">Zhotovitel odpovídá za vady, které má dílo v době předání. Za vady, na které se vztahuje záruka za jakost, odpovídá </w:t>
      </w:r>
      <w:r w:rsidR="00D72672">
        <w:rPr>
          <w:rFonts w:ascii="Arial" w:hAnsi="Arial" w:cs="Arial"/>
          <w:sz w:val="20"/>
          <w:szCs w:val="20"/>
        </w:rPr>
        <w:t>z</w:t>
      </w:r>
      <w:r w:rsidRPr="00F464DB">
        <w:rPr>
          <w:rFonts w:ascii="Arial" w:hAnsi="Arial" w:cs="Arial"/>
          <w:sz w:val="20"/>
          <w:szCs w:val="20"/>
        </w:rPr>
        <w:t xml:space="preserve">hotovitel po dobu a v rozsahu této záruky. Právo z odpovědnosti za vady, které jsou zřejmé již při přejímání díla, musí </w:t>
      </w:r>
      <w:r w:rsidR="00D72672">
        <w:rPr>
          <w:rFonts w:ascii="Arial" w:hAnsi="Arial" w:cs="Arial"/>
          <w:sz w:val="20"/>
          <w:szCs w:val="20"/>
        </w:rPr>
        <w:t>o</w:t>
      </w:r>
      <w:r w:rsidRPr="00F464DB">
        <w:rPr>
          <w:rFonts w:ascii="Arial" w:hAnsi="Arial" w:cs="Arial"/>
          <w:sz w:val="20"/>
          <w:szCs w:val="20"/>
        </w:rPr>
        <w:t xml:space="preserve">bjednatel uplatnit v předávacím protokolu. Zhotovitel je povinen takovéto vady odstranit ve lhůtě dle Článku </w:t>
      </w:r>
      <w:r>
        <w:rPr>
          <w:rFonts w:ascii="Arial" w:hAnsi="Arial" w:cs="Arial"/>
          <w:sz w:val="20"/>
          <w:szCs w:val="20"/>
        </w:rPr>
        <w:t>II</w:t>
      </w:r>
      <w:r w:rsidRPr="00F464DB">
        <w:rPr>
          <w:rFonts w:ascii="Arial" w:hAnsi="Arial" w:cs="Arial"/>
          <w:sz w:val="20"/>
          <w:szCs w:val="20"/>
        </w:rPr>
        <w:t xml:space="preserve">. odst. 5. </w:t>
      </w:r>
      <w:r>
        <w:rPr>
          <w:rFonts w:ascii="Arial" w:hAnsi="Arial" w:cs="Arial"/>
          <w:sz w:val="20"/>
          <w:szCs w:val="20"/>
        </w:rPr>
        <w:t xml:space="preserve">bodu 5.3 </w:t>
      </w:r>
      <w:r w:rsidRPr="00F464DB">
        <w:rPr>
          <w:rFonts w:ascii="Arial" w:hAnsi="Arial" w:cs="Arial"/>
          <w:sz w:val="20"/>
          <w:szCs w:val="20"/>
        </w:rPr>
        <w:t>této Smlouvy.</w:t>
      </w:r>
    </w:p>
    <w:p w14:paraId="7A442A50" w14:textId="55F51ADB" w:rsidR="007642DD" w:rsidRDefault="003739A7" w:rsidP="00B02A45">
      <w:pPr>
        <w:pStyle w:val="Normlnweb"/>
        <w:numPr>
          <w:ilvl w:val="0"/>
          <w:numId w:val="6"/>
        </w:numPr>
        <w:suppressAutoHyphens/>
        <w:spacing w:before="0" w:beforeAutospacing="0" w:after="120" w:afterAutospacing="0"/>
        <w:ind w:left="425" w:hanging="425"/>
        <w:jc w:val="both"/>
        <w:rPr>
          <w:rFonts w:ascii="Arial" w:hAnsi="Arial" w:cs="Arial"/>
          <w:sz w:val="20"/>
          <w:szCs w:val="20"/>
        </w:rPr>
      </w:pPr>
      <w:r w:rsidRPr="00FC2C27">
        <w:rPr>
          <w:rFonts w:ascii="Arial" w:hAnsi="Arial" w:cs="Arial"/>
          <w:sz w:val="20"/>
          <w:szCs w:val="20"/>
        </w:rPr>
        <w:t xml:space="preserve">Zhotovitel poskytuje objednateli záruku za </w:t>
      </w:r>
      <w:r w:rsidR="00D673A5">
        <w:rPr>
          <w:rFonts w:ascii="Arial" w:hAnsi="Arial" w:cs="Arial"/>
          <w:sz w:val="20"/>
          <w:szCs w:val="20"/>
        </w:rPr>
        <w:t>jakost</w:t>
      </w:r>
      <w:r w:rsidRPr="00FC2C27">
        <w:rPr>
          <w:rFonts w:ascii="Arial" w:hAnsi="Arial" w:cs="Arial"/>
          <w:sz w:val="20"/>
          <w:szCs w:val="20"/>
        </w:rPr>
        <w:t xml:space="preserve"> provedené</w:t>
      </w:r>
      <w:r w:rsidR="00D673A5">
        <w:rPr>
          <w:rFonts w:ascii="Arial" w:hAnsi="Arial" w:cs="Arial"/>
          <w:sz w:val="20"/>
          <w:szCs w:val="20"/>
        </w:rPr>
        <w:t>ho</w:t>
      </w:r>
      <w:r w:rsidRPr="00FC2C27">
        <w:rPr>
          <w:rFonts w:ascii="Arial" w:hAnsi="Arial" w:cs="Arial"/>
          <w:sz w:val="20"/>
          <w:szCs w:val="20"/>
        </w:rPr>
        <w:t xml:space="preserve"> díl</w:t>
      </w:r>
      <w:r w:rsidR="00A37FE0">
        <w:rPr>
          <w:rFonts w:ascii="Arial" w:hAnsi="Arial" w:cs="Arial"/>
          <w:sz w:val="20"/>
          <w:szCs w:val="20"/>
        </w:rPr>
        <w:t>a</w:t>
      </w:r>
      <w:r w:rsidRPr="00FC2C27">
        <w:rPr>
          <w:rFonts w:ascii="Arial" w:hAnsi="Arial" w:cs="Arial"/>
          <w:sz w:val="20"/>
          <w:szCs w:val="20"/>
        </w:rPr>
        <w:t xml:space="preserve"> dle této Smlouvy v délce </w:t>
      </w:r>
      <w:r w:rsidR="00CE6BBE">
        <w:rPr>
          <w:rFonts w:ascii="Arial" w:hAnsi="Arial" w:cs="Arial"/>
          <w:sz w:val="20"/>
          <w:szCs w:val="20"/>
        </w:rPr>
        <w:br/>
      </w:r>
      <w:r w:rsidR="00CE6BBE" w:rsidRPr="00F464DB">
        <w:rPr>
          <w:rFonts w:ascii="Arial" w:hAnsi="Arial" w:cs="Arial"/>
          <w:b/>
          <w:sz w:val="20"/>
          <w:szCs w:val="20"/>
        </w:rPr>
        <w:t xml:space="preserve">24 </w:t>
      </w:r>
      <w:r w:rsidR="00CE6BBE">
        <w:rPr>
          <w:rFonts w:ascii="Arial" w:hAnsi="Arial" w:cs="Arial"/>
          <w:b/>
          <w:sz w:val="20"/>
          <w:szCs w:val="20"/>
        </w:rPr>
        <w:t>(dvacet čtyři)</w:t>
      </w:r>
      <w:r w:rsidR="00D673A5" w:rsidRPr="007C692E">
        <w:rPr>
          <w:rFonts w:ascii="Arial" w:hAnsi="Arial" w:cs="Arial"/>
          <w:b/>
          <w:sz w:val="20"/>
          <w:szCs w:val="20"/>
        </w:rPr>
        <w:t xml:space="preserve"> </w:t>
      </w:r>
      <w:r w:rsidR="00FC2C27" w:rsidRPr="007C692E">
        <w:rPr>
          <w:rFonts w:ascii="Arial" w:hAnsi="Arial" w:cs="Arial"/>
          <w:b/>
          <w:sz w:val="20"/>
          <w:szCs w:val="20"/>
        </w:rPr>
        <w:t>měsíců</w:t>
      </w:r>
      <w:r w:rsidR="00CE6BBE">
        <w:rPr>
          <w:rFonts w:ascii="Arial" w:hAnsi="Arial" w:cs="Arial"/>
          <w:b/>
          <w:sz w:val="20"/>
          <w:szCs w:val="20"/>
        </w:rPr>
        <w:t>.</w:t>
      </w:r>
      <w:r w:rsidR="00FC2C27" w:rsidRPr="00FC2C27">
        <w:rPr>
          <w:rFonts w:ascii="Arial" w:hAnsi="Arial" w:cs="Arial"/>
          <w:sz w:val="20"/>
          <w:szCs w:val="20"/>
        </w:rPr>
        <w:t xml:space="preserve"> </w:t>
      </w:r>
      <w:r w:rsidR="007642DD" w:rsidRPr="00F464DB">
        <w:rPr>
          <w:rFonts w:ascii="Arial" w:hAnsi="Arial" w:cs="Arial"/>
          <w:sz w:val="20"/>
          <w:szCs w:val="20"/>
        </w:rPr>
        <w:t xml:space="preserve">Záruční doba začíná běžet dnem následujícím po dni protokolárního převzetí díla </w:t>
      </w:r>
      <w:r w:rsidR="007642DD">
        <w:rPr>
          <w:rFonts w:ascii="Arial" w:hAnsi="Arial" w:cs="Arial"/>
          <w:sz w:val="20"/>
          <w:szCs w:val="20"/>
        </w:rPr>
        <w:t>o</w:t>
      </w:r>
      <w:r w:rsidR="007642DD" w:rsidRPr="00F464DB">
        <w:rPr>
          <w:rFonts w:ascii="Arial" w:hAnsi="Arial" w:cs="Arial"/>
          <w:sz w:val="20"/>
          <w:szCs w:val="20"/>
        </w:rPr>
        <w:t>bjednatel</w:t>
      </w:r>
      <w:r w:rsidR="007642DD">
        <w:rPr>
          <w:rFonts w:ascii="Arial" w:hAnsi="Arial" w:cs="Arial"/>
          <w:sz w:val="20"/>
          <w:szCs w:val="20"/>
        </w:rPr>
        <w:t>em</w:t>
      </w:r>
      <w:r w:rsidRPr="00FC2C27">
        <w:rPr>
          <w:rFonts w:ascii="Arial" w:hAnsi="Arial" w:cs="Arial"/>
          <w:sz w:val="20"/>
          <w:szCs w:val="20"/>
        </w:rPr>
        <w:t xml:space="preserve">. </w:t>
      </w:r>
    </w:p>
    <w:p w14:paraId="0B89275A" w14:textId="1338EE2A" w:rsidR="003739A7" w:rsidRDefault="003739A7" w:rsidP="00B02A45">
      <w:pPr>
        <w:pStyle w:val="Normlnweb"/>
        <w:numPr>
          <w:ilvl w:val="0"/>
          <w:numId w:val="6"/>
        </w:numPr>
        <w:suppressAutoHyphens/>
        <w:spacing w:before="0" w:beforeAutospacing="0" w:after="120" w:afterAutospacing="0"/>
        <w:ind w:left="425" w:hanging="425"/>
        <w:jc w:val="both"/>
        <w:rPr>
          <w:rFonts w:ascii="Arial" w:hAnsi="Arial" w:cs="Arial"/>
          <w:sz w:val="20"/>
          <w:szCs w:val="20"/>
        </w:rPr>
      </w:pPr>
      <w:r w:rsidRPr="00FC2C27">
        <w:rPr>
          <w:rFonts w:ascii="Arial" w:hAnsi="Arial" w:cs="Arial"/>
          <w:sz w:val="20"/>
          <w:szCs w:val="20"/>
        </w:rPr>
        <w:t xml:space="preserve">Záruka se vztahuje na veškeré vady plnění, které objednatel uplatní v záruční době. V případě výskytu vad, jež nebyly zjevné při převzetí díla a byly zhotoviteli bez zbytečného odkladu písemně oznámeny (vytčeny) v průběhu záruční doby, se zhotovitel zavazuje takové vady odstranit do 10 </w:t>
      </w:r>
      <w:r w:rsidR="007642DD">
        <w:rPr>
          <w:rFonts w:ascii="Arial" w:hAnsi="Arial" w:cs="Arial"/>
          <w:sz w:val="20"/>
          <w:szCs w:val="20"/>
        </w:rPr>
        <w:t xml:space="preserve">(deseti) </w:t>
      </w:r>
      <w:r w:rsidRPr="00FC2C27">
        <w:rPr>
          <w:rFonts w:ascii="Arial" w:hAnsi="Arial" w:cs="Arial"/>
          <w:sz w:val="20"/>
          <w:szCs w:val="20"/>
        </w:rPr>
        <w:t>pracovních dnů od doručení písemného oznámení objednatele o jím vytčených vadách zhotoviteli.</w:t>
      </w:r>
    </w:p>
    <w:p w14:paraId="2940387D" w14:textId="28ED7138" w:rsidR="00A82B7F" w:rsidRDefault="00A82B7F" w:rsidP="00B02A45">
      <w:pPr>
        <w:pStyle w:val="Normlnweb"/>
        <w:numPr>
          <w:ilvl w:val="0"/>
          <w:numId w:val="6"/>
        </w:numPr>
        <w:suppressAutoHyphens/>
        <w:spacing w:before="0" w:beforeAutospacing="0" w:after="120" w:afterAutospacing="0"/>
        <w:ind w:left="425" w:hanging="425"/>
        <w:jc w:val="both"/>
        <w:rPr>
          <w:rFonts w:ascii="Arial" w:hAnsi="Arial" w:cs="Arial"/>
          <w:sz w:val="20"/>
          <w:szCs w:val="20"/>
        </w:rPr>
      </w:pPr>
      <w:r w:rsidRPr="00463D79">
        <w:rPr>
          <w:rFonts w:ascii="Arial" w:hAnsi="Arial" w:cs="Arial"/>
          <w:sz w:val="20"/>
          <w:szCs w:val="20"/>
        </w:rPr>
        <w:t>Odpovědnost zhotovitele za vady, na které se vztahuje záruka za jakost provedeného díla, nevzniká, jestliže tyto vady byly způsobeny vnějšími vlivy, tj. vlivem objednatele, třetí osoby nebo nahodilou událostí. Pokud však vadu způsobil zhotovitel, nebo ten, koho zhotovitel použil k plnění svých závazků, tak zhotovitel za vady odpovídá.</w:t>
      </w:r>
    </w:p>
    <w:p w14:paraId="27B7613E" w14:textId="12FB021B" w:rsidR="003739A7" w:rsidRDefault="003739A7">
      <w:pPr>
        <w:pStyle w:val="Normlnweb"/>
        <w:numPr>
          <w:ilvl w:val="0"/>
          <w:numId w:val="6"/>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t xml:space="preserve">Neodstraní-li zhotovitel vytčené vady ve lhůtě uvedené v odstavci </w:t>
      </w:r>
      <w:r w:rsidR="00A37FE0">
        <w:rPr>
          <w:rFonts w:ascii="Arial" w:hAnsi="Arial" w:cs="Arial"/>
          <w:sz w:val="20"/>
          <w:szCs w:val="20"/>
        </w:rPr>
        <w:t>5</w:t>
      </w:r>
      <w:r w:rsidR="00026FB7">
        <w:rPr>
          <w:rFonts w:ascii="Arial" w:hAnsi="Arial" w:cs="Arial"/>
          <w:sz w:val="20"/>
          <w:szCs w:val="20"/>
        </w:rPr>
        <w:t xml:space="preserve">. </w:t>
      </w:r>
      <w:r>
        <w:rPr>
          <w:rFonts w:ascii="Arial" w:hAnsi="Arial" w:cs="Arial"/>
          <w:sz w:val="20"/>
          <w:szCs w:val="20"/>
        </w:rPr>
        <w:t xml:space="preserve">tohoto </w:t>
      </w:r>
      <w:r w:rsidR="00A37FE0">
        <w:rPr>
          <w:rFonts w:ascii="Arial" w:hAnsi="Arial" w:cs="Arial"/>
          <w:sz w:val="20"/>
          <w:szCs w:val="20"/>
        </w:rPr>
        <w:t>Č</w:t>
      </w:r>
      <w:r>
        <w:rPr>
          <w:rFonts w:ascii="Arial" w:hAnsi="Arial" w:cs="Arial"/>
          <w:sz w:val="20"/>
          <w:szCs w:val="20"/>
        </w:rPr>
        <w:t>lánku</w:t>
      </w:r>
      <w:r w:rsidR="00026FB7">
        <w:rPr>
          <w:rFonts w:ascii="Arial" w:hAnsi="Arial" w:cs="Arial"/>
          <w:sz w:val="20"/>
          <w:szCs w:val="20"/>
        </w:rPr>
        <w:t xml:space="preserve"> Smlouvy</w:t>
      </w:r>
      <w:r>
        <w:rPr>
          <w:rFonts w:ascii="Arial" w:hAnsi="Arial" w:cs="Arial"/>
          <w:sz w:val="20"/>
          <w:szCs w:val="20"/>
        </w:rPr>
        <w:t xml:space="preserve">, </w:t>
      </w:r>
      <w:r w:rsidR="0064312A">
        <w:rPr>
          <w:rFonts w:ascii="Arial" w:hAnsi="Arial" w:cs="Arial"/>
          <w:sz w:val="20"/>
          <w:szCs w:val="20"/>
        </w:rPr>
        <w:br/>
      </w:r>
      <w:r>
        <w:rPr>
          <w:rFonts w:ascii="Arial" w:hAnsi="Arial" w:cs="Arial"/>
          <w:sz w:val="20"/>
          <w:szCs w:val="20"/>
        </w:rPr>
        <w:t xml:space="preserve">či v jiné, písemně dohodnuté, lhůtě, je objednatel oprávněn zadat odstranění vady třetí osobě. Veškeré takto vzniklé náklady je zhotovitel povinen na písemnou výzvu objednatele bez zbytečného odkladu uhradit. </w:t>
      </w:r>
    </w:p>
    <w:p w14:paraId="28687846" w14:textId="4BCF1584" w:rsidR="00772BDA" w:rsidRPr="00E246E5" w:rsidRDefault="00B052E8" w:rsidP="00E246E5">
      <w:pPr>
        <w:pStyle w:val="Normlnweb"/>
        <w:numPr>
          <w:ilvl w:val="0"/>
          <w:numId w:val="6"/>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t>Uplatněním nároků z vad díla nejsou dotčeny nároky objednatele na náhradu škody a smluvní pokuty.</w:t>
      </w:r>
    </w:p>
    <w:p w14:paraId="07189683" w14:textId="1D60DF6F" w:rsidR="003739A7" w:rsidRDefault="003739A7" w:rsidP="003739A7">
      <w:pPr>
        <w:pStyle w:val="Zkladntextodsazen"/>
        <w:spacing w:after="0"/>
        <w:ind w:left="0"/>
        <w:jc w:val="center"/>
        <w:rPr>
          <w:rFonts w:ascii="Arial" w:hAnsi="Arial" w:cs="Arial"/>
          <w:b/>
        </w:rPr>
      </w:pPr>
      <w:r>
        <w:rPr>
          <w:rFonts w:ascii="Arial" w:hAnsi="Arial" w:cs="Arial"/>
          <w:b/>
        </w:rPr>
        <w:lastRenderedPageBreak/>
        <w:t>Článek V</w:t>
      </w:r>
      <w:r w:rsidR="00F031AB">
        <w:rPr>
          <w:rFonts w:ascii="Arial" w:hAnsi="Arial" w:cs="Arial"/>
          <w:b/>
          <w:lang w:val="cs-CZ"/>
        </w:rPr>
        <w:t>II</w:t>
      </w:r>
      <w:r>
        <w:rPr>
          <w:rFonts w:ascii="Arial" w:hAnsi="Arial" w:cs="Arial"/>
          <w:b/>
        </w:rPr>
        <w:t>.</w:t>
      </w:r>
    </w:p>
    <w:p w14:paraId="5552D829" w14:textId="77777777" w:rsidR="003739A7" w:rsidRDefault="003739A7" w:rsidP="003739A7">
      <w:pPr>
        <w:pStyle w:val="Zkladntextodsazen"/>
        <w:ind w:left="0"/>
        <w:jc w:val="center"/>
        <w:rPr>
          <w:rFonts w:ascii="Arial" w:hAnsi="Arial" w:cs="Arial"/>
          <w:b/>
        </w:rPr>
      </w:pPr>
      <w:r>
        <w:rPr>
          <w:rFonts w:ascii="Arial" w:hAnsi="Arial" w:cs="Arial"/>
          <w:b/>
        </w:rPr>
        <w:t>Pojištění</w:t>
      </w:r>
    </w:p>
    <w:p w14:paraId="1312F2CA" w14:textId="30ABB03F" w:rsidR="003739A7" w:rsidRPr="00772BDA" w:rsidRDefault="001E6782" w:rsidP="00B02A45">
      <w:pPr>
        <w:numPr>
          <w:ilvl w:val="0"/>
          <w:numId w:val="8"/>
        </w:numPr>
        <w:tabs>
          <w:tab w:val="clear" w:pos="360"/>
        </w:tabs>
        <w:spacing w:after="120"/>
        <w:ind w:left="426" w:hanging="426"/>
        <w:jc w:val="both"/>
        <w:rPr>
          <w:rFonts w:ascii="Arial" w:hAnsi="Arial" w:cs="Arial"/>
        </w:rPr>
      </w:pPr>
      <w:r w:rsidRPr="00F464DB">
        <w:rPr>
          <w:rFonts w:ascii="Arial" w:hAnsi="Arial" w:cs="Arial"/>
        </w:rPr>
        <w:t>Zhotovitel prohlašuje, že má uzavřenu pojistnou smlouvu, která kryje veškerá rizika spojená s prováděním díla</w:t>
      </w:r>
      <w:r>
        <w:rPr>
          <w:rFonts w:ascii="Arial" w:hAnsi="Arial" w:cs="Arial"/>
        </w:rPr>
        <w:t xml:space="preserve"> a servisních služeb</w:t>
      </w:r>
      <w:r w:rsidRPr="00F464DB">
        <w:rPr>
          <w:rFonts w:ascii="Arial" w:hAnsi="Arial" w:cs="Arial"/>
        </w:rPr>
        <w:t xml:space="preserve">, a to pro případ věcných </w:t>
      </w:r>
      <w:r w:rsidR="002D14A0">
        <w:rPr>
          <w:rFonts w:ascii="Arial" w:hAnsi="Arial" w:cs="Arial"/>
        </w:rPr>
        <w:t xml:space="preserve">a odpovědnostních </w:t>
      </w:r>
      <w:r w:rsidRPr="00F464DB">
        <w:rPr>
          <w:rFonts w:ascii="Arial" w:hAnsi="Arial" w:cs="Arial"/>
        </w:rPr>
        <w:t xml:space="preserve">škod </w:t>
      </w:r>
      <w:r w:rsidR="002D14A0">
        <w:rPr>
          <w:rFonts w:ascii="Arial" w:hAnsi="Arial" w:cs="Arial"/>
        </w:rPr>
        <w:t xml:space="preserve">až do hodnoty </w:t>
      </w:r>
      <w:r w:rsidRPr="00F464DB">
        <w:rPr>
          <w:rFonts w:ascii="Arial" w:hAnsi="Arial" w:cs="Arial"/>
        </w:rPr>
        <w:t>minimálně</w:t>
      </w:r>
      <w:r w:rsidR="002D14A0">
        <w:rPr>
          <w:rFonts w:ascii="Arial" w:hAnsi="Arial" w:cs="Arial"/>
        </w:rPr>
        <w:t xml:space="preserve"> </w:t>
      </w:r>
      <w:r w:rsidR="00B85A79">
        <w:rPr>
          <w:rFonts w:ascii="Arial" w:hAnsi="Arial" w:cs="Arial"/>
        </w:rPr>
        <w:t>2</w:t>
      </w:r>
      <w:r w:rsidR="00B85A79" w:rsidRPr="00772BDA">
        <w:rPr>
          <w:rFonts w:ascii="Arial" w:hAnsi="Arial" w:cs="Arial"/>
        </w:rPr>
        <w:t xml:space="preserve"> </w:t>
      </w:r>
      <w:r w:rsidR="005737F6" w:rsidRPr="00772BDA">
        <w:rPr>
          <w:rFonts w:ascii="Arial" w:hAnsi="Arial" w:cs="Arial"/>
        </w:rPr>
        <w:t>0</w:t>
      </w:r>
      <w:r w:rsidR="00FC2C27" w:rsidRPr="00772BDA">
        <w:rPr>
          <w:rFonts w:ascii="Arial" w:hAnsi="Arial" w:cs="Arial"/>
        </w:rPr>
        <w:t>00</w:t>
      </w:r>
      <w:r w:rsidR="003739A7" w:rsidRPr="00772BDA">
        <w:rPr>
          <w:rFonts w:ascii="Arial" w:hAnsi="Arial" w:cs="Arial"/>
        </w:rPr>
        <w:t xml:space="preserve"> 000 Kč (slovy: </w:t>
      </w:r>
      <w:r w:rsidR="00B85A79">
        <w:rPr>
          <w:rFonts w:ascii="Arial" w:hAnsi="Arial" w:cs="Arial"/>
        </w:rPr>
        <w:t>dva</w:t>
      </w:r>
      <w:r w:rsidR="005737F6" w:rsidRPr="00772BDA">
        <w:rPr>
          <w:rFonts w:ascii="Arial" w:hAnsi="Arial" w:cs="Arial"/>
        </w:rPr>
        <w:t xml:space="preserve"> mili</w:t>
      </w:r>
      <w:r w:rsidR="00913583">
        <w:rPr>
          <w:rFonts w:ascii="Arial" w:hAnsi="Arial" w:cs="Arial"/>
        </w:rPr>
        <w:t>o</w:t>
      </w:r>
      <w:r w:rsidR="005737F6" w:rsidRPr="00772BDA">
        <w:rPr>
          <w:rFonts w:ascii="Arial" w:hAnsi="Arial" w:cs="Arial"/>
        </w:rPr>
        <w:t>n</w:t>
      </w:r>
      <w:r w:rsidR="00B85A79">
        <w:rPr>
          <w:rFonts w:ascii="Arial" w:hAnsi="Arial" w:cs="Arial"/>
        </w:rPr>
        <w:t>y</w:t>
      </w:r>
      <w:r w:rsidR="00FC2C27" w:rsidRPr="00772BDA">
        <w:rPr>
          <w:rFonts w:ascii="Arial" w:hAnsi="Arial" w:cs="Arial"/>
        </w:rPr>
        <w:t xml:space="preserve"> korun</w:t>
      </w:r>
      <w:r w:rsidR="0091270B" w:rsidRPr="00772BDA">
        <w:rPr>
          <w:rFonts w:ascii="Arial" w:hAnsi="Arial" w:cs="Arial"/>
        </w:rPr>
        <w:t xml:space="preserve"> českých</w:t>
      </w:r>
      <w:r w:rsidR="003739A7" w:rsidRPr="00772BDA">
        <w:rPr>
          <w:rFonts w:ascii="Arial" w:hAnsi="Arial" w:cs="Arial"/>
        </w:rPr>
        <w:t>).</w:t>
      </w:r>
      <w:r w:rsidR="002D14A0">
        <w:rPr>
          <w:rFonts w:ascii="Arial" w:hAnsi="Arial" w:cs="Arial"/>
        </w:rPr>
        <w:t xml:space="preserve"> </w:t>
      </w:r>
      <w:r w:rsidR="002D14A0" w:rsidRPr="00F464DB">
        <w:rPr>
          <w:rFonts w:ascii="Arial" w:hAnsi="Arial" w:cs="Arial"/>
        </w:rPr>
        <w:t xml:space="preserve">Zhotovitel se zavazuje, že bude takto pojištěn po celou dobu </w:t>
      </w:r>
      <w:r w:rsidR="002D14A0">
        <w:rPr>
          <w:rFonts w:ascii="Arial" w:hAnsi="Arial" w:cs="Arial"/>
        </w:rPr>
        <w:t>účinnosti</w:t>
      </w:r>
      <w:r w:rsidR="002D14A0" w:rsidRPr="00F464DB">
        <w:rPr>
          <w:rFonts w:ascii="Arial" w:hAnsi="Arial" w:cs="Arial"/>
        </w:rPr>
        <w:t xml:space="preserve"> této Smlouvy.</w:t>
      </w:r>
    </w:p>
    <w:p w14:paraId="58F8F0B8" w14:textId="643E7C7A" w:rsidR="003739A7" w:rsidRDefault="003739A7" w:rsidP="00B02A45">
      <w:pPr>
        <w:pStyle w:val="Zkladntextodsazen"/>
        <w:numPr>
          <w:ilvl w:val="0"/>
          <w:numId w:val="8"/>
        </w:numPr>
        <w:tabs>
          <w:tab w:val="clear" w:pos="360"/>
        </w:tabs>
        <w:suppressAutoHyphens/>
        <w:ind w:left="425" w:hanging="425"/>
        <w:jc w:val="both"/>
        <w:rPr>
          <w:rFonts w:ascii="Arial" w:hAnsi="Arial" w:cs="Arial"/>
        </w:rPr>
      </w:pPr>
      <w:r w:rsidRPr="00772BDA">
        <w:rPr>
          <w:rFonts w:ascii="Arial" w:hAnsi="Arial" w:cs="Arial"/>
        </w:rPr>
        <w:t>Zhotovitel se zavazuje</w:t>
      </w:r>
      <w:r>
        <w:rPr>
          <w:rFonts w:ascii="Arial" w:hAnsi="Arial" w:cs="Arial"/>
        </w:rPr>
        <w:t xml:space="preserve"> bez zbytečného odkladu předložit objednateli na jeho písemnou výzvu příslušnou pojistku či jiný písemný doklad potvrzující uzavření příslušného pojištění současně s dokladem o zaplacení pojistného na sledované období.</w:t>
      </w:r>
    </w:p>
    <w:p w14:paraId="4C3A3AD2" w14:textId="6C8C1CD1" w:rsidR="002D14A0" w:rsidRDefault="002D14A0" w:rsidP="00BE5E53">
      <w:pPr>
        <w:pStyle w:val="Zkladntextodsazen"/>
        <w:numPr>
          <w:ilvl w:val="0"/>
          <w:numId w:val="8"/>
        </w:numPr>
        <w:tabs>
          <w:tab w:val="clear" w:pos="360"/>
        </w:tabs>
        <w:suppressAutoHyphens/>
        <w:ind w:left="425" w:hanging="425"/>
        <w:jc w:val="both"/>
        <w:rPr>
          <w:rFonts w:ascii="Arial" w:hAnsi="Arial" w:cs="Arial"/>
        </w:rPr>
      </w:pPr>
      <w:r>
        <w:rPr>
          <w:rFonts w:ascii="Arial" w:hAnsi="Arial" w:cs="Arial"/>
        </w:rPr>
        <w:t xml:space="preserve">Existence pojištění a případné pojistné plnění z pojistné smlouvy nezprošťuje </w:t>
      </w:r>
      <w:r>
        <w:rPr>
          <w:rFonts w:ascii="Arial" w:hAnsi="Arial" w:cs="Arial"/>
          <w:lang w:val="cs-CZ"/>
        </w:rPr>
        <w:t>z</w:t>
      </w:r>
      <w:r>
        <w:rPr>
          <w:rFonts w:ascii="Arial" w:hAnsi="Arial" w:cs="Arial"/>
        </w:rPr>
        <w:t>hotovitele povinnosti nahradit škodu, za kterou dle této Smlouvy a právních předpisů odpovídá, a která přesahuje vyplacené pojistné plnění či nebude pojištěním kryta.</w:t>
      </w:r>
    </w:p>
    <w:p w14:paraId="41F5E072" w14:textId="77777777" w:rsidR="00772BDA" w:rsidRDefault="00772BDA" w:rsidP="00A54F9E">
      <w:pPr>
        <w:pStyle w:val="Zkladntextodsazen"/>
        <w:spacing w:after="0"/>
        <w:ind w:left="0"/>
        <w:jc w:val="center"/>
        <w:rPr>
          <w:rFonts w:ascii="Arial" w:hAnsi="Arial" w:cs="Arial"/>
          <w:b/>
        </w:rPr>
      </w:pPr>
    </w:p>
    <w:p w14:paraId="6137ABAB" w14:textId="0D459871" w:rsidR="003739A7" w:rsidRDefault="003739A7" w:rsidP="00A54F9E">
      <w:pPr>
        <w:pStyle w:val="Zkladntextodsazen"/>
        <w:spacing w:after="0"/>
        <w:ind w:left="0"/>
        <w:jc w:val="center"/>
        <w:rPr>
          <w:rFonts w:ascii="Arial" w:hAnsi="Arial" w:cs="Arial"/>
          <w:b/>
        </w:rPr>
      </w:pPr>
      <w:r>
        <w:rPr>
          <w:rFonts w:ascii="Arial" w:hAnsi="Arial" w:cs="Arial"/>
          <w:b/>
        </w:rPr>
        <w:t>Článek VI</w:t>
      </w:r>
      <w:r w:rsidR="00F031AB">
        <w:rPr>
          <w:rFonts w:ascii="Arial" w:hAnsi="Arial" w:cs="Arial"/>
          <w:b/>
          <w:lang w:val="cs-CZ"/>
        </w:rPr>
        <w:t>II</w:t>
      </w:r>
      <w:r>
        <w:rPr>
          <w:rFonts w:ascii="Arial" w:hAnsi="Arial" w:cs="Arial"/>
          <w:b/>
        </w:rPr>
        <w:t>.</w:t>
      </w:r>
    </w:p>
    <w:p w14:paraId="2FC19D62" w14:textId="77777777" w:rsidR="003739A7" w:rsidRDefault="003739A7" w:rsidP="003739A7">
      <w:pPr>
        <w:pStyle w:val="Zkladntextodsazen"/>
        <w:ind w:left="0"/>
        <w:jc w:val="center"/>
        <w:rPr>
          <w:rFonts w:ascii="Arial" w:hAnsi="Arial" w:cs="Arial"/>
          <w:b/>
        </w:rPr>
      </w:pPr>
      <w:r>
        <w:rPr>
          <w:rFonts w:ascii="Arial" w:hAnsi="Arial" w:cs="Arial"/>
          <w:b/>
        </w:rPr>
        <w:t>Sankční ujednání</w:t>
      </w:r>
    </w:p>
    <w:p w14:paraId="31BF7F69" w14:textId="331AD956" w:rsidR="003739A7" w:rsidRDefault="003739A7" w:rsidP="00B02A45">
      <w:pPr>
        <w:pStyle w:val="Normlnweb"/>
        <w:numPr>
          <w:ilvl w:val="0"/>
          <w:numId w:val="9"/>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t xml:space="preserve">V případě prodlení zhotovitele s řádným provedením </w:t>
      </w:r>
      <w:r w:rsidR="008F56C4">
        <w:rPr>
          <w:rFonts w:ascii="Arial" w:hAnsi="Arial" w:cs="Arial"/>
          <w:sz w:val="20"/>
          <w:szCs w:val="20"/>
        </w:rPr>
        <w:t xml:space="preserve">(dokončením) </w:t>
      </w:r>
      <w:r>
        <w:rPr>
          <w:rFonts w:ascii="Arial" w:hAnsi="Arial" w:cs="Arial"/>
          <w:sz w:val="20"/>
          <w:szCs w:val="20"/>
        </w:rPr>
        <w:t xml:space="preserve">díla v termínu uvedeném </w:t>
      </w:r>
      <w:r w:rsidR="008F56C4">
        <w:rPr>
          <w:rFonts w:ascii="Arial" w:hAnsi="Arial" w:cs="Arial"/>
          <w:sz w:val="20"/>
          <w:szCs w:val="20"/>
        </w:rPr>
        <w:br/>
      </w:r>
      <w:r>
        <w:rPr>
          <w:rFonts w:ascii="Arial" w:hAnsi="Arial" w:cs="Arial"/>
          <w:sz w:val="20"/>
          <w:szCs w:val="20"/>
        </w:rPr>
        <w:t xml:space="preserve">v </w:t>
      </w:r>
      <w:r w:rsidR="0064312A">
        <w:rPr>
          <w:rFonts w:ascii="Arial" w:hAnsi="Arial" w:cs="Arial"/>
          <w:sz w:val="20"/>
          <w:szCs w:val="20"/>
        </w:rPr>
        <w:t>Č</w:t>
      </w:r>
      <w:r>
        <w:rPr>
          <w:rFonts w:ascii="Arial" w:hAnsi="Arial" w:cs="Arial"/>
          <w:sz w:val="20"/>
          <w:szCs w:val="20"/>
        </w:rPr>
        <w:t xml:space="preserve">lánku II. odst. 2. této Smlouvy, je zhotovitel povinen zaplatit objednateli smluvní pokutu ve výši </w:t>
      </w:r>
      <w:r w:rsidR="008F56C4">
        <w:rPr>
          <w:rFonts w:ascii="Arial" w:hAnsi="Arial" w:cs="Arial"/>
          <w:sz w:val="20"/>
          <w:szCs w:val="20"/>
        </w:rPr>
        <w:br/>
      </w:r>
      <w:r w:rsidR="001904A5">
        <w:rPr>
          <w:rFonts w:ascii="Arial" w:hAnsi="Arial" w:cs="Arial"/>
          <w:sz w:val="20"/>
          <w:szCs w:val="20"/>
        </w:rPr>
        <w:t>2</w:t>
      </w:r>
      <w:r>
        <w:rPr>
          <w:rFonts w:ascii="Arial" w:hAnsi="Arial" w:cs="Arial"/>
          <w:sz w:val="20"/>
          <w:szCs w:val="20"/>
        </w:rPr>
        <w:t xml:space="preserve"> </w:t>
      </w:r>
      <w:r w:rsidR="008A5547">
        <w:rPr>
          <w:rFonts w:ascii="Arial" w:hAnsi="Arial" w:cs="Arial"/>
          <w:sz w:val="20"/>
          <w:szCs w:val="20"/>
        </w:rPr>
        <w:t>0</w:t>
      </w:r>
      <w:r>
        <w:rPr>
          <w:rFonts w:ascii="Arial" w:hAnsi="Arial" w:cs="Arial"/>
          <w:sz w:val="20"/>
          <w:szCs w:val="20"/>
        </w:rPr>
        <w:t xml:space="preserve">00 Kč (slovy: </w:t>
      </w:r>
      <w:r w:rsidR="001904A5">
        <w:rPr>
          <w:rFonts w:ascii="Arial" w:hAnsi="Arial" w:cs="Arial"/>
          <w:sz w:val="20"/>
          <w:szCs w:val="20"/>
        </w:rPr>
        <w:t>dva</w:t>
      </w:r>
      <w:r w:rsidR="007C692E">
        <w:rPr>
          <w:rFonts w:ascii="Arial" w:hAnsi="Arial" w:cs="Arial"/>
          <w:sz w:val="20"/>
          <w:szCs w:val="20"/>
        </w:rPr>
        <w:t xml:space="preserve"> </w:t>
      </w:r>
      <w:r>
        <w:rPr>
          <w:rFonts w:ascii="Arial" w:hAnsi="Arial" w:cs="Arial"/>
          <w:sz w:val="20"/>
          <w:szCs w:val="20"/>
        </w:rPr>
        <w:t>tisíc</w:t>
      </w:r>
      <w:r w:rsidR="001904A5">
        <w:rPr>
          <w:rFonts w:ascii="Arial" w:hAnsi="Arial" w:cs="Arial"/>
          <w:sz w:val="20"/>
          <w:szCs w:val="20"/>
        </w:rPr>
        <w:t>e</w:t>
      </w:r>
      <w:r>
        <w:rPr>
          <w:rFonts w:ascii="Arial" w:hAnsi="Arial" w:cs="Arial"/>
          <w:sz w:val="20"/>
          <w:szCs w:val="20"/>
        </w:rPr>
        <w:t xml:space="preserve"> korun českých) za každý, i jen započatý, den prodlení.</w:t>
      </w:r>
    </w:p>
    <w:p w14:paraId="1A87AB93" w14:textId="4F2E04B4" w:rsidR="003739A7" w:rsidRDefault="003739A7" w:rsidP="00B02A45">
      <w:pPr>
        <w:pStyle w:val="Normlnweb"/>
        <w:numPr>
          <w:ilvl w:val="0"/>
          <w:numId w:val="9"/>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t xml:space="preserve">V případě prodlení zhotovitele s řádným odstraněním vad díla zaznamenaných v předávacím protokolu či vyskytnuvších se v záruční době je zhotovitel povinen zaplatit objednateli smluvní pokutu ve výši </w:t>
      </w:r>
      <w:r w:rsidR="001904A5">
        <w:rPr>
          <w:rFonts w:ascii="Arial" w:hAnsi="Arial" w:cs="Arial"/>
          <w:sz w:val="20"/>
          <w:szCs w:val="20"/>
        </w:rPr>
        <w:t>2</w:t>
      </w:r>
      <w:r>
        <w:rPr>
          <w:rFonts w:ascii="Arial" w:hAnsi="Arial" w:cs="Arial"/>
          <w:sz w:val="20"/>
          <w:szCs w:val="20"/>
        </w:rPr>
        <w:t xml:space="preserve"> </w:t>
      </w:r>
      <w:r w:rsidR="008A5547">
        <w:rPr>
          <w:rFonts w:ascii="Arial" w:hAnsi="Arial" w:cs="Arial"/>
          <w:sz w:val="20"/>
          <w:szCs w:val="20"/>
        </w:rPr>
        <w:t>0</w:t>
      </w:r>
      <w:r>
        <w:rPr>
          <w:rFonts w:ascii="Arial" w:hAnsi="Arial" w:cs="Arial"/>
          <w:sz w:val="20"/>
          <w:szCs w:val="20"/>
        </w:rPr>
        <w:t>00 Kč (slovy:</w:t>
      </w:r>
      <w:r w:rsidR="007C692E">
        <w:rPr>
          <w:rFonts w:ascii="Arial" w:hAnsi="Arial" w:cs="Arial"/>
          <w:sz w:val="20"/>
          <w:szCs w:val="20"/>
        </w:rPr>
        <w:t xml:space="preserve"> dva</w:t>
      </w:r>
      <w:r>
        <w:rPr>
          <w:rFonts w:ascii="Arial" w:hAnsi="Arial" w:cs="Arial"/>
          <w:sz w:val="20"/>
          <w:szCs w:val="20"/>
        </w:rPr>
        <w:t xml:space="preserve"> tisíc</w:t>
      </w:r>
      <w:r w:rsidR="007C692E">
        <w:rPr>
          <w:rFonts w:ascii="Arial" w:hAnsi="Arial" w:cs="Arial"/>
          <w:sz w:val="20"/>
          <w:szCs w:val="20"/>
        </w:rPr>
        <w:t>e</w:t>
      </w:r>
      <w:r>
        <w:rPr>
          <w:rFonts w:ascii="Arial" w:hAnsi="Arial" w:cs="Arial"/>
          <w:sz w:val="20"/>
          <w:szCs w:val="20"/>
        </w:rPr>
        <w:t xml:space="preserve"> korun českých) za každý, i započatý, den prodlení. </w:t>
      </w:r>
    </w:p>
    <w:p w14:paraId="61CDE45E" w14:textId="7D439397" w:rsidR="003739A7" w:rsidRDefault="003739A7" w:rsidP="00B02A45">
      <w:pPr>
        <w:pStyle w:val="Normlnweb"/>
        <w:numPr>
          <w:ilvl w:val="0"/>
          <w:numId w:val="9"/>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t>V</w:t>
      </w:r>
      <w:r w:rsidR="007F1E1B">
        <w:rPr>
          <w:rFonts w:ascii="Arial" w:hAnsi="Arial" w:cs="Arial"/>
          <w:sz w:val="20"/>
          <w:szCs w:val="20"/>
        </w:rPr>
        <w:t> </w:t>
      </w:r>
      <w:r>
        <w:rPr>
          <w:rFonts w:ascii="Arial" w:hAnsi="Arial" w:cs="Arial"/>
          <w:sz w:val="20"/>
          <w:szCs w:val="20"/>
        </w:rPr>
        <w:t>případě</w:t>
      </w:r>
      <w:r w:rsidR="007F1E1B">
        <w:rPr>
          <w:rFonts w:ascii="Arial" w:hAnsi="Arial" w:cs="Arial"/>
          <w:sz w:val="20"/>
          <w:szCs w:val="20"/>
        </w:rPr>
        <w:t>,</w:t>
      </w:r>
      <w:r w:rsidR="007F1E1B" w:rsidRPr="002D6799">
        <w:rPr>
          <w:rFonts w:ascii="Arial" w:hAnsi="Arial" w:cs="Arial"/>
          <w:sz w:val="20"/>
          <w:szCs w:val="20"/>
        </w:rPr>
        <w:t xml:space="preserve"> že se kdykoliv po uzavření této Smlouvy ukáže nepravdivým prohlášení </w:t>
      </w:r>
      <w:r w:rsidR="007F1E1B">
        <w:rPr>
          <w:rFonts w:ascii="Arial" w:hAnsi="Arial" w:cs="Arial"/>
          <w:sz w:val="20"/>
          <w:szCs w:val="20"/>
        </w:rPr>
        <w:t>z</w:t>
      </w:r>
      <w:r w:rsidR="007F1E1B" w:rsidRPr="002D6799">
        <w:rPr>
          <w:rFonts w:ascii="Arial" w:hAnsi="Arial" w:cs="Arial"/>
          <w:sz w:val="20"/>
          <w:szCs w:val="20"/>
        </w:rPr>
        <w:t xml:space="preserve">hotovitele uvedené v Článku </w:t>
      </w:r>
      <w:r w:rsidR="007F1E1B">
        <w:rPr>
          <w:rFonts w:ascii="Arial" w:hAnsi="Arial" w:cs="Arial"/>
          <w:sz w:val="20"/>
          <w:szCs w:val="20"/>
        </w:rPr>
        <w:t>VII</w:t>
      </w:r>
      <w:r w:rsidR="007F1E1B" w:rsidRPr="002D6799">
        <w:rPr>
          <w:rFonts w:ascii="Arial" w:hAnsi="Arial" w:cs="Arial"/>
          <w:sz w:val="20"/>
          <w:szCs w:val="20"/>
        </w:rPr>
        <w:t xml:space="preserve">. </w:t>
      </w:r>
      <w:r w:rsidR="007F1E1B">
        <w:rPr>
          <w:rFonts w:ascii="Arial" w:hAnsi="Arial" w:cs="Arial"/>
          <w:sz w:val="20"/>
          <w:szCs w:val="20"/>
        </w:rPr>
        <w:t xml:space="preserve">odst. 1. </w:t>
      </w:r>
      <w:r w:rsidR="007F1E1B" w:rsidRPr="002D6799">
        <w:rPr>
          <w:rFonts w:ascii="Arial" w:hAnsi="Arial" w:cs="Arial"/>
          <w:sz w:val="20"/>
          <w:szCs w:val="20"/>
        </w:rPr>
        <w:t>této Smlouvy</w:t>
      </w:r>
      <w:r w:rsidR="007F1E1B">
        <w:rPr>
          <w:rFonts w:ascii="Arial" w:hAnsi="Arial" w:cs="Arial"/>
          <w:sz w:val="20"/>
          <w:szCs w:val="20"/>
        </w:rPr>
        <w:t>,</w:t>
      </w:r>
      <w:r>
        <w:rPr>
          <w:rFonts w:ascii="Arial" w:hAnsi="Arial" w:cs="Arial"/>
          <w:sz w:val="20"/>
          <w:szCs w:val="20"/>
        </w:rPr>
        <w:t xml:space="preserve"> je objednatel oprávněn vyúčtovat zhotoviteli smluvní pokutu ve výši </w:t>
      </w:r>
      <w:r w:rsidR="0039636B">
        <w:rPr>
          <w:rFonts w:ascii="Arial" w:hAnsi="Arial" w:cs="Arial"/>
          <w:sz w:val="20"/>
          <w:szCs w:val="20"/>
        </w:rPr>
        <w:t>2</w:t>
      </w:r>
      <w:r>
        <w:rPr>
          <w:rFonts w:ascii="Arial" w:hAnsi="Arial" w:cs="Arial"/>
          <w:sz w:val="20"/>
          <w:szCs w:val="20"/>
        </w:rPr>
        <w:t xml:space="preserve"> 000 Kč (slovy: </w:t>
      </w:r>
      <w:r w:rsidR="0039636B">
        <w:rPr>
          <w:rFonts w:ascii="Arial" w:hAnsi="Arial" w:cs="Arial"/>
          <w:sz w:val="20"/>
          <w:szCs w:val="20"/>
        </w:rPr>
        <w:t xml:space="preserve">dva </w:t>
      </w:r>
      <w:r>
        <w:rPr>
          <w:rFonts w:ascii="Arial" w:hAnsi="Arial" w:cs="Arial"/>
          <w:sz w:val="20"/>
          <w:szCs w:val="20"/>
        </w:rPr>
        <w:t xml:space="preserve">tisíce korun českých), a to za každý den, kdy předmětné pojištění uzavřeno neměl. V případě nesplnění závazku zhotovitele uvedeného v odst. </w:t>
      </w:r>
      <w:r w:rsidR="007F1E1B">
        <w:rPr>
          <w:rFonts w:ascii="Arial" w:hAnsi="Arial" w:cs="Arial"/>
          <w:sz w:val="20"/>
          <w:szCs w:val="20"/>
        </w:rPr>
        <w:t>2</w:t>
      </w:r>
      <w:r w:rsidR="00AA76C7">
        <w:rPr>
          <w:rFonts w:ascii="Arial" w:hAnsi="Arial" w:cs="Arial"/>
          <w:sz w:val="20"/>
          <w:szCs w:val="20"/>
        </w:rPr>
        <w:t>.</w:t>
      </w:r>
      <w:r>
        <w:rPr>
          <w:rFonts w:ascii="Arial" w:hAnsi="Arial" w:cs="Arial"/>
          <w:sz w:val="20"/>
          <w:szCs w:val="20"/>
        </w:rPr>
        <w:t xml:space="preserve"> citovaného </w:t>
      </w:r>
      <w:r w:rsidR="007F1E1B">
        <w:rPr>
          <w:rFonts w:ascii="Arial" w:hAnsi="Arial" w:cs="Arial"/>
          <w:sz w:val="20"/>
          <w:szCs w:val="20"/>
        </w:rPr>
        <w:t>Č</w:t>
      </w:r>
      <w:r>
        <w:rPr>
          <w:rFonts w:ascii="Arial" w:hAnsi="Arial" w:cs="Arial"/>
          <w:sz w:val="20"/>
          <w:szCs w:val="20"/>
        </w:rPr>
        <w:t>lánku je objednatel oprávněn mu vyúčtovat jednorázovou smluvní pokutu ve výši 5 000 Kč (slovy: pět tisíc korun českých). Zhotovitel je povinen takto vyúčtované sankční plnění na písemnou výzvu objednatele bez zbytečného odkladu uhradit.</w:t>
      </w:r>
    </w:p>
    <w:p w14:paraId="5CB0A43A" w14:textId="1E5A916F" w:rsidR="005159DE" w:rsidRDefault="005159DE" w:rsidP="00B02A45">
      <w:pPr>
        <w:pStyle w:val="Normlnweb"/>
        <w:numPr>
          <w:ilvl w:val="0"/>
          <w:numId w:val="9"/>
        </w:numPr>
        <w:suppressAutoHyphens/>
        <w:spacing w:before="120" w:beforeAutospacing="0" w:after="0" w:afterAutospacing="0"/>
        <w:ind w:left="425" w:hanging="425"/>
        <w:jc w:val="both"/>
        <w:rPr>
          <w:rFonts w:ascii="Arial" w:hAnsi="Arial" w:cs="Arial"/>
          <w:sz w:val="20"/>
          <w:szCs w:val="20"/>
        </w:rPr>
      </w:pPr>
      <w:r w:rsidRPr="00F031AB">
        <w:rPr>
          <w:rFonts w:ascii="Arial" w:hAnsi="Arial" w:cs="Arial"/>
          <w:sz w:val="20"/>
          <w:szCs w:val="20"/>
        </w:rPr>
        <w:t xml:space="preserve">V případě prodlení zhotovitele s vyklizením staveniště může objednatel vyúčtovat zhotoviteli smluvní pokutu ve výši </w:t>
      </w:r>
      <w:r w:rsidR="007C692E">
        <w:rPr>
          <w:rFonts w:ascii="Arial" w:hAnsi="Arial" w:cs="Arial"/>
          <w:sz w:val="20"/>
          <w:szCs w:val="20"/>
        </w:rPr>
        <w:t>2</w:t>
      </w:r>
      <w:r w:rsidR="00D82CD9">
        <w:rPr>
          <w:rFonts w:ascii="Arial" w:hAnsi="Arial" w:cs="Arial"/>
          <w:sz w:val="20"/>
          <w:szCs w:val="20"/>
        </w:rPr>
        <w:t xml:space="preserve"> </w:t>
      </w:r>
      <w:r w:rsidR="008A5547">
        <w:rPr>
          <w:rFonts w:ascii="Arial" w:hAnsi="Arial" w:cs="Arial"/>
          <w:sz w:val="20"/>
          <w:szCs w:val="20"/>
        </w:rPr>
        <w:t>0</w:t>
      </w:r>
      <w:r w:rsidRPr="00F031AB">
        <w:rPr>
          <w:rFonts w:ascii="Arial" w:hAnsi="Arial" w:cs="Arial"/>
          <w:sz w:val="20"/>
          <w:szCs w:val="20"/>
        </w:rPr>
        <w:t xml:space="preserve">00 Kč (slovy: </w:t>
      </w:r>
      <w:r w:rsidR="007C692E">
        <w:rPr>
          <w:rFonts w:ascii="Arial" w:hAnsi="Arial" w:cs="Arial"/>
          <w:sz w:val="20"/>
          <w:szCs w:val="20"/>
        </w:rPr>
        <w:t>dva</w:t>
      </w:r>
      <w:r w:rsidR="007C692E" w:rsidRPr="00F031AB">
        <w:rPr>
          <w:rFonts w:ascii="Arial" w:hAnsi="Arial" w:cs="Arial"/>
          <w:sz w:val="20"/>
          <w:szCs w:val="20"/>
        </w:rPr>
        <w:t xml:space="preserve"> </w:t>
      </w:r>
      <w:r w:rsidRPr="00F031AB">
        <w:rPr>
          <w:rFonts w:ascii="Arial" w:hAnsi="Arial" w:cs="Arial"/>
          <w:sz w:val="20"/>
          <w:szCs w:val="20"/>
        </w:rPr>
        <w:t>tisíc</w:t>
      </w:r>
      <w:r w:rsidR="007C692E">
        <w:rPr>
          <w:rFonts w:ascii="Arial" w:hAnsi="Arial" w:cs="Arial"/>
          <w:sz w:val="20"/>
          <w:szCs w:val="20"/>
        </w:rPr>
        <w:t>e</w:t>
      </w:r>
      <w:r w:rsidRPr="00F031AB">
        <w:rPr>
          <w:rFonts w:ascii="Arial" w:hAnsi="Arial" w:cs="Arial"/>
          <w:sz w:val="20"/>
          <w:szCs w:val="20"/>
        </w:rPr>
        <w:t xml:space="preserve"> korun českých) za každý den prodlení a zhotovitel je povinen tuto </w:t>
      </w:r>
      <w:r w:rsidR="00CB733C">
        <w:rPr>
          <w:rFonts w:ascii="Arial" w:hAnsi="Arial" w:cs="Arial"/>
          <w:sz w:val="20"/>
          <w:szCs w:val="20"/>
        </w:rPr>
        <w:t>sankci</w:t>
      </w:r>
      <w:r w:rsidR="00CB733C" w:rsidRPr="00F031AB">
        <w:rPr>
          <w:rFonts w:ascii="Arial" w:hAnsi="Arial" w:cs="Arial"/>
          <w:sz w:val="20"/>
          <w:szCs w:val="20"/>
        </w:rPr>
        <w:t xml:space="preserve"> </w:t>
      </w:r>
      <w:r w:rsidRPr="00F031AB">
        <w:rPr>
          <w:rFonts w:ascii="Arial" w:hAnsi="Arial" w:cs="Arial"/>
          <w:sz w:val="20"/>
          <w:szCs w:val="20"/>
        </w:rPr>
        <w:t>uhradit.</w:t>
      </w:r>
    </w:p>
    <w:p w14:paraId="0A392F7D" w14:textId="2CC97CF6" w:rsidR="00635C12" w:rsidRPr="009F5B9B" w:rsidRDefault="00635C12" w:rsidP="00B02A45">
      <w:pPr>
        <w:pStyle w:val="Normlnweb"/>
        <w:numPr>
          <w:ilvl w:val="0"/>
          <w:numId w:val="9"/>
        </w:numPr>
        <w:suppressAutoHyphens/>
        <w:spacing w:before="120" w:beforeAutospacing="0" w:after="0" w:afterAutospacing="0"/>
        <w:ind w:left="425" w:hanging="425"/>
        <w:jc w:val="both"/>
        <w:rPr>
          <w:rFonts w:ascii="Arial" w:hAnsi="Arial" w:cs="Arial"/>
          <w:sz w:val="20"/>
          <w:szCs w:val="20"/>
        </w:rPr>
      </w:pPr>
      <w:r w:rsidRPr="007C692E">
        <w:rPr>
          <w:rFonts w:ascii="Arial" w:hAnsi="Arial" w:cs="Arial"/>
          <w:sz w:val="20"/>
          <w:szCs w:val="20"/>
        </w:rPr>
        <w:t xml:space="preserve">V případě prodlení objednatele se zaplacením oprávněné faktury, může zhotovitel vyúčtovat objednateli úrok z prodlení ve výši 0,02 % </w:t>
      </w:r>
      <w:r w:rsidRPr="009F5B9B">
        <w:rPr>
          <w:rFonts w:ascii="Arial" w:hAnsi="Arial" w:cs="Arial"/>
          <w:sz w:val="20"/>
          <w:szCs w:val="20"/>
        </w:rPr>
        <w:t xml:space="preserve">(slovy: dvě setiny procenta) </w:t>
      </w:r>
      <w:r w:rsidRPr="007C692E">
        <w:rPr>
          <w:rFonts w:ascii="Arial" w:hAnsi="Arial" w:cs="Arial"/>
          <w:sz w:val="20"/>
          <w:szCs w:val="20"/>
        </w:rPr>
        <w:t>z nezaplacené částky faktury za každý, i jen započatý, den prodlení a objednatel je povinen tuto sankci uhradit.</w:t>
      </w:r>
    </w:p>
    <w:p w14:paraId="7F992161" w14:textId="17022DEF" w:rsidR="003739A7" w:rsidRDefault="003739A7" w:rsidP="00B02A45">
      <w:pPr>
        <w:pStyle w:val="Normlnweb"/>
        <w:numPr>
          <w:ilvl w:val="0"/>
          <w:numId w:val="9"/>
        </w:numPr>
        <w:suppressAutoHyphens/>
        <w:spacing w:before="120" w:beforeAutospacing="0" w:after="0" w:afterAutospacing="0"/>
        <w:ind w:left="425" w:hanging="425"/>
        <w:jc w:val="both"/>
        <w:rPr>
          <w:rFonts w:ascii="Arial" w:hAnsi="Arial" w:cs="Arial"/>
          <w:sz w:val="20"/>
          <w:szCs w:val="20"/>
        </w:rPr>
      </w:pPr>
      <w:r>
        <w:rPr>
          <w:rFonts w:ascii="Arial" w:hAnsi="Arial" w:cs="Arial"/>
          <w:sz w:val="20"/>
          <w:szCs w:val="20"/>
        </w:rPr>
        <w:t xml:space="preserve">Smluvní strana, které byla smluvní pokuta vyúčtována, je povinna tuto nejpozději do 10 </w:t>
      </w:r>
      <w:r w:rsidR="000C44C6">
        <w:rPr>
          <w:rFonts w:ascii="Arial" w:hAnsi="Arial" w:cs="Arial"/>
          <w:sz w:val="20"/>
          <w:szCs w:val="20"/>
        </w:rPr>
        <w:t xml:space="preserve">(deseti) </w:t>
      </w:r>
      <w:r>
        <w:rPr>
          <w:rFonts w:ascii="Arial" w:hAnsi="Arial" w:cs="Arial"/>
          <w:sz w:val="20"/>
          <w:szCs w:val="20"/>
        </w:rPr>
        <w:t>dnů od obdržení sankční faktury uhradit, nebo ve stejné lhůtě sdělit oprávněné smluvní straně své námitky.</w:t>
      </w:r>
    </w:p>
    <w:p w14:paraId="57A6793B" w14:textId="1FE1A8FE" w:rsidR="00772BDA" w:rsidRPr="001168BD" w:rsidRDefault="003739A7" w:rsidP="00BE5E53">
      <w:pPr>
        <w:pStyle w:val="Normlnweb"/>
        <w:numPr>
          <w:ilvl w:val="0"/>
          <w:numId w:val="9"/>
        </w:numPr>
        <w:suppressAutoHyphens/>
        <w:spacing w:before="120" w:beforeAutospacing="0" w:after="0" w:afterAutospacing="0"/>
        <w:ind w:left="425" w:hanging="425"/>
        <w:jc w:val="both"/>
        <w:rPr>
          <w:rFonts w:ascii="Arial" w:hAnsi="Arial" w:cs="Arial"/>
          <w:sz w:val="20"/>
          <w:szCs w:val="20"/>
        </w:rPr>
      </w:pPr>
      <w:r>
        <w:rPr>
          <w:rFonts w:ascii="Arial" w:hAnsi="Arial" w:cs="Arial"/>
          <w:sz w:val="20"/>
          <w:szCs w:val="20"/>
        </w:rPr>
        <w:t>Zaplacením smluvní pokuty není dotčeno právo oprávněné smluvní strany na náhradu škody vzniklé porušením povinnosti zajištěné smluvní pokutou, stejně tak jako není dotčena povinnost příslušné smluvní strany splnit své závazky dle této Smlouvy.</w:t>
      </w:r>
    </w:p>
    <w:p w14:paraId="60970EA2" w14:textId="77777777" w:rsidR="000C44C6" w:rsidRPr="00BE5E53" w:rsidRDefault="000C44C6" w:rsidP="00BE5E53">
      <w:pPr>
        <w:pStyle w:val="Zkladntextodsazen"/>
        <w:spacing w:after="0"/>
        <w:ind w:left="0"/>
        <w:rPr>
          <w:rFonts w:ascii="Arial" w:hAnsi="Arial" w:cs="Arial"/>
          <w:bCs/>
        </w:rPr>
      </w:pPr>
    </w:p>
    <w:p w14:paraId="473514B6" w14:textId="36E093E8" w:rsidR="003739A7" w:rsidRDefault="003739A7" w:rsidP="00212D23">
      <w:pPr>
        <w:pStyle w:val="Zkladntextodsazen"/>
        <w:spacing w:before="120" w:after="0"/>
        <w:ind w:left="284"/>
        <w:jc w:val="center"/>
        <w:rPr>
          <w:rFonts w:ascii="Arial" w:hAnsi="Arial" w:cs="Arial"/>
          <w:b/>
        </w:rPr>
      </w:pPr>
      <w:r>
        <w:rPr>
          <w:rFonts w:ascii="Arial" w:hAnsi="Arial" w:cs="Arial"/>
          <w:b/>
        </w:rPr>
        <w:t xml:space="preserve">Článek </w:t>
      </w:r>
      <w:r w:rsidR="00F031AB">
        <w:rPr>
          <w:rFonts w:ascii="Arial" w:hAnsi="Arial" w:cs="Arial"/>
          <w:b/>
          <w:lang w:val="cs-CZ"/>
        </w:rPr>
        <w:t>IX</w:t>
      </w:r>
      <w:r>
        <w:rPr>
          <w:rFonts w:ascii="Arial" w:hAnsi="Arial" w:cs="Arial"/>
          <w:b/>
        </w:rPr>
        <w:t>.</w:t>
      </w:r>
    </w:p>
    <w:p w14:paraId="5A6876FD" w14:textId="77777777" w:rsidR="003739A7" w:rsidRDefault="003739A7" w:rsidP="003739A7">
      <w:pPr>
        <w:pStyle w:val="Zkladntextodsazen"/>
        <w:jc w:val="center"/>
        <w:rPr>
          <w:rFonts w:ascii="Arial" w:hAnsi="Arial" w:cs="Arial"/>
          <w:b/>
        </w:rPr>
      </w:pPr>
      <w:r>
        <w:rPr>
          <w:rFonts w:ascii="Arial" w:hAnsi="Arial" w:cs="Arial"/>
          <w:b/>
        </w:rPr>
        <w:t>Ochrana informací, údajů a dat</w:t>
      </w:r>
    </w:p>
    <w:p w14:paraId="74A99ED3" w14:textId="3EEDD112" w:rsidR="003739A7" w:rsidRDefault="003739A7" w:rsidP="00B02A45">
      <w:pPr>
        <w:pStyle w:val="Zkladntextodsazen"/>
        <w:numPr>
          <w:ilvl w:val="0"/>
          <w:numId w:val="10"/>
        </w:numPr>
        <w:suppressAutoHyphens/>
        <w:ind w:left="425" w:hanging="425"/>
        <w:jc w:val="both"/>
        <w:rPr>
          <w:rFonts w:ascii="Arial" w:hAnsi="Arial" w:cs="Arial"/>
        </w:rPr>
      </w:pPr>
      <w:r>
        <w:rPr>
          <w:rFonts w:ascii="Arial" w:hAnsi="Arial" w:cs="Arial"/>
        </w:rPr>
        <w:t xml:space="preserve">Smluvní strany se zavazují uchovat v tajnosti veškeré skutečnosti, informace a údaje týkající se druhé smluvní strany, předmětu plnění této Smlouvy nebo s předmětem plnění související. Na tyto důvěrné informace se vztahuje ochrana dle § 1730 odst. </w:t>
      </w:r>
      <w:r w:rsidR="008D2765">
        <w:rPr>
          <w:rFonts w:ascii="Arial" w:hAnsi="Arial" w:cs="Arial"/>
          <w:lang w:val="cs-CZ"/>
        </w:rPr>
        <w:t>(</w:t>
      </w:r>
      <w:r>
        <w:rPr>
          <w:rFonts w:ascii="Arial" w:hAnsi="Arial" w:cs="Arial"/>
        </w:rPr>
        <w:t>2</w:t>
      </w:r>
      <w:r w:rsidR="008D2765">
        <w:rPr>
          <w:rFonts w:ascii="Arial" w:hAnsi="Arial" w:cs="Arial"/>
          <w:lang w:val="cs-CZ"/>
        </w:rPr>
        <w:t>)</w:t>
      </w:r>
      <w:r>
        <w:rPr>
          <w:rFonts w:ascii="Arial" w:hAnsi="Arial" w:cs="Arial"/>
        </w:rPr>
        <w:t xml:space="preserve"> občanského zákoníku. </w:t>
      </w:r>
    </w:p>
    <w:p w14:paraId="2A3EF978" w14:textId="77777777" w:rsidR="003739A7" w:rsidRDefault="003739A7" w:rsidP="00B02A45">
      <w:pPr>
        <w:pStyle w:val="Zkladntextodsazen"/>
        <w:numPr>
          <w:ilvl w:val="0"/>
          <w:numId w:val="10"/>
        </w:numPr>
        <w:suppressAutoHyphens/>
        <w:ind w:left="425" w:hanging="425"/>
        <w:jc w:val="both"/>
        <w:rPr>
          <w:rFonts w:ascii="Arial" w:hAnsi="Arial" w:cs="Arial"/>
        </w:rPr>
      </w:pPr>
      <w:r>
        <w:rPr>
          <w:rFonts w:ascii="Arial" w:hAnsi="Arial" w:cs="Arial"/>
        </w:rPr>
        <w:t>Povinnost mlčenlivosti o důvěrných informacích a ochrany důvěrných informací podle této Smlouvy se vztahuje na smluvní strany, jejich zaměstnance, pomocníky a třetí osoby, které se s těmito důvěrnými informacemi v rámci plnění podmínek této Smlouvy seznámí.</w:t>
      </w:r>
    </w:p>
    <w:p w14:paraId="4CF52AF6" w14:textId="60B9B0AE" w:rsidR="003739A7" w:rsidRDefault="003739A7" w:rsidP="00B02A45">
      <w:pPr>
        <w:pStyle w:val="Zkladntextodsazen"/>
        <w:numPr>
          <w:ilvl w:val="0"/>
          <w:numId w:val="10"/>
        </w:numPr>
        <w:suppressAutoHyphens/>
        <w:ind w:left="425" w:hanging="425"/>
        <w:jc w:val="both"/>
        <w:rPr>
          <w:rFonts w:ascii="Arial" w:hAnsi="Arial" w:cs="Arial"/>
        </w:rPr>
      </w:pPr>
      <w:r>
        <w:rPr>
          <w:rFonts w:ascii="Arial" w:hAnsi="Arial" w:cs="Arial"/>
        </w:rPr>
        <w:t>Za porušení závazku uvedeného v odst. 1</w:t>
      </w:r>
      <w:r w:rsidR="007B2216">
        <w:rPr>
          <w:rFonts w:ascii="Arial" w:hAnsi="Arial" w:cs="Arial"/>
          <w:lang w:val="cs-CZ"/>
        </w:rPr>
        <w:t>.</w:t>
      </w:r>
      <w:r>
        <w:rPr>
          <w:rFonts w:ascii="Arial" w:hAnsi="Arial" w:cs="Arial"/>
        </w:rPr>
        <w:t xml:space="preserve"> tohoto </w:t>
      </w:r>
      <w:r w:rsidR="000C44C6">
        <w:rPr>
          <w:rFonts w:ascii="Arial" w:hAnsi="Arial" w:cs="Arial"/>
          <w:lang w:val="cs-CZ"/>
        </w:rPr>
        <w:t>Č</w:t>
      </w:r>
      <w:proofErr w:type="spellStart"/>
      <w:r>
        <w:rPr>
          <w:rFonts w:ascii="Arial" w:hAnsi="Arial" w:cs="Arial"/>
        </w:rPr>
        <w:t>lánku</w:t>
      </w:r>
      <w:proofErr w:type="spellEnd"/>
      <w:r>
        <w:rPr>
          <w:rFonts w:ascii="Arial" w:hAnsi="Arial" w:cs="Arial"/>
        </w:rPr>
        <w:t xml:space="preserve"> je smluvní strana, která závazek poruší, povinna uhradit druhé smluvní straně v každém jednotlivém případě smluvní pokutu ve výši </w:t>
      </w:r>
      <w:r>
        <w:rPr>
          <w:rFonts w:ascii="Arial" w:hAnsi="Arial" w:cs="Arial"/>
          <w:lang w:val="cs-CZ"/>
        </w:rPr>
        <w:br/>
      </w:r>
      <w:r>
        <w:rPr>
          <w:rFonts w:ascii="Arial" w:hAnsi="Arial" w:cs="Arial"/>
        </w:rPr>
        <w:t>100 000 Kč (slovy: jedno sto tisíc korun českých). Ujednáním o smluvní pokutě není dotčeno právo poškozené smluvní strany na náhradu případné škody.</w:t>
      </w:r>
    </w:p>
    <w:p w14:paraId="747E0C4F" w14:textId="30C9218B" w:rsidR="003739A7" w:rsidRDefault="003739A7" w:rsidP="00B02A45">
      <w:pPr>
        <w:pStyle w:val="Zkladntextodsazen"/>
        <w:numPr>
          <w:ilvl w:val="0"/>
          <w:numId w:val="10"/>
        </w:numPr>
        <w:suppressAutoHyphens/>
        <w:ind w:left="425" w:hanging="425"/>
        <w:jc w:val="both"/>
        <w:rPr>
          <w:rFonts w:ascii="Arial" w:hAnsi="Arial" w:cs="Arial"/>
        </w:rPr>
      </w:pPr>
      <w:r>
        <w:rPr>
          <w:rFonts w:ascii="Arial" w:hAnsi="Arial" w:cs="Arial"/>
        </w:rPr>
        <w:lastRenderedPageBreak/>
        <w:t>Zhotovitel bere na vědomí, že dle zákona č. 106/1999 Sb., o svobodném přístupu k informacím, ve znění pozdějších předpisů, musí objednatel  jako povinný subjekt na žádost poskytnout informace, a to zejména informaci týkající se identifikace smluvních stran, informaci o ceně a rámcovou informaci o předmětu plnění Smlouvy. Informace poskytnuté v souladu s citovaným zákonem nelze považovat za porušení závazku dle předchozích odstavců tohoto článku Smlouvy.</w:t>
      </w:r>
      <w:r w:rsidR="00D1656B">
        <w:rPr>
          <w:rFonts w:ascii="Arial" w:hAnsi="Arial" w:cs="Arial"/>
          <w:lang w:val="cs-CZ"/>
        </w:rPr>
        <w:t xml:space="preserve"> </w:t>
      </w:r>
      <w:r w:rsidR="00D1656B" w:rsidRPr="00293900">
        <w:rPr>
          <w:rFonts w:ascii="Arial" w:hAnsi="Arial" w:cs="Arial"/>
        </w:rPr>
        <w:t xml:space="preserve">Za porušení povinnosti ochrany důvěrných informací nelze rovněž považovat uveřejnění této </w:t>
      </w:r>
      <w:r w:rsidR="00D1656B">
        <w:rPr>
          <w:rFonts w:ascii="Arial" w:hAnsi="Arial" w:cs="Arial"/>
        </w:rPr>
        <w:t>S</w:t>
      </w:r>
      <w:r w:rsidR="00D1656B" w:rsidRPr="00293900">
        <w:rPr>
          <w:rFonts w:ascii="Arial" w:hAnsi="Arial" w:cs="Arial"/>
        </w:rPr>
        <w:t xml:space="preserve">mlouvy v souvislosti s plněním zákonné </w:t>
      </w:r>
      <w:proofErr w:type="spellStart"/>
      <w:r w:rsidR="00D1656B" w:rsidRPr="00293900">
        <w:rPr>
          <w:rFonts w:ascii="Arial" w:hAnsi="Arial" w:cs="Arial"/>
        </w:rPr>
        <w:t>uveřejňovací</w:t>
      </w:r>
      <w:proofErr w:type="spellEnd"/>
      <w:r w:rsidR="00D1656B" w:rsidRPr="00293900">
        <w:rPr>
          <w:rFonts w:ascii="Arial" w:hAnsi="Arial" w:cs="Arial"/>
        </w:rPr>
        <w:t xml:space="preserve"> povinnosti </w:t>
      </w:r>
      <w:r w:rsidR="00D1656B">
        <w:rPr>
          <w:rFonts w:ascii="Arial" w:hAnsi="Arial" w:cs="Arial"/>
        </w:rPr>
        <w:t>o</w:t>
      </w:r>
      <w:r w:rsidR="00D1656B" w:rsidRPr="00293900">
        <w:rPr>
          <w:rFonts w:ascii="Arial" w:hAnsi="Arial" w:cs="Arial"/>
        </w:rPr>
        <w:t xml:space="preserve">bjednatele dle </w:t>
      </w:r>
      <w:r w:rsidR="000C44C6">
        <w:rPr>
          <w:rFonts w:ascii="Arial" w:hAnsi="Arial" w:cs="Arial"/>
          <w:lang w:val="cs-CZ"/>
        </w:rPr>
        <w:t>Č</w:t>
      </w:r>
      <w:proofErr w:type="spellStart"/>
      <w:r w:rsidR="00D1656B" w:rsidRPr="00293900">
        <w:rPr>
          <w:rFonts w:ascii="Arial" w:hAnsi="Arial" w:cs="Arial"/>
        </w:rPr>
        <w:t>lánku</w:t>
      </w:r>
      <w:proofErr w:type="spellEnd"/>
      <w:r w:rsidR="00D1656B" w:rsidRPr="00293900">
        <w:rPr>
          <w:rFonts w:ascii="Arial" w:hAnsi="Arial" w:cs="Arial"/>
        </w:rPr>
        <w:t xml:space="preserve"> </w:t>
      </w:r>
      <w:r w:rsidR="00D1656B">
        <w:rPr>
          <w:rFonts w:ascii="Arial" w:hAnsi="Arial" w:cs="Arial"/>
        </w:rPr>
        <w:t>XI</w:t>
      </w:r>
      <w:r w:rsidR="00D1656B" w:rsidRPr="00293900">
        <w:rPr>
          <w:rFonts w:ascii="Arial" w:hAnsi="Arial" w:cs="Arial"/>
        </w:rPr>
        <w:t xml:space="preserve">. této </w:t>
      </w:r>
      <w:r w:rsidR="00D1656B">
        <w:rPr>
          <w:rFonts w:ascii="Arial" w:hAnsi="Arial" w:cs="Arial"/>
        </w:rPr>
        <w:t>S</w:t>
      </w:r>
      <w:r w:rsidR="00D1656B" w:rsidRPr="00293900">
        <w:rPr>
          <w:rFonts w:ascii="Arial" w:hAnsi="Arial" w:cs="Arial"/>
        </w:rPr>
        <w:t>mlouvy.</w:t>
      </w:r>
    </w:p>
    <w:p w14:paraId="60A80DC4" w14:textId="2F18AD36" w:rsidR="00772BDA" w:rsidRPr="00960699" w:rsidRDefault="003739A7" w:rsidP="00BE5E53">
      <w:pPr>
        <w:pStyle w:val="Zkladntextodsazen"/>
        <w:numPr>
          <w:ilvl w:val="0"/>
          <w:numId w:val="10"/>
        </w:numPr>
        <w:suppressAutoHyphens/>
        <w:spacing w:after="240"/>
        <w:ind w:left="425" w:hanging="425"/>
        <w:jc w:val="both"/>
        <w:rPr>
          <w:rFonts w:ascii="Arial" w:hAnsi="Arial" w:cs="Arial"/>
        </w:rPr>
      </w:pPr>
      <w:r w:rsidRPr="00960699">
        <w:rPr>
          <w:rFonts w:ascii="Arial" w:hAnsi="Arial" w:cs="Arial"/>
        </w:rPr>
        <w:t xml:space="preserve">Závazky smluvních stran uvedené v tomto </w:t>
      </w:r>
      <w:r w:rsidR="002052B7">
        <w:rPr>
          <w:rFonts w:ascii="Arial" w:hAnsi="Arial" w:cs="Arial"/>
          <w:lang w:val="cs-CZ"/>
        </w:rPr>
        <w:t>Č</w:t>
      </w:r>
      <w:proofErr w:type="spellStart"/>
      <w:r w:rsidRPr="00960699">
        <w:rPr>
          <w:rFonts w:ascii="Arial" w:hAnsi="Arial" w:cs="Arial"/>
        </w:rPr>
        <w:t>lánku</w:t>
      </w:r>
      <w:proofErr w:type="spellEnd"/>
      <w:r w:rsidRPr="00960699">
        <w:rPr>
          <w:rFonts w:ascii="Arial" w:hAnsi="Arial" w:cs="Arial"/>
        </w:rPr>
        <w:t xml:space="preserve"> trvají i po skončení této Smlouvy.</w:t>
      </w:r>
    </w:p>
    <w:p w14:paraId="1D67D2AF" w14:textId="10992F40" w:rsidR="003739A7" w:rsidRDefault="003739A7" w:rsidP="003739A7">
      <w:pPr>
        <w:pStyle w:val="Normlnweb"/>
        <w:spacing w:before="0" w:beforeAutospacing="0" w:after="0" w:afterAutospacing="0"/>
        <w:jc w:val="center"/>
        <w:rPr>
          <w:rFonts w:ascii="Arial" w:hAnsi="Arial" w:cs="Arial"/>
          <w:b/>
          <w:sz w:val="20"/>
          <w:szCs w:val="20"/>
        </w:rPr>
      </w:pPr>
      <w:r>
        <w:rPr>
          <w:rFonts w:ascii="Arial" w:hAnsi="Arial" w:cs="Arial"/>
          <w:b/>
          <w:sz w:val="20"/>
          <w:szCs w:val="20"/>
        </w:rPr>
        <w:t xml:space="preserve">Článek </w:t>
      </w:r>
      <w:r w:rsidR="00F031AB">
        <w:rPr>
          <w:rFonts w:ascii="Arial" w:hAnsi="Arial" w:cs="Arial"/>
          <w:b/>
          <w:sz w:val="20"/>
          <w:szCs w:val="20"/>
        </w:rPr>
        <w:t>X</w:t>
      </w:r>
      <w:r>
        <w:rPr>
          <w:rFonts w:ascii="Arial" w:hAnsi="Arial" w:cs="Arial"/>
          <w:b/>
          <w:sz w:val="20"/>
          <w:szCs w:val="20"/>
        </w:rPr>
        <w:t>.</w:t>
      </w:r>
    </w:p>
    <w:p w14:paraId="330A4536" w14:textId="77777777" w:rsidR="003739A7" w:rsidRDefault="003739A7" w:rsidP="003739A7">
      <w:pPr>
        <w:pStyle w:val="Normlnweb"/>
        <w:spacing w:before="0" w:beforeAutospacing="0" w:after="120" w:afterAutospacing="0"/>
        <w:jc w:val="center"/>
        <w:rPr>
          <w:rFonts w:ascii="Arial" w:hAnsi="Arial" w:cs="Arial"/>
          <w:b/>
          <w:sz w:val="20"/>
          <w:szCs w:val="20"/>
        </w:rPr>
      </w:pPr>
      <w:r>
        <w:rPr>
          <w:rFonts w:ascii="Arial" w:hAnsi="Arial" w:cs="Arial"/>
          <w:b/>
          <w:sz w:val="20"/>
          <w:szCs w:val="20"/>
        </w:rPr>
        <w:t>Odstoupení od Smlouvy</w:t>
      </w:r>
    </w:p>
    <w:p w14:paraId="2C0E06F4" w14:textId="77777777" w:rsidR="003739A7" w:rsidRDefault="003739A7" w:rsidP="00B02A45">
      <w:pPr>
        <w:pStyle w:val="Odstavecseseznamem"/>
        <w:numPr>
          <w:ilvl w:val="0"/>
          <w:numId w:val="11"/>
        </w:numPr>
        <w:spacing w:after="120"/>
        <w:ind w:left="357" w:hanging="357"/>
        <w:jc w:val="both"/>
        <w:rPr>
          <w:rFonts w:ascii="Arial" w:hAnsi="Arial" w:cs="Arial"/>
        </w:rPr>
      </w:pPr>
      <w:r>
        <w:rPr>
          <w:rFonts w:ascii="Arial" w:hAnsi="Arial" w:cs="Arial"/>
        </w:rPr>
        <w:t xml:space="preserve">Každá ze smluvních stran může od této Smlouvy odstoupit v případech stanovených touto Smlouvou nebo zákonem, zejména pak dle ustanovení § 1977 a násl. a § 2001 a násl. občanského zákoníku. </w:t>
      </w:r>
    </w:p>
    <w:p w14:paraId="312D8C6B" w14:textId="77777777" w:rsidR="003739A7" w:rsidRDefault="003739A7" w:rsidP="00B02A45">
      <w:pPr>
        <w:numPr>
          <w:ilvl w:val="0"/>
          <w:numId w:val="11"/>
        </w:numPr>
        <w:spacing w:after="60"/>
        <w:ind w:left="357" w:hanging="357"/>
        <w:jc w:val="both"/>
        <w:rPr>
          <w:rFonts w:ascii="Arial" w:hAnsi="Arial" w:cs="Arial"/>
        </w:rPr>
      </w:pPr>
      <w:r>
        <w:rPr>
          <w:rFonts w:ascii="Arial" w:hAnsi="Arial" w:cs="Arial"/>
        </w:rPr>
        <w:t>Pro účely této Smlouvy se za podstatné porušení smluvních povinností považuje:</w:t>
      </w:r>
    </w:p>
    <w:p w14:paraId="576EA7C8" w14:textId="34748DDC" w:rsidR="00F031AB" w:rsidRDefault="00F031AB" w:rsidP="00B06C3C">
      <w:pPr>
        <w:pStyle w:val="Odstavecseseznamem"/>
        <w:numPr>
          <w:ilvl w:val="0"/>
          <w:numId w:val="7"/>
        </w:numPr>
        <w:tabs>
          <w:tab w:val="left" w:pos="360"/>
        </w:tabs>
        <w:spacing w:after="60"/>
        <w:contextualSpacing w:val="0"/>
        <w:jc w:val="both"/>
        <w:rPr>
          <w:rFonts w:ascii="Arial" w:hAnsi="Arial" w:cs="Arial"/>
        </w:rPr>
      </w:pPr>
      <w:r>
        <w:rPr>
          <w:rFonts w:ascii="Arial" w:hAnsi="Arial" w:cs="Arial"/>
        </w:rPr>
        <w:t>prodlení zhotovitele s</w:t>
      </w:r>
      <w:r w:rsidR="00960699">
        <w:rPr>
          <w:rFonts w:ascii="Arial" w:hAnsi="Arial" w:cs="Arial"/>
        </w:rPr>
        <w:t>e</w:t>
      </w:r>
      <w:r w:rsidR="00C325EB">
        <w:rPr>
          <w:rFonts w:ascii="Arial" w:hAnsi="Arial" w:cs="Arial"/>
        </w:rPr>
        <w:t xml:space="preserve"> </w:t>
      </w:r>
      <w:r>
        <w:rPr>
          <w:rFonts w:ascii="Arial" w:hAnsi="Arial" w:cs="Arial"/>
        </w:rPr>
        <w:t>zahájením díla</w:t>
      </w:r>
      <w:r w:rsidR="00C325EB">
        <w:rPr>
          <w:rFonts w:ascii="Arial" w:hAnsi="Arial" w:cs="Arial"/>
        </w:rPr>
        <w:t xml:space="preserve"> delší než 10 </w:t>
      </w:r>
      <w:r w:rsidR="002052B7">
        <w:rPr>
          <w:rFonts w:ascii="Arial" w:hAnsi="Arial" w:cs="Arial"/>
        </w:rPr>
        <w:t xml:space="preserve">(deset) </w:t>
      </w:r>
      <w:r w:rsidR="00C325EB">
        <w:rPr>
          <w:rFonts w:ascii="Arial" w:hAnsi="Arial" w:cs="Arial"/>
        </w:rPr>
        <w:t>dní, nebo</w:t>
      </w:r>
    </w:p>
    <w:p w14:paraId="3B70AD2D" w14:textId="12E93371" w:rsidR="003739A7" w:rsidRDefault="003739A7" w:rsidP="00B06C3C">
      <w:pPr>
        <w:pStyle w:val="Odstavecseseznamem"/>
        <w:numPr>
          <w:ilvl w:val="0"/>
          <w:numId w:val="7"/>
        </w:numPr>
        <w:tabs>
          <w:tab w:val="left" w:pos="360"/>
        </w:tabs>
        <w:spacing w:after="60"/>
        <w:contextualSpacing w:val="0"/>
        <w:jc w:val="both"/>
        <w:rPr>
          <w:rFonts w:ascii="Arial" w:hAnsi="Arial" w:cs="Arial"/>
        </w:rPr>
      </w:pPr>
      <w:r>
        <w:rPr>
          <w:rFonts w:ascii="Arial" w:hAnsi="Arial" w:cs="Arial"/>
        </w:rPr>
        <w:t xml:space="preserve">prodlení zhotovitele s řádným provedením </w:t>
      </w:r>
      <w:r w:rsidR="00960699">
        <w:rPr>
          <w:rFonts w:ascii="Arial" w:hAnsi="Arial" w:cs="Arial"/>
        </w:rPr>
        <w:t xml:space="preserve">(dokončením) </w:t>
      </w:r>
      <w:r>
        <w:rPr>
          <w:rFonts w:ascii="Arial" w:hAnsi="Arial" w:cs="Arial"/>
        </w:rPr>
        <w:t xml:space="preserve">díla o více než </w:t>
      </w:r>
      <w:r w:rsidR="00C325EB">
        <w:rPr>
          <w:rFonts w:ascii="Arial" w:hAnsi="Arial" w:cs="Arial"/>
        </w:rPr>
        <w:t>10</w:t>
      </w:r>
      <w:r w:rsidR="002052B7">
        <w:rPr>
          <w:rFonts w:ascii="Arial" w:hAnsi="Arial" w:cs="Arial"/>
        </w:rPr>
        <w:t xml:space="preserve"> (deset)</w:t>
      </w:r>
      <w:r>
        <w:rPr>
          <w:rFonts w:ascii="Arial" w:hAnsi="Arial" w:cs="Arial"/>
        </w:rPr>
        <w:t xml:space="preserve"> dní, nebo</w:t>
      </w:r>
    </w:p>
    <w:p w14:paraId="087AC00B" w14:textId="77777777" w:rsidR="002A29B7" w:rsidRDefault="003739A7" w:rsidP="00B06C3C">
      <w:pPr>
        <w:pStyle w:val="Odstavecseseznamem"/>
        <w:numPr>
          <w:ilvl w:val="0"/>
          <w:numId w:val="7"/>
        </w:numPr>
        <w:tabs>
          <w:tab w:val="left" w:pos="360"/>
        </w:tabs>
        <w:spacing w:after="60"/>
        <w:ind w:left="1078" w:hanging="369"/>
        <w:contextualSpacing w:val="0"/>
        <w:jc w:val="both"/>
        <w:rPr>
          <w:rFonts w:ascii="Arial" w:hAnsi="Arial" w:cs="Arial"/>
        </w:rPr>
      </w:pPr>
      <w:r>
        <w:rPr>
          <w:rFonts w:ascii="Arial" w:hAnsi="Arial" w:cs="Arial"/>
        </w:rPr>
        <w:t>prodlení zhotovitele s odstraněním vad o více než 1</w:t>
      </w:r>
      <w:r w:rsidR="00C325EB">
        <w:rPr>
          <w:rFonts w:ascii="Arial" w:hAnsi="Arial" w:cs="Arial"/>
        </w:rPr>
        <w:t>5</w:t>
      </w:r>
      <w:r w:rsidR="002052B7">
        <w:rPr>
          <w:rFonts w:ascii="Arial" w:hAnsi="Arial" w:cs="Arial"/>
        </w:rPr>
        <w:t xml:space="preserve"> (patnáct)</w:t>
      </w:r>
      <w:r>
        <w:rPr>
          <w:rFonts w:ascii="Arial" w:hAnsi="Arial" w:cs="Arial"/>
        </w:rPr>
        <w:t xml:space="preserve"> dní</w:t>
      </w:r>
      <w:r w:rsidR="002A29B7">
        <w:rPr>
          <w:rFonts w:ascii="Arial" w:hAnsi="Arial" w:cs="Arial"/>
        </w:rPr>
        <w:t>, nebo</w:t>
      </w:r>
    </w:p>
    <w:p w14:paraId="2AA4B1D0" w14:textId="29710FD9" w:rsidR="002A29B7" w:rsidRDefault="002A29B7" w:rsidP="00B06C3C">
      <w:pPr>
        <w:pStyle w:val="Odstavecseseznamem"/>
        <w:numPr>
          <w:ilvl w:val="0"/>
          <w:numId w:val="7"/>
        </w:numPr>
        <w:tabs>
          <w:tab w:val="left" w:pos="360"/>
        </w:tabs>
        <w:spacing w:after="60"/>
        <w:ind w:left="1078" w:hanging="369"/>
        <w:contextualSpacing w:val="0"/>
        <w:jc w:val="both"/>
        <w:rPr>
          <w:rFonts w:ascii="Arial" w:hAnsi="Arial" w:cs="Arial"/>
        </w:rPr>
      </w:pPr>
      <w:r>
        <w:rPr>
          <w:rFonts w:ascii="Arial" w:hAnsi="Arial" w:cs="Arial"/>
        </w:rPr>
        <w:t xml:space="preserve">porušení smluvní povinnosti </w:t>
      </w:r>
      <w:r w:rsidR="00971FA3">
        <w:rPr>
          <w:rFonts w:ascii="Arial" w:hAnsi="Arial" w:cs="Arial"/>
        </w:rPr>
        <w:t>z</w:t>
      </w:r>
      <w:r>
        <w:rPr>
          <w:rFonts w:ascii="Arial" w:hAnsi="Arial" w:cs="Arial"/>
        </w:rPr>
        <w:t xml:space="preserve">hotovitele dle této Smlouvy, které nebude odstraněno ani v dodatečné lhůtě 5 (pěti) dnů od upozornění ze strany </w:t>
      </w:r>
      <w:r w:rsidR="00971FA3">
        <w:rPr>
          <w:rFonts w:ascii="Arial" w:hAnsi="Arial" w:cs="Arial"/>
        </w:rPr>
        <w:t>o</w:t>
      </w:r>
      <w:r>
        <w:rPr>
          <w:rFonts w:ascii="Arial" w:hAnsi="Arial" w:cs="Arial"/>
        </w:rPr>
        <w:t>bjednatele na toto porušení, nebo</w:t>
      </w:r>
    </w:p>
    <w:p w14:paraId="6CB07C0D" w14:textId="4DD63FCB" w:rsidR="003739A7" w:rsidRDefault="002A29B7" w:rsidP="00B02A45">
      <w:pPr>
        <w:pStyle w:val="Odstavecseseznamem"/>
        <w:numPr>
          <w:ilvl w:val="0"/>
          <w:numId w:val="7"/>
        </w:numPr>
        <w:tabs>
          <w:tab w:val="left" w:pos="360"/>
        </w:tabs>
        <w:spacing w:after="120"/>
        <w:ind w:left="1078" w:hanging="369"/>
        <w:contextualSpacing w:val="0"/>
        <w:jc w:val="both"/>
        <w:rPr>
          <w:rFonts w:ascii="Arial" w:hAnsi="Arial" w:cs="Arial"/>
        </w:rPr>
      </w:pPr>
      <w:r w:rsidRPr="00557E96">
        <w:rPr>
          <w:rFonts w:ascii="Arial" w:hAnsi="Arial" w:cs="Arial"/>
        </w:rPr>
        <w:t xml:space="preserve">opakované nedodržení termínů plnění ze strany </w:t>
      </w:r>
      <w:r w:rsidR="00971FA3">
        <w:rPr>
          <w:rFonts w:ascii="Arial" w:hAnsi="Arial" w:cs="Arial"/>
        </w:rPr>
        <w:t>z</w:t>
      </w:r>
      <w:r w:rsidRPr="00557E96">
        <w:rPr>
          <w:rFonts w:ascii="Arial" w:hAnsi="Arial" w:cs="Arial"/>
        </w:rPr>
        <w:t xml:space="preserve">hotovitele, nedodržení rozsahu a kvality prací ve </w:t>
      </w:r>
      <w:r>
        <w:rPr>
          <w:rFonts w:ascii="Arial" w:hAnsi="Arial" w:cs="Arial"/>
        </w:rPr>
        <w:t>S</w:t>
      </w:r>
      <w:r w:rsidRPr="00557E96">
        <w:rPr>
          <w:rFonts w:ascii="Arial" w:hAnsi="Arial" w:cs="Arial"/>
        </w:rPr>
        <w:t xml:space="preserve">mlouvě sjednaných, pokud byl </w:t>
      </w:r>
      <w:r w:rsidR="00971FA3">
        <w:rPr>
          <w:rFonts w:ascii="Arial" w:hAnsi="Arial" w:cs="Arial"/>
        </w:rPr>
        <w:t>z</w:t>
      </w:r>
      <w:r w:rsidRPr="00557E96">
        <w:rPr>
          <w:rFonts w:ascii="Arial" w:hAnsi="Arial" w:cs="Arial"/>
        </w:rPr>
        <w:t>hotovitel na možnost odstoupení písemně upozorněn a ani následně nedošlo v přiměřené lhůtě ke zjednání nápravy</w:t>
      </w:r>
      <w:r w:rsidR="003739A7">
        <w:rPr>
          <w:rFonts w:ascii="Arial" w:hAnsi="Arial" w:cs="Arial"/>
        </w:rPr>
        <w:t>.</w:t>
      </w:r>
    </w:p>
    <w:p w14:paraId="4993DD5B" w14:textId="77777777" w:rsidR="003739A7" w:rsidRDefault="003739A7" w:rsidP="00B02A45">
      <w:pPr>
        <w:pStyle w:val="Odstavecseseznamem"/>
        <w:numPr>
          <w:ilvl w:val="0"/>
          <w:numId w:val="11"/>
        </w:numPr>
        <w:spacing w:after="120"/>
        <w:ind w:left="357" w:hanging="357"/>
        <w:contextualSpacing w:val="0"/>
        <w:jc w:val="both"/>
        <w:rPr>
          <w:rFonts w:ascii="Arial" w:hAnsi="Arial" w:cs="Arial"/>
        </w:rPr>
      </w:pPr>
      <w:r>
        <w:rPr>
          <w:rFonts w:ascii="Arial" w:hAnsi="Arial" w:cs="Arial"/>
        </w:rPr>
        <w:t>Dále je objednatel oprávněn odstoupit od Smlouvy je-li s přihlédnutím ke všem okolnostem zřejmé, že zhotovitel není schopen dokončit dílo, nebo je-li proti zhotoviteli vedeno insolvenční řízení, v němž bylo rozhodnuto, že zhotovitel je v úpadku.</w:t>
      </w:r>
    </w:p>
    <w:p w14:paraId="489FD5C8" w14:textId="586EF4C1" w:rsidR="003739A7" w:rsidRDefault="003739A7" w:rsidP="00B02A45">
      <w:pPr>
        <w:pStyle w:val="Odstavecseseznamem"/>
        <w:numPr>
          <w:ilvl w:val="0"/>
          <w:numId w:val="11"/>
        </w:numPr>
        <w:spacing w:after="120"/>
        <w:ind w:left="357" w:hanging="357"/>
        <w:contextualSpacing w:val="0"/>
        <w:jc w:val="both"/>
        <w:rPr>
          <w:rFonts w:ascii="Arial" w:hAnsi="Arial" w:cs="Arial"/>
        </w:rPr>
      </w:pPr>
      <w:r>
        <w:rPr>
          <w:rFonts w:ascii="Arial" w:hAnsi="Arial" w:cs="Arial"/>
        </w:rPr>
        <w:t xml:space="preserve">Odstoupení od Smlouvy musí být učiněno písemně a prokazatelně doručeno druhé smluvní straně, přičemž účinky odstoupení nastávají dnem doručení písemného oznámení. V odstoupení musí být uveden důvod, pro který strana od </w:t>
      </w:r>
      <w:r w:rsidR="00960699">
        <w:rPr>
          <w:rFonts w:ascii="Arial" w:hAnsi="Arial" w:cs="Arial"/>
        </w:rPr>
        <w:t>S</w:t>
      </w:r>
      <w:r>
        <w:rPr>
          <w:rFonts w:ascii="Arial" w:hAnsi="Arial" w:cs="Arial"/>
        </w:rPr>
        <w:t>mlouvy odstupuje.</w:t>
      </w:r>
    </w:p>
    <w:p w14:paraId="36D93ECF" w14:textId="029B0F45" w:rsidR="003739A7" w:rsidRDefault="003739A7" w:rsidP="00B02A45">
      <w:pPr>
        <w:pStyle w:val="Odstavecseseznamem"/>
        <w:numPr>
          <w:ilvl w:val="0"/>
          <w:numId w:val="11"/>
        </w:numPr>
        <w:spacing w:after="120"/>
        <w:ind w:left="357" w:hanging="357"/>
        <w:jc w:val="both"/>
        <w:rPr>
          <w:rFonts w:ascii="Arial" w:hAnsi="Arial" w:cs="Arial"/>
        </w:rPr>
      </w:pPr>
      <w:r>
        <w:rPr>
          <w:rFonts w:ascii="Arial" w:hAnsi="Arial" w:cs="Arial"/>
        </w:rPr>
        <w:t xml:space="preserve">V případě oprávněného odstoupení od Smlouvy objednatel zhotoviteli uhradí prokazatelně, nezbytně a účelně vynaložené náklady na dosud řádně provedené práce, jejichž výsledek je zhotovitel v takovém případě objednateli povinen odevzdat. V případě oprávněného odstoupení od </w:t>
      </w:r>
      <w:r w:rsidR="007C0740">
        <w:rPr>
          <w:rFonts w:ascii="Arial" w:hAnsi="Arial" w:cs="Arial"/>
        </w:rPr>
        <w:t>S</w:t>
      </w:r>
      <w:r>
        <w:rPr>
          <w:rFonts w:ascii="Arial" w:hAnsi="Arial" w:cs="Arial"/>
        </w:rPr>
        <w:t>mlouvy objednatelem vznikají objednateli vůči zhotoviteli nároky na úhradu vícenákladů vynaložených na dokončení celého díla a na náhradu škody vzniklé prodloužením termínu jeho dokončení nebo vzniklou z jiného důvodu, a tyto své nároky (pohledávky) je objednatel oprávněn započíst na úhradu uvedených nákladů zhotovitele na dosud řádně provedené práce.</w:t>
      </w:r>
    </w:p>
    <w:p w14:paraId="474B6D48" w14:textId="77777777" w:rsidR="003739A7" w:rsidRDefault="003739A7" w:rsidP="00B06C3C">
      <w:pPr>
        <w:numPr>
          <w:ilvl w:val="0"/>
          <w:numId w:val="11"/>
        </w:numPr>
        <w:spacing w:after="120"/>
        <w:ind w:left="357" w:hanging="357"/>
        <w:jc w:val="both"/>
        <w:rPr>
          <w:rFonts w:ascii="Arial" w:hAnsi="Arial" w:cs="Arial"/>
        </w:rPr>
      </w:pPr>
      <w:r>
        <w:rPr>
          <w:rFonts w:ascii="Arial" w:hAnsi="Arial" w:cs="Arial"/>
        </w:rPr>
        <w:t xml:space="preserve">Odstoupením od Smlouvy není dotčena platnost kteréhokoliv ustanovení Smlouvy, jež má výslovně či ve svých důsledcích zůstat v platnosti i po zániku Smlouvy, zejména závazku mlčenlivosti </w:t>
      </w:r>
      <w:r>
        <w:rPr>
          <w:rFonts w:ascii="Arial" w:hAnsi="Arial" w:cs="Arial"/>
        </w:rPr>
        <w:br/>
        <w:t>a ochrany informací, zajištění a utvrzení závazků.</w:t>
      </w:r>
    </w:p>
    <w:p w14:paraId="34CEB5CD" w14:textId="77777777" w:rsidR="00971FA3" w:rsidRDefault="00971FA3" w:rsidP="002B1377">
      <w:pPr>
        <w:pStyle w:val="Normlnweb"/>
        <w:spacing w:before="0" w:beforeAutospacing="0" w:after="0" w:afterAutospacing="0"/>
        <w:rPr>
          <w:rFonts w:ascii="Arial" w:hAnsi="Arial" w:cs="Arial"/>
          <w:b/>
          <w:sz w:val="20"/>
          <w:szCs w:val="20"/>
        </w:rPr>
      </w:pPr>
    </w:p>
    <w:p w14:paraId="1DA1F8ED" w14:textId="52C7983D" w:rsidR="003739A7" w:rsidRDefault="003739A7" w:rsidP="003739A7">
      <w:pPr>
        <w:pStyle w:val="Normlnweb"/>
        <w:spacing w:before="0" w:beforeAutospacing="0" w:after="0" w:afterAutospacing="0"/>
        <w:jc w:val="center"/>
        <w:rPr>
          <w:rFonts w:ascii="Arial" w:hAnsi="Arial" w:cs="Arial"/>
          <w:b/>
          <w:sz w:val="20"/>
          <w:szCs w:val="20"/>
        </w:rPr>
      </w:pPr>
      <w:r>
        <w:rPr>
          <w:rFonts w:ascii="Arial" w:hAnsi="Arial" w:cs="Arial"/>
          <w:b/>
          <w:sz w:val="20"/>
          <w:szCs w:val="20"/>
        </w:rPr>
        <w:t>Článek X</w:t>
      </w:r>
      <w:r w:rsidR="007C0740">
        <w:rPr>
          <w:rFonts w:ascii="Arial" w:hAnsi="Arial" w:cs="Arial"/>
          <w:b/>
          <w:sz w:val="20"/>
          <w:szCs w:val="20"/>
        </w:rPr>
        <w:t>I</w:t>
      </w:r>
      <w:r>
        <w:rPr>
          <w:rFonts w:ascii="Arial" w:hAnsi="Arial" w:cs="Arial"/>
          <w:b/>
          <w:sz w:val="20"/>
          <w:szCs w:val="20"/>
        </w:rPr>
        <w:t>.</w:t>
      </w:r>
    </w:p>
    <w:p w14:paraId="69D7568A" w14:textId="77777777" w:rsidR="003739A7" w:rsidRDefault="003739A7" w:rsidP="003739A7">
      <w:pPr>
        <w:spacing w:after="120"/>
        <w:jc w:val="center"/>
        <w:rPr>
          <w:rFonts w:ascii="Arial" w:hAnsi="Arial" w:cs="Arial"/>
          <w:b/>
          <w:color w:val="000000"/>
        </w:rPr>
      </w:pPr>
      <w:r>
        <w:rPr>
          <w:rFonts w:ascii="Arial" w:hAnsi="Arial" w:cs="Arial"/>
          <w:b/>
        </w:rPr>
        <w:t>Uveřejnění Smlouvy</w:t>
      </w:r>
    </w:p>
    <w:p w14:paraId="051FE00D" w14:textId="4E282EE1" w:rsidR="003739A7" w:rsidRPr="00772BDA" w:rsidRDefault="003739A7" w:rsidP="00B02A45">
      <w:pPr>
        <w:pStyle w:val="Odstavecseseznamem"/>
        <w:numPr>
          <w:ilvl w:val="0"/>
          <w:numId w:val="12"/>
        </w:numPr>
        <w:spacing w:after="120"/>
        <w:ind w:left="426" w:hanging="426"/>
        <w:contextualSpacing w:val="0"/>
        <w:jc w:val="both"/>
        <w:rPr>
          <w:rFonts w:ascii="Arial" w:hAnsi="Arial" w:cs="Arial"/>
        </w:rPr>
      </w:pPr>
      <w:r>
        <w:rPr>
          <w:rFonts w:ascii="Arial" w:hAnsi="Arial" w:cs="Arial"/>
        </w:rPr>
        <w:t xml:space="preserve">Smluvní strany jsou si plně vědomy zákonné povinnosti smluvních stran uveřejnit dle zákona </w:t>
      </w:r>
      <w:r>
        <w:rPr>
          <w:rFonts w:ascii="Arial" w:hAnsi="Arial" w:cs="Arial"/>
        </w:rPr>
        <w:br/>
        <w:t xml:space="preserve">č. 340/2015 Sb., o zvláštních podmínkách účinnosti některých smluv, uveřejňování těchto smluv a o registru smluv (zákon o registru smluv) tuto Smlouvu včetně všech případných dohod, kterými se tato Smlouva doplňuje, mění, nahrazuje nebo ruší, prostřednictvím registru smluv. </w:t>
      </w:r>
      <w:r w:rsidRPr="00772BDA">
        <w:rPr>
          <w:rFonts w:ascii="Arial" w:hAnsi="Arial" w:cs="Arial"/>
        </w:rPr>
        <w:t xml:space="preserve">Uveřejněním Smlouvy dle tohoto odstavce se rozumí uveřejnění elektronického obrazu textového obsahu Smlouvy v otevřeném a strojově čitelném formátu a rovněž metadat podle § 5 odst. </w:t>
      </w:r>
      <w:r w:rsidR="00CC6C95">
        <w:rPr>
          <w:rFonts w:ascii="Arial" w:hAnsi="Arial" w:cs="Arial"/>
        </w:rPr>
        <w:t>(</w:t>
      </w:r>
      <w:r w:rsidRPr="00772BDA">
        <w:rPr>
          <w:rFonts w:ascii="Arial" w:hAnsi="Arial" w:cs="Arial"/>
        </w:rPr>
        <w:t>1</w:t>
      </w:r>
      <w:r w:rsidR="00CC6C95">
        <w:rPr>
          <w:rFonts w:ascii="Arial" w:hAnsi="Arial" w:cs="Arial"/>
        </w:rPr>
        <w:t>)</w:t>
      </w:r>
      <w:r w:rsidRPr="00772BDA">
        <w:rPr>
          <w:rFonts w:ascii="Arial" w:hAnsi="Arial" w:cs="Arial"/>
        </w:rPr>
        <w:t xml:space="preserve"> zákona </w:t>
      </w:r>
      <w:r w:rsidR="00CC6C95">
        <w:rPr>
          <w:rFonts w:ascii="Arial" w:hAnsi="Arial" w:cs="Arial"/>
        </w:rPr>
        <w:br/>
      </w:r>
      <w:r w:rsidRPr="00772BDA">
        <w:rPr>
          <w:rFonts w:ascii="Arial" w:hAnsi="Arial" w:cs="Arial"/>
        </w:rPr>
        <w:t>o registru smluv, prostřednictvím registru smluv.</w:t>
      </w:r>
    </w:p>
    <w:p w14:paraId="32E30620" w14:textId="00003AD3" w:rsidR="003739A7" w:rsidRDefault="003739A7" w:rsidP="00B02A45">
      <w:pPr>
        <w:pStyle w:val="Odstavecseseznamem"/>
        <w:numPr>
          <w:ilvl w:val="0"/>
          <w:numId w:val="12"/>
        </w:numPr>
        <w:spacing w:after="120"/>
        <w:ind w:left="425" w:hanging="425"/>
        <w:contextualSpacing w:val="0"/>
        <w:jc w:val="both"/>
        <w:rPr>
          <w:rFonts w:ascii="Arial" w:hAnsi="Arial" w:cs="Arial"/>
        </w:rPr>
      </w:pPr>
      <w:r w:rsidRPr="00772BDA">
        <w:rPr>
          <w:rFonts w:ascii="Arial" w:hAnsi="Arial" w:cs="Arial"/>
        </w:rPr>
        <w:t xml:space="preserve">Smluvní strany se dohodly, že tuto Smlouvu zašle správci registru smluv k uveřejnění prostřednictvím registru smluv objednatel. Notifikace o uveřejnění smlouvy bude zaslána zhotoviteli na jeho e-mail: </w:t>
      </w:r>
      <w:r w:rsidR="00FA6FA7">
        <w:rPr>
          <w:rFonts w:ascii="Arial" w:hAnsi="Arial" w:cs="Arial"/>
        </w:rPr>
        <w:t>xxxxxxxxxxxxxxxxxxxx</w:t>
      </w:r>
      <w:r w:rsidR="00060FCA">
        <w:rPr>
          <w:rFonts w:ascii="Arial" w:hAnsi="Arial" w:cs="Arial"/>
        </w:rPr>
        <w:t>.</w:t>
      </w:r>
      <w:r w:rsidR="00772BDA" w:rsidRPr="00772BDA">
        <w:rPr>
          <w:rFonts w:ascii="Arial" w:hAnsi="Arial" w:cs="Arial"/>
        </w:rPr>
        <w:t xml:space="preserve"> </w:t>
      </w:r>
      <w:r w:rsidRPr="00772BDA">
        <w:rPr>
          <w:rFonts w:ascii="Arial" w:hAnsi="Arial" w:cs="Arial"/>
        </w:rPr>
        <w:t xml:space="preserve">Zhotovitel je povinen zkontrolovat, že Smlouva včetně všech příloh a metadat byla řádně v registru smluv uveřejněna. V případě, že zhotovitel zjistí jakékoli nepřesnosti či nedostatky, je povinen bez zbytečného odkladu o nich objednatele informovat. Postup uvedený v tomto odstavci se smluvní strany zavazují dodržovat i v případě uzavření dodatků k této </w:t>
      </w:r>
      <w:r w:rsidRPr="00772BDA">
        <w:rPr>
          <w:rFonts w:ascii="Arial" w:hAnsi="Arial" w:cs="Arial"/>
        </w:rPr>
        <w:lastRenderedPageBreak/>
        <w:t>Smlouvě, jakož i v případě jakýchkoli dalších</w:t>
      </w:r>
      <w:r>
        <w:rPr>
          <w:rFonts w:ascii="Arial" w:hAnsi="Arial" w:cs="Arial"/>
        </w:rPr>
        <w:t xml:space="preserve"> dohod, kterými se tato Smlouva bude případně doplňovat, měnit, nahrazovat nebo rušit. </w:t>
      </w:r>
    </w:p>
    <w:p w14:paraId="4A6EC454" w14:textId="153D62D4" w:rsidR="003739A7" w:rsidRDefault="003739A7" w:rsidP="00B02A45">
      <w:pPr>
        <w:pStyle w:val="Odstavecseseznamem"/>
        <w:numPr>
          <w:ilvl w:val="0"/>
          <w:numId w:val="12"/>
        </w:numPr>
        <w:spacing w:after="120"/>
        <w:ind w:left="425" w:hanging="425"/>
        <w:contextualSpacing w:val="0"/>
        <w:jc w:val="both"/>
        <w:rPr>
          <w:rFonts w:ascii="Arial" w:hAnsi="Arial" w:cs="Arial"/>
        </w:rPr>
      </w:pPr>
      <w:r>
        <w:rPr>
          <w:rFonts w:ascii="Arial" w:hAnsi="Arial" w:cs="Arial"/>
        </w:rPr>
        <w:t xml:space="preserve">Zhotovitel byl výslovně upozorněn a bere na vědomí povinnost objednatele rovněž uveřejnit tuto Smlouvu (tj. celé znění včetně všech příloh) včetně jejích případných dodatků, na svém profilu zadavatele. Povinnost uveřejnění této Smlouvy včetně jejích dodatků je objednateli uložena </w:t>
      </w:r>
      <w:r w:rsidR="003632A5">
        <w:rPr>
          <w:rFonts w:ascii="Arial" w:hAnsi="Arial" w:cs="Arial"/>
        </w:rPr>
        <w:t xml:space="preserve">jeho </w:t>
      </w:r>
      <w:r>
        <w:rPr>
          <w:rFonts w:ascii="Arial" w:hAnsi="Arial" w:cs="Arial"/>
        </w:rPr>
        <w:t>vnitřním předpisem, na základě kterého</w:t>
      </w:r>
      <w:r w:rsidR="008E4744">
        <w:rPr>
          <w:rFonts w:ascii="Arial" w:hAnsi="Arial" w:cs="Arial"/>
        </w:rPr>
        <w:t>,</w:t>
      </w:r>
      <w:r>
        <w:rPr>
          <w:rFonts w:ascii="Arial" w:hAnsi="Arial" w:cs="Arial"/>
        </w:rPr>
        <w:t xml:space="preserve"> je objednatel povinen uveřejňovat veškeré smlouvy či objednávky, kde cena plnění dosáhne alespoň 50 000 Kč bez DPH.</w:t>
      </w:r>
    </w:p>
    <w:p w14:paraId="166EA807" w14:textId="625F7A26" w:rsidR="003739A7" w:rsidRDefault="003739A7" w:rsidP="00B02A45">
      <w:pPr>
        <w:pStyle w:val="Odstavecseseznamem"/>
        <w:numPr>
          <w:ilvl w:val="0"/>
          <w:numId w:val="12"/>
        </w:numPr>
        <w:spacing w:after="120"/>
        <w:ind w:left="425" w:hanging="425"/>
        <w:contextualSpacing w:val="0"/>
        <w:jc w:val="both"/>
        <w:rPr>
          <w:rFonts w:ascii="Arial" w:hAnsi="Arial" w:cs="Arial"/>
        </w:rPr>
      </w:pPr>
      <w:r>
        <w:rPr>
          <w:rFonts w:ascii="Arial" w:hAnsi="Arial" w:cs="Arial"/>
        </w:rPr>
        <w:t xml:space="preserve">Profilem objednatele je elektronický nástroj, prostřednictvím kterého objednatel jako veřejný zadavatel dle </w:t>
      </w:r>
      <w:r w:rsidR="00ED466E">
        <w:rPr>
          <w:rFonts w:ascii="Arial" w:hAnsi="Arial" w:cs="Arial"/>
        </w:rPr>
        <w:t xml:space="preserve">zákona č. 134/2016 Sb., o veřejných zakázkách, ve znění pozdějších předpisů, resp. jako subjekt zadávající veřejné zakázky malého rozsahu procesované podle vnitřních předpisů, </w:t>
      </w:r>
      <w:r>
        <w:rPr>
          <w:rFonts w:ascii="Arial" w:hAnsi="Arial" w:cs="Arial"/>
        </w:rPr>
        <w:t>uveřejňuje informace a dokumenty ke svým veřejným zakázkám způsobem, který umožňuje neomezený a přímý dálkový přístup.</w:t>
      </w:r>
    </w:p>
    <w:p w14:paraId="3BBB8723" w14:textId="77777777" w:rsidR="001168BD" w:rsidRDefault="001168BD" w:rsidP="002B1377">
      <w:pPr>
        <w:pStyle w:val="Zkladntextodsazen"/>
        <w:spacing w:after="0"/>
        <w:ind w:left="0"/>
        <w:rPr>
          <w:rFonts w:ascii="Arial" w:hAnsi="Arial" w:cs="Arial"/>
          <w:b/>
        </w:rPr>
      </w:pPr>
    </w:p>
    <w:p w14:paraId="246A0BF8" w14:textId="2368EC16" w:rsidR="003739A7" w:rsidRPr="00C01B0D" w:rsidRDefault="003739A7" w:rsidP="003739A7">
      <w:pPr>
        <w:pStyle w:val="Zkladntextodsazen"/>
        <w:spacing w:after="0"/>
        <w:ind w:left="0"/>
        <w:jc w:val="center"/>
        <w:rPr>
          <w:rFonts w:ascii="Arial" w:hAnsi="Arial" w:cs="Arial"/>
          <w:b/>
          <w:lang w:val="cs-CZ"/>
        </w:rPr>
      </w:pPr>
      <w:r>
        <w:rPr>
          <w:rFonts w:ascii="Arial" w:hAnsi="Arial" w:cs="Arial"/>
          <w:b/>
        </w:rPr>
        <w:t>Článek XI</w:t>
      </w:r>
      <w:r w:rsidR="007C0740">
        <w:rPr>
          <w:rFonts w:ascii="Arial" w:hAnsi="Arial" w:cs="Arial"/>
          <w:b/>
          <w:lang w:val="cs-CZ"/>
        </w:rPr>
        <w:t>I</w:t>
      </w:r>
      <w:r>
        <w:rPr>
          <w:rFonts w:ascii="Arial" w:hAnsi="Arial" w:cs="Arial"/>
          <w:b/>
        </w:rPr>
        <w:t>.</w:t>
      </w:r>
    </w:p>
    <w:p w14:paraId="1359E351" w14:textId="77777777" w:rsidR="003739A7" w:rsidRDefault="003739A7" w:rsidP="003739A7">
      <w:pPr>
        <w:pStyle w:val="Zkladntextodsazen"/>
        <w:ind w:left="0"/>
        <w:jc w:val="center"/>
        <w:rPr>
          <w:rFonts w:ascii="Arial" w:hAnsi="Arial" w:cs="Arial"/>
          <w:b/>
        </w:rPr>
      </w:pPr>
      <w:r>
        <w:rPr>
          <w:rFonts w:ascii="Arial" w:hAnsi="Arial" w:cs="Arial"/>
          <w:b/>
        </w:rPr>
        <w:t>Ostatní ujednání</w:t>
      </w:r>
    </w:p>
    <w:p w14:paraId="7A725311" w14:textId="77777777" w:rsidR="003739A7" w:rsidRDefault="003739A7" w:rsidP="00B02A45">
      <w:pPr>
        <w:pStyle w:val="Normlnweb"/>
        <w:numPr>
          <w:ilvl w:val="0"/>
          <w:numId w:val="13"/>
        </w:numPr>
        <w:spacing w:before="0" w:beforeAutospacing="0" w:after="120" w:afterAutospacing="0"/>
        <w:ind w:left="425" w:hanging="425"/>
        <w:rPr>
          <w:rFonts w:ascii="Arial" w:hAnsi="Arial" w:cs="Arial"/>
          <w:sz w:val="20"/>
          <w:szCs w:val="20"/>
        </w:rPr>
      </w:pPr>
      <w:r>
        <w:rPr>
          <w:rFonts w:ascii="Arial" w:hAnsi="Arial" w:cs="Arial"/>
          <w:sz w:val="20"/>
          <w:szCs w:val="20"/>
        </w:rPr>
        <w:t>Smluvní strany se zavazují, že budou respektovat oprávněné zájmy druhé smluvní strany, budou jednat v souladu s účelem této Smlouvy a nebudou jej mařit, přičemž uskuteční veškerá jednání, která se ukáží být nezbytná pro dosažení účelu této Smlouvy.</w:t>
      </w:r>
    </w:p>
    <w:p w14:paraId="386ACCC7" w14:textId="25EC1847" w:rsidR="003739A7" w:rsidRDefault="0078255B" w:rsidP="00B02A45">
      <w:pPr>
        <w:pStyle w:val="Normlnweb"/>
        <w:numPr>
          <w:ilvl w:val="0"/>
          <w:numId w:val="13"/>
        </w:numPr>
        <w:suppressAutoHyphens/>
        <w:spacing w:before="0" w:beforeAutospacing="0" w:after="120" w:afterAutospacing="0"/>
        <w:ind w:left="426" w:hanging="426"/>
        <w:jc w:val="both"/>
        <w:rPr>
          <w:rFonts w:ascii="Arial" w:hAnsi="Arial" w:cs="Arial"/>
          <w:sz w:val="20"/>
          <w:szCs w:val="20"/>
        </w:rPr>
      </w:pPr>
      <w:r>
        <w:rPr>
          <w:rFonts w:ascii="Arial" w:hAnsi="Arial" w:cs="Arial"/>
          <w:sz w:val="20"/>
          <w:szCs w:val="20"/>
        </w:rPr>
        <w:t xml:space="preserve">Zhotovitel je odpovědný za dodržování předpisů v oblasti bezpečnosti práce, ochrany zdraví </w:t>
      </w:r>
      <w:r>
        <w:rPr>
          <w:rFonts w:ascii="Arial" w:hAnsi="Arial" w:cs="Arial"/>
          <w:sz w:val="20"/>
          <w:szCs w:val="20"/>
        </w:rPr>
        <w:br/>
        <w:t xml:space="preserve">a požární ochrany. Provádí účinná protipožární opatření vyplývající z povahy vlastních prací. </w:t>
      </w:r>
    </w:p>
    <w:p w14:paraId="66281503" w14:textId="32A0EC8F" w:rsidR="00A37FE0" w:rsidRPr="00A82B7F" w:rsidRDefault="00A37FE0" w:rsidP="00B06C3C">
      <w:pPr>
        <w:pStyle w:val="Normlnweb"/>
        <w:numPr>
          <w:ilvl w:val="0"/>
          <w:numId w:val="13"/>
        </w:numPr>
        <w:suppressAutoHyphens/>
        <w:spacing w:before="0" w:beforeAutospacing="0" w:after="120" w:afterAutospacing="0"/>
        <w:ind w:left="426" w:hanging="426"/>
        <w:jc w:val="both"/>
        <w:rPr>
          <w:rFonts w:ascii="Arial" w:hAnsi="Arial" w:cs="Arial"/>
          <w:sz w:val="20"/>
          <w:szCs w:val="20"/>
        </w:rPr>
      </w:pPr>
      <w:r w:rsidRPr="00463D79">
        <w:rPr>
          <w:rFonts w:ascii="Arial" w:hAnsi="Arial" w:cs="Arial"/>
          <w:sz w:val="20"/>
          <w:szCs w:val="20"/>
        </w:rPr>
        <w:t xml:space="preserve">Zhotovitel na sebe přejímá odpovědnost za škody způsobené všemi účastníky realizace díla </w:t>
      </w:r>
      <w:r>
        <w:rPr>
          <w:rFonts w:ascii="Arial" w:hAnsi="Arial" w:cs="Arial"/>
          <w:sz w:val="20"/>
          <w:szCs w:val="20"/>
        </w:rPr>
        <w:t>dle této Smlouvy, a to po celou</w:t>
      </w:r>
      <w:r w:rsidRPr="00463D79">
        <w:rPr>
          <w:rFonts w:ascii="Arial" w:hAnsi="Arial" w:cs="Arial"/>
          <w:sz w:val="20"/>
          <w:szCs w:val="20"/>
        </w:rPr>
        <w:t xml:space="preserve"> dobu provádění díla, tj. do převzetí díla objednatelem bez vad a nedodělků, stejně tak jako za škody způsobené svou činností</w:t>
      </w:r>
      <w:r w:rsidR="00897C93">
        <w:rPr>
          <w:rFonts w:ascii="Arial" w:hAnsi="Arial" w:cs="Arial"/>
          <w:sz w:val="20"/>
          <w:szCs w:val="20"/>
        </w:rPr>
        <w:t>, případně nečinností</w:t>
      </w:r>
      <w:r w:rsidR="00251477">
        <w:rPr>
          <w:rFonts w:ascii="Arial" w:hAnsi="Arial" w:cs="Arial"/>
          <w:sz w:val="20"/>
          <w:szCs w:val="20"/>
        </w:rPr>
        <w:t>,</w:t>
      </w:r>
      <w:r w:rsidRPr="00463D79">
        <w:rPr>
          <w:rFonts w:ascii="Arial" w:hAnsi="Arial" w:cs="Arial"/>
          <w:sz w:val="20"/>
          <w:szCs w:val="20"/>
        </w:rPr>
        <w:t xml:space="preserve"> objednateli nebo třetí osobě na majetku, tzn., že v případě jakéhokoliv narušení či poškození majetku (objektu, prostranství apod.) je zhotovitel povinen tuto škodu odstranit a není-li to možné, tak finančně uhradit.</w:t>
      </w:r>
      <w:r w:rsidR="00251477">
        <w:rPr>
          <w:rFonts w:ascii="Arial" w:hAnsi="Arial" w:cs="Arial"/>
          <w:sz w:val="20"/>
          <w:szCs w:val="20"/>
        </w:rPr>
        <w:t xml:space="preserve"> Tato odpovědnost zhotovitele se vztahuje i na případy poškození zdraví osob, které by způsobil svou činností či nečinností při provádění díla.</w:t>
      </w:r>
    </w:p>
    <w:p w14:paraId="6D6C132A" w14:textId="3FE724E8" w:rsidR="00A37FE0" w:rsidRPr="00894B5E" w:rsidRDefault="004B1E0A" w:rsidP="00B06C3C">
      <w:pPr>
        <w:pStyle w:val="Odstavecseseznamem"/>
        <w:numPr>
          <w:ilvl w:val="0"/>
          <w:numId w:val="13"/>
        </w:numPr>
        <w:suppressAutoHyphens/>
        <w:spacing w:after="120"/>
        <w:ind w:left="426" w:hanging="426"/>
        <w:contextualSpacing w:val="0"/>
        <w:jc w:val="both"/>
        <w:rPr>
          <w:rFonts w:ascii="Arial" w:hAnsi="Arial" w:cs="Arial"/>
        </w:rPr>
      </w:pPr>
      <w:r w:rsidRPr="00894B5E">
        <w:rPr>
          <w:rFonts w:ascii="Arial" w:hAnsi="Arial" w:cs="Arial"/>
        </w:rPr>
        <w:t xml:space="preserve">Bezpečnost práce a požární ochrana se řídí platnými bezpečnostními předpisy, za jejichž dodržování nese během provádění díla odpovědnost zhotovitel, zejména zákonem č. 309/2006 Sb. (zákon </w:t>
      </w:r>
      <w:r w:rsidRPr="00894B5E">
        <w:rPr>
          <w:rFonts w:ascii="Arial" w:hAnsi="Arial" w:cs="Arial"/>
        </w:rPr>
        <w:br/>
        <w:t>o zajištění dalších podmínek bezpečnosti a ochrany zdraví při práci), ve znění pozdějších předpisů, a nařízením vlády č. 591/2006 Sb., o bližších minimálních požadavcích na bezpečnost a ochranu zdraví při práci na staveništi. Za případná porušení těchto předpisů nese zhotovitel plnou odpovědnost.</w:t>
      </w:r>
    </w:p>
    <w:p w14:paraId="24FE4FA4" w14:textId="66ECB7CB" w:rsidR="00F52604" w:rsidRDefault="003739A7" w:rsidP="00B02A45">
      <w:pPr>
        <w:pStyle w:val="Normlnweb"/>
        <w:numPr>
          <w:ilvl w:val="0"/>
          <w:numId w:val="13"/>
        </w:numPr>
        <w:suppressAutoHyphens/>
        <w:spacing w:before="0" w:beforeAutospacing="0" w:after="120" w:afterAutospacing="0"/>
        <w:ind w:left="426" w:hanging="426"/>
        <w:jc w:val="both"/>
        <w:rPr>
          <w:rFonts w:ascii="Arial" w:hAnsi="Arial" w:cs="Arial"/>
          <w:sz w:val="20"/>
          <w:szCs w:val="20"/>
        </w:rPr>
      </w:pPr>
      <w:r w:rsidRPr="003739A7">
        <w:rPr>
          <w:rFonts w:ascii="Arial" w:hAnsi="Arial" w:cs="Arial"/>
          <w:sz w:val="20"/>
          <w:szCs w:val="20"/>
        </w:rPr>
        <w:t xml:space="preserve">Původcem odpadů spojených s prováděním díla ve smyslu ustanovení § </w:t>
      </w:r>
      <w:r w:rsidR="00670BBA">
        <w:rPr>
          <w:rFonts w:ascii="Arial" w:hAnsi="Arial" w:cs="Arial"/>
          <w:sz w:val="20"/>
          <w:szCs w:val="20"/>
        </w:rPr>
        <w:t>5</w:t>
      </w:r>
      <w:r w:rsidRPr="003739A7">
        <w:rPr>
          <w:rFonts w:ascii="Arial" w:hAnsi="Arial" w:cs="Arial"/>
          <w:sz w:val="20"/>
          <w:szCs w:val="20"/>
        </w:rPr>
        <w:t xml:space="preserve"> zák. č. </w:t>
      </w:r>
      <w:r w:rsidR="00670BBA">
        <w:rPr>
          <w:rFonts w:ascii="Arial" w:hAnsi="Arial" w:cs="Arial"/>
          <w:sz w:val="20"/>
          <w:szCs w:val="20"/>
        </w:rPr>
        <w:t>541</w:t>
      </w:r>
      <w:r w:rsidRPr="003739A7">
        <w:rPr>
          <w:rFonts w:ascii="Arial" w:hAnsi="Arial" w:cs="Arial"/>
          <w:sz w:val="20"/>
          <w:szCs w:val="20"/>
        </w:rPr>
        <w:t>/20</w:t>
      </w:r>
      <w:r w:rsidR="00670BBA">
        <w:rPr>
          <w:rFonts w:ascii="Arial" w:hAnsi="Arial" w:cs="Arial"/>
          <w:sz w:val="20"/>
          <w:szCs w:val="20"/>
        </w:rPr>
        <w:t>20</w:t>
      </w:r>
      <w:r w:rsidRPr="003739A7">
        <w:rPr>
          <w:rFonts w:ascii="Arial" w:hAnsi="Arial" w:cs="Arial"/>
          <w:sz w:val="20"/>
          <w:szCs w:val="20"/>
        </w:rPr>
        <w:t xml:space="preserve"> Sb., </w:t>
      </w:r>
      <w:r w:rsidRPr="003739A7">
        <w:rPr>
          <w:rFonts w:ascii="Arial" w:hAnsi="Arial" w:cs="Arial"/>
          <w:sz w:val="20"/>
          <w:szCs w:val="20"/>
        </w:rPr>
        <w:br/>
        <w:t>o odpadech, ve znění pozdějších předpisů, je zhotovitel, který zajistí na své náklady jejich likvidaci.</w:t>
      </w:r>
    </w:p>
    <w:p w14:paraId="2253C8E7" w14:textId="3BAE0BC3" w:rsidR="003675F7" w:rsidRDefault="003675F7" w:rsidP="00B02A45">
      <w:pPr>
        <w:pStyle w:val="Normlnweb"/>
        <w:numPr>
          <w:ilvl w:val="0"/>
          <w:numId w:val="13"/>
        </w:numPr>
        <w:suppressAutoHyphens/>
        <w:spacing w:before="0" w:beforeAutospacing="0" w:after="120" w:afterAutospacing="0"/>
        <w:ind w:left="426" w:hanging="426"/>
        <w:jc w:val="both"/>
        <w:rPr>
          <w:rFonts w:ascii="Arial" w:hAnsi="Arial" w:cs="Arial"/>
          <w:sz w:val="20"/>
          <w:szCs w:val="20"/>
        </w:rPr>
      </w:pPr>
      <w:r w:rsidRPr="00557E96">
        <w:rPr>
          <w:rFonts w:ascii="Arial" w:hAnsi="Arial" w:cs="Arial"/>
          <w:sz w:val="20"/>
          <w:szCs w:val="20"/>
        </w:rPr>
        <w:t xml:space="preserve">Vlastníkem všech věcí, které </w:t>
      </w:r>
      <w:r>
        <w:rPr>
          <w:rFonts w:ascii="Arial" w:hAnsi="Arial" w:cs="Arial"/>
          <w:sz w:val="20"/>
          <w:szCs w:val="20"/>
        </w:rPr>
        <w:t>z</w:t>
      </w:r>
      <w:r w:rsidRPr="00557E96">
        <w:rPr>
          <w:rFonts w:ascii="Arial" w:hAnsi="Arial" w:cs="Arial"/>
          <w:sz w:val="20"/>
          <w:szCs w:val="20"/>
        </w:rPr>
        <w:t xml:space="preserve">hotovitel opatřil k provedení díla do doby jejich zabudování do předmětného objektu, je </w:t>
      </w:r>
      <w:r>
        <w:rPr>
          <w:rFonts w:ascii="Arial" w:hAnsi="Arial" w:cs="Arial"/>
          <w:sz w:val="20"/>
          <w:szCs w:val="20"/>
        </w:rPr>
        <w:t>z</w:t>
      </w:r>
      <w:r w:rsidRPr="00557E96">
        <w:rPr>
          <w:rFonts w:ascii="Arial" w:hAnsi="Arial" w:cs="Arial"/>
          <w:sz w:val="20"/>
          <w:szCs w:val="20"/>
        </w:rPr>
        <w:t xml:space="preserve">hotovitel. Od okamžiku zabudování přechází vlastnické právo k zabudovanému materiálu na </w:t>
      </w:r>
      <w:r>
        <w:rPr>
          <w:rFonts w:ascii="Arial" w:hAnsi="Arial" w:cs="Arial"/>
          <w:sz w:val="20"/>
          <w:szCs w:val="20"/>
        </w:rPr>
        <w:t>o</w:t>
      </w:r>
      <w:r w:rsidRPr="00557E96">
        <w:rPr>
          <w:rFonts w:ascii="Arial" w:hAnsi="Arial" w:cs="Arial"/>
          <w:sz w:val="20"/>
          <w:szCs w:val="20"/>
        </w:rPr>
        <w:t>bjednatele.</w:t>
      </w:r>
    </w:p>
    <w:p w14:paraId="1F060684" w14:textId="4534C527" w:rsidR="00BC6042" w:rsidRPr="00BC6042" w:rsidRDefault="00BC6042" w:rsidP="00B02A45">
      <w:pPr>
        <w:pStyle w:val="Normlnweb"/>
        <w:numPr>
          <w:ilvl w:val="0"/>
          <w:numId w:val="13"/>
        </w:numPr>
        <w:suppressAutoHyphens/>
        <w:spacing w:before="0" w:beforeAutospacing="0" w:after="120" w:afterAutospacing="0"/>
        <w:ind w:left="426" w:hanging="426"/>
        <w:jc w:val="both"/>
        <w:rPr>
          <w:rFonts w:ascii="Arial" w:hAnsi="Arial" w:cs="Arial"/>
          <w:sz w:val="20"/>
          <w:szCs w:val="20"/>
        </w:rPr>
      </w:pPr>
      <w:r w:rsidRPr="00B06C3C">
        <w:rPr>
          <w:rFonts w:ascii="Arial" w:hAnsi="Arial" w:cs="Arial"/>
          <w:noProof/>
          <w:sz w:val="20"/>
          <w:szCs w:val="20"/>
        </w:rPr>
        <w:t>Závazná forma komunikace je doporučený dopis, zápis z jednání, předávací protokol. Tyto dokumenty musejí být podepsány příslušnými odpovědnými zástupci objednatele a/nebo zhotovitele.</w:t>
      </w:r>
    </w:p>
    <w:p w14:paraId="4B4210AF" w14:textId="6059AF21" w:rsidR="003739A7" w:rsidRDefault="003739A7" w:rsidP="00B02A45">
      <w:pPr>
        <w:pStyle w:val="Normlnweb"/>
        <w:numPr>
          <w:ilvl w:val="0"/>
          <w:numId w:val="13"/>
        </w:numPr>
        <w:suppressAutoHyphens/>
        <w:spacing w:before="0" w:beforeAutospacing="0" w:after="120" w:afterAutospacing="0"/>
        <w:ind w:left="426" w:hanging="426"/>
        <w:jc w:val="both"/>
        <w:rPr>
          <w:rFonts w:ascii="Arial" w:hAnsi="Arial" w:cs="Arial"/>
          <w:sz w:val="20"/>
          <w:szCs w:val="20"/>
        </w:rPr>
      </w:pPr>
      <w:r w:rsidRPr="003739A7">
        <w:rPr>
          <w:rFonts w:ascii="Arial" w:hAnsi="Arial" w:cs="Arial"/>
          <w:sz w:val="20"/>
          <w:szCs w:val="20"/>
        </w:rPr>
        <w:t>Na veškerých písemnostech a korespondenci vztahující se k této Smlouvě, zejména pak na faktuře</w:t>
      </w:r>
      <w:r w:rsidR="007C0740">
        <w:rPr>
          <w:rFonts w:ascii="Arial" w:hAnsi="Arial" w:cs="Arial"/>
          <w:sz w:val="20"/>
          <w:szCs w:val="20"/>
        </w:rPr>
        <w:t xml:space="preserve"> a předávacím protokolu, </w:t>
      </w:r>
      <w:r w:rsidRPr="003739A7">
        <w:rPr>
          <w:rFonts w:ascii="Arial" w:hAnsi="Arial" w:cs="Arial"/>
          <w:sz w:val="20"/>
          <w:szCs w:val="20"/>
        </w:rPr>
        <w:t>je zhotovitel povinen vždy</w:t>
      </w:r>
      <w:r>
        <w:rPr>
          <w:rFonts w:ascii="Arial" w:hAnsi="Arial" w:cs="Arial"/>
          <w:sz w:val="20"/>
          <w:szCs w:val="20"/>
        </w:rPr>
        <w:t xml:space="preserve"> uvést číslo této Smlouvy. </w:t>
      </w:r>
    </w:p>
    <w:p w14:paraId="4086D5B4" w14:textId="76C79014" w:rsidR="003739A7" w:rsidRDefault="003739A7" w:rsidP="00B02A45">
      <w:pPr>
        <w:pStyle w:val="Normlnweb"/>
        <w:numPr>
          <w:ilvl w:val="0"/>
          <w:numId w:val="13"/>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t>Zhotovitel není oprávněn bez předchozího písemného souhlasu objednatele postoupit či převést jakákoli práva či povinnosti vyplývající z této Smlouvy na jakoukoli třetí osobu; není oprávněn ani tuto Smlouvu postoupit.</w:t>
      </w:r>
    </w:p>
    <w:p w14:paraId="60EF4D85" w14:textId="5342E85C" w:rsidR="009D20C0" w:rsidRPr="009D20C0" w:rsidRDefault="009D20C0" w:rsidP="00B02A45">
      <w:pPr>
        <w:pStyle w:val="Normlnweb"/>
        <w:numPr>
          <w:ilvl w:val="0"/>
          <w:numId w:val="13"/>
        </w:numPr>
        <w:suppressAutoHyphens/>
        <w:spacing w:before="0" w:beforeAutospacing="0" w:after="120" w:afterAutospacing="0"/>
        <w:ind w:left="425" w:hanging="425"/>
        <w:jc w:val="both"/>
        <w:rPr>
          <w:rFonts w:ascii="Arial" w:hAnsi="Arial" w:cs="Arial"/>
          <w:sz w:val="20"/>
          <w:szCs w:val="20"/>
        </w:rPr>
      </w:pPr>
      <w:r w:rsidRPr="00B06C3C">
        <w:rPr>
          <w:rFonts w:ascii="Arial" w:hAnsi="Arial" w:cs="Arial"/>
          <w:noProof/>
          <w:sz w:val="20"/>
          <w:szCs w:val="20"/>
        </w:rPr>
        <w:t xml:space="preserve">Zhotovitel je povinen po řádném splnění předmětu Smlouvy vrátit objednateli veškeré dokumenty </w:t>
      </w:r>
      <w:r w:rsidRPr="00B06C3C">
        <w:rPr>
          <w:rFonts w:ascii="Arial" w:hAnsi="Arial" w:cs="Arial"/>
          <w:noProof/>
          <w:sz w:val="20"/>
          <w:szCs w:val="20"/>
        </w:rPr>
        <w:br/>
        <w:t xml:space="preserve">a podklady, které mu objednatel v souvislosti s plněním podmínek této Smlouvy </w:t>
      </w:r>
      <w:r w:rsidR="00EF20C1">
        <w:rPr>
          <w:rFonts w:ascii="Arial" w:hAnsi="Arial" w:cs="Arial"/>
          <w:noProof/>
          <w:sz w:val="20"/>
          <w:szCs w:val="20"/>
        </w:rPr>
        <w:t xml:space="preserve">případně </w:t>
      </w:r>
      <w:r w:rsidRPr="00B06C3C">
        <w:rPr>
          <w:rFonts w:ascii="Arial" w:hAnsi="Arial" w:cs="Arial"/>
          <w:noProof/>
          <w:sz w:val="20"/>
          <w:szCs w:val="20"/>
        </w:rPr>
        <w:t>poskytl.</w:t>
      </w:r>
    </w:p>
    <w:p w14:paraId="14AB3BF9" w14:textId="055B2978" w:rsidR="00F22382" w:rsidRDefault="003739A7" w:rsidP="00331F7F">
      <w:pPr>
        <w:pStyle w:val="Normlnweb"/>
        <w:numPr>
          <w:ilvl w:val="0"/>
          <w:numId w:val="13"/>
        </w:numPr>
        <w:suppressAutoHyphens/>
        <w:spacing w:before="0" w:beforeAutospacing="0" w:after="120" w:afterAutospacing="0"/>
        <w:ind w:left="425" w:hanging="425"/>
        <w:jc w:val="both"/>
        <w:rPr>
          <w:rFonts w:ascii="Arial" w:hAnsi="Arial" w:cs="Arial"/>
          <w:sz w:val="20"/>
          <w:szCs w:val="20"/>
        </w:rPr>
      </w:pPr>
      <w:r w:rsidRPr="00670BBA">
        <w:rPr>
          <w:rFonts w:ascii="Arial" w:hAnsi="Arial" w:cs="Arial"/>
          <w:sz w:val="20"/>
          <w:szCs w:val="20"/>
        </w:rPr>
        <w:t xml:space="preserve">Zhotovitel se zavazuje, že v době provádění díla nenaruší svojí činností provoz v objektu objednatele na adrese: </w:t>
      </w:r>
      <w:r w:rsidR="00376688">
        <w:rPr>
          <w:rFonts w:ascii="Arial" w:hAnsi="Arial" w:cs="Arial"/>
          <w:sz w:val="20"/>
          <w:szCs w:val="20"/>
        </w:rPr>
        <w:t>Cyrila Boudy 115, Kladno</w:t>
      </w:r>
      <w:r w:rsidR="00F22382" w:rsidRPr="00670BBA">
        <w:rPr>
          <w:rFonts w:ascii="Arial" w:hAnsi="Arial" w:cs="Arial"/>
          <w:sz w:val="20"/>
          <w:szCs w:val="20"/>
        </w:rPr>
        <w:t xml:space="preserve">. </w:t>
      </w:r>
    </w:p>
    <w:p w14:paraId="5D3565AE" w14:textId="648AB13B" w:rsidR="00331F7F" w:rsidRPr="001A1D13" w:rsidRDefault="00331F7F" w:rsidP="00B02A45">
      <w:pPr>
        <w:pStyle w:val="Normlnweb"/>
        <w:numPr>
          <w:ilvl w:val="0"/>
          <w:numId w:val="13"/>
        </w:numPr>
        <w:suppressAutoHyphens/>
        <w:spacing w:before="0" w:beforeAutospacing="0" w:after="0" w:afterAutospacing="0"/>
        <w:ind w:left="425" w:hanging="425"/>
        <w:jc w:val="both"/>
        <w:rPr>
          <w:rFonts w:ascii="Arial" w:hAnsi="Arial" w:cs="Arial"/>
          <w:sz w:val="20"/>
          <w:szCs w:val="20"/>
        </w:rPr>
      </w:pPr>
      <w:r w:rsidRPr="001A1D13">
        <w:rPr>
          <w:rFonts w:ascii="Arial" w:hAnsi="Arial" w:cs="Arial"/>
          <w:sz w:val="20"/>
          <w:szCs w:val="20"/>
        </w:rPr>
        <w:t>Hlukově náročné práce budou prováděny v pracovních dnech pouze v odpoledních a nočních hodinách (od 17:00 hodin do 6:30 hodin), ve dnech pracovního klidu neomezeně.</w:t>
      </w:r>
    </w:p>
    <w:p w14:paraId="6943D269" w14:textId="79215867" w:rsidR="002A29B7" w:rsidRDefault="002A29B7" w:rsidP="003739A7">
      <w:pPr>
        <w:pStyle w:val="Zkladntextodsazen"/>
        <w:spacing w:after="0"/>
        <w:ind w:left="0"/>
        <w:jc w:val="center"/>
        <w:rPr>
          <w:rFonts w:ascii="Arial" w:hAnsi="Arial" w:cs="Arial"/>
          <w:b/>
        </w:rPr>
      </w:pPr>
    </w:p>
    <w:p w14:paraId="0F496CF2" w14:textId="77777777" w:rsidR="00971FA3" w:rsidRDefault="00971FA3" w:rsidP="003739A7">
      <w:pPr>
        <w:pStyle w:val="Zkladntextodsazen"/>
        <w:spacing w:after="0"/>
        <w:ind w:left="0"/>
        <w:jc w:val="center"/>
        <w:rPr>
          <w:rFonts w:ascii="Arial" w:hAnsi="Arial" w:cs="Arial"/>
          <w:b/>
        </w:rPr>
      </w:pPr>
    </w:p>
    <w:p w14:paraId="074B2791" w14:textId="06D6702E" w:rsidR="003739A7" w:rsidRDefault="003739A7" w:rsidP="003739A7">
      <w:pPr>
        <w:pStyle w:val="Zkladntextodsazen"/>
        <w:spacing w:after="0"/>
        <w:ind w:left="0"/>
        <w:jc w:val="center"/>
        <w:rPr>
          <w:rFonts w:ascii="Arial" w:hAnsi="Arial" w:cs="Arial"/>
          <w:b/>
        </w:rPr>
      </w:pPr>
      <w:r>
        <w:rPr>
          <w:rFonts w:ascii="Arial" w:hAnsi="Arial" w:cs="Arial"/>
          <w:b/>
        </w:rPr>
        <w:lastRenderedPageBreak/>
        <w:t>Článek XI</w:t>
      </w:r>
      <w:r w:rsidR="0066702F">
        <w:rPr>
          <w:rFonts w:ascii="Arial" w:hAnsi="Arial" w:cs="Arial"/>
          <w:b/>
          <w:lang w:val="cs-CZ"/>
        </w:rPr>
        <w:t>II</w:t>
      </w:r>
      <w:r>
        <w:rPr>
          <w:rFonts w:ascii="Arial" w:hAnsi="Arial" w:cs="Arial"/>
          <w:b/>
        </w:rPr>
        <w:t>.</w:t>
      </w:r>
    </w:p>
    <w:p w14:paraId="6939A9C9" w14:textId="77777777" w:rsidR="003739A7" w:rsidRDefault="003739A7" w:rsidP="003739A7">
      <w:pPr>
        <w:pStyle w:val="Zkladntextodsazen"/>
        <w:ind w:left="0"/>
        <w:jc w:val="center"/>
        <w:rPr>
          <w:rFonts w:ascii="Arial" w:hAnsi="Arial" w:cs="Arial"/>
          <w:b/>
        </w:rPr>
      </w:pPr>
      <w:r>
        <w:rPr>
          <w:rFonts w:ascii="Arial" w:hAnsi="Arial" w:cs="Arial"/>
          <w:b/>
        </w:rPr>
        <w:t>Závěrečná ustanovení</w:t>
      </w:r>
    </w:p>
    <w:p w14:paraId="64336221" w14:textId="519E85C7" w:rsidR="003739A7" w:rsidRPr="001168BD" w:rsidRDefault="00FF62C2" w:rsidP="00B02A45">
      <w:pPr>
        <w:pStyle w:val="Normlnweb"/>
        <w:numPr>
          <w:ilvl w:val="0"/>
          <w:numId w:val="2"/>
        </w:numPr>
        <w:suppressAutoHyphens/>
        <w:spacing w:before="0" w:beforeAutospacing="0" w:after="120" w:afterAutospacing="0"/>
        <w:ind w:left="425" w:hanging="425"/>
        <w:jc w:val="both"/>
        <w:rPr>
          <w:rFonts w:ascii="Arial" w:hAnsi="Arial" w:cs="Arial"/>
          <w:sz w:val="20"/>
          <w:szCs w:val="20"/>
        </w:rPr>
      </w:pPr>
      <w:r>
        <w:rPr>
          <w:rFonts w:ascii="Arial" w:hAnsi="Arial"/>
          <w:sz w:val="20"/>
          <w:szCs w:val="20"/>
        </w:rPr>
        <w:t xml:space="preserve">Tato </w:t>
      </w:r>
      <w:r w:rsidR="003739A7">
        <w:rPr>
          <w:rFonts w:ascii="Arial" w:hAnsi="Arial"/>
          <w:sz w:val="20"/>
          <w:szCs w:val="20"/>
        </w:rPr>
        <w:t xml:space="preserve">Smlouva se uzavírá na dobu určitou, a to </w:t>
      </w:r>
      <w:r w:rsidR="001904A5">
        <w:rPr>
          <w:rFonts w:ascii="Arial" w:hAnsi="Arial"/>
          <w:sz w:val="20"/>
          <w:szCs w:val="20"/>
        </w:rPr>
        <w:t xml:space="preserve">počínaje dnem nabytí její účinnosti do uplynutí </w:t>
      </w:r>
      <w:r w:rsidR="000F5BEE">
        <w:rPr>
          <w:rFonts w:ascii="Arial" w:hAnsi="Arial"/>
          <w:sz w:val="20"/>
          <w:szCs w:val="20"/>
        </w:rPr>
        <w:br/>
      </w:r>
      <w:r w:rsidR="001904A5" w:rsidRPr="00B06C3C">
        <w:rPr>
          <w:rFonts w:ascii="Arial" w:hAnsi="Arial"/>
          <w:b/>
          <w:sz w:val="20"/>
          <w:szCs w:val="20"/>
        </w:rPr>
        <w:t xml:space="preserve">24 (slovy: dvaceti čtyř) měsíců </w:t>
      </w:r>
      <w:r w:rsidR="001904A5">
        <w:rPr>
          <w:rFonts w:ascii="Arial" w:hAnsi="Arial"/>
          <w:sz w:val="20"/>
          <w:szCs w:val="20"/>
        </w:rPr>
        <w:t>ode dne</w:t>
      </w:r>
      <w:r w:rsidR="00971FA3">
        <w:rPr>
          <w:rFonts w:ascii="Arial" w:hAnsi="Arial"/>
          <w:sz w:val="20"/>
          <w:szCs w:val="20"/>
        </w:rPr>
        <w:t xml:space="preserve"> </w:t>
      </w:r>
      <w:r w:rsidR="00BD20F8">
        <w:rPr>
          <w:rFonts w:ascii="Arial" w:hAnsi="Arial"/>
          <w:sz w:val="20"/>
          <w:szCs w:val="20"/>
        </w:rPr>
        <w:t xml:space="preserve">převzetí díla objednatelem (oboustranně podepsaného </w:t>
      </w:r>
      <w:r w:rsidR="00971FA3">
        <w:rPr>
          <w:rFonts w:ascii="Arial" w:hAnsi="Arial"/>
          <w:sz w:val="20"/>
          <w:szCs w:val="20"/>
        </w:rPr>
        <w:t>předávacího protokolu</w:t>
      </w:r>
      <w:r w:rsidR="00BD20F8">
        <w:rPr>
          <w:rFonts w:ascii="Arial" w:hAnsi="Arial"/>
          <w:sz w:val="20"/>
          <w:szCs w:val="20"/>
        </w:rPr>
        <w:t>)</w:t>
      </w:r>
      <w:r w:rsidR="003739A7">
        <w:rPr>
          <w:rFonts w:ascii="Arial" w:hAnsi="Arial"/>
          <w:sz w:val="20"/>
          <w:szCs w:val="20"/>
        </w:rPr>
        <w:t>.</w:t>
      </w:r>
      <w:r w:rsidR="003739A7">
        <w:rPr>
          <w:rFonts w:ascii="Arial" w:hAnsi="Arial" w:cs="Arial"/>
          <w:sz w:val="20"/>
          <w:szCs w:val="20"/>
        </w:rPr>
        <w:t xml:space="preserve"> </w:t>
      </w:r>
      <w:r w:rsidR="002E5D37">
        <w:rPr>
          <w:rFonts w:ascii="Arial" w:hAnsi="Arial" w:cs="Arial"/>
          <w:sz w:val="20"/>
          <w:szCs w:val="20"/>
        </w:rPr>
        <w:t>N</w:t>
      </w:r>
      <w:r w:rsidR="003739A7" w:rsidRPr="001168BD">
        <w:rPr>
          <w:rFonts w:ascii="Arial" w:hAnsi="Arial" w:cs="Arial"/>
          <w:sz w:val="20"/>
          <w:szCs w:val="20"/>
        </w:rPr>
        <w:t>abývá účinnosti</w:t>
      </w:r>
      <w:r w:rsidR="004E1AF2">
        <w:rPr>
          <w:rFonts w:ascii="Arial" w:hAnsi="Arial" w:cs="Arial"/>
          <w:sz w:val="20"/>
          <w:szCs w:val="20"/>
        </w:rPr>
        <w:t xml:space="preserve"> </w:t>
      </w:r>
      <w:r w:rsidR="003739A7" w:rsidRPr="001168BD">
        <w:rPr>
          <w:rFonts w:ascii="Arial" w:hAnsi="Arial" w:cs="Arial"/>
          <w:sz w:val="20"/>
          <w:szCs w:val="20"/>
        </w:rPr>
        <w:t>dnem jejího uveřejnění prostřednictvím registru smluv</w:t>
      </w:r>
      <w:r w:rsidR="004E1AF2">
        <w:rPr>
          <w:rFonts w:ascii="Arial" w:hAnsi="Arial" w:cs="Arial"/>
          <w:sz w:val="20"/>
          <w:szCs w:val="20"/>
        </w:rPr>
        <w:t xml:space="preserve"> </w:t>
      </w:r>
      <w:r w:rsidR="000F5BEE">
        <w:rPr>
          <w:rFonts w:ascii="Arial" w:hAnsi="Arial" w:cs="Arial"/>
          <w:sz w:val="20"/>
          <w:szCs w:val="20"/>
        </w:rPr>
        <w:br/>
      </w:r>
      <w:r w:rsidR="002E5D37">
        <w:rPr>
          <w:rFonts w:ascii="Arial" w:hAnsi="Arial" w:cs="Arial"/>
          <w:sz w:val="20"/>
          <w:szCs w:val="20"/>
        </w:rPr>
        <w:t>(</w:t>
      </w:r>
      <w:r w:rsidR="002A29B7">
        <w:rPr>
          <w:rFonts w:ascii="Arial" w:hAnsi="Arial" w:cs="Arial"/>
          <w:sz w:val="20"/>
          <w:szCs w:val="20"/>
        </w:rPr>
        <w:t>Č</w:t>
      </w:r>
      <w:r w:rsidR="004E1AF2">
        <w:rPr>
          <w:rFonts w:ascii="Arial" w:hAnsi="Arial" w:cs="Arial"/>
          <w:sz w:val="20"/>
          <w:szCs w:val="20"/>
        </w:rPr>
        <w:t>l</w:t>
      </w:r>
      <w:r w:rsidR="002E5D37">
        <w:rPr>
          <w:rFonts w:ascii="Arial" w:hAnsi="Arial" w:cs="Arial"/>
          <w:sz w:val="20"/>
          <w:szCs w:val="20"/>
        </w:rPr>
        <w:t>.</w:t>
      </w:r>
      <w:r w:rsidR="004E1AF2">
        <w:rPr>
          <w:rFonts w:ascii="Arial" w:hAnsi="Arial" w:cs="Arial"/>
          <w:sz w:val="20"/>
          <w:szCs w:val="20"/>
        </w:rPr>
        <w:t xml:space="preserve"> XI. Smlouvy</w:t>
      </w:r>
      <w:r w:rsidR="002E5D37">
        <w:rPr>
          <w:rFonts w:ascii="Arial" w:hAnsi="Arial" w:cs="Arial"/>
          <w:sz w:val="20"/>
          <w:szCs w:val="20"/>
        </w:rPr>
        <w:t>)</w:t>
      </w:r>
      <w:r w:rsidR="003739A7" w:rsidRPr="001168BD">
        <w:rPr>
          <w:rFonts w:ascii="Arial" w:hAnsi="Arial" w:cs="Arial"/>
          <w:sz w:val="20"/>
          <w:szCs w:val="20"/>
        </w:rPr>
        <w:t>.</w:t>
      </w:r>
      <w:r w:rsidR="001460C6">
        <w:rPr>
          <w:rFonts w:ascii="Arial" w:hAnsi="Arial" w:cs="Arial"/>
          <w:sz w:val="20"/>
          <w:szCs w:val="20"/>
        </w:rPr>
        <w:t xml:space="preserve"> Nedílnou součástí Smlouvy je její Příloha č. 1 – cenov</w:t>
      </w:r>
      <w:r w:rsidR="000F5BEE">
        <w:rPr>
          <w:rFonts w:ascii="Arial" w:hAnsi="Arial" w:cs="Arial"/>
          <w:sz w:val="20"/>
          <w:szCs w:val="20"/>
        </w:rPr>
        <w:t>á</w:t>
      </w:r>
      <w:r w:rsidR="001460C6">
        <w:rPr>
          <w:rFonts w:ascii="Arial" w:hAnsi="Arial" w:cs="Arial"/>
          <w:sz w:val="20"/>
          <w:szCs w:val="20"/>
        </w:rPr>
        <w:t xml:space="preserve"> nabídk</w:t>
      </w:r>
      <w:r w:rsidR="000F5BEE">
        <w:rPr>
          <w:rFonts w:ascii="Arial" w:hAnsi="Arial" w:cs="Arial"/>
          <w:sz w:val="20"/>
          <w:szCs w:val="20"/>
        </w:rPr>
        <w:t>a</w:t>
      </w:r>
      <w:r w:rsidR="001460C6">
        <w:rPr>
          <w:rFonts w:ascii="Arial" w:hAnsi="Arial" w:cs="Arial"/>
          <w:sz w:val="20"/>
          <w:szCs w:val="20"/>
        </w:rPr>
        <w:t xml:space="preserve"> zhotovitele </w:t>
      </w:r>
      <w:r w:rsidR="000F5BEE">
        <w:rPr>
          <w:rFonts w:ascii="Arial" w:hAnsi="Arial" w:cs="Arial"/>
          <w:sz w:val="20"/>
          <w:szCs w:val="20"/>
        </w:rPr>
        <w:br/>
      </w:r>
      <w:r w:rsidR="001460C6">
        <w:rPr>
          <w:rFonts w:ascii="Arial" w:hAnsi="Arial" w:cs="Arial"/>
          <w:sz w:val="20"/>
          <w:szCs w:val="20"/>
        </w:rPr>
        <w:t xml:space="preserve">o </w:t>
      </w:r>
      <w:r w:rsidR="005C7F1A">
        <w:rPr>
          <w:rFonts w:ascii="Arial" w:hAnsi="Arial" w:cs="Arial"/>
          <w:sz w:val="20"/>
          <w:szCs w:val="20"/>
        </w:rPr>
        <w:t>6</w:t>
      </w:r>
      <w:r w:rsidR="001460C6">
        <w:rPr>
          <w:rFonts w:ascii="Arial" w:hAnsi="Arial" w:cs="Arial"/>
          <w:sz w:val="20"/>
          <w:szCs w:val="20"/>
        </w:rPr>
        <w:t xml:space="preserve"> stranách textu.</w:t>
      </w:r>
    </w:p>
    <w:p w14:paraId="22486B39" w14:textId="77777777" w:rsidR="003739A7" w:rsidRDefault="003739A7" w:rsidP="00B02A45">
      <w:pPr>
        <w:pStyle w:val="Normlnweb"/>
        <w:numPr>
          <w:ilvl w:val="0"/>
          <w:numId w:val="2"/>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4F463E60" w14:textId="14F515E4" w:rsidR="003739A7" w:rsidRDefault="003739A7" w:rsidP="00B02A45">
      <w:pPr>
        <w:pStyle w:val="Normlnweb"/>
        <w:numPr>
          <w:ilvl w:val="0"/>
          <w:numId w:val="2"/>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t xml:space="preserve">Smluvní strany se dohodly na tom, že ustanovení § 1740 odst. </w:t>
      </w:r>
      <w:r w:rsidR="00322E35">
        <w:rPr>
          <w:rFonts w:ascii="Arial" w:hAnsi="Arial" w:cs="Arial"/>
          <w:sz w:val="20"/>
          <w:szCs w:val="20"/>
        </w:rPr>
        <w:t>(</w:t>
      </w:r>
      <w:r>
        <w:rPr>
          <w:rFonts w:ascii="Arial" w:hAnsi="Arial" w:cs="Arial"/>
          <w:sz w:val="20"/>
          <w:szCs w:val="20"/>
        </w:rPr>
        <w:t>3</w:t>
      </w:r>
      <w:r w:rsidR="00322E35">
        <w:rPr>
          <w:rFonts w:ascii="Arial" w:hAnsi="Arial" w:cs="Arial"/>
          <w:sz w:val="20"/>
          <w:szCs w:val="20"/>
        </w:rPr>
        <w:t>)</w:t>
      </w:r>
      <w:r>
        <w:rPr>
          <w:rFonts w:ascii="Arial" w:hAnsi="Arial" w:cs="Arial"/>
          <w:sz w:val="20"/>
          <w:szCs w:val="20"/>
        </w:rPr>
        <w:t xml:space="preserve"> občanského zákoníku se nepoužijí, resp. vylučují možnost přijetí návrhu smlouvy (nabídky) s dodatkem nebo odchylkou.</w:t>
      </w:r>
    </w:p>
    <w:p w14:paraId="54D3CC74" w14:textId="1F93B752" w:rsidR="003739A7" w:rsidRDefault="003739A7" w:rsidP="00B02A45">
      <w:pPr>
        <w:pStyle w:val="Normlnweb"/>
        <w:numPr>
          <w:ilvl w:val="0"/>
          <w:numId w:val="2"/>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t xml:space="preserve">Smlouvu lze měnit a doplňovat pouze po dosažení úplného konsensu smluvních stran na veškerém obsahu její změny či doplnění, a to pouze písemnými, vzestupně číslovanými, dodatky, podepsanými oprávněnými zástupci obou smluvních stran. Jiné zápisy, </w:t>
      </w:r>
      <w:proofErr w:type="gramStart"/>
      <w:r>
        <w:rPr>
          <w:rFonts w:ascii="Arial" w:hAnsi="Arial" w:cs="Arial"/>
          <w:sz w:val="20"/>
          <w:szCs w:val="20"/>
        </w:rPr>
        <w:t>protokoly,</w:t>
      </w:r>
      <w:proofErr w:type="gramEnd"/>
      <w:r>
        <w:rPr>
          <w:rFonts w:ascii="Arial" w:hAnsi="Arial" w:cs="Arial"/>
          <w:sz w:val="20"/>
          <w:szCs w:val="20"/>
        </w:rPr>
        <w:t xml:space="preserve"> apod. se za změnu Smlouvy nepovažují. Uzavření písemného smluvního dodatku není třeba pouze v případě změny identifikačních údajů smluvních stran uvedených v záhlaví Smlouvy a dále v případě změny pověřených osob nebo jejich kontaktních údajů, uvedených odstavcích 8. a 9. tohoto </w:t>
      </w:r>
      <w:r w:rsidR="00BD20F8">
        <w:rPr>
          <w:rFonts w:ascii="Arial" w:hAnsi="Arial" w:cs="Arial"/>
          <w:sz w:val="20"/>
          <w:szCs w:val="20"/>
        </w:rPr>
        <w:t>Č</w:t>
      </w:r>
      <w:r>
        <w:rPr>
          <w:rFonts w:ascii="Arial" w:hAnsi="Arial" w:cs="Arial"/>
          <w:sz w:val="20"/>
          <w:szCs w:val="20"/>
        </w:rPr>
        <w:t xml:space="preserve">lánku, kdy stačí písemné oznámení zaslané </w:t>
      </w:r>
      <w:r w:rsidR="00AB4565">
        <w:rPr>
          <w:rFonts w:ascii="Arial" w:hAnsi="Arial" w:cs="Arial"/>
          <w:sz w:val="20"/>
          <w:szCs w:val="20"/>
        </w:rPr>
        <w:t xml:space="preserve">do datové schránky </w:t>
      </w:r>
      <w:r>
        <w:rPr>
          <w:rFonts w:ascii="Arial" w:hAnsi="Arial" w:cs="Arial"/>
          <w:sz w:val="20"/>
          <w:szCs w:val="20"/>
        </w:rPr>
        <w:t>druhé smluvní stran</w:t>
      </w:r>
      <w:r w:rsidR="00AB4565">
        <w:rPr>
          <w:rFonts w:ascii="Arial" w:hAnsi="Arial" w:cs="Arial"/>
          <w:sz w:val="20"/>
          <w:szCs w:val="20"/>
        </w:rPr>
        <w:t>y</w:t>
      </w:r>
      <w:r>
        <w:rPr>
          <w:rFonts w:ascii="Arial" w:hAnsi="Arial" w:cs="Arial"/>
          <w:sz w:val="20"/>
          <w:szCs w:val="20"/>
        </w:rPr>
        <w:t>. Jakákoliv ústní ujednání při realizaci díla dle Smlouvy, která nejsou písemně potvrzena oběma smluvními stranami, jsou právně neúčinná.</w:t>
      </w:r>
    </w:p>
    <w:p w14:paraId="5C576757" w14:textId="77777777" w:rsidR="003739A7" w:rsidRDefault="003739A7" w:rsidP="00B02A45">
      <w:pPr>
        <w:pStyle w:val="Normlnweb"/>
        <w:numPr>
          <w:ilvl w:val="0"/>
          <w:numId w:val="2"/>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t>Tato Smlouva a vztahy z ní vyplývající se řídí právním řádem České republiky, zejména příslušnými ustanoveními občanského zákoníku.</w:t>
      </w:r>
    </w:p>
    <w:p w14:paraId="20244F59" w14:textId="77777777" w:rsidR="003739A7" w:rsidRDefault="003739A7" w:rsidP="00B02A45">
      <w:pPr>
        <w:pStyle w:val="Normlnweb"/>
        <w:numPr>
          <w:ilvl w:val="0"/>
          <w:numId w:val="2"/>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t>Žádný závazek dle této Smlouvy není fixním závazkem podle § 1980 občanského zákoníku.</w:t>
      </w:r>
    </w:p>
    <w:p w14:paraId="2C04BB89" w14:textId="77777777" w:rsidR="003739A7" w:rsidRDefault="003739A7" w:rsidP="00B02A45">
      <w:pPr>
        <w:pStyle w:val="Normlnweb"/>
        <w:numPr>
          <w:ilvl w:val="0"/>
          <w:numId w:val="2"/>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4C9B4512" w14:textId="77777777" w:rsidR="003739A7" w:rsidRDefault="003739A7" w:rsidP="00B02A45">
      <w:pPr>
        <w:pStyle w:val="Normlnweb"/>
        <w:numPr>
          <w:ilvl w:val="0"/>
          <w:numId w:val="2"/>
        </w:numPr>
        <w:suppressAutoHyphens/>
        <w:spacing w:before="0" w:beforeAutospacing="0" w:after="60" w:afterAutospacing="0"/>
        <w:ind w:left="425" w:hanging="425"/>
        <w:jc w:val="both"/>
        <w:rPr>
          <w:rFonts w:ascii="Arial" w:hAnsi="Arial" w:cs="Arial"/>
          <w:b/>
          <w:sz w:val="20"/>
          <w:szCs w:val="20"/>
        </w:rPr>
      </w:pPr>
      <w:r>
        <w:rPr>
          <w:rFonts w:ascii="Arial" w:hAnsi="Arial" w:cs="Arial"/>
          <w:sz w:val="20"/>
          <w:szCs w:val="20"/>
        </w:rPr>
        <w:t xml:space="preserve">Za objednatele jsou pověřeni k jednání ve věci plnění podmínek této Smlouvy (včetně podpisu předávacího protokolu): </w:t>
      </w:r>
    </w:p>
    <w:p w14:paraId="00525033" w14:textId="74630AA6" w:rsidR="003739A7" w:rsidRPr="00772BDA" w:rsidRDefault="00FA6FA7" w:rsidP="003739A7">
      <w:pPr>
        <w:pStyle w:val="Normlnweb"/>
        <w:suppressAutoHyphens/>
        <w:spacing w:before="0" w:beforeAutospacing="0" w:after="60" w:afterAutospacing="0"/>
        <w:ind w:left="425"/>
        <w:jc w:val="both"/>
        <w:rPr>
          <w:rFonts w:ascii="Arial" w:hAnsi="Arial" w:cs="Arial"/>
          <w:sz w:val="20"/>
          <w:szCs w:val="20"/>
        </w:rPr>
      </w:pPr>
      <w:proofErr w:type="spellStart"/>
      <w:r>
        <w:rPr>
          <w:rFonts w:ascii="Arial" w:hAnsi="Arial" w:cs="Arial"/>
          <w:sz w:val="20"/>
          <w:szCs w:val="20"/>
        </w:rPr>
        <w:t>xxxxxxxxxxxxx</w:t>
      </w:r>
      <w:proofErr w:type="spellEnd"/>
      <w:r w:rsidR="003739A7" w:rsidRPr="00772BDA">
        <w:rPr>
          <w:rFonts w:ascii="Arial" w:hAnsi="Arial" w:cs="Arial"/>
          <w:sz w:val="20"/>
          <w:szCs w:val="20"/>
        </w:rPr>
        <w:t xml:space="preserve">, vedoucí oddělení investic a provozu, tel. č.: </w:t>
      </w:r>
      <w:proofErr w:type="spellStart"/>
      <w:r>
        <w:rPr>
          <w:rFonts w:ascii="Arial" w:hAnsi="Arial" w:cs="Arial"/>
          <w:sz w:val="20"/>
          <w:szCs w:val="20"/>
        </w:rPr>
        <w:t>xxxxxxxxxxx</w:t>
      </w:r>
      <w:proofErr w:type="spellEnd"/>
      <w:r w:rsidR="003739A7" w:rsidRPr="00772BDA">
        <w:rPr>
          <w:rFonts w:ascii="Arial" w:hAnsi="Arial" w:cs="Arial"/>
          <w:sz w:val="20"/>
          <w:szCs w:val="20"/>
        </w:rPr>
        <w:t xml:space="preserve">, </w:t>
      </w:r>
      <w:r w:rsidR="002A3D0D">
        <w:rPr>
          <w:rFonts w:ascii="Arial" w:hAnsi="Arial" w:cs="Arial"/>
          <w:sz w:val="20"/>
          <w:szCs w:val="20"/>
        </w:rPr>
        <w:t>e-mail</w:t>
      </w:r>
      <w:r w:rsidR="00BD20F8">
        <w:rPr>
          <w:rFonts w:ascii="Arial" w:hAnsi="Arial" w:cs="Arial"/>
          <w:sz w:val="20"/>
          <w:szCs w:val="20"/>
        </w:rPr>
        <w:t>:</w:t>
      </w:r>
      <w:r w:rsidR="002A3D0D">
        <w:rPr>
          <w:rFonts w:ascii="Arial" w:hAnsi="Arial" w:cs="Arial"/>
          <w:sz w:val="20"/>
          <w:szCs w:val="20"/>
        </w:rPr>
        <w:t xml:space="preserve"> </w:t>
      </w:r>
      <w:proofErr w:type="spellStart"/>
      <w:r>
        <w:rPr>
          <w:rFonts w:ascii="Arial" w:hAnsi="Arial" w:cs="Arial"/>
          <w:sz w:val="20"/>
          <w:szCs w:val="20"/>
        </w:rPr>
        <w:t>xxxxxxxxxxxxxxxxxxxx</w:t>
      </w:r>
      <w:proofErr w:type="spellEnd"/>
      <w:r w:rsidR="002A3D0D">
        <w:rPr>
          <w:rFonts w:ascii="Arial" w:hAnsi="Arial" w:cs="Arial"/>
          <w:sz w:val="20"/>
          <w:szCs w:val="20"/>
        </w:rPr>
        <w:t xml:space="preserve"> </w:t>
      </w:r>
      <w:r w:rsidR="003739A7" w:rsidRPr="00772BDA">
        <w:rPr>
          <w:rFonts w:ascii="Arial" w:hAnsi="Arial" w:cs="Arial"/>
          <w:sz w:val="20"/>
          <w:szCs w:val="20"/>
        </w:rPr>
        <w:t xml:space="preserve">nebo </w:t>
      </w:r>
    </w:p>
    <w:p w14:paraId="70DB6F7E" w14:textId="49A540B7" w:rsidR="003739A7" w:rsidRPr="00772BDA" w:rsidRDefault="00FA6FA7" w:rsidP="003739A7">
      <w:pPr>
        <w:pStyle w:val="Normlnweb"/>
        <w:suppressAutoHyphens/>
        <w:spacing w:before="0" w:beforeAutospacing="0" w:after="120" w:afterAutospacing="0"/>
        <w:ind w:left="425"/>
        <w:jc w:val="both"/>
        <w:rPr>
          <w:rFonts w:ascii="Arial" w:hAnsi="Arial" w:cs="Arial"/>
          <w:sz w:val="20"/>
          <w:szCs w:val="20"/>
        </w:rPr>
      </w:pPr>
      <w:proofErr w:type="spellStart"/>
      <w:r>
        <w:rPr>
          <w:rFonts w:ascii="Arial" w:hAnsi="Arial" w:cs="Arial"/>
          <w:sz w:val="20"/>
          <w:szCs w:val="20"/>
        </w:rPr>
        <w:t>xxxxxxxxxxxxxxxxxx</w:t>
      </w:r>
      <w:proofErr w:type="spellEnd"/>
      <w:r w:rsidR="003739A7" w:rsidRPr="00772BDA">
        <w:rPr>
          <w:rFonts w:ascii="Arial" w:hAnsi="Arial" w:cs="Arial"/>
          <w:sz w:val="20"/>
          <w:szCs w:val="20"/>
        </w:rPr>
        <w:t>,</w:t>
      </w:r>
      <w:r w:rsidR="00F22382" w:rsidRPr="00772BDA">
        <w:rPr>
          <w:rFonts w:ascii="Arial" w:hAnsi="Arial" w:cs="Arial"/>
          <w:sz w:val="20"/>
          <w:szCs w:val="20"/>
        </w:rPr>
        <w:t xml:space="preserve"> specialista</w:t>
      </w:r>
      <w:r w:rsidR="003739A7" w:rsidRPr="00772BDA">
        <w:rPr>
          <w:rFonts w:ascii="Arial" w:hAnsi="Arial" w:cs="Arial"/>
          <w:sz w:val="20"/>
          <w:szCs w:val="20"/>
        </w:rPr>
        <w:t xml:space="preserve"> </w:t>
      </w:r>
      <w:r w:rsidR="002A3D0D">
        <w:rPr>
          <w:rFonts w:ascii="Arial" w:hAnsi="Arial" w:cs="Arial"/>
          <w:sz w:val="20"/>
          <w:szCs w:val="20"/>
        </w:rPr>
        <w:t>nemovitého majetku</w:t>
      </w:r>
      <w:r w:rsidR="00F22382" w:rsidRPr="00772BDA">
        <w:rPr>
          <w:rFonts w:ascii="Arial" w:hAnsi="Arial" w:cs="Arial"/>
          <w:sz w:val="20"/>
          <w:szCs w:val="20"/>
        </w:rPr>
        <w:t xml:space="preserve">, </w:t>
      </w:r>
      <w:r w:rsidR="003739A7" w:rsidRPr="00772BDA">
        <w:rPr>
          <w:rFonts w:ascii="Arial" w:hAnsi="Arial" w:cs="Arial"/>
          <w:sz w:val="20"/>
          <w:szCs w:val="20"/>
        </w:rPr>
        <w:t xml:space="preserve">tel. č.: </w:t>
      </w:r>
      <w:proofErr w:type="spellStart"/>
      <w:r>
        <w:rPr>
          <w:rFonts w:ascii="Arial" w:hAnsi="Arial" w:cs="Arial"/>
          <w:sz w:val="20"/>
          <w:szCs w:val="20"/>
        </w:rPr>
        <w:t>xxxxxxxxxxx</w:t>
      </w:r>
      <w:proofErr w:type="spellEnd"/>
      <w:r w:rsidR="00EA7DD2">
        <w:rPr>
          <w:rFonts w:ascii="Arial" w:hAnsi="Arial" w:cs="Arial"/>
          <w:sz w:val="20"/>
          <w:szCs w:val="20"/>
        </w:rPr>
        <w:t>, e-m</w:t>
      </w:r>
      <w:r w:rsidR="0016690A">
        <w:rPr>
          <w:rFonts w:ascii="Arial" w:hAnsi="Arial" w:cs="Arial"/>
          <w:sz w:val="20"/>
          <w:szCs w:val="20"/>
        </w:rPr>
        <w:t>a</w:t>
      </w:r>
      <w:r w:rsidR="00EA7DD2">
        <w:rPr>
          <w:rFonts w:ascii="Arial" w:hAnsi="Arial" w:cs="Arial"/>
          <w:sz w:val="20"/>
          <w:szCs w:val="20"/>
        </w:rPr>
        <w:t>il</w:t>
      </w:r>
      <w:r w:rsidR="00BD20F8">
        <w:rPr>
          <w:rFonts w:ascii="Arial" w:hAnsi="Arial" w:cs="Arial"/>
          <w:sz w:val="20"/>
          <w:szCs w:val="20"/>
        </w:rPr>
        <w:t xml:space="preserve">: </w:t>
      </w:r>
      <w:proofErr w:type="spellStart"/>
      <w:r>
        <w:rPr>
          <w:rFonts w:ascii="Arial" w:hAnsi="Arial" w:cs="Arial"/>
          <w:sz w:val="20"/>
          <w:szCs w:val="20"/>
        </w:rPr>
        <w:t>xxxxxxxxxxxxxxxxxxxx</w:t>
      </w:r>
      <w:proofErr w:type="spellEnd"/>
      <w:r w:rsidR="00167EE8">
        <w:rPr>
          <w:rFonts w:ascii="Arial" w:hAnsi="Arial" w:cs="Arial"/>
          <w:sz w:val="20"/>
          <w:szCs w:val="20"/>
        </w:rPr>
        <w:t>.</w:t>
      </w:r>
    </w:p>
    <w:p w14:paraId="1F225E1D" w14:textId="5012DAAC" w:rsidR="0039636B" w:rsidRPr="00C316FA" w:rsidRDefault="003739A7" w:rsidP="00BE5E53">
      <w:pPr>
        <w:pStyle w:val="Normlnweb"/>
        <w:numPr>
          <w:ilvl w:val="0"/>
          <w:numId w:val="2"/>
        </w:numPr>
        <w:suppressAutoHyphens/>
        <w:spacing w:before="0" w:beforeAutospacing="0" w:after="120" w:afterAutospacing="0"/>
        <w:ind w:left="425" w:hanging="357"/>
        <w:jc w:val="both"/>
        <w:rPr>
          <w:rFonts w:ascii="Arial" w:hAnsi="Arial" w:cs="Arial"/>
          <w:sz w:val="20"/>
          <w:szCs w:val="20"/>
        </w:rPr>
      </w:pPr>
      <w:r w:rsidRPr="00772BDA">
        <w:rPr>
          <w:rFonts w:ascii="Arial" w:hAnsi="Arial" w:cs="Arial"/>
          <w:sz w:val="20"/>
          <w:szCs w:val="20"/>
        </w:rPr>
        <w:t>Za zhotovitele</w:t>
      </w:r>
      <w:r w:rsidR="00C316FA">
        <w:rPr>
          <w:rFonts w:ascii="Arial" w:hAnsi="Arial" w:cs="Arial"/>
          <w:sz w:val="20"/>
          <w:szCs w:val="20"/>
        </w:rPr>
        <w:t xml:space="preserve"> </w:t>
      </w:r>
      <w:r w:rsidR="00AB4565" w:rsidRPr="00C316FA">
        <w:rPr>
          <w:rFonts w:ascii="Arial" w:hAnsi="Arial" w:cs="Arial"/>
          <w:sz w:val="20"/>
          <w:szCs w:val="20"/>
        </w:rPr>
        <w:t>bude ve všech věcech týkajících se této Smlouvy jednat</w:t>
      </w:r>
      <w:r w:rsidR="00772BDA" w:rsidRPr="00C316FA">
        <w:rPr>
          <w:rFonts w:ascii="Arial" w:hAnsi="Arial" w:cs="Arial"/>
          <w:sz w:val="20"/>
          <w:szCs w:val="20"/>
        </w:rPr>
        <w:t xml:space="preserve"> </w:t>
      </w:r>
      <w:r w:rsidR="00167EE8" w:rsidRPr="00C316FA">
        <w:rPr>
          <w:rFonts w:ascii="Arial" w:hAnsi="Arial" w:cs="Arial"/>
          <w:sz w:val="20"/>
          <w:szCs w:val="20"/>
        </w:rPr>
        <w:t xml:space="preserve">Ing. Ján </w:t>
      </w:r>
      <w:proofErr w:type="spellStart"/>
      <w:r w:rsidR="00167EE8" w:rsidRPr="00C316FA">
        <w:rPr>
          <w:rFonts w:ascii="Arial" w:hAnsi="Arial" w:cs="Arial"/>
          <w:sz w:val="20"/>
          <w:szCs w:val="20"/>
        </w:rPr>
        <w:t>Šajban</w:t>
      </w:r>
      <w:proofErr w:type="spellEnd"/>
      <w:r w:rsidR="0039636B" w:rsidRPr="00C316FA">
        <w:rPr>
          <w:rFonts w:ascii="Arial" w:hAnsi="Arial" w:cs="Arial"/>
          <w:sz w:val="20"/>
          <w:szCs w:val="20"/>
        </w:rPr>
        <w:t xml:space="preserve">, </w:t>
      </w:r>
      <w:r w:rsidR="000D7A4E" w:rsidRPr="00C316FA">
        <w:rPr>
          <w:rFonts w:ascii="Arial" w:hAnsi="Arial" w:cs="Arial"/>
          <w:sz w:val="20"/>
          <w:szCs w:val="20"/>
        </w:rPr>
        <w:br/>
      </w:r>
      <w:r w:rsidR="0039636B" w:rsidRPr="00C316FA">
        <w:rPr>
          <w:rFonts w:ascii="Arial" w:hAnsi="Arial" w:cs="Arial"/>
          <w:sz w:val="20"/>
          <w:szCs w:val="20"/>
        </w:rPr>
        <w:t xml:space="preserve">tel. č.: </w:t>
      </w:r>
      <w:proofErr w:type="spellStart"/>
      <w:r w:rsidR="00FA6FA7">
        <w:rPr>
          <w:rFonts w:ascii="Arial" w:hAnsi="Arial" w:cs="Arial"/>
          <w:sz w:val="20"/>
          <w:szCs w:val="20"/>
        </w:rPr>
        <w:t>xxxxxxxxxxx</w:t>
      </w:r>
      <w:proofErr w:type="spellEnd"/>
      <w:r w:rsidR="0039636B" w:rsidRPr="00C316FA">
        <w:rPr>
          <w:rFonts w:ascii="Arial" w:hAnsi="Arial" w:cs="Arial"/>
          <w:sz w:val="20"/>
          <w:szCs w:val="20"/>
        </w:rPr>
        <w:t xml:space="preserve">, e-mail: </w:t>
      </w:r>
      <w:proofErr w:type="spellStart"/>
      <w:r w:rsidR="00FA6FA7">
        <w:rPr>
          <w:rFonts w:ascii="Arial" w:hAnsi="Arial" w:cs="Arial"/>
          <w:sz w:val="20"/>
          <w:szCs w:val="20"/>
        </w:rPr>
        <w:t>xxxxxxxxxxxxxxxxxxxxx</w:t>
      </w:r>
      <w:proofErr w:type="spellEnd"/>
      <w:r w:rsidR="00C316FA" w:rsidRPr="00C316FA">
        <w:rPr>
          <w:rFonts w:ascii="Arial" w:hAnsi="Arial" w:cs="Arial"/>
          <w:sz w:val="20"/>
          <w:szCs w:val="20"/>
        </w:rPr>
        <w:t>.</w:t>
      </w:r>
    </w:p>
    <w:p w14:paraId="570296C9" w14:textId="0581692B" w:rsidR="003739A7" w:rsidRDefault="003739A7" w:rsidP="00B02A45">
      <w:pPr>
        <w:pStyle w:val="Normlnweb"/>
        <w:numPr>
          <w:ilvl w:val="0"/>
          <w:numId w:val="2"/>
        </w:numPr>
        <w:suppressAutoHyphens/>
        <w:spacing w:before="0" w:beforeAutospacing="0" w:after="120" w:afterAutospacing="0"/>
        <w:ind w:left="426" w:hanging="426"/>
        <w:jc w:val="both"/>
        <w:rPr>
          <w:rFonts w:ascii="Arial" w:hAnsi="Arial" w:cs="Arial"/>
          <w:sz w:val="20"/>
          <w:szCs w:val="20"/>
        </w:rPr>
      </w:pPr>
      <w:r>
        <w:rPr>
          <w:rFonts w:ascii="Arial" w:hAnsi="Arial" w:cs="Arial"/>
          <w:sz w:val="20"/>
          <w:szCs w:val="20"/>
        </w:rPr>
        <w:t>Smluvní strany prohlašují, že si tuto Smlouvu řádně přečetly a svůj souhlas s obsahem jejích jednotlivých ustanovení stvrzují svými podpisy.</w:t>
      </w:r>
    </w:p>
    <w:p w14:paraId="195F7E94" w14:textId="51D5E6A0" w:rsidR="003739A7" w:rsidRPr="001A1D13" w:rsidRDefault="007E7532" w:rsidP="00BE5E53">
      <w:pPr>
        <w:pStyle w:val="Normlnweb"/>
        <w:numPr>
          <w:ilvl w:val="0"/>
          <w:numId w:val="2"/>
        </w:numPr>
        <w:suppressAutoHyphens/>
        <w:spacing w:before="0" w:beforeAutospacing="0" w:after="120" w:afterAutospacing="0"/>
        <w:ind w:left="425" w:hanging="425"/>
        <w:jc w:val="both"/>
        <w:rPr>
          <w:rFonts w:ascii="Arial" w:hAnsi="Arial" w:cs="Arial"/>
          <w:sz w:val="20"/>
          <w:szCs w:val="20"/>
          <w:lang w:eastAsia="en-US"/>
        </w:rPr>
      </w:pPr>
      <w:bookmarkStart w:id="0" w:name="_Hlk84588258"/>
      <w:r w:rsidRPr="004F1A7E">
        <w:rPr>
          <w:rFonts w:ascii="Arial" w:hAnsi="Arial" w:cs="Arial"/>
          <w:sz w:val="20"/>
          <w:szCs w:val="20"/>
        </w:rPr>
        <w:t xml:space="preserve">Tato Smlouva se uzavírá písemně v elektronické podobě. Smlouva je podepsána elektronickým podpisem dle zákona č. 297/2016 Sb., o službách vytvářejících důvěru pro elektronické transakce, ve znění pozdějších předpisů (dále jen </w:t>
      </w:r>
      <w:r w:rsidRPr="0090489A">
        <w:rPr>
          <w:rFonts w:ascii="Arial" w:hAnsi="Arial" w:cs="Arial"/>
          <w:b/>
          <w:sz w:val="20"/>
          <w:szCs w:val="20"/>
        </w:rPr>
        <w:t>„ZSVD“</w:t>
      </w:r>
      <w:r w:rsidRPr="004F1A7E">
        <w:rPr>
          <w:rFonts w:ascii="Arial" w:hAnsi="Arial" w:cs="Arial"/>
          <w:sz w:val="20"/>
          <w:szCs w:val="20"/>
        </w:rPr>
        <w:t xml:space="preserve">). Smluvní strany se dohodly, že </w:t>
      </w:r>
      <w:r w:rsidR="00BD20F8">
        <w:rPr>
          <w:rFonts w:ascii="Arial" w:hAnsi="Arial" w:cs="Arial"/>
          <w:sz w:val="20"/>
          <w:szCs w:val="20"/>
        </w:rPr>
        <w:t>z</w:t>
      </w:r>
      <w:r w:rsidRPr="004F1A7E">
        <w:rPr>
          <w:rFonts w:ascii="Arial" w:hAnsi="Arial" w:cs="Arial"/>
          <w:sz w:val="20"/>
          <w:szCs w:val="20"/>
        </w:rPr>
        <w:t xml:space="preserve">hotovitel podepíše Smlouvu uznávaným elektronickým podpisem v souladu s ustanovením § 6 odst. </w:t>
      </w:r>
      <w:r>
        <w:rPr>
          <w:rFonts w:ascii="Arial" w:hAnsi="Arial" w:cs="Arial"/>
          <w:sz w:val="20"/>
          <w:szCs w:val="20"/>
        </w:rPr>
        <w:t>(</w:t>
      </w:r>
      <w:r w:rsidRPr="004F1A7E">
        <w:rPr>
          <w:rFonts w:ascii="Arial" w:hAnsi="Arial" w:cs="Arial"/>
          <w:sz w:val="20"/>
          <w:szCs w:val="20"/>
        </w:rPr>
        <w:t>2</w:t>
      </w:r>
      <w:r>
        <w:rPr>
          <w:rFonts w:ascii="Arial" w:hAnsi="Arial" w:cs="Arial"/>
          <w:sz w:val="20"/>
          <w:szCs w:val="20"/>
        </w:rPr>
        <w:t>)</w:t>
      </w:r>
      <w:r w:rsidRPr="004F1A7E">
        <w:rPr>
          <w:rFonts w:ascii="Arial" w:hAnsi="Arial" w:cs="Arial"/>
          <w:sz w:val="20"/>
          <w:szCs w:val="20"/>
        </w:rPr>
        <w:t xml:space="preserve"> ZSVD; </w:t>
      </w:r>
      <w:r w:rsidR="00BD20F8">
        <w:rPr>
          <w:rFonts w:ascii="Arial" w:hAnsi="Arial" w:cs="Arial"/>
          <w:sz w:val="20"/>
          <w:szCs w:val="20"/>
        </w:rPr>
        <w:t>o</w:t>
      </w:r>
      <w:r w:rsidRPr="004F1A7E">
        <w:rPr>
          <w:rFonts w:ascii="Arial" w:hAnsi="Arial" w:cs="Arial"/>
          <w:sz w:val="20"/>
          <w:szCs w:val="20"/>
        </w:rPr>
        <w:t>bjednatel Smlouvu podepíše v souladu s</w:t>
      </w:r>
      <w:r>
        <w:rPr>
          <w:rFonts w:ascii="Arial" w:hAnsi="Arial" w:cs="Arial"/>
          <w:sz w:val="20"/>
          <w:szCs w:val="20"/>
          <w:lang w:eastAsia="en-US"/>
        </w:rPr>
        <w:t xml:space="preserve"> </w:t>
      </w:r>
      <w:r w:rsidRPr="001324E4">
        <w:rPr>
          <w:rFonts w:ascii="Arial" w:hAnsi="Arial" w:cs="Arial"/>
          <w:sz w:val="20"/>
          <w:szCs w:val="20"/>
        </w:rPr>
        <w:t>§ 5 ZSVD kvalifikovaným elektronickým podpisem</w:t>
      </w:r>
      <w:bookmarkEnd w:id="0"/>
      <w:r w:rsidRPr="001324E4">
        <w:rPr>
          <w:rFonts w:ascii="Arial" w:hAnsi="Arial" w:cs="Arial"/>
          <w:sz w:val="20"/>
          <w:szCs w:val="20"/>
        </w:rPr>
        <w:t>.</w:t>
      </w:r>
    </w:p>
    <w:p w14:paraId="1501E659" w14:textId="5DEFBD67" w:rsidR="0039636B" w:rsidRPr="00167EE8" w:rsidRDefault="0039636B" w:rsidP="00BE5E53">
      <w:pPr>
        <w:pStyle w:val="Normlnweb"/>
        <w:spacing w:before="0" w:beforeAutospacing="0" w:after="60" w:afterAutospacing="0"/>
        <w:ind w:left="68"/>
        <w:jc w:val="both"/>
        <w:rPr>
          <w:rFonts w:ascii="Arial" w:hAnsi="Arial" w:cs="Arial"/>
          <w:sz w:val="20"/>
          <w:szCs w:val="20"/>
        </w:rPr>
      </w:pPr>
      <w:bookmarkStart w:id="1" w:name="OLE_LINK2"/>
      <w:bookmarkStart w:id="2" w:name="OLE_LINK1"/>
      <w:r w:rsidRPr="00772BDA">
        <w:rPr>
          <w:rFonts w:ascii="Arial" w:hAnsi="Arial" w:cs="Arial"/>
          <w:sz w:val="20"/>
          <w:szCs w:val="20"/>
        </w:rPr>
        <w:t>Pra</w:t>
      </w:r>
      <w:r w:rsidR="009C340F">
        <w:rPr>
          <w:rFonts w:ascii="Arial" w:hAnsi="Arial" w:cs="Arial"/>
          <w:sz w:val="20"/>
          <w:szCs w:val="20"/>
        </w:rPr>
        <w:t>ha</w:t>
      </w:r>
      <w:r w:rsidRPr="00772BDA">
        <w:rPr>
          <w:rFonts w:ascii="Arial" w:hAnsi="Arial" w:cs="Arial"/>
          <w:sz w:val="20"/>
          <w:szCs w:val="20"/>
        </w:rPr>
        <w:tab/>
      </w:r>
      <w:r w:rsidRPr="00772BDA">
        <w:rPr>
          <w:rFonts w:ascii="Arial" w:hAnsi="Arial" w:cs="Arial"/>
          <w:sz w:val="20"/>
          <w:szCs w:val="20"/>
        </w:rPr>
        <w:tab/>
      </w:r>
      <w:r w:rsidRPr="00772BDA">
        <w:rPr>
          <w:rFonts w:ascii="Arial" w:hAnsi="Arial" w:cs="Arial"/>
          <w:sz w:val="20"/>
          <w:szCs w:val="20"/>
        </w:rPr>
        <w:tab/>
      </w:r>
      <w:r w:rsidR="007C0740" w:rsidRPr="00772BDA">
        <w:rPr>
          <w:rFonts w:ascii="Arial" w:hAnsi="Arial" w:cs="Arial"/>
          <w:sz w:val="20"/>
          <w:szCs w:val="20"/>
        </w:rPr>
        <w:tab/>
      </w:r>
      <w:r w:rsidR="009C340F">
        <w:rPr>
          <w:rFonts w:ascii="Arial" w:hAnsi="Arial" w:cs="Arial"/>
          <w:sz w:val="20"/>
          <w:szCs w:val="20"/>
        </w:rPr>
        <w:tab/>
      </w:r>
      <w:r w:rsidR="009C340F">
        <w:rPr>
          <w:rFonts w:ascii="Arial" w:hAnsi="Arial" w:cs="Arial"/>
          <w:sz w:val="20"/>
          <w:szCs w:val="20"/>
        </w:rPr>
        <w:tab/>
      </w:r>
      <w:r w:rsidR="009C340F">
        <w:rPr>
          <w:rFonts w:ascii="Arial" w:hAnsi="Arial" w:cs="Arial"/>
          <w:sz w:val="20"/>
          <w:szCs w:val="20"/>
        </w:rPr>
        <w:tab/>
      </w:r>
      <w:r w:rsidR="009C340F">
        <w:rPr>
          <w:rFonts w:ascii="Arial" w:hAnsi="Arial" w:cs="Arial"/>
          <w:sz w:val="20"/>
          <w:szCs w:val="20"/>
        </w:rPr>
        <w:tab/>
      </w:r>
      <w:r w:rsidR="00167EE8" w:rsidRPr="00167EE8">
        <w:rPr>
          <w:rFonts w:ascii="Arial" w:hAnsi="Arial" w:cs="Arial"/>
          <w:sz w:val="20"/>
          <w:szCs w:val="20"/>
        </w:rPr>
        <w:t>Kladno</w:t>
      </w:r>
    </w:p>
    <w:p w14:paraId="04EEB2C9" w14:textId="1CAA78CD" w:rsidR="0039636B" w:rsidRPr="00167EE8" w:rsidRDefault="0039636B">
      <w:pPr>
        <w:pStyle w:val="Normlnweb"/>
        <w:spacing w:before="0" w:beforeAutospacing="0" w:after="120" w:afterAutospacing="0"/>
        <w:ind w:left="68"/>
        <w:jc w:val="both"/>
        <w:rPr>
          <w:rFonts w:ascii="Arial" w:hAnsi="Arial" w:cs="Arial"/>
          <w:sz w:val="20"/>
          <w:szCs w:val="20"/>
        </w:rPr>
      </w:pPr>
      <w:r w:rsidRPr="00167EE8">
        <w:rPr>
          <w:rFonts w:ascii="Arial" w:hAnsi="Arial" w:cs="Arial"/>
          <w:sz w:val="20"/>
          <w:szCs w:val="20"/>
        </w:rPr>
        <w:t>Objednatel:</w:t>
      </w:r>
      <w:r w:rsidRPr="00167EE8">
        <w:rPr>
          <w:rFonts w:ascii="Arial" w:hAnsi="Arial" w:cs="Arial"/>
          <w:sz w:val="20"/>
          <w:szCs w:val="20"/>
        </w:rPr>
        <w:tab/>
      </w:r>
      <w:r w:rsidRPr="00167EE8">
        <w:rPr>
          <w:rFonts w:ascii="Arial" w:hAnsi="Arial" w:cs="Arial"/>
          <w:sz w:val="20"/>
          <w:szCs w:val="20"/>
        </w:rPr>
        <w:tab/>
      </w:r>
      <w:r w:rsidRPr="00167EE8">
        <w:rPr>
          <w:rFonts w:ascii="Arial" w:hAnsi="Arial" w:cs="Arial"/>
          <w:sz w:val="20"/>
          <w:szCs w:val="20"/>
        </w:rPr>
        <w:tab/>
      </w:r>
      <w:r w:rsidRPr="00167EE8">
        <w:rPr>
          <w:rFonts w:ascii="Arial" w:hAnsi="Arial" w:cs="Arial"/>
          <w:sz w:val="20"/>
          <w:szCs w:val="20"/>
        </w:rPr>
        <w:tab/>
      </w:r>
      <w:r w:rsidRPr="00167EE8">
        <w:rPr>
          <w:rFonts w:ascii="Arial" w:hAnsi="Arial" w:cs="Arial"/>
          <w:sz w:val="20"/>
          <w:szCs w:val="20"/>
        </w:rPr>
        <w:tab/>
      </w:r>
      <w:r w:rsidRPr="00167EE8">
        <w:rPr>
          <w:rFonts w:ascii="Arial" w:hAnsi="Arial" w:cs="Arial"/>
          <w:sz w:val="20"/>
          <w:szCs w:val="20"/>
        </w:rPr>
        <w:tab/>
      </w:r>
      <w:r w:rsidR="007C0740" w:rsidRPr="00167EE8">
        <w:rPr>
          <w:rFonts w:ascii="Arial" w:hAnsi="Arial" w:cs="Arial"/>
          <w:sz w:val="20"/>
          <w:szCs w:val="20"/>
        </w:rPr>
        <w:tab/>
      </w:r>
      <w:r w:rsidRPr="00167EE8">
        <w:rPr>
          <w:rFonts w:ascii="Arial" w:hAnsi="Arial" w:cs="Arial"/>
          <w:sz w:val="20"/>
          <w:szCs w:val="20"/>
        </w:rPr>
        <w:t>Zhotovitel:</w:t>
      </w:r>
    </w:p>
    <w:bookmarkEnd w:id="1"/>
    <w:bookmarkEnd w:id="2"/>
    <w:p w14:paraId="3CB37A0A" w14:textId="497F097F" w:rsidR="0039636B" w:rsidRPr="00167EE8" w:rsidRDefault="0039636B" w:rsidP="0039636B">
      <w:pPr>
        <w:spacing w:after="120"/>
        <w:contextualSpacing/>
        <w:rPr>
          <w:rFonts w:ascii="Arial" w:hAnsi="Arial" w:cs="Arial"/>
          <w:b/>
        </w:rPr>
      </w:pPr>
      <w:r w:rsidRPr="00167EE8">
        <w:rPr>
          <w:rFonts w:ascii="Arial" w:hAnsi="Arial" w:cs="Arial"/>
          <w:b/>
        </w:rPr>
        <w:t xml:space="preserve">Všeobecná zdravotní pojišťovna </w:t>
      </w:r>
      <w:r w:rsidRPr="00167EE8">
        <w:rPr>
          <w:rFonts w:ascii="Arial" w:hAnsi="Arial" w:cs="Arial"/>
          <w:b/>
        </w:rPr>
        <w:tab/>
      </w:r>
      <w:r w:rsidR="00167EE8" w:rsidRPr="00167EE8">
        <w:rPr>
          <w:rFonts w:ascii="Arial" w:hAnsi="Arial" w:cs="Arial"/>
          <w:b/>
        </w:rPr>
        <w:tab/>
      </w:r>
      <w:r w:rsidR="00167EE8" w:rsidRPr="00167EE8">
        <w:rPr>
          <w:rFonts w:ascii="Arial" w:hAnsi="Arial" w:cs="Arial"/>
          <w:b/>
        </w:rPr>
        <w:tab/>
      </w:r>
      <w:r w:rsidR="00167EE8" w:rsidRPr="00167EE8">
        <w:rPr>
          <w:rFonts w:ascii="Arial" w:hAnsi="Arial" w:cs="Arial"/>
          <w:b/>
        </w:rPr>
        <w:tab/>
      </w:r>
      <w:r w:rsidRPr="00167EE8">
        <w:rPr>
          <w:rFonts w:ascii="Arial" w:hAnsi="Arial" w:cs="Arial"/>
          <w:b/>
        </w:rPr>
        <w:tab/>
      </w:r>
      <w:r w:rsidRPr="00167EE8">
        <w:rPr>
          <w:rFonts w:ascii="Arial" w:hAnsi="Arial" w:cs="Arial"/>
          <w:b/>
        </w:rPr>
        <w:tab/>
      </w:r>
      <w:r w:rsidR="007C0740" w:rsidRPr="00167EE8">
        <w:rPr>
          <w:rFonts w:ascii="Arial" w:hAnsi="Arial" w:cs="Arial"/>
          <w:b/>
        </w:rPr>
        <w:tab/>
      </w:r>
    </w:p>
    <w:p w14:paraId="333A99F6" w14:textId="5E318575" w:rsidR="0039636B" w:rsidRPr="00167EE8" w:rsidRDefault="0039636B" w:rsidP="001168BD">
      <w:pPr>
        <w:ind w:left="709" w:firstLine="52"/>
        <w:contextualSpacing/>
        <w:rPr>
          <w:rFonts w:ascii="Arial" w:hAnsi="Arial" w:cs="Arial"/>
          <w:b/>
        </w:rPr>
      </w:pPr>
      <w:r w:rsidRPr="00167EE8">
        <w:rPr>
          <w:rFonts w:ascii="Arial" w:hAnsi="Arial" w:cs="Arial"/>
          <w:b/>
        </w:rPr>
        <w:t>České republiky</w:t>
      </w:r>
    </w:p>
    <w:p w14:paraId="6A314310" w14:textId="77777777" w:rsidR="0039636B" w:rsidRPr="00167EE8" w:rsidRDefault="0039636B" w:rsidP="0039636B">
      <w:pPr>
        <w:tabs>
          <w:tab w:val="left" w:pos="3624"/>
        </w:tabs>
        <w:ind w:hanging="2"/>
        <w:rPr>
          <w:rFonts w:ascii="Arial" w:hAnsi="Arial" w:cs="Arial"/>
        </w:rPr>
      </w:pPr>
      <w:r w:rsidRPr="00167EE8">
        <w:rPr>
          <w:rFonts w:ascii="Arial" w:hAnsi="Arial" w:cs="Arial"/>
        </w:rPr>
        <w:tab/>
      </w:r>
    </w:p>
    <w:p w14:paraId="7EE6AEB3" w14:textId="29A23332" w:rsidR="0039636B" w:rsidRPr="00167EE8" w:rsidRDefault="0039636B" w:rsidP="0039636B">
      <w:pPr>
        <w:ind w:hanging="2"/>
        <w:rPr>
          <w:rFonts w:ascii="Arial" w:hAnsi="Arial" w:cs="Arial"/>
        </w:rPr>
      </w:pPr>
    </w:p>
    <w:p w14:paraId="72C90CD3" w14:textId="292ECE2F" w:rsidR="0039636B" w:rsidRPr="00772BDA" w:rsidRDefault="0039636B" w:rsidP="0039636B">
      <w:pPr>
        <w:ind w:hanging="2"/>
        <w:rPr>
          <w:rFonts w:ascii="Arial" w:hAnsi="Arial" w:cs="Arial"/>
        </w:rPr>
      </w:pPr>
      <w:r w:rsidRPr="00167EE8">
        <w:rPr>
          <w:rFonts w:ascii="Arial" w:hAnsi="Arial" w:cs="Arial"/>
        </w:rPr>
        <w:tab/>
        <w:t>……………………………………………..</w:t>
      </w:r>
      <w:r w:rsidRPr="00167EE8">
        <w:rPr>
          <w:rFonts w:ascii="Arial" w:hAnsi="Arial" w:cs="Arial"/>
        </w:rPr>
        <w:tab/>
      </w:r>
      <w:r w:rsidRPr="00167EE8">
        <w:rPr>
          <w:rFonts w:ascii="Arial" w:hAnsi="Arial" w:cs="Arial"/>
        </w:rPr>
        <w:tab/>
      </w:r>
      <w:r w:rsidRPr="00167EE8">
        <w:rPr>
          <w:rFonts w:ascii="Arial" w:hAnsi="Arial" w:cs="Arial"/>
        </w:rPr>
        <w:tab/>
      </w:r>
      <w:r w:rsidR="00AA76C7" w:rsidRPr="00167EE8">
        <w:rPr>
          <w:rFonts w:ascii="Arial" w:hAnsi="Arial" w:cs="Arial"/>
        </w:rPr>
        <w:tab/>
      </w:r>
      <w:r w:rsidRPr="00167EE8">
        <w:rPr>
          <w:rFonts w:ascii="Arial" w:hAnsi="Arial" w:cs="Arial"/>
        </w:rPr>
        <w:t>……………………………………</w:t>
      </w:r>
    </w:p>
    <w:p w14:paraId="5F494B89" w14:textId="299C1DB0" w:rsidR="00362F18" w:rsidRPr="00362F18" w:rsidRDefault="0039636B" w:rsidP="00BE5E53">
      <w:pPr>
        <w:ind w:firstLine="708"/>
        <w:rPr>
          <w:rFonts w:ascii="Arial" w:hAnsi="Arial" w:cs="Arial"/>
        </w:rPr>
      </w:pPr>
      <w:r w:rsidRPr="00772BDA">
        <w:rPr>
          <w:rFonts w:ascii="Arial" w:hAnsi="Arial" w:cs="Arial"/>
        </w:rPr>
        <w:t>Ing. Marek Cvrček</w:t>
      </w:r>
      <w:r w:rsidR="001904A5">
        <w:rPr>
          <w:rFonts w:ascii="Arial" w:hAnsi="Arial" w:cs="Arial"/>
        </w:rPr>
        <w:t>, LL.M.</w:t>
      </w:r>
      <w:r w:rsidRPr="00772BDA">
        <w:rPr>
          <w:rFonts w:ascii="Arial" w:hAnsi="Arial" w:cs="Arial"/>
        </w:rPr>
        <w:t xml:space="preserve"> </w:t>
      </w:r>
      <w:r w:rsidR="00167EE8">
        <w:rPr>
          <w:rFonts w:ascii="Arial" w:hAnsi="Arial" w:cs="Arial"/>
        </w:rPr>
        <w:tab/>
      </w:r>
      <w:r w:rsidR="00167EE8">
        <w:rPr>
          <w:rFonts w:ascii="Arial" w:hAnsi="Arial" w:cs="Arial"/>
        </w:rPr>
        <w:tab/>
      </w:r>
      <w:r w:rsidR="00167EE8">
        <w:rPr>
          <w:rFonts w:ascii="Arial" w:hAnsi="Arial" w:cs="Arial"/>
        </w:rPr>
        <w:tab/>
      </w:r>
      <w:r w:rsidR="00167EE8">
        <w:rPr>
          <w:rFonts w:ascii="Arial" w:hAnsi="Arial" w:cs="Arial"/>
        </w:rPr>
        <w:tab/>
      </w:r>
      <w:r w:rsidR="00167EE8" w:rsidRPr="00BE5E53">
        <w:rPr>
          <w:rFonts w:ascii="Arial" w:hAnsi="Arial" w:cs="Arial"/>
          <w:b/>
          <w:bCs/>
        </w:rPr>
        <w:t xml:space="preserve">Ing. Ján </w:t>
      </w:r>
      <w:proofErr w:type="spellStart"/>
      <w:r w:rsidR="00167EE8" w:rsidRPr="00BE5E53">
        <w:rPr>
          <w:rFonts w:ascii="Arial" w:hAnsi="Arial" w:cs="Arial"/>
          <w:b/>
          <w:bCs/>
        </w:rPr>
        <w:t>Šajban</w:t>
      </w:r>
      <w:proofErr w:type="spellEnd"/>
      <w:r w:rsidRPr="00772BDA">
        <w:rPr>
          <w:rFonts w:ascii="Arial" w:hAnsi="Arial" w:cs="Arial"/>
        </w:rPr>
        <w:tab/>
      </w:r>
      <w:r w:rsidR="00772BDA" w:rsidRPr="00772BDA">
        <w:rPr>
          <w:rFonts w:ascii="Arial" w:hAnsi="Arial" w:cs="Arial"/>
        </w:rPr>
        <w:tab/>
      </w:r>
      <w:r w:rsidR="00772BDA" w:rsidRPr="00772BDA">
        <w:rPr>
          <w:rFonts w:ascii="Arial" w:hAnsi="Arial" w:cs="Arial"/>
        </w:rPr>
        <w:tab/>
      </w:r>
      <w:r w:rsidRPr="00772BDA">
        <w:rPr>
          <w:rFonts w:ascii="Arial" w:hAnsi="Arial" w:cs="Arial"/>
        </w:rPr>
        <w:t>ekonomický náměstek ředitele</w:t>
      </w:r>
      <w:r w:rsidR="00772BDA" w:rsidRPr="00772BDA">
        <w:rPr>
          <w:rFonts w:ascii="Arial" w:hAnsi="Arial" w:cs="Arial"/>
        </w:rPr>
        <w:tab/>
      </w:r>
      <w:r w:rsidR="00772BDA" w:rsidRPr="00772BDA">
        <w:rPr>
          <w:rFonts w:ascii="Arial" w:hAnsi="Arial" w:cs="Arial"/>
        </w:rPr>
        <w:tab/>
      </w:r>
      <w:r w:rsidR="00772BDA" w:rsidRPr="00772BDA">
        <w:rPr>
          <w:rFonts w:ascii="Arial" w:hAnsi="Arial" w:cs="Arial"/>
        </w:rPr>
        <w:tab/>
        <w:t xml:space="preserve">     </w:t>
      </w:r>
      <w:r w:rsidR="000D7A4E">
        <w:rPr>
          <w:rFonts w:ascii="Arial" w:hAnsi="Arial" w:cs="Arial"/>
        </w:rPr>
        <w:tab/>
        <w:t xml:space="preserve">     </w:t>
      </w:r>
      <w:r>
        <w:rPr>
          <w:rFonts w:ascii="Arial" w:hAnsi="Arial" w:cs="Arial"/>
          <w:color w:val="FF0000"/>
        </w:rPr>
        <w:t xml:space="preserve">   </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p>
    <w:sectPr w:rsidR="00362F18" w:rsidRPr="00362F18" w:rsidSect="00445377">
      <w:footerReference w:type="default" r:id="rId8"/>
      <w:headerReference w:type="first" r:id="rId9"/>
      <w:pgSz w:w="11906" w:h="16838"/>
      <w:pgMar w:top="1389" w:right="1274" w:bottom="1276"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65AC0" w14:textId="77777777" w:rsidR="00C433A5" w:rsidRDefault="00C433A5" w:rsidP="00D736B1">
      <w:r>
        <w:separator/>
      </w:r>
    </w:p>
  </w:endnote>
  <w:endnote w:type="continuationSeparator" w:id="0">
    <w:p w14:paraId="304A2103" w14:textId="77777777" w:rsidR="00C433A5" w:rsidRDefault="00C433A5" w:rsidP="00D736B1">
      <w:r>
        <w:continuationSeparator/>
      </w:r>
    </w:p>
  </w:endnote>
  <w:endnote w:type="continuationNotice" w:id="1">
    <w:p w14:paraId="2723D795" w14:textId="77777777" w:rsidR="00C433A5" w:rsidRDefault="00C433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pani">
    <w:panose1 w:val="00000000000000000000"/>
    <w:charset w:val="00"/>
    <w:family w:val="roman"/>
    <w:notTrueType/>
    <w:pitch w:val="default"/>
  </w:font>
  <w:font w:name="EurostileEE">
    <w:altName w:val="Courier New"/>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70413" w14:textId="77777777" w:rsidR="00476CDD" w:rsidRPr="00592944" w:rsidRDefault="00476CDD" w:rsidP="007C3986">
    <w:pPr>
      <w:pStyle w:val="Zpat"/>
      <w:jc w:val="center"/>
      <w:rPr>
        <w:rFonts w:ascii="Arial" w:hAnsi="Arial" w:cs="Arial"/>
      </w:rPr>
    </w:pPr>
    <w:r w:rsidRPr="00592944">
      <w:rPr>
        <w:rFonts w:ascii="Arial" w:hAnsi="Arial" w:cs="Arial"/>
      </w:rPr>
      <w:t xml:space="preserve">Stránka </w:t>
    </w:r>
    <w:r w:rsidRPr="00592944">
      <w:rPr>
        <w:rFonts w:ascii="Arial" w:hAnsi="Arial" w:cs="Arial"/>
        <w:b/>
        <w:sz w:val="24"/>
        <w:szCs w:val="24"/>
      </w:rPr>
      <w:fldChar w:fldCharType="begin"/>
    </w:r>
    <w:r w:rsidRPr="00592944">
      <w:rPr>
        <w:rFonts w:ascii="Arial" w:hAnsi="Arial" w:cs="Arial"/>
        <w:b/>
      </w:rPr>
      <w:instrText>PAGE</w:instrText>
    </w:r>
    <w:r w:rsidRPr="00592944">
      <w:rPr>
        <w:rFonts w:ascii="Arial" w:hAnsi="Arial" w:cs="Arial"/>
        <w:b/>
        <w:sz w:val="24"/>
        <w:szCs w:val="24"/>
      </w:rPr>
      <w:fldChar w:fldCharType="separate"/>
    </w:r>
    <w:r w:rsidR="00E86916">
      <w:rPr>
        <w:rFonts w:ascii="Arial" w:hAnsi="Arial" w:cs="Arial"/>
        <w:b/>
        <w:noProof/>
      </w:rPr>
      <w:t>2</w:t>
    </w:r>
    <w:r w:rsidRPr="00592944">
      <w:rPr>
        <w:rFonts w:ascii="Arial" w:hAnsi="Arial" w:cs="Arial"/>
        <w:b/>
        <w:sz w:val="24"/>
        <w:szCs w:val="24"/>
      </w:rPr>
      <w:fldChar w:fldCharType="end"/>
    </w:r>
    <w:r w:rsidRPr="00592944">
      <w:rPr>
        <w:rFonts w:ascii="Arial" w:hAnsi="Arial" w:cs="Arial"/>
      </w:rPr>
      <w:t xml:space="preserve"> z </w:t>
    </w:r>
    <w:r w:rsidRPr="00592944">
      <w:rPr>
        <w:rFonts w:ascii="Arial" w:hAnsi="Arial" w:cs="Arial"/>
        <w:b/>
        <w:sz w:val="24"/>
        <w:szCs w:val="24"/>
      </w:rPr>
      <w:fldChar w:fldCharType="begin"/>
    </w:r>
    <w:r w:rsidRPr="00592944">
      <w:rPr>
        <w:rFonts w:ascii="Arial" w:hAnsi="Arial" w:cs="Arial"/>
        <w:b/>
      </w:rPr>
      <w:instrText>NUMPAGES</w:instrText>
    </w:r>
    <w:r w:rsidRPr="00592944">
      <w:rPr>
        <w:rFonts w:ascii="Arial" w:hAnsi="Arial" w:cs="Arial"/>
        <w:b/>
        <w:sz w:val="24"/>
        <w:szCs w:val="24"/>
      </w:rPr>
      <w:fldChar w:fldCharType="separate"/>
    </w:r>
    <w:r w:rsidR="00E86916">
      <w:rPr>
        <w:rFonts w:ascii="Arial" w:hAnsi="Arial" w:cs="Arial"/>
        <w:b/>
        <w:noProof/>
      </w:rPr>
      <w:t>9</w:t>
    </w:r>
    <w:r w:rsidRPr="00592944">
      <w:rPr>
        <w:rFonts w:ascii="Arial" w:hAnsi="Arial" w:cs="Arial"/>
        <w:b/>
        <w:sz w:val="24"/>
        <w:szCs w:val="24"/>
      </w:rPr>
      <w:fldChar w:fldCharType="end"/>
    </w:r>
  </w:p>
  <w:p w14:paraId="59C4119C" w14:textId="77777777" w:rsidR="00476CDD" w:rsidRDefault="00476CD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28E52" w14:textId="77777777" w:rsidR="00C433A5" w:rsidRDefault="00C433A5" w:rsidP="00D736B1">
      <w:r>
        <w:separator/>
      </w:r>
    </w:p>
  </w:footnote>
  <w:footnote w:type="continuationSeparator" w:id="0">
    <w:p w14:paraId="366DBF6B" w14:textId="77777777" w:rsidR="00C433A5" w:rsidRDefault="00C433A5" w:rsidP="00D736B1">
      <w:r>
        <w:continuationSeparator/>
      </w:r>
    </w:p>
  </w:footnote>
  <w:footnote w:type="continuationNotice" w:id="1">
    <w:p w14:paraId="7FBF5B8A" w14:textId="77777777" w:rsidR="00C433A5" w:rsidRDefault="00C433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0F12C" w14:textId="623C7244" w:rsidR="00C24D84" w:rsidRDefault="00C24D84" w:rsidP="00C24D84">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B7FF7"/>
    <w:multiLevelType w:val="hybridMultilevel"/>
    <w:tmpl w:val="75E2CCDE"/>
    <w:lvl w:ilvl="0" w:tplc="0405000F">
      <w:start w:val="1"/>
      <w:numFmt w:val="decimal"/>
      <w:lvlText w:val="%1."/>
      <w:lvlJc w:val="left"/>
      <w:pPr>
        <w:tabs>
          <w:tab w:val="num" w:pos="720"/>
        </w:tabs>
        <w:ind w:left="720" w:hanging="36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4773B67"/>
    <w:multiLevelType w:val="hybridMultilevel"/>
    <w:tmpl w:val="C92E621A"/>
    <w:lvl w:ilvl="0" w:tplc="F4E8EA80">
      <w:start w:val="1"/>
      <w:numFmt w:val="decimal"/>
      <w:lvlText w:val="%1."/>
      <w:lvlJc w:val="left"/>
      <w:pPr>
        <w:ind w:left="360" w:hanging="360"/>
      </w:pPr>
      <w:rPr>
        <w:rFonts w:hint="default"/>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E0A18FB"/>
    <w:multiLevelType w:val="hybridMultilevel"/>
    <w:tmpl w:val="30CA2B5A"/>
    <w:lvl w:ilvl="0" w:tplc="0A98D3E6">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E1E0E8F"/>
    <w:multiLevelType w:val="multilevel"/>
    <w:tmpl w:val="46D268A0"/>
    <w:lvl w:ilvl="0">
      <w:start w:val="2"/>
      <w:numFmt w:val="decimal"/>
      <w:lvlText w:val="%1."/>
      <w:lvlJc w:val="left"/>
      <w:pPr>
        <w:ind w:left="495" w:hanging="495"/>
      </w:pPr>
      <w:rPr>
        <w:rFonts w:hint="default"/>
      </w:rPr>
    </w:lvl>
    <w:lvl w:ilvl="1">
      <w:start w:val="1"/>
      <w:numFmt w:val="decimal"/>
      <w:lvlText w:val="%1.%2."/>
      <w:lvlJc w:val="left"/>
      <w:pPr>
        <w:ind w:left="1280" w:hanging="495"/>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4" w15:restartNumberingAfterBreak="0">
    <w:nsid w:val="284E7C29"/>
    <w:multiLevelType w:val="hybridMultilevel"/>
    <w:tmpl w:val="C520FC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9794EED"/>
    <w:multiLevelType w:val="hybridMultilevel"/>
    <w:tmpl w:val="ADF2CF22"/>
    <w:lvl w:ilvl="0" w:tplc="513CE03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46956B8"/>
    <w:multiLevelType w:val="hybridMultilevel"/>
    <w:tmpl w:val="DC68FEB8"/>
    <w:lvl w:ilvl="0" w:tplc="C50CDE50">
      <w:start w:val="1"/>
      <w:numFmt w:val="decimal"/>
      <w:lvlText w:val="%1."/>
      <w:lvlJc w:val="left"/>
      <w:pPr>
        <w:ind w:left="36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DD54B2B"/>
    <w:multiLevelType w:val="hybridMultilevel"/>
    <w:tmpl w:val="3D2664F0"/>
    <w:lvl w:ilvl="0" w:tplc="0405000F">
      <w:start w:val="1"/>
      <w:numFmt w:val="decimal"/>
      <w:lvlText w:val="%1."/>
      <w:lvlJc w:val="left"/>
      <w:pPr>
        <w:ind w:left="360" w:hanging="360"/>
      </w:pPr>
      <w:rPr>
        <w:b w:val="0"/>
      </w:rPr>
    </w:lvl>
    <w:lvl w:ilvl="1" w:tplc="04050019">
      <w:start w:val="1"/>
      <w:numFmt w:val="lowerLetter"/>
      <w:lvlText w:val="%2."/>
      <w:lvlJc w:val="left"/>
      <w:pPr>
        <w:ind w:left="1780" w:hanging="360"/>
      </w:pPr>
    </w:lvl>
    <w:lvl w:ilvl="2" w:tplc="0405001B">
      <w:start w:val="1"/>
      <w:numFmt w:val="lowerRoman"/>
      <w:lvlText w:val="%3."/>
      <w:lvlJc w:val="right"/>
      <w:pPr>
        <w:ind w:left="2500" w:hanging="180"/>
      </w:pPr>
    </w:lvl>
    <w:lvl w:ilvl="3" w:tplc="0405000F">
      <w:start w:val="1"/>
      <w:numFmt w:val="decimal"/>
      <w:lvlText w:val="%4."/>
      <w:lvlJc w:val="left"/>
      <w:pPr>
        <w:ind w:left="3220" w:hanging="360"/>
      </w:pPr>
    </w:lvl>
    <w:lvl w:ilvl="4" w:tplc="04050019">
      <w:start w:val="1"/>
      <w:numFmt w:val="lowerLetter"/>
      <w:lvlText w:val="%5."/>
      <w:lvlJc w:val="left"/>
      <w:pPr>
        <w:ind w:left="3940" w:hanging="360"/>
      </w:pPr>
    </w:lvl>
    <w:lvl w:ilvl="5" w:tplc="0405001B">
      <w:start w:val="1"/>
      <w:numFmt w:val="lowerRoman"/>
      <w:lvlText w:val="%6."/>
      <w:lvlJc w:val="right"/>
      <w:pPr>
        <w:ind w:left="4660" w:hanging="180"/>
      </w:pPr>
    </w:lvl>
    <w:lvl w:ilvl="6" w:tplc="0405000F">
      <w:start w:val="1"/>
      <w:numFmt w:val="decimal"/>
      <w:lvlText w:val="%7."/>
      <w:lvlJc w:val="left"/>
      <w:pPr>
        <w:ind w:left="5380" w:hanging="360"/>
      </w:pPr>
    </w:lvl>
    <w:lvl w:ilvl="7" w:tplc="04050019">
      <w:start w:val="1"/>
      <w:numFmt w:val="lowerLetter"/>
      <w:lvlText w:val="%8."/>
      <w:lvlJc w:val="left"/>
      <w:pPr>
        <w:ind w:left="6100" w:hanging="360"/>
      </w:pPr>
    </w:lvl>
    <w:lvl w:ilvl="8" w:tplc="0405001B">
      <w:start w:val="1"/>
      <w:numFmt w:val="lowerRoman"/>
      <w:lvlText w:val="%9."/>
      <w:lvlJc w:val="right"/>
      <w:pPr>
        <w:ind w:left="6820" w:hanging="180"/>
      </w:pPr>
    </w:lvl>
  </w:abstractNum>
  <w:abstractNum w:abstractNumId="8" w15:restartNumberingAfterBreak="0">
    <w:nsid w:val="3F5F5A9D"/>
    <w:multiLevelType w:val="hybridMultilevel"/>
    <w:tmpl w:val="E00247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FC7776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58E1168"/>
    <w:multiLevelType w:val="multilevel"/>
    <w:tmpl w:val="FB5464BE"/>
    <w:lvl w:ilvl="0">
      <w:start w:val="2"/>
      <w:numFmt w:val="decimal"/>
      <w:lvlText w:val="%1."/>
      <w:lvlJc w:val="left"/>
      <w:pPr>
        <w:ind w:left="660" w:hanging="660"/>
      </w:pPr>
      <w:rPr>
        <w:rFonts w:hint="default"/>
      </w:rPr>
    </w:lvl>
    <w:lvl w:ilvl="1">
      <w:start w:val="2"/>
      <w:numFmt w:val="decimal"/>
      <w:lvlText w:val="%1.%2."/>
      <w:lvlJc w:val="left"/>
      <w:pPr>
        <w:ind w:left="1372" w:hanging="660"/>
      </w:pPr>
      <w:rPr>
        <w:rFonts w:hint="default"/>
      </w:rPr>
    </w:lvl>
    <w:lvl w:ilvl="2">
      <w:start w:val="2"/>
      <w:numFmt w:val="decimal"/>
      <w:lvlText w:val="%1.%2.%3."/>
      <w:lvlJc w:val="left"/>
      <w:pPr>
        <w:ind w:left="2144" w:hanging="720"/>
      </w:pPr>
      <w:rPr>
        <w:rFonts w:hint="default"/>
      </w:rPr>
    </w:lvl>
    <w:lvl w:ilvl="3">
      <w:start w:val="1"/>
      <w:numFmt w:val="decimal"/>
      <w:lvlText w:val="%1.%2.%3.%4."/>
      <w:lvlJc w:val="left"/>
      <w:pPr>
        <w:ind w:left="2856" w:hanging="72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4640" w:hanging="1080"/>
      </w:pPr>
      <w:rPr>
        <w:rFonts w:hint="default"/>
      </w:rPr>
    </w:lvl>
    <w:lvl w:ilvl="6">
      <w:start w:val="1"/>
      <w:numFmt w:val="decimal"/>
      <w:lvlText w:val="%1.%2.%3.%4.%5.%6.%7."/>
      <w:lvlJc w:val="left"/>
      <w:pPr>
        <w:ind w:left="5712" w:hanging="1440"/>
      </w:pPr>
      <w:rPr>
        <w:rFonts w:hint="default"/>
      </w:rPr>
    </w:lvl>
    <w:lvl w:ilvl="7">
      <w:start w:val="1"/>
      <w:numFmt w:val="decimal"/>
      <w:lvlText w:val="%1.%2.%3.%4.%5.%6.%7.%8."/>
      <w:lvlJc w:val="left"/>
      <w:pPr>
        <w:ind w:left="6424" w:hanging="1440"/>
      </w:pPr>
      <w:rPr>
        <w:rFonts w:hint="default"/>
      </w:rPr>
    </w:lvl>
    <w:lvl w:ilvl="8">
      <w:start w:val="1"/>
      <w:numFmt w:val="decimal"/>
      <w:lvlText w:val="%1.%2.%3.%4.%5.%6.%7.%8.%9."/>
      <w:lvlJc w:val="left"/>
      <w:pPr>
        <w:ind w:left="7496" w:hanging="1800"/>
      </w:pPr>
      <w:rPr>
        <w:rFonts w:hint="default"/>
      </w:rPr>
    </w:lvl>
  </w:abstractNum>
  <w:abstractNum w:abstractNumId="11" w15:restartNumberingAfterBreak="0">
    <w:nsid w:val="4C495718"/>
    <w:multiLevelType w:val="multilevel"/>
    <w:tmpl w:val="FFAE819A"/>
    <w:lvl w:ilvl="0">
      <w:start w:val="1"/>
      <w:numFmt w:val="decimal"/>
      <w:lvlText w:val="%1."/>
      <w:lvlJc w:val="left"/>
      <w:pPr>
        <w:ind w:left="495" w:hanging="495"/>
      </w:pPr>
      <w:rPr>
        <w:rFonts w:hint="default"/>
      </w:rPr>
    </w:lvl>
    <w:lvl w:ilvl="1">
      <w:start w:val="1"/>
      <w:numFmt w:val="decimal"/>
      <w:lvlText w:val="%1.%2."/>
      <w:lvlJc w:val="left"/>
      <w:pPr>
        <w:ind w:left="887" w:hanging="495"/>
      </w:pPr>
      <w:rPr>
        <w:rFonts w:hint="default"/>
      </w:rPr>
    </w:lvl>
    <w:lvl w:ilvl="2">
      <w:start w:val="1"/>
      <w:numFmt w:val="decimal"/>
      <w:lvlText w:val="%1.%2.%3."/>
      <w:lvlJc w:val="left"/>
      <w:pPr>
        <w:ind w:left="1504" w:hanging="720"/>
      </w:pPr>
      <w:rPr>
        <w:rFonts w:hint="default"/>
      </w:rPr>
    </w:lvl>
    <w:lvl w:ilvl="3">
      <w:start w:val="1"/>
      <w:numFmt w:val="decimal"/>
      <w:lvlText w:val="%1.%2.%3.%4."/>
      <w:lvlJc w:val="left"/>
      <w:pPr>
        <w:ind w:left="1896" w:hanging="720"/>
      </w:pPr>
      <w:rPr>
        <w:rFonts w:hint="default"/>
      </w:rPr>
    </w:lvl>
    <w:lvl w:ilvl="4">
      <w:start w:val="1"/>
      <w:numFmt w:val="decimal"/>
      <w:lvlText w:val="%1.%2.%3.%4.%5."/>
      <w:lvlJc w:val="left"/>
      <w:pPr>
        <w:ind w:left="2648" w:hanging="1080"/>
      </w:pPr>
      <w:rPr>
        <w:rFonts w:hint="default"/>
      </w:rPr>
    </w:lvl>
    <w:lvl w:ilvl="5">
      <w:start w:val="1"/>
      <w:numFmt w:val="decimal"/>
      <w:lvlText w:val="%1.%2.%3.%4.%5.%6."/>
      <w:lvlJc w:val="left"/>
      <w:pPr>
        <w:ind w:left="3040" w:hanging="1080"/>
      </w:pPr>
      <w:rPr>
        <w:rFonts w:hint="default"/>
      </w:rPr>
    </w:lvl>
    <w:lvl w:ilvl="6">
      <w:start w:val="1"/>
      <w:numFmt w:val="decimal"/>
      <w:lvlText w:val="%1.%2.%3.%4.%5.%6.%7."/>
      <w:lvlJc w:val="left"/>
      <w:pPr>
        <w:ind w:left="3792" w:hanging="1440"/>
      </w:pPr>
      <w:rPr>
        <w:rFonts w:hint="default"/>
      </w:rPr>
    </w:lvl>
    <w:lvl w:ilvl="7">
      <w:start w:val="1"/>
      <w:numFmt w:val="decimal"/>
      <w:lvlText w:val="%1.%2.%3.%4.%5.%6.%7.%8."/>
      <w:lvlJc w:val="left"/>
      <w:pPr>
        <w:ind w:left="4184" w:hanging="1440"/>
      </w:pPr>
      <w:rPr>
        <w:rFonts w:hint="default"/>
      </w:rPr>
    </w:lvl>
    <w:lvl w:ilvl="8">
      <w:start w:val="1"/>
      <w:numFmt w:val="decimal"/>
      <w:lvlText w:val="%1.%2.%3.%4.%5.%6.%7.%8.%9."/>
      <w:lvlJc w:val="left"/>
      <w:pPr>
        <w:ind w:left="4936" w:hanging="1800"/>
      </w:pPr>
      <w:rPr>
        <w:rFonts w:hint="default"/>
      </w:rPr>
    </w:lvl>
  </w:abstractNum>
  <w:abstractNum w:abstractNumId="12" w15:restartNumberingAfterBreak="0">
    <w:nsid w:val="58C65E3C"/>
    <w:multiLevelType w:val="multilevel"/>
    <w:tmpl w:val="36886752"/>
    <w:lvl w:ilvl="0">
      <w:start w:val="1"/>
      <w:numFmt w:val="decimal"/>
      <w:lvlText w:val="%1."/>
      <w:lvlJc w:val="left"/>
      <w:pPr>
        <w:ind w:left="720"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13" w15:restartNumberingAfterBreak="0">
    <w:nsid w:val="5C7A077C"/>
    <w:multiLevelType w:val="multilevel"/>
    <w:tmpl w:val="E32E0F90"/>
    <w:lvl w:ilvl="0">
      <w:start w:val="1"/>
      <w:numFmt w:val="decimal"/>
      <w:pStyle w:val="Nadpis1"/>
      <w:lvlText w:val="%1."/>
      <w:lvlJc w:val="left"/>
      <w:pPr>
        <w:tabs>
          <w:tab w:val="num" w:pos="432"/>
        </w:tabs>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lvlText w:val="%1.%2"/>
      <w:lvlJc w:val="left"/>
      <w:pPr>
        <w:tabs>
          <w:tab w:val="num" w:pos="720"/>
        </w:tabs>
        <w:ind w:left="720" w:hanging="720"/>
      </w:pPr>
    </w:lvl>
    <w:lvl w:ilvl="2">
      <w:start w:val="1"/>
      <w:numFmt w:val="decimal"/>
      <w:pStyle w:val="Nadpis3"/>
      <w:lvlText w:val="%1.%2.%3"/>
      <w:lvlJc w:val="left"/>
      <w:pPr>
        <w:tabs>
          <w:tab w:val="num" w:pos="936"/>
        </w:tabs>
        <w:ind w:left="936" w:hanging="936"/>
      </w:pPr>
    </w:lvl>
    <w:lvl w:ilvl="3">
      <w:start w:val="1"/>
      <w:numFmt w:val="decimal"/>
      <w:pStyle w:val="Nadpis4"/>
      <w:lvlText w:val="%1.%2.%3.%4"/>
      <w:lvlJc w:val="left"/>
      <w:pPr>
        <w:tabs>
          <w:tab w:val="num" w:pos="1152"/>
        </w:tabs>
        <w:ind w:left="1152" w:hanging="1152"/>
      </w:pPr>
    </w:lvl>
    <w:lvl w:ilvl="4">
      <w:start w:val="1"/>
      <w:numFmt w:val="decimal"/>
      <w:pStyle w:val="Nadpis5"/>
      <w:lvlText w:val="%1.%2.%3.%4.%5"/>
      <w:lvlJc w:val="left"/>
      <w:pPr>
        <w:tabs>
          <w:tab w:val="num" w:pos="1440"/>
        </w:tabs>
        <w:ind w:left="1440" w:hanging="1440"/>
      </w:pPr>
    </w:lvl>
    <w:lvl w:ilvl="5">
      <w:start w:val="1"/>
      <w:numFmt w:val="decimal"/>
      <w:pStyle w:val="Nadpis6"/>
      <w:lvlText w:val="%1.%2.%3.%4.%5.%6"/>
      <w:lvlJc w:val="left"/>
      <w:pPr>
        <w:tabs>
          <w:tab w:val="num" w:pos="1800"/>
        </w:tabs>
        <w:ind w:left="1656" w:hanging="1656"/>
      </w:pPr>
    </w:lvl>
    <w:lvl w:ilvl="6">
      <w:start w:val="1"/>
      <w:numFmt w:val="decimal"/>
      <w:pStyle w:val="Nadpis7"/>
      <w:lvlText w:val="%1.%2.%3.%4.%5.%6.%7"/>
      <w:lvlJc w:val="left"/>
      <w:pPr>
        <w:tabs>
          <w:tab w:val="num" w:pos="2160"/>
        </w:tabs>
        <w:ind w:left="1872" w:hanging="1872"/>
      </w:pPr>
    </w:lvl>
    <w:lvl w:ilvl="7">
      <w:start w:val="1"/>
      <w:numFmt w:val="decimal"/>
      <w:pStyle w:val="Nadpis8"/>
      <w:lvlText w:val="%1.%2.%3.%4.%5.%6.%7.%8"/>
      <w:lvlJc w:val="left"/>
      <w:pPr>
        <w:tabs>
          <w:tab w:val="num" w:pos="2520"/>
        </w:tabs>
        <w:ind w:left="2088" w:hanging="2088"/>
      </w:pPr>
    </w:lvl>
    <w:lvl w:ilvl="8">
      <w:start w:val="1"/>
      <w:numFmt w:val="decimal"/>
      <w:pStyle w:val="Nadpis9"/>
      <w:lvlText w:val="%1.%2.%3.%4.%5.%6.%7.%8.%9"/>
      <w:lvlJc w:val="left"/>
      <w:pPr>
        <w:tabs>
          <w:tab w:val="num" w:pos="2880"/>
        </w:tabs>
        <w:ind w:left="2304" w:hanging="2304"/>
      </w:pPr>
    </w:lvl>
  </w:abstractNum>
  <w:abstractNum w:abstractNumId="14" w15:restartNumberingAfterBreak="0">
    <w:nsid w:val="601B2901"/>
    <w:multiLevelType w:val="hybridMultilevel"/>
    <w:tmpl w:val="05444DC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5" w15:restartNumberingAfterBreak="0">
    <w:nsid w:val="68D6256E"/>
    <w:multiLevelType w:val="multilevel"/>
    <w:tmpl w:val="36886752"/>
    <w:lvl w:ilvl="0">
      <w:start w:val="1"/>
      <w:numFmt w:val="decimal"/>
      <w:lvlText w:val="%1."/>
      <w:lvlJc w:val="left"/>
      <w:pPr>
        <w:ind w:left="720"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16" w15:restartNumberingAfterBreak="0">
    <w:nsid w:val="6DF50DEC"/>
    <w:multiLevelType w:val="hybridMultilevel"/>
    <w:tmpl w:val="18D4BB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1ED6BE4"/>
    <w:multiLevelType w:val="multilevel"/>
    <w:tmpl w:val="267CCFA8"/>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18" w15:restartNumberingAfterBreak="0">
    <w:nsid w:val="750E76FC"/>
    <w:multiLevelType w:val="hybridMultilevel"/>
    <w:tmpl w:val="60726A0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6CC531B"/>
    <w:multiLevelType w:val="hybridMultilevel"/>
    <w:tmpl w:val="B726A9F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0" w15:restartNumberingAfterBreak="0">
    <w:nsid w:val="78E5320B"/>
    <w:multiLevelType w:val="hybridMultilevel"/>
    <w:tmpl w:val="622CCC86"/>
    <w:lvl w:ilvl="0" w:tplc="10FE228E">
      <w:start w:val="1"/>
      <w:numFmt w:val="decimal"/>
      <w:lvlText w:val="%1."/>
      <w:lvlJc w:val="left"/>
      <w:pPr>
        <w:tabs>
          <w:tab w:val="num" w:pos="720"/>
        </w:tabs>
        <w:ind w:left="720" w:hanging="360"/>
      </w:pPr>
      <w:rPr>
        <w:rFonts w:ascii="Arial" w:hAnsi="Arial" w:cs="Arial" w:hint="default"/>
        <w:color w:val="auto"/>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D326BE"/>
    <w:multiLevelType w:val="hybridMultilevel"/>
    <w:tmpl w:val="B9E64CE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D322D34"/>
    <w:multiLevelType w:val="hybridMultilevel"/>
    <w:tmpl w:val="9EA82CA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lvlOverride w:ilvl="2"/>
    <w:lvlOverride w:ilvl="3"/>
    <w:lvlOverride w:ilvl="4"/>
    <w:lvlOverride w:ilvl="5"/>
    <w:lvlOverride w:ilvl="6"/>
    <w:lvlOverride w:ilvl="7"/>
    <w:lvlOverride w:ilvl="8"/>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0"/>
  </w:num>
  <w:num w:numId="15">
    <w:abstractNumId w:val="4"/>
  </w:num>
  <w:num w:numId="16">
    <w:abstractNumId w:val="9"/>
  </w:num>
  <w:num w:numId="17">
    <w:abstractNumId w:val="7"/>
  </w:num>
  <w:num w:numId="18">
    <w:abstractNumId w:val="3"/>
  </w:num>
  <w:num w:numId="19">
    <w:abstractNumId w:val="10"/>
  </w:num>
  <w:num w:numId="20">
    <w:abstractNumId w:val="11"/>
  </w:num>
  <w:num w:numId="21">
    <w:abstractNumId w:val="20"/>
  </w:num>
  <w:num w:numId="22">
    <w:abstractNumId w:val="22"/>
  </w:num>
  <w:num w:numId="23">
    <w:abstractNumId w:val="6"/>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325"/>
    <w:rsid w:val="00000A62"/>
    <w:rsid w:val="00002852"/>
    <w:rsid w:val="00007F2C"/>
    <w:rsid w:val="00011BD7"/>
    <w:rsid w:val="000145A2"/>
    <w:rsid w:val="00020748"/>
    <w:rsid w:val="00023F31"/>
    <w:rsid w:val="00024D7F"/>
    <w:rsid w:val="00026FB7"/>
    <w:rsid w:val="000300CB"/>
    <w:rsid w:val="000317B6"/>
    <w:rsid w:val="00031A16"/>
    <w:rsid w:val="000415A2"/>
    <w:rsid w:val="00055024"/>
    <w:rsid w:val="000565DA"/>
    <w:rsid w:val="00060FCA"/>
    <w:rsid w:val="000614CA"/>
    <w:rsid w:val="000627D7"/>
    <w:rsid w:val="00066378"/>
    <w:rsid w:val="00076D0A"/>
    <w:rsid w:val="00077E1B"/>
    <w:rsid w:val="000814AF"/>
    <w:rsid w:val="0008357F"/>
    <w:rsid w:val="00085C58"/>
    <w:rsid w:val="0009322F"/>
    <w:rsid w:val="00093557"/>
    <w:rsid w:val="000957D4"/>
    <w:rsid w:val="00096A83"/>
    <w:rsid w:val="000A3D81"/>
    <w:rsid w:val="000A3FF3"/>
    <w:rsid w:val="000B0919"/>
    <w:rsid w:val="000B337B"/>
    <w:rsid w:val="000B4EC3"/>
    <w:rsid w:val="000C1BF3"/>
    <w:rsid w:val="000C3107"/>
    <w:rsid w:val="000C44C6"/>
    <w:rsid w:val="000C711D"/>
    <w:rsid w:val="000D1CA4"/>
    <w:rsid w:val="000D2C7E"/>
    <w:rsid w:val="000D7A4E"/>
    <w:rsid w:val="000E1220"/>
    <w:rsid w:val="000E6C79"/>
    <w:rsid w:val="000F2410"/>
    <w:rsid w:val="000F33DC"/>
    <w:rsid w:val="000F41DE"/>
    <w:rsid w:val="000F4866"/>
    <w:rsid w:val="000F5781"/>
    <w:rsid w:val="000F5BEE"/>
    <w:rsid w:val="000F5F3A"/>
    <w:rsid w:val="00111D2C"/>
    <w:rsid w:val="001124C5"/>
    <w:rsid w:val="00113049"/>
    <w:rsid w:val="00113A70"/>
    <w:rsid w:val="001149B6"/>
    <w:rsid w:val="00115387"/>
    <w:rsid w:val="001154B4"/>
    <w:rsid w:val="00116781"/>
    <w:rsid w:val="001168BD"/>
    <w:rsid w:val="00120258"/>
    <w:rsid w:val="001238F1"/>
    <w:rsid w:val="001239AE"/>
    <w:rsid w:val="00123C5F"/>
    <w:rsid w:val="00125253"/>
    <w:rsid w:val="00125D49"/>
    <w:rsid w:val="00126751"/>
    <w:rsid w:val="00126B83"/>
    <w:rsid w:val="00136F4C"/>
    <w:rsid w:val="001415CB"/>
    <w:rsid w:val="00144966"/>
    <w:rsid w:val="001450FB"/>
    <w:rsid w:val="001451CC"/>
    <w:rsid w:val="001460C6"/>
    <w:rsid w:val="0014645A"/>
    <w:rsid w:val="00147144"/>
    <w:rsid w:val="00153180"/>
    <w:rsid w:val="00161F6B"/>
    <w:rsid w:val="0016690A"/>
    <w:rsid w:val="00167EE8"/>
    <w:rsid w:val="00171E15"/>
    <w:rsid w:val="001816CF"/>
    <w:rsid w:val="0018434F"/>
    <w:rsid w:val="00186C4F"/>
    <w:rsid w:val="00186F20"/>
    <w:rsid w:val="001872D4"/>
    <w:rsid w:val="001875B2"/>
    <w:rsid w:val="001904A5"/>
    <w:rsid w:val="00194723"/>
    <w:rsid w:val="0019521F"/>
    <w:rsid w:val="00195849"/>
    <w:rsid w:val="001A0171"/>
    <w:rsid w:val="001A04E5"/>
    <w:rsid w:val="001A1D13"/>
    <w:rsid w:val="001B096A"/>
    <w:rsid w:val="001B4AC2"/>
    <w:rsid w:val="001B65BA"/>
    <w:rsid w:val="001B70A1"/>
    <w:rsid w:val="001B7C34"/>
    <w:rsid w:val="001C1F14"/>
    <w:rsid w:val="001C744E"/>
    <w:rsid w:val="001C7606"/>
    <w:rsid w:val="001D0BD9"/>
    <w:rsid w:val="001D2AEF"/>
    <w:rsid w:val="001D2C16"/>
    <w:rsid w:val="001D5B34"/>
    <w:rsid w:val="001E09C3"/>
    <w:rsid w:val="001E6782"/>
    <w:rsid w:val="001E6CEF"/>
    <w:rsid w:val="001F2EB1"/>
    <w:rsid w:val="001F3FAC"/>
    <w:rsid w:val="001F4C57"/>
    <w:rsid w:val="001F4E33"/>
    <w:rsid w:val="001F4F63"/>
    <w:rsid w:val="00200BF6"/>
    <w:rsid w:val="0020298F"/>
    <w:rsid w:val="002051FE"/>
    <w:rsid w:val="002052B7"/>
    <w:rsid w:val="00205DBB"/>
    <w:rsid w:val="00212D23"/>
    <w:rsid w:val="002168B0"/>
    <w:rsid w:val="00220B73"/>
    <w:rsid w:val="0022341F"/>
    <w:rsid w:val="0022384E"/>
    <w:rsid w:val="00224AA3"/>
    <w:rsid w:val="00230CCA"/>
    <w:rsid w:val="00232CF0"/>
    <w:rsid w:val="002365DE"/>
    <w:rsid w:val="00236E16"/>
    <w:rsid w:val="002402D7"/>
    <w:rsid w:val="00240384"/>
    <w:rsid w:val="00240CE8"/>
    <w:rsid w:val="0024285C"/>
    <w:rsid w:val="0024705B"/>
    <w:rsid w:val="00250F47"/>
    <w:rsid w:val="002513FD"/>
    <w:rsid w:val="00251477"/>
    <w:rsid w:val="00255691"/>
    <w:rsid w:val="00255815"/>
    <w:rsid w:val="00255ADA"/>
    <w:rsid w:val="002561B7"/>
    <w:rsid w:val="00256B50"/>
    <w:rsid w:val="00261116"/>
    <w:rsid w:val="002611F6"/>
    <w:rsid w:val="0026216B"/>
    <w:rsid w:val="00267254"/>
    <w:rsid w:val="00272A27"/>
    <w:rsid w:val="00276A9F"/>
    <w:rsid w:val="00281A95"/>
    <w:rsid w:val="00282958"/>
    <w:rsid w:val="00284665"/>
    <w:rsid w:val="00286E25"/>
    <w:rsid w:val="00287D15"/>
    <w:rsid w:val="00294661"/>
    <w:rsid w:val="002948CE"/>
    <w:rsid w:val="00296B90"/>
    <w:rsid w:val="002972FE"/>
    <w:rsid w:val="002A29B7"/>
    <w:rsid w:val="002A3D0D"/>
    <w:rsid w:val="002A3D75"/>
    <w:rsid w:val="002A6962"/>
    <w:rsid w:val="002B032F"/>
    <w:rsid w:val="002B1377"/>
    <w:rsid w:val="002B1EB8"/>
    <w:rsid w:val="002B4AEB"/>
    <w:rsid w:val="002B4FF8"/>
    <w:rsid w:val="002B5715"/>
    <w:rsid w:val="002B5E64"/>
    <w:rsid w:val="002B7945"/>
    <w:rsid w:val="002D0A1F"/>
    <w:rsid w:val="002D14A0"/>
    <w:rsid w:val="002D3301"/>
    <w:rsid w:val="002D75FF"/>
    <w:rsid w:val="002E2A4A"/>
    <w:rsid w:val="002E2AD5"/>
    <w:rsid w:val="002E42A7"/>
    <w:rsid w:val="002E5D37"/>
    <w:rsid w:val="00302550"/>
    <w:rsid w:val="00305553"/>
    <w:rsid w:val="003062B6"/>
    <w:rsid w:val="00306B04"/>
    <w:rsid w:val="00315643"/>
    <w:rsid w:val="0031777B"/>
    <w:rsid w:val="003229DB"/>
    <w:rsid w:val="00322E35"/>
    <w:rsid w:val="00327232"/>
    <w:rsid w:val="0033053C"/>
    <w:rsid w:val="00331F7F"/>
    <w:rsid w:val="00333149"/>
    <w:rsid w:val="00334D71"/>
    <w:rsid w:val="003366E7"/>
    <w:rsid w:val="00337321"/>
    <w:rsid w:val="003414B4"/>
    <w:rsid w:val="003536C7"/>
    <w:rsid w:val="00353ABC"/>
    <w:rsid w:val="0036263B"/>
    <w:rsid w:val="00362F18"/>
    <w:rsid w:val="003632A5"/>
    <w:rsid w:val="00364E06"/>
    <w:rsid w:val="003672A6"/>
    <w:rsid w:val="003675F7"/>
    <w:rsid w:val="003711AC"/>
    <w:rsid w:val="00373560"/>
    <w:rsid w:val="003739A7"/>
    <w:rsid w:val="00376688"/>
    <w:rsid w:val="003826B0"/>
    <w:rsid w:val="00384A9D"/>
    <w:rsid w:val="00391C1F"/>
    <w:rsid w:val="0039636B"/>
    <w:rsid w:val="003A0A13"/>
    <w:rsid w:val="003A1D77"/>
    <w:rsid w:val="003A403A"/>
    <w:rsid w:val="003A4325"/>
    <w:rsid w:val="003A48A1"/>
    <w:rsid w:val="003A7C23"/>
    <w:rsid w:val="003B0E3D"/>
    <w:rsid w:val="003B12BE"/>
    <w:rsid w:val="003B190C"/>
    <w:rsid w:val="003B426A"/>
    <w:rsid w:val="003B7057"/>
    <w:rsid w:val="003C50DE"/>
    <w:rsid w:val="003C5A2C"/>
    <w:rsid w:val="003C6701"/>
    <w:rsid w:val="003D0624"/>
    <w:rsid w:val="003D2182"/>
    <w:rsid w:val="003D2491"/>
    <w:rsid w:val="003D58AA"/>
    <w:rsid w:val="003E0160"/>
    <w:rsid w:val="003E18FC"/>
    <w:rsid w:val="003E4C0F"/>
    <w:rsid w:val="003E77C9"/>
    <w:rsid w:val="003F12AD"/>
    <w:rsid w:val="003F1388"/>
    <w:rsid w:val="0040667A"/>
    <w:rsid w:val="00413825"/>
    <w:rsid w:val="00413BF9"/>
    <w:rsid w:val="00415BA7"/>
    <w:rsid w:val="004216DD"/>
    <w:rsid w:val="00422691"/>
    <w:rsid w:val="00425DA2"/>
    <w:rsid w:val="0043255A"/>
    <w:rsid w:val="00434F74"/>
    <w:rsid w:val="004351E5"/>
    <w:rsid w:val="004358BB"/>
    <w:rsid w:val="00440F65"/>
    <w:rsid w:val="0044147E"/>
    <w:rsid w:val="00443C0D"/>
    <w:rsid w:val="004442E7"/>
    <w:rsid w:val="00444745"/>
    <w:rsid w:val="00445377"/>
    <w:rsid w:val="00445A38"/>
    <w:rsid w:val="00445EF0"/>
    <w:rsid w:val="004514D0"/>
    <w:rsid w:val="0045465B"/>
    <w:rsid w:val="00455596"/>
    <w:rsid w:val="00456964"/>
    <w:rsid w:val="0045790A"/>
    <w:rsid w:val="004600BD"/>
    <w:rsid w:val="0046109C"/>
    <w:rsid w:val="004617B9"/>
    <w:rsid w:val="00463C87"/>
    <w:rsid w:val="00470DB5"/>
    <w:rsid w:val="004723B6"/>
    <w:rsid w:val="00476216"/>
    <w:rsid w:val="00476CDD"/>
    <w:rsid w:val="0047763C"/>
    <w:rsid w:val="00480CFB"/>
    <w:rsid w:val="00495260"/>
    <w:rsid w:val="00496C6D"/>
    <w:rsid w:val="004A1996"/>
    <w:rsid w:val="004A384C"/>
    <w:rsid w:val="004A4360"/>
    <w:rsid w:val="004B1E0A"/>
    <w:rsid w:val="004B7786"/>
    <w:rsid w:val="004C0BF9"/>
    <w:rsid w:val="004E0F8E"/>
    <w:rsid w:val="004E1AF2"/>
    <w:rsid w:val="004E277F"/>
    <w:rsid w:val="004E3FBC"/>
    <w:rsid w:val="004E578B"/>
    <w:rsid w:val="004E7616"/>
    <w:rsid w:val="004E79D5"/>
    <w:rsid w:val="004F06B3"/>
    <w:rsid w:val="004F1B14"/>
    <w:rsid w:val="004F26D3"/>
    <w:rsid w:val="004F532B"/>
    <w:rsid w:val="004F6C5E"/>
    <w:rsid w:val="005018CF"/>
    <w:rsid w:val="00502B26"/>
    <w:rsid w:val="005117E6"/>
    <w:rsid w:val="00511E85"/>
    <w:rsid w:val="005131D1"/>
    <w:rsid w:val="005135FD"/>
    <w:rsid w:val="00514E38"/>
    <w:rsid w:val="00515701"/>
    <w:rsid w:val="005159DE"/>
    <w:rsid w:val="005166D9"/>
    <w:rsid w:val="0051764A"/>
    <w:rsid w:val="005313CF"/>
    <w:rsid w:val="00531953"/>
    <w:rsid w:val="005323BE"/>
    <w:rsid w:val="00535D90"/>
    <w:rsid w:val="00543890"/>
    <w:rsid w:val="00546DF2"/>
    <w:rsid w:val="00547307"/>
    <w:rsid w:val="005619D7"/>
    <w:rsid w:val="005651BD"/>
    <w:rsid w:val="005655D6"/>
    <w:rsid w:val="00570170"/>
    <w:rsid w:val="0057041A"/>
    <w:rsid w:val="005737F6"/>
    <w:rsid w:val="00573B39"/>
    <w:rsid w:val="0058263B"/>
    <w:rsid w:val="005847A1"/>
    <w:rsid w:val="0058765D"/>
    <w:rsid w:val="00595C6F"/>
    <w:rsid w:val="0059730D"/>
    <w:rsid w:val="005A5711"/>
    <w:rsid w:val="005A6DE9"/>
    <w:rsid w:val="005B129F"/>
    <w:rsid w:val="005B3B7B"/>
    <w:rsid w:val="005C0FD7"/>
    <w:rsid w:val="005C4B49"/>
    <w:rsid w:val="005C7F1A"/>
    <w:rsid w:val="005D1593"/>
    <w:rsid w:val="005D34E3"/>
    <w:rsid w:val="005E1C38"/>
    <w:rsid w:val="005E31FA"/>
    <w:rsid w:val="005E4026"/>
    <w:rsid w:val="005E4B71"/>
    <w:rsid w:val="005E67C4"/>
    <w:rsid w:val="005F0A56"/>
    <w:rsid w:val="005F1A05"/>
    <w:rsid w:val="005F264E"/>
    <w:rsid w:val="005F3523"/>
    <w:rsid w:val="005F4663"/>
    <w:rsid w:val="005F7569"/>
    <w:rsid w:val="005F7799"/>
    <w:rsid w:val="00604256"/>
    <w:rsid w:val="0060569C"/>
    <w:rsid w:val="00613178"/>
    <w:rsid w:val="00613733"/>
    <w:rsid w:val="006137E8"/>
    <w:rsid w:val="00615DF9"/>
    <w:rsid w:val="0062154C"/>
    <w:rsid w:val="00622C90"/>
    <w:rsid w:val="00623C2E"/>
    <w:rsid w:val="00630C83"/>
    <w:rsid w:val="00632D06"/>
    <w:rsid w:val="00633739"/>
    <w:rsid w:val="00633DA7"/>
    <w:rsid w:val="00635C12"/>
    <w:rsid w:val="00635CCF"/>
    <w:rsid w:val="00636603"/>
    <w:rsid w:val="00642B1C"/>
    <w:rsid w:val="0064312A"/>
    <w:rsid w:val="00646011"/>
    <w:rsid w:val="006471A5"/>
    <w:rsid w:val="0065276D"/>
    <w:rsid w:val="00653110"/>
    <w:rsid w:val="00653AD8"/>
    <w:rsid w:val="00657442"/>
    <w:rsid w:val="006658BA"/>
    <w:rsid w:val="0066702F"/>
    <w:rsid w:val="00667D5B"/>
    <w:rsid w:val="00670BBA"/>
    <w:rsid w:val="00674A21"/>
    <w:rsid w:val="00675F68"/>
    <w:rsid w:val="0067799E"/>
    <w:rsid w:val="006827D6"/>
    <w:rsid w:val="00685AF2"/>
    <w:rsid w:val="00691432"/>
    <w:rsid w:val="00691E4D"/>
    <w:rsid w:val="00693AB8"/>
    <w:rsid w:val="006A1586"/>
    <w:rsid w:val="006A2FBD"/>
    <w:rsid w:val="006A33E4"/>
    <w:rsid w:val="006A5E1D"/>
    <w:rsid w:val="006B0442"/>
    <w:rsid w:val="006B0449"/>
    <w:rsid w:val="006B16C4"/>
    <w:rsid w:val="006B1A2F"/>
    <w:rsid w:val="006B2C6D"/>
    <w:rsid w:val="006B2CF4"/>
    <w:rsid w:val="006B3AC3"/>
    <w:rsid w:val="006C111A"/>
    <w:rsid w:val="006C2CF0"/>
    <w:rsid w:val="006D1399"/>
    <w:rsid w:val="006D249E"/>
    <w:rsid w:val="006D26F2"/>
    <w:rsid w:val="006D35E2"/>
    <w:rsid w:val="006D37D0"/>
    <w:rsid w:val="006D65D5"/>
    <w:rsid w:val="006D7A0F"/>
    <w:rsid w:val="006E19A4"/>
    <w:rsid w:val="006E3034"/>
    <w:rsid w:val="006E7D46"/>
    <w:rsid w:val="006F1173"/>
    <w:rsid w:val="006F2D87"/>
    <w:rsid w:val="006F3345"/>
    <w:rsid w:val="006F3A07"/>
    <w:rsid w:val="006F49F2"/>
    <w:rsid w:val="006F76B6"/>
    <w:rsid w:val="00701A6B"/>
    <w:rsid w:val="00704CE7"/>
    <w:rsid w:val="007139BD"/>
    <w:rsid w:val="00722EE7"/>
    <w:rsid w:val="0072622E"/>
    <w:rsid w:val="007336C2"/>
    <w:rsid w:val="00734F42"/>
    <w:rsid w:val="00736077"/>
    <w:rsid w:val="00736C06"/>
    <w:rsid w:val="007370A6"/>
    <w:rsid w:val="00740AB9"/>
    <w:rsid w:val="00743B52"/>
    <w:rsid w:val="007458B4"/>
    <w:rsid w:val="0075050B"/>
    <w:rsid w:val="00752B55"/>
    <w:rsid w:val="00754E2B"/>
    <w:rsid w:val="00757067"/>
    <w:rsid w:val="00760091"/>
    <w:rsid w:val="007639ED"/>
    <w:rsid w:val="007642DD"/>
    <w:rsid w:val="007645BC"/>
    <w:rsid w:val="00764A40"/>
    <w:rsid w:val="00765F43"/>
    <w:rsid w:val="00772AF8"/>
    <w:rsid w:val="00772BDA"/>
    <w:rsid w:val="007730EF"/>
    <w:rsid w:val="007737A7"/>
    <w:rsid w:val="00775439"/>
    <w:rsid w:val="0077589D"/>
    <w:rsid w:val="00781918"/>
    <w:rsid w:val="0078255B"/>
    <w:rsid w:val="00782941"/>
    <w:rsid w:val="00784FA0"/>
    <w:rsid w:val="00787613"/>
    <w:rsid w:val="007A10D6"/>
    <w:rsid w:val="007A3664"/>
    <w:rsid w:val="007B2216"/>
    <w:rsid w:val="007B2C6D"/>
    <w:rsid w:val="007B3188"/>
    <w:rsid w:val="007C0740"/>
    <w:rsid w:val="007C0EB2"/>
    <w:rsid w:val="007C2288"/>
    <w:rsid w:val="007C37E9"/>
    <w:rsid w:val="007C3986"/>
    <w:rsid w:val="007C4E6E"/>
    <w:rsid w:val="007C692E"/>
    <w:rsid w:val="007C6B87"/>
    <w:rsid w:val="007D0A92"/>
    <w:rsid w:val="007D25C1"/>
    <w:rsid w:val="007D2EFD"/>
    <w:rsid w:val="007D316F"/>
    <w:rsid w:val="007D43F5"/>
    <w:rsid w:val="007E2AFB"/>
    <w:rsid w:val="007E37A5"/>
    <w:rsid w:val="007E54F0"/>
    <w:rsid w:val="007E57BA"/>
    <w:rsid w:val="007E5F6E"/>
    <w:rsid w:val="007E7532"/>
    <w:rsid w:val="007F0AC8"/>
    <w:rsid w:val="007F16B3"/>
    <w:rsid w:val="007F1E1B"/>
    <w:rsid w:val="007F396D"/>
    <w:rsid w:val="007F468D"/>
    <w:rsid w:val="007F4EF7"/>
    <w:rsid w:val="007F51ED"/>
    <w:rsid w:val="008027B0"/>
    <w:rsid w:val="00804A3F"/>
    <w:rsid w:val="00807136"/>
    <w:rsid w:val="00821484"/>
    <w:rsid w:val="00822B83"/>
    <w:rsid w:val="008230B0"/>
    <w:rsid w:val="00824791"/>
    <w:rsid w:val="008257AB"/>
    <w:rsid w:val="0082613D"/>
    <w:rsid w:val="00826DED"/>
    <w:rsid w:val="00827B13"/>
    <w:rsid w:val="0083266C"/>
    <w:rsid w:val="00833A9A"/>
    <w:rsid w:val="0083708B"/>
    <w:rsid w:val="0084740B"/>
    <w:rsid w:val="00850E84"/>
    <w:rsid w:val="00854B43"/>
    <w:rsid w:val="008556F4"/>
    <w:rsid w:val="00857A51"/>
    <w:rsid w:val="00864D5B"/>
    <w:rsid w:val="0086580D"/>
    <w:rsid w:val="008742A0"/>
    <w:rsid w:val="0088243C"/>
    <w:rsid w:val="0088457A"/>
    <w:rsid w:val="008846B3"/>
    <w:rsid w:val="00885ECB"/>
    <w:rsid w:val="00886F48"/>
    <w:rsid w:val="00894B5E"/>
    <w:rsid w:val="00894CAB"/>
    <w:rsid w:val="00897C93"/>
    <w:rsid w:val="008A5547"/>
    <w:rsid w:val="008A7B9E"/>
    <w:rsid w:val="008B0034"/>
    <w:rsid w:val="008C06DC"/>
    <w:rsid w:val="008C24CB"/>
    <w:rsid w:val="008C2F58"/>
    <w:rsid w:val="008C3807"/>
    <w:rsid w:val="008C3C8E"/>
    <w:rsid w:val="008C6A71"/>
    <w:rsid w:val="008C7378"/>
    <w:rsid w:val="008D0FD9"/>
    <w:rsid w:val="008D2765"/>
    <w:rsid w:val="008D3AF0"/>
    <w:rsid w:val="008D3B58"/>
    <w:rsid w:val="008D3BC0"/>
    <w:rsid w:val="008D490F"/>
    <w:rsid w:val="008E148C"/>
    <w:rsid w:val="008E3E8A"/>
    <w:rsid w:val="008E4744"/>
    <w:rsid w:val="008F56C4"/>
    <w:rsid w:val="008F62CA"/>
    <w:rsid w:val="008F6851"/>
    <w:rsid w:val="008F6912"/>
    <w:rsid w:val="00900656"/>
    <w:rsid w:val="009011ED"/>
    <w:rsid w:val="00901B07"/>
    <w:rsid w:val="00901CB8"/>
    <w:rsid w:val="00902016"/>
    <w:rsid w:val="009053FA"/>
    <w:rsid w:val="00905CA3"/>
    <w:rsid w:val="00907F0D"/>
    <w:rsid w:val="009106C1"/>
    <w:rsid w:val="00912267"/>
    <w:rsid w:val="0091270B"/>
    <w:rsid w:val="00913583"/>
    <w:rsid w:val="00917342"/>
    <w:rsid w:val="00920466"/>
    <w:rsid w:val="00920785"/>
    <w:rsid w:val="00920C5E"/>
    <w:rsid w:val="00922E7C"/>
    <w:rsid w:val="00931236"/>
    <w:rsid w:val="00931430"/>
    <w:rsid w:val="0093187C"/>
    <w:rsid w:val="00935445"/>
    <w:rsid w:val="00935CAB"/>
    <w:rsid w:val="009369C3"/>
    <w:rsid w:val="00936D50"/>
    <w:rsid w:val="00946122"/>
    <w:rsid w:val="00946FE7"/>
    <w:rsid w:val="009476D0"/>
    <w:rsid w:val="0095001F"/>
    <w:rsid w:val="0095160D"/>
    <w:rsid w:val="0095175B"/>
    <w:rsid w:val="009538A3"/>
    <w:rsid w:val="009541F9"/>
    <w:rsid w:val="009546D2"/>
    <w:rsid w:val="00955E54"/>
    <w:rsid w:val="00957ED6"/>
    <w:rsid w:val="00960699"/>
    <w:rsid w:val="00965A88"/>
    <w:rsid w:val="00967446"/>
    <w:rsid w:val="00967715"/>
    <w:rsid w:val="00970178"/>
    <w:rsid w:val="00971FA3"/>
    <w:rsid w:val="00973018"/>
    <w:rsid w:val="00976EF8"/>
    <w:rsid w:val="00982782"/>
    <w:rsid w:val="00984D7D"/>
    <w:rsid w:val="00984F25"/>
    <w:rsid w:val="00985605"/>
    <w:rsid w:val="00985E6F"/>
    <w:rsid w:val="00987485"/>
    <w:rsid w:val="009945C2"/>
    <w:rsid w:val="00997449"/>
    <w:rsid w:val="00997850"/>
    <w:rsid w:val="009A6F98"/>
    <w:rsid w:val="009A7B58"/>
    <w:rsid w:val="009B141C"/>
    <w:rsid w:val="009B699A"/>
    <w:rsid w:val="009C0566"/>
    <w:rsid w:val="009C3241"/>
    <w:rsid w:val="009C340F"/>
    <w:rsid w:val="009C5BDC"/>
    <w:rsid w:val="009D087B"/>
    <w:rsid w:val="009D161E"/>
    <w:rsid w:val="009D20C0"/>
    <w:rsid w:val="009D440A"/>
    <w:rsid w:val="009D7169"/>
    <w:rsid w:val="009D7704"/>
    <w:rsid w:val="009E19F6"/>
    <w:rsid w:val="009E3A4E"/>
    <w:rsid w:val="009E6CEA"/>
    <w:rsid w:val="009F09E0"/>
    <w:rsid w:val="009F5B9B"/>
    <w:rsid w:val="009F6280"/>
    <w:rsid w:val="00A00C76"/>
    <w:rsid w:val="00A10CA8"/>
    <w:rsid w:val="00A12004"/>
    <w:rsid w:val="00A13B7F"/>
    <w:rsid w:val="00A13C85"/>
    <w:rsid w:val="00A25449"/>
    <w:rsid w:val="00A26BC6"/>
    <w:rsid w:val="00A3039B"/>
    <w:rsid w:val="00A317DC"/>
    <w:rsid w:val="00A3190C"/>
    <w:rsid w:val="00A31E3E"/>
    <w:rsid w:val="00A37FE0"/>
    <w:rsid w:val="00A404B3"/>
    <w:rsid w:val="00A414BF"/>
    <w:rsid w:val="00A41F9A"/>
    <w:rsid w:val="00A42CE4"/>
    <w:rsid w:val="00A44E67"/>
    <w:rsid w:val="00A45402"/>
    <w:rsid w:val="00A46EB0"/>
    <w:rsid w:val="00A521D5"/>
    <w:rsid w:val="00A54F9E"/>
    <w:rsid w:val="00A6086C"/>
    <w:rsid w:val="00A60EFF"/>
    <w:rsid w:val="00A61D18"/>
    <w:rsid w:val="00A674CF"/>
    <w:rsid w:val="00A72CA3"/>
    <w:rsid w:val="00A82B7F"/>
    <w:rsid w:val="00A8424C"/>
    <w:rsid w:val="00A84F16"/>
    <w:rsid w:val="00A85C46"/>
    <w:rsid w:val="00A87264"/>
    <w:rsid w:val="00A90475"/>
    <w:rsid w:val="00A91300"/>
    <w:rsid w:val="00AA3644"/>
    <w:rsid w:val="00AA5FD4"/>
    <w:rsid w:val="00AA76C7"/>
    <w:rsid w:val="00AB093A"/>
    <w:rsid w:val="00AB4565"/>
    <w:rsid w:val="00AB46CF"/>
    <w:rsid w:val="00AB5AFD"/>
    <w:rsid w:val="00AC13B3"/>
    <w:rsid w:val="00AC27EB"/>
    <w:rsid w:val="00AC3FD1"/>
    <w:rsid w:val="00AC4ECE"/>
    <w:rsid w:val="00AD031D"/>
    <w:rsid w:val="00AD0F25"/>
    <w:rsid w:val="00AD450D"/>
    <w:rsid w:val="00AD4D46"/>
    <w:rsid w:val="00AD77D0"/>
    <w:rsid w:val="00AE0AD8"/>
    <w:rsid w:val="00AE0D24"/>
    <w:rsid w:val="00AE16C0"/>
    <w:rsid w:val="00AE687C"/>
    <w:rsid w:val="00AE6DBD"/>
    <w:rsid w:val="00AF2287"/>
    <w:rsid w:val="00AF2D6D"/>
    <w:rsid w:val="00AF3831"/>
    <w:rsid w:val="00AF4E69"/>
    <w:rsid w:val="00AF5822"/>
    <w:rsid w:val="00B00EE9"/>
    <w:rsid w:val="00B010CB"/>
    <w:rsid w:val="00B02A45"/>
    <w:rsid w:val="00B030F2"/>
    <w:rsid w:val="00B052E8"/>
    <w:rsid w:val="00B06C3C"/>
    <w:rsid w:val="00B13666"/>
    <w:rsid w:val="00B169B0"/>
    <w:rsid w:val="00B2144B"/>
    <w:rsid w:val="00B279AD"/>
    <w:rsid w:val="00B350AA"/>
    <w:rsid w:val="00B356EF"/>
    <w:rsid w:val="00B540AA"/>
    <w:rsid w:val="00B578A8"/>
    <w:rsid w:val="00B64CF9"/>
    <w:rsid w:val="00B73D10"/>
    <w:rsid w:val="00B760D4"/>
    <w:rsid w:val="00B80228"/>
    <w:rsid w:val="00B803C0"/>
    <w:rsid w:val="00B85A79"/>
    <w:rsid w:val="00B90768"/>
    <w:rsid w:val="00B91DF1"/>
    <w:rsid w:val="00B9300A"/>
    <w:rsid w:val="00B937CC"/>
    <w:rsid w:val="00B946FD"/>
    <w:rsid w:val="00B9677C"/>
    <w:rsid w:val="00B9750E"/>
    <w:rsid w:val="00BA7692"/>
    <w:rsid w:val="00BB2AA3"/>
    <w:rsid w:val="00BB61B8"/>
    <w:rsid w:val="00BC0D36"/>
    <w:rsid w:val="00BC5F29"/>
    <w:rsid w:val="00BC6042"/>
    <w:rsid w:val="00BC79BC"/>
    <w:rsid w:val="00BD041B"/>
    <w:rsid w:val="00BD20F8"/>
    <w:rsid w:val="00BD250D"/>
    <w:rsid w:val="00BD26E2"/>
    <w:rsid w:val="00BD5904"/>
    <w:rsid w:val="00BD63E0"/>
    <w:rsid w:val="00BD6CD9"/>
    <w:rsid w:val="00BE00DA"/>
    <w:rsid w:val="00BE4396"/>
    <w:rsid w:val="00BE5E53"/>
    <w:rsid w:val="00BE5F38"/>
    <w:rsid w:val="00BE73E6"/>
    <w:rsid w:val="00BF1D44"/>
    <w:rsid w:val="00BF2CB5"/>
    <w:rsid w:val="00BF38FF"/>
    <w:rsid w:val="00C014AC"/>
    <w:rsid w:val="00C01B0D"/>
    <w:rsid w:val="00C025BE"/>
    <w:rsid w:val="00C036EF"/>
    <w:rsid w:val="00C042D2"/>
    <w:rsid w:val="00C10E5E"/>
    <w:rsid w:val="00C11471"/>
    <w:rsid w:val="00C1263C"/>
    <w:rsid w:val="00C13CDB"/>
    <w:rsid w:val="00C14AD1"/>
    <w:rsid w:val="00C14B74"/>
    <w:rsid w:val="00C22E3B"/>
    <w:rsid w:val="00C22EE4"/>
    <w:rsid w:val="00C23236"/>
    <w:rsid w:val="00C23D29"/>
    <w:rsid w:val="00C24D84"/>
    <w:rsid w:val="00C26F7B"/>
    <w:rsid w:val="00C316FA"/>
    <w:rsid w:val="00C31C12"/>
    <w:rsid w:val="00C325EB"/>
    <w:rsid w:val="00C35CB6"/>
    <w:rsid w:val="00C36BA3"/>
    <w:rsid w:val="00C433A5"/>
    <w:rsid w:val="00C45791"/>
    <w:rsid w:val="00C52429"/>
    <w:rsid w:val="00C53D44"/>
    <w:rsid w:val="00C53D54"/>
    <w:rsid w:val="00C544A4"/>
    <w:rsid w:val="00C623F0"/>
    <w:rsid w:val="00C6590A"/>
    <w:rsid w:val="00C66EC7"/>
    <w:rsid w:val="00C7036E"/>
    <w:rsid w:val="00C8597F"/>
    <w:rsid w:val="00C867EE"/>
    <w:rsid w:val="00C879E2"/>
    <w:rsid w:val="00CA3E40"/>
    <w:rsid w:val="00CA735C"/>
    <w:rsid w:val="00CB204A"/>
    <w:rsid w:val="00CB26E0"/>
    <w:rsid w:val="00CB7325"/>
    <w:rsid w:val="00CB733C"/>
    <w:rsid w:val="00CC372C"/>
    <w:rsid w:val="00CC49A3"/>
    <w:rsid w:val="00CC6C95"/>
    <w:rsid w:val="00CD0FC7"/>
    <w:rsid w:val="00CD5CF8"/>
    <w:rsid w:val="00CE58E8"/>
    <w:rsid w:val="00CE6BBE"/>
    <w:rsid w:val="00CF509D"/>
    <w:rsid w:val="00CF629D"/>
    <w:rsid w:val="00CF6571"/>
    <w:rsid w:val="00D01386"/>
    <w:rsid w:val="00D01964"/>
    <w:rsid w:val="00D03FB9"/>
    <w:rsid w:val="00D04B79"/>
    <w:rsid w:val="00D06E21"/>
    <w:rsid w:val="00D0712F"/>
    <w:rsid w:val="00D07E5C"/>
    <w:rsid w:val="00D105F3"/>
    <w:rsid w:val="00D10803"/>
    <w:rsid w:val="00D13254"/>
    <w:rsid w:val="00D15434"/>
    <w:rsid w:val="00D1656B"/>
    <w:rsid w:val="00D1702C"/>
    <w:rsid w:val="00D2103D"/>
    <w:rsid w:val="00D26B62"/>
    <w:rsid w:val="00D4294C"/>
    <w:rsid w:val="00D43161"/>
    <w:rsid w:val="00D44FAB"/>
    <w:rsid w:val="00D5070C"/>
    <w:rsid w:val="00D60E45"/>
    <w:rsid w:val="00D64A82"/>
    <w:rsid w:val="00D671CE"/>
    <w:rsid w:val="00D673A5"/>
    <w:rsid w:val="00D67DAE"/>
    <w:rsid w:val="00D72672"/>
    <w:rsid w:val="00D72810"/>
    <w:rsid w:val="00D72E21"/>
    <w:rsid w:val="00D736B1"/>
    <w:rsid w:val="00D7467E"/>
    <w:rsid w:val="00D75606"/>
    <w:rsid w:val="00D82CD9"/>
    <w:rsid w:val="00D90DD4"/>
    <w:rsid w:val="00D94869"/>
    <w:rsid w:val="00D95E9A"/>
    <w:rsid w:val="00D963BC"/>
    <w:rsid w:val="00D96C35"/>
    <w:rsid w:val="00D97314"/>
    <w:rsid w:val="00D97809"/>
    <w:rsid w:val="00DA142B"/>
    <w:rsid w:val="00DA6D45"/>
    <w:rsid w:val="00DA77CC"/>
    <w:rsid w:val="00DB21F0"/>
    <w:rsid w:val="00DB28D2"/>
    <w:rsid w:val="00DB4EE3"/>
    <w:rsid w:val="00DB5470"/>
    <w:rsid w:val="00DB57E4"/>
    <w:rsid w:val="00DB5C38"/>
    <w:rsid w:val="00DB72A9"/>
    <w:rsid w:val="00DB7845"/>
    <w:rsid w:val="00DC1489"/>
    <w:rsid w:val="00DC22E2"/>
    <w:rsid w:val="00DC2304"/>
    <w:rsid w:val="00DC6233"/>
    <w:rsid w:val="00DC76C1"/>
    <w:rsid w:val="00DC7D16"/>
    <w:rsid w:val="00DD0B59"/>
    <w:rsid w:val="00DD34A9"/>
    <w:rsid w:val="00DD7139"/>
    <w:rsid w:val="00DE2B5D"/>
    <w:rsid w:val="00DE2D6E"/>
    <w:rsid w:val="00DE33A8"/>
    <w:rsid w:val="00DE48CF"/>
    <w:rsid w:val="00DE7B6B"/>
    <w:rsid w:val="00DF546E"/>
    <w:rsid w:val="00DF761C"/>
    <w:rsid w:val="00DF79CB"/>
    <w:rsid w:val="00E00329"/>
    <w:rsid w:val="00E0695D"/>
    <w:rsid w:val="00E110C4"/>
    <w:rsid w:val="00E245DC"/>
    <w:rsid w:val="00E246E5"/>
    <w:rsid w:val="00E24F9A"/>
    <w:rsid w:val="00E2597C"/>
    <w:rsid w:val="00E30501"/>
    <w:rsid w:val="00E3460D"/>
    <w:rsid w:val="00E41B3F"/>
    <w:rsid w:val="00E435D3"/>
    <w:rsid w:val="00E444CD"/>
    <w:rsid w:val="00E44E9D"/>
    <w:rsid w:val="00E45872"/>
    <w:rsid w:val="00E467C6"/>
    <w:rsid w:val="00E505D3"/>
    <w:rsid w:val="00E50952"/>
    <w:rsid w:val="00E51FCB"/>
    <w:rsid w:val="00E65955"/>
    <w:rsid w:val="00E65F34"/>
    <w:rsid w:val="00E77447"/>
    <w:rsid w:val="00E804F7"/>
    <w:rsid w:val="00E82F56"/>
    <w:rsid w:val="00E858DE"/>
    <w:rsid w:val="00E86916"/>
    <w:rsid w:val="00E87044"/>
    <w:rsid w:val="00EA1C21"/>
    <w:rsid w:val="00EA7DD2"/>
    <w:rsid w:val="00EB09C1"/>
    <w:rsid w:val="00EB0F9A"/>
    <w:rsid w:val="00EB26CD"/>
    <w:rsid w:val="00EB27BF"/>
    <w:rsid w:val="00EB7ECB"/>
    <w:rsid w:val="00EC26D4"/>
    <w:rsid w:val="00EC5A41"/>
    <w:rsid w:val="00EC6A3E"/>
    <w:rsid w:val="00ED3B19"/>
    <w:rsid w:val="00ED466E"/>
    <w:rsid w:val="00ED58D5"/>
    <w:rsid w:val="00ED6C7D"/>
    <w:rsid w:val="00EE0C92"/>
    <w:rsid w:val="00EE6076"/>
    <w:rsid w:val="00EE6AC3"/>
    <w:rsid w:val="00EF0BFA"/>
    <w:rsid w:val="00EF0F79"/>
    <w:rsid w:val="00EF20C1"/>
    <w:rsid w:val="00EF70E3"/>
    <w:rsid w:val="00F031AB"/>
    <w:rsid w:val="00F141DB"/>
    <w:rsid w:val="00F14B0A"/>
    <w:rsid w:val="00F151EA"/>
    <w:rsid w:val="00F22382"/>
    <w:rsid w:val="00F23771"/>
    <w:rsid w:val="00F26A2E"/>
    <w:rsid w:val="00F335BA"/>
    <w:rsid w:val="00F344B5"/>
    <w:rsid w:val="00F36049"/>
    <w:rsid w:val="00F412EF"/>
    <w:rsid w:val="00F41CD0"/>
    <w:rsid w:val="00F47B51"/>
    <w:rsid w:val="00F5137B"/>
    <w:rsid w:val="00F52604"/>
    <w:rsid w:val="00F526FB"/>
    <w:rsid w:val="00F605BD"/>
    <w:rsid w:val="00F62F3F"/>
    <w:rsid w:val="00F63728"/>
    <w:rsid w:val="00F643FC"/>
    <w:rsid w:val="00F6684C"/>
    <w:rsid w:val="00F71940"/>
    <w:rsid w:val="00F71B7F"/>
    <w:rsid w:val="00F7218C"/>
    <w:rsid w:val="00F734D7"/>
    <w:rsid w:val="00F749AE"/>
    <w:rsid w:val="00F75C4C"/>
    <w:rsid w:val="00F806DA"/>
    <w:rsid w:val="00F87341"/>
    <w:rsid w:val="00F875BB"/>
    <w:rsid w:val="00F93AD9"/>
    <w:rsid w:val="00F97F24"/>
    <w:rsid w:val="00FA099D"/>
    <w:rsid w:val="00FA6347"/>
    <w:rsid w:val="00FA6E20"/>
    <w:rsid w:val="00FA6FA7"/>
    <w:rsid w:val="00FA7C3B"/>
    <w:rsid w:val="00FA7EBC"/>
    <w:rsid w:val="00FB2978"/>
    <w:rsid w:val="00FB496C"/>
    <w:rsid w:val="00FB4E53"/>
    <w:rsid w:val="00FB674F"/>
    <w:rsid w:val="00FC2C27"/>
    <w:rsid w:val="00FC31B9"/>
    <w:rsid w:val="00FC3D34"/>
    <w:rsid w:val="00FD34A3"/>
    <w:rsid w:val="00FD4478"/>
    <w:rsid w:val="00FD64C9"/>
    <w:rsid w:val="00FE29D6"/>
    <w:rsid w:val="00FE2BB9"/>
    <w:rsid w:val="00FE2FF4"/>
    <w:rsid w:val="00FE5088"/>
    <w:rsid w:val="00FE5447"/>
    <w:rsid w:val="00FF21F3"/>
    <w:rsid w:val="00FF5718"/>
    <w:rsid w:val="00FF62C2"/>
    <w:rsid w:val="00FF69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F853E"/>
  <w15:docId w15:val="{4D17E1D1-8FEC-4DCA-890B-CD1E50087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736B1"/>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Zkladntext"/>
    <w:link w:val="Nadpis1Char"/>
    <w:uiPriority w:val="99"/>
    <w:qFormat/>
    <w:rsid w:val="00D736B1"/>
    <w:pPr>
      <w:keepNext/>
      <w:pageBreakBefore/>
      <w:numPr>
        <w:numId w:val="1"/>
      </w:numPr>
      <w:suppressAutoHyphens/>
      <w:spacing w:before="240"/>
      <w:outlineLvl w:val="0"/>
    </w:pPr>
    <w:rPr>
      <w:rFonts w:ascii="Arial" w:hAnsi="Arial"/>
      <w:b/>
      <w:kern w:val="20"/>
      <w:sz w:val="28"/>
      <w:lang w:val="x-none" w:eastAsia="x-none"/>
    </w:rPr>
  </w:style>
  <w:style w:type="paragraph" w:styleId="Nadpis2">
    <w:name w:val="heading 2"/>
    <w:basedOn w:val="Normln"/>
    <w:next w:val="Zkladntext"/>
    <w:link w:val="Nadpis2Char"/>
    <w:qFormat/>
    <w:rsid w:val="00D736B1"/>
    <w:pPr>
      <w:numPr>
        <w:ilvl w:val="1"/>
        <w:numId w:val="1"/>
      </w:numPr>
      <w:spacing w:before="160" w:after="120" w:line="288" w:lineRule="auto"/>
      <w:outlineLvl w:val="1"/>
    </w:pPr>
    <w:rPr>
      <w:b/>
      <w:lang w:val="x-none" w:eastAsia="x-none"/>
    </w:rPr>
  </w:style>
  <w:style w:type="paragraph" w:styleId="Nadpis3">
    <w:name w:val="heading 3"/>
    <w:basedOn w:val="Normln"/>
    <w:next w:val="Zkladntext"/>
    <w:link w:val="Nadpis3Char"/>
    <w:qFormat/>
    <w:rsid w:val="00D736B1"/>
    <w:pPr>
      <w:numPr>
        <w:ilvl w:val="2"/>
        <w:numId w:val="1"/>
      </w:numPr>
      <w:tabs>
        <w:tab w:val="left" w:pos="964"/>
      </w:tabs>
      <w:spacing w:after="80" w:line="288" w:lineRule="auto"/>
      <w:outlineLvl w:val="2"/>
    </w:pPr>
    <w:rPr>
      <w:b/>
      <w:kern w:val="20"/>
      <w:lang w:val="x-none" w:eastAsia="x-none"/>
    </w:rPr>
  </w:style>
  <w:style w:type="paragraph" w:styleId="Nadpis4">
    <w:name w:val="heading 4"/>
    <w:basedOn w:val="Normln"/>
    <w:next w:val="Zkladntext"/>
    <w:link w:val="Nadpis4Char"/>
    <w:qFormat/>
    <w:rsid w:val="00D736B1"/>
    <w:pPr>
      <w:numPr>
        <w:ilvl w:val="3"/>
        <w:numId w:val="1"/>
      </w:numPr>
      <w:spacing w:after="80" w:line="288" w:lineRule="auto"/>
      <w:outlineLvl w:val="3"/>
    </w:pPr>
    <w:rPr>
      <w:b/>
      <w:kern w:val="20"/>
      <w:lang w:val="x-none" w:eastAsia="x-none"/>
    </w:rPr>
  </w:style>
  <w:style w:type="paragraph" w:styleId="Nadpis5">
    <w:name w:val="heading 5"/>
    <w:basedOn w:val="Normln"/>
    <w:next w:val="Zkladntext"/>
    <w:link w:val="Nadpis5Char"/>
    <w:qFormat/>
    <w:rsid w:val="00D736B1"/>
    <w:pPr>
      <w:numPr>
        <w:ilvl w:val="4"/>
        <w:numId w:val="1"/>
      </w:numPr>
      <w:spacing w:after="80" w:line="288" w:lineRule="auto"/>
      <w:outlineLvl w:val="4"/>
    </w:pPr>
    <w:rPr>
      <w:b/>
      <w:i/>
      <w:kern w:val="20"/>
      <w:lang w:val="x-none" w:eastAsia="x-none"/>
    </w:rPr>
  </w:style>
  <w:style w:type="paragraph" w:styleId="Nadpis6">
    <w:name w:val="heading 6"/>
    <w:basedOn w:val="Normln"/>
    <w:next w:val="Zkladntext"/>
    <w:link w:val="Nadpis6Char"/>
    <w:qFormat/>
    <w:rsid w:val="00D736B1"/>
    <w:pPr>
      <w:numPr>
        <w:ilvl w:val="5"/>
        <w:numId w:val="1"/>
      </w:numPr>
      <w:tabs>
        <w:tab w:val="clear" w:pos="1800"/>
        <w:tab w:val="left" w:pos="1656"/>
      </w:tabs>
      <w:spacing w:after="80" w:line="288" w:lineRule="auto"/>
      <w:outlineLvl w:val="5"/>
    </w:pPr>
    <w:rPr>
      <w:b/>
      <w:kern w:val="20"/>
      <w:lang w:val="x-none" w:eastAsia="x-none"/>
    </w:rPr>
  </w:style>
  <w:style w:type="paragraph" w:styleId="Nadpis7">
    <w:name w:val="heading 7"/>
    <w:basedOn w:val="Normln"/>
    <w:next w:val="Zkladntext"/>
    <w:link w:val="Nadpis7Char"/>
    <w:uiPriority w:val="99"/>
    <w:qFormat/>
    <w:rsid w:val="00D736B1"/>
    <w:pPr>
      <w:numPr>
        <w:ilvl w:val="6"/>
        <w:numId w:val="1"/>
      </w:numPr>
      <w:tabs>
        <w:tab w:val="clear" w:pos="2160"/>
        <w:tab w:val="num" w:pos="1872"/>
      </w:tabs>
      <w:spacing w:before="80" w:after="60" w:line="288" w:lineRule="auto"/>
      <w:outlineLvl w:val="6"/>
    </w:pPr>
    <w:rPr>
      <w:b/>
      <w:i/>
      <w:kern w:val="20"/>
      <w:lang w:val="x-none" w:eastAsia="x-none"/>
    </w:rPr>
  </w:style>
  <w:style w:type="paragraph" w:styleId="Nadpis8">
    <w:name w:val="heading 8"/>
    <w:basedOn w:val="Normln"/>
    <w:next w:val="Zkladntext"/>
    <w:link w:val="Nadpis8Char"/>
    <w:uiPriority w:val="99"/>
    <w:qFormat/>
    <w:rsid w:val="00D736B1"/>
    <w:pPr>
      <w:numPr>
        <w:ilvl w:val="7"/>
        <w:numId w:val="1"/>
      </w:numPr>
      <w:tabs>
        <w:tab w:val="clear" w:pos="2520"/>
        <w:tab w:val="left" w:pos="2088"/>
      </w:tabs>
      <w:spacing w:before="80" w:after="60" w:line="288" w:lineRule="auto"/>
      <w:outlineLvl w:val="7"/>
    </w:pPr>
    <w:rPr>
      <w:b/>
      <w:kern w:val="20"/>
      <w:lang w:val="x-none" w:eastAsia="x-none"/>
    </w:rPr>
  </w:style>
  <w:style w:type="paragraph" w:styleId="Nadpis9">
    <w:name w:val="heading 9"/>
    <w:basedOn w:val="Normln"/>
    <w:next w:val="Zkladntext"/>
    <w:link w:val="Nadpis9Char"/>
    <w:uiPriority w:val="99"/>
    <w:qFormat/>
    <w:rsid w:val="00D736B1"/>
    <w:pPr>
      <w:numPr>
        <w:ilvl w:val="8"/>
        <w:numId w:val="1"/>
      </w:numPr>
      <w:tabs>
        <w:tab w:val="clear" w:pos="2880"/>
        <w:tab w:val="left" w:pos="2304"/>
      </w:tabs>
      <w:spacing w:before="80" w:after="60" w:line="288" w:lineRule="auto"/>
      <w:outlineLvl w:val="8"/>
    </w:pPr>
    <w:rPr>
      <w:b/>
      <w:i/>
      <w:kern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D736B1"/>
    <w:rPr>
      <w:rFonts w:ascii="Arial" w:eastAsia="Times New Roman" w:hAnsi="Arial" w:cs="Times New Roman"/>
      <w:b/>
      <w:kern w:val="20"/>
      <w:sz w:val="28"/>
      <w:szCs w:val="20"/>
      <w:lang w:val="x-none" w:eastAsia="x-none"/>
    </w:rPr>
  </w:style>
  <w:style w:type="character" w:customStyle="1" w:styleId="Nadpis2Char">
    <w:name w:val="Nadpis 2 Char"/>
    <w:basedOn w:val="Standardnpsmoodstavce"/>
    <w:link w:val="Nadpis2"/>
    <w:rsid w:val="00D736B1"/>
    <w:rPr>
      <w:rFonts w:ascii="Times New Roman" w:eastAsia="Times New Roman" w:hAnsi="Times New Roman" w:cs="Times New Roman"/>
      <w:b/>
      <w:sz w:val="20"/>
      <w:szCs w:val="20"/>
      <w:lang w:val="x-none" w:eastAsia="x-none"/>
    </w:rPr>
  </w:style>
  <w:style w:type="character" w:customStyle="1" w:styleId="Nadpis3Char">
    <w:name w:val="Nadpis 3 Char"/>
    <w:basedOn w:val="Standardnpsmoodstavce"/>
    <w:link w:val="Nadpis3"/>
    <w:rsid w:val="00D736B1"/>
    <w:rPr>
      <w:rFonts w:ascii="Times New Roman" w:eastAsia="Times New Roman" w:hAnsi="Times New Roman" w:cs="Times New Roman"/>
      <w:b/>
      <w:kern w:val="20"/>
      <w:sz w:val="20"/>
      <w:szCs w:val="20"/>
      <w:lang w:val="x-none" w:eastAsia="x-none"/>
    </w:rPr>
  </w:style>
  <w:style w:type="character" w:customStyle="1" w:styleId="Nadpis4Char">
    <w:name w:val="Nadpis 4 Char"/>
    <w:basedOn w:val="Standardnpsmoodstavce"/>
    <w:link w:val="Nadpis4"/>
    <w:rsid w:val="00D736B1"/>
    <w:rPr>
      <w:rFonts w:ascii="Times New Roman" w:eastAsia="Times New Roman" w:hAnsi="Times New Roman" w:cs="Times New Roman"/>
      <w:b/>
      <w:kern w:val="20"/>
      <w:sz w:val="20"/>
      <w:szCs w:val="20"/>
      <w:lang w:val="x-none" w:eastAsia="x-none"/>
    </w:rPr>
  </w:style>
  <w:style w:type="character" w:customStyle="1" w:styleId="Nadpis5Char">
    <w:name w:val="Nadpis 5 Char"/>
    <w:basedOn w:val="Standardnpsmoodstavce"/>
    <w:link w:val="Nadpis5"/>
    <w:rsid w:val="00D736B1"/>
    <w:rPr>
      <w:rFonts w:ascii="Times New Roman" w:eastAsia="Times New Roman" w:hAnsi="Times New Roman" w:cs="Times New Roman"/>
      <w:b/>
      <w:i/>
      <w:kern w:val="20"/>
      <w:sz w:val="20"/>
      <w:szCs w:val="20"/>
      <w:lang w:val="x-none" w:eastAsia="x-none"/>
    </w:rPr>
  </w:style>
  <w:style w:type="character" w:customStyle="1" w:styleId="Nadpis6Char">
    <w:name w:val="Nadpis 6 Char"/>
    <w:basedOn w:val="Standardnpsmoodstavce"/>
    <w:link w:val="Nadpis6"/>
    <w:rsid w:val="00D736B1"/>
    <w:rPr>
      <w:rFonts w:ascii="Times New Roman" w:eastAsia="Times New Roman" w:hAnsi="Times New Roman" w:cs="Times New Roman"/>
      <w:b/>
      <w:kern w:val="20"/>
      <w:sz w:val="20"/>
      <w:szCs w:val="20"/>
      <w:lang w:val="x-none" w:eastAsia="x-none"/>
    </w:rPr>
  </w:style>
  <w:style w:type="character" w:customStyle="1" w:styleId="Nadpis7Char">
    <w:name w:val="Nadpis 7 Char"/>
    <w:basedOn w:val="Standardnpsmoodstavce"/>
    <w:link w:val="Nadpis7"/>
    <w:uiPriority w:val="99"/>
    <w:rsid w:val="00D736B1"/>
    <w:rPr>
      <w:rFonts w:ascii="Times New Roman" w:eastAsia="Times New Roman" w:hAnsi="Times New Roman" w:cs="Times New Roman"/>
      <w:b/>
      <w:i/>
      <w:kern w:val="20"/>
      <w:sz w:val="20"/>
      <w:szCs w:val="20"/>
      <w:lang w:val="x-none" w:eastAsia="x-none"/>
    </w:rPr>
  </w:style>
  <w:style w:type="character" w:customStyle="1" w:styleId="Nadpis8Char">
    <w:name w:val="Nadpis 8 Char"/>
    <w:basedOn w:val="Standardnpsmoodstavce"/>
    <w:link w:val="Nadpis8"/>
    <w:uiPriority w:val="99"/>
    <w:rsid w:val="00D736B1"/>
    <w:rPr>
      <w:rFonts w:ascii="Times New Roman" w:eastAsia="Times New Roman" w:hAnsi="Times New Roman" w:cs="Times New Roman"/>
      <w:b/>
      <w:kern w:val="20"/>
      <w:sz w:val="20"/>
      <w:szCs w:val="20"/>
      <w:lang w:val="x-none" w:eastAsia="x-none"/>
    </w:rPr>
  </w:style>
  <w:style w:type="character" w:customStyle="1" w:styleId="Nadpis9Char">
    <w:name w:val="Nadpis 9 Char"/>
    <w:basedOn w:val="Standardnpsmoodstavce"/>
    <w:link w:val="Nadpis9"/>
    <w:uiPriority w:val="99"/>
    <w:rsid w:val="00D736B1"/>
    <w:rPr>
      <w:rFonts w:ascii="Times New Roman" w:eastAsia="Times New Roman" w:hAnsi="Times New Roman" w:cs="Times New Roman"/>
      <w:b/>
      <w:i/>
      <w:kern w:val="20"/>
      <w:sz w:val="20"/>
      <w:szCs w:val="20"/>
      <w:lang w:val="x-none" w:eastAsia="x-none"/>
    </w:rPr>
  </w:style>
  <w:style w:type="paragraph" w:styleId="Zkladntext">
    <w:name w:val="Body Text"/>
    <w:basedOn w:val="Normln"/>
    <w:link w:val="ZkladntextChar"/>
    <w:uiPriority w:val="99"/>
    <w:rsid w:val="00D736B1"/>
    <w:pPr>
      <w:spacing w:after="120"/>
    </w:pPr>
    <w:rPr>
      <w:lang w:val="x-none"/>
    </w:rPr>
  </w:style>
  <w:style w:type="character" w:customStyle="1" w:styleId="ZkladntextChar">
    <w:name w:val="Základní text Char"/>
    <w:basedOn w:val="Standardnpsmoodstavce"/>
    <w:link w:val="Zkladntext"/>
    <w:uiPriority w:val="99"/>
    <w:rsid w:val="00D736B1"/>
    <w:rPr>
      <w:rFonts w:ascii="Times New Roman" w:eastAsia="Times New Roman" w:hAnsi="Times New Roman" w:cs="Times New Roman"/>
      <w:sz w:val="20"/>
      <w:szCs w:val="20"/>
      <w:lang w:val="x-none" w:eastAsia="cs-CZ"/>
    </w:rPr>
  </w:style>
  <w:style w:type="paragraph" w:styleId="Odstavecseseznamem">
    <w:name w:val="List Paragraph"/>
    <w:basedOn w:val="Normln"/>
    <w:link w:val="OdstavecseseznamemChar"/>
    <w:uiPriority w:val="34"/>
    <w:qFormat/>
    <w:rsid w:val="00D736B1"/>
    <w:pPr>
      <w:ind w:left="720"/>
      <w:contextualSpacing/>
    </w:pPr>
  </w:style>
  <w:style w:type="paragraph" w:styleId="Zpat">
    <w:name w:val="footer"/>
    <w:basedOn w:val="Normln"/>
    <w:link w:val="ZpatChar"/>
    <w:uiPriority w:val="99"/>
    <w:unhideWhenUsed/>
    <w:rsid w:val="00D736B1"/>
    <w:pPr>
      <w:tabs>
        <w:tab w:val="center" w:pos="4536"/>
        <w:tab w:val="right" w:pos="9072"/>
      </w:tabs>
    </w:pPr>
    <w:rPr>
      <w:lang w:val="x-none" w:eastAsia="x-none"/>
    </w:rPr>
  </w:style>
  <w:style w:type="character" w:customStyle="1" w:styleId="ZpatChar">
    <w:name w:val="Zápatí Char"/>
    <w:basedOn w:val="Standardnpsmoodstavce"/>
    <w:link w:val="Zpat"/>
    <w:uiPriority w:val="99"/>
    <w:rsid w:val="00D736B1"/>
    <w:rPr>
      <w:rFonts w:ascii="Times New Roman" w:eastAsia="Times New Roman" w:hAnsi="Times New Roman" w:cs="Times New Roman"/>
      <w:sz w:val="20"/>
      <w:szCs w:val="20"/>
      <w:lang w:val="x-none" w:eastAsia="x-none"/>
    </w:rPr>
  </w:style>
  <w:style w:type="paragraph" w:styleId="Zkladntextodsazen">
    <w:name w:val="Body Text Indent"/>
    <w:basedOn w:val="Normln"/>
    <w:link w:val="ZkladntextodsazenChar"/>
    <w:uiPriority w:val="99"/>
    <w:unhideWhenUsed/>
    <w:rsid w:val="00D736B1"/>
    <w:pPr>
      <w:spacing w:after="120"/>
      <w:ind w:left="283"/>
    </w:pPr>
    <w:rPr>
      <w:lang w:val="x-none" w:eastAsia="x-none"/>
    </w:rPr>
  </w:style>
  <w:style w:type="character" w:customStyle="1" w:styleId="ZkladntextodsazenChar">
    <w:name w:val="Základní text odsazený Char"/>
    <w:basedOn w:val="Standardnpsmoodstavce"/>
    <w:link w:val="Zkladntextodsazen"/>
    <w:uiPriority w:val="99"/>
    <w:rsid w:val="00D736B1"/>
    <w:rPr>
      <w:rFonts w:ascii="Times New Roman" w:eastAsia="Times New Roman" w:hAnsi="Times New Roman" w:cs="Times New Roman"/>
      <w:sz w:val="20"/>
      <w:szCs w:val="20"/>
      <w:lang w:val="x-none" w:eastAsia="x-none"/>
    </w:rPr>
  </w:style>
  <w:style w:type="paragraph" w:customStyle="1" w:styleId="Barevnseznamzvraznn11">
    <w:name w:val="Barevný seznam – zvýraznění 11"/>
    <w:basedOn w:val="Normln"/>
    <w:uiPriority w:val="34"/>
    <w:qFormat/>
    <w:rsid w:val="00D736B1"/>
    <w:pPr>
      <w:ind w:left="720"/>
      <w:contextualSpacing/>
    </w:pPr>
  </w:style>
  <w:style w:type="paragraph" w:styleId="Zkladntextodsazen2">
    <w:name w:val="Body Text Indent 2"/>
    <w:basedOn w:val="Normln"/>
    <w:link w:val="Zkladntextodsazen2Char"/>
    <w:uiPriority w:val="99"/>
    <w:unhideWhenUsed/>
    <w:rsid w:val="00D736B1"/>
    <w:pPr>
      <w:spacing w:after="120" w:line="480" w:lineRule="auto"/>
      <w:ind w:left="283"/>
    </w:pPr>
  </w:style>
  <w:style w:type="character" w:customStyle="1" w:styleId="Zkladntextodsazen2Char">
    <w:name w:val="Základní text odsazený 2 Char"/>
    <w:basedOn w:val="Standardnpsmoodstavce"/>
    <w:link w:val="Zkladntextodsazen2"/>
    <w:uiPriority w:val="99"/>
    <w:rsid w:val="00D736B1"/>
    <w:rPr>
      <w:rFonts w:ascii="Times New Roman" w:eastAsia="Times New Roman" w:hAnsi="Times New Roman" w:cs="Times New Roman"/>
      <w:sz w:val="20"/>
      <w:szCs w:val="20"/>
      <w:lang w:eastAsia="cs-CZ"/>
    </w:rPr>
  </w:style>
  <w:style w:type="paragraph" w:styleId="Normlnweb">
    <w:name w:val="Normal (Web)"/>
    <w:basedOn w:val="Normln"/>
    <w:uiPriority w:val="99"/>
    <w:unhideWhenUsed/>
    <w:qFormat/>
    <w:rsid w:val="00D736B1"/>
    <w:pPr>
      <w:spacing w:before="100" w:beforeAutospacing="1" w:after="100" w:afterAutospacing="1"/>
    </w:pPr>
    <w:rPr>
      <w:sz w:val="24"/>
      <w:szCs w:val="24"/>
    </w:rPr>
  </w:style>
  <w:style w:type="paragraph" w:customStyle="1" w:styleId="slovn1">
    <w:name w:val="Číslování 1"/>
    <w:basedOn w:val="Seznam"/>
    <w:rsid w:val="00D736B1"/>
    <w:pPr>
      <w:suppressAutoHyphens/>
      <w:spacing w:after="120" w:line="276" w:lineRule="auto"/>
      <w:ind w:left="360" w:hanging="360"/>
      <w:contextualSpacing w:val="0"/>
    </w:pPr>
    <w:rPr>
      <w:rFonts w:ascii="Calibri" w:eastAsia="Calibri" w:hAnsi="Calibri" w:cs="Tahoma"/>
      <w:sz w:val="22"/>
      <w:szCs w:val="22"/>
      <w:lang w:eastAsia="ar-SA"/>
    </w:rPr>
  </w:style>
  <w:style w:type="paragraph" w:styleId="Seznam">
    <w:name w:val="List"/>
    <w:basedOn w:val="Normln"/>
    <w:uiPriority w:val="99"/>
    <w:semiHidden/>
    <w:unhideWhenUsed/>
    <w:rsid w:val="00D736B1"/>
    <w:pPr>
      <w:ind w:left="283" w:hanging="283"/>
      <w:contextualSpacing/>
    </w:pPr>
  </w:style>
  <w:style w:type="paragraph" w:styleId="Textbubliny">
    <w:name w:val="Balloon Text"/>
    <w:basedOn w:val="Normln"/>
    <w:link w:val="TextbublinyChar"/>
    <w:uiPriority w:val="99"/>
    <w:semiHidden/>
    <w:unhideWhenUsed/>
    <w:rsid w:val="00D736B1"/>
    <w:rPr>
      <w:rFonts w:ascii="Tahoma" w:hAnsi="Tahoma" w:cs="Tahoma"/>
      <w:sz w:val="16"/>
      <w:szCs w:val="16"/>
    </w:rPr>
  </w:style>
  <w:style w:type="character" w:customStyle="1" w:styleId="TextbublinyChar">
    <w:name w:val="Text bubliny Char"/>
    <w:basedOn w:val="Standardnpsmoodstavce"/>
    <w:link w:val="Textbubliny"/>
    <w:uiPriority w:val="99"/>
    <w:semiHidden/>
    <w:rsid w:val="00D736B1"/>
    <w:rPr>
      <w:rFonts w:ascii="Tahoma" w:eastAsia="Times New Roman" w:hAnsi="Tahoma" w:cs="Tahoma"/>
      <w:sz w:val="16"/>
      <w:szCs w:val="16"/>
      <w:lang w:eastAsia="cs-CZ"/>
    </w:rPr>
  </w:style>
  <w:style w:type="paragraph" w:styleId="Zhlav">
    <w:name w:val="header"/>
    <w:basedOn w:val="Normln"/>
    <w:link w:val="ZhlavChar"/>
    <w:uiPriority w:val="99"/>
    <w:unhideWhenUsed/>
    <w:rsid w:val="00D736B1"/>
    <w:pPr>
      <w:tabs>
        <w:tab w:val="center" w:pos="4536"/>
        <w:tab w:val="right" w:pos="9072"/>
      </w:tabs>
    </w:pPr>
  </w:style>
  <w:style w:type="character" w:customStyle="1" w:styleId="ZhlavChar">
    <w:name w:val="Záhlaví Char"/>
    <w:basedOn w:val="Standardnpsmoodstavce"/>
    <w:link w:val="Zhlav"/>
    <w:uiPriority w:val="99"/>
    <w:rsid w:val="00D736B1"/>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77589D"/>
    <w:rPr>
      <w:sz w:val="16"/>
      <w:szCs w:val="16"/>
    </w:rPr>
  </w:style>
  <w:style w:type="paragraph" w:styleId="Textkomente">
    <w:name w:val="annotation text"/>
    <w:basedOn w:val="Normln"/>
    <w:link w:val="TextkomenteChar"/>
    <w:uiPriority w:val="99"/>
    <w:semiHidden/>
    <w:unhideWhenUsed/>
    <w:rsid w:val="0077589D"/>
  </w:style>
  <w:style w:type="character" w:customStyle="1" w:styleId="TextkomenteChar">
    <w:name w:val="Text komentáře Char"/>
    <w:basedOn w:val="Standardnpsmoodstavce"/>
    <w:link w:val="Textkomente"/>
    <w:uiPriority w:val="99"/>
    <w:semiHidden/>
    <w:rsid w:val="007758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7589D"/>
    <w:rPr>
      <w:b/>
      <w:bCs/>
    </w:rPr>
  </w:style>
  <w:style w:type="character" w:customStyle="1" w:styleId="PedmtkomenteChar">
    <w:name w:val="Předmět komentáře Char"/>
    <w:basedOn w:val="TextkomenteChar"/>
    <w:link w:val="Pedmtkomente"/>
    <w:uiPriority w:val="99"/>
    <w:semiHidden/>
    <w:rsid w:val="0077589D"/>
    <w:rPr>
      <w:rFonts w:ascii="Times New Roman" w:eastAsia="Times New Roman" w:hAnsi="Times New Roman" w:cs="Times New Roman"/>
      <w:b/>
      <w:bCs/>
      <w:sz w:val="20"/>
      <w:szCs w:val="20"/>
      <w:lang w:eastAsia="cs-CZ"/>
    </w:rPr>
  </w:style>
  <w:style w:type="character" w:customStyle="1" w:styleId="OdstavecseseznamemChar">
    <w:name w:val="Odstavec se seznamem Char"/>
    <w:basedOn w:val="Standardnpsmoodstavce"/>
    <w:link w:val="Odstavecseseznamem"/>
    <w:uiPriority w:val="34"/>
    <w:locked/>
    <w:rsid w:val="00E00329"/>
    <w:rPr>
      <w:rFonts w:ascii="Times New Roman" w:eastAsia="Times New Roman" w:hAnsi="Times New Roman" w:cs="Times New Roman"/>
      <w:sz w:val="20"/>
      <w:szCs w:val="20"/>
      <w:lang w:eastAsia="cs-CZ"/>
    </w:rPr>
  </w:style>
  <w:style w:type="paragraph" w:customStyle="1" w:styleId="Normln1">
    <w:name w:val="Normální1"/>
    <w:basedOn w:val="Normln"/>
    <w:rsid w:val="009011ED"/>
    <w:pPr>
      <w:widowControl w:val="0"/>
      <w:suppressAutoHyphens/>
    </w:pPr>
    <w:rPr>
      <w:rFonts w:ascii="Arial" w:hAnsi="Arial"/>
      <w:sz w:val="22"/>
      <w:szCs w:val="24"/>
      <w:lang w:eastAsia="en-US"/>
    </w:rPr>
  </w:style>
  <w:style w:type="character" w:styleId="Hypertextovodkaz">
    <w:name w:val="Hyperlink"/>
    <w:basedOn w:val="Standardnpsmoodstavce"/>
    <w:uiPriority w:val="99"/>
    <w:unhideWhenUsed/>
    <w:rsid w:val="00230CCA"/>
    <w:rPr>
      <w:color w:val="0000FF" w:themeColor="hyperlink"/>
      <w:u w:val="single"/>
    </w:rPr>
  </w:style>
  <w:style w:type="character" w:styleId="Siln">
    <w:name w:val="Strong"/>
    <w:uiPriority w:val="22"/>
    <w:qFormat/>
    <w:rsid w:val="00F71B7F"/>
    <w:rPr>
      <w:b/>
      <w:bCs/>
    </w:rPr>
  </w:style>
  <w:style w:type="character" w:styleId="Nevyeenzmnka">
    <w:name w:val="Unresolved Mention"/>
    <w:basedOn w:val="Standardnpsmoodstavce"/>
    <w:uiPriority w:val="99"/>
    <w:semiHidden/>
    <w:unhideWhenUsed/>
    <w:rsid w:val="00772BDA"/>
    <w:rPr>
      <w:color w:val="605E5C"/>
      <w:shd w:val="clear" w:color="auto" w:fill="E1DFDD"/>
    </w:rPr>
  </w:style>
  <w:style w:type="paragraph" w:styleId="Revize">
    <w:name w:val="Revision"/>
    <w:hidden/>
    <w:uiPriority w:val="99"/>
    <w:semiHidden/>
    <w:rsid w:val="006E7D46"/>
    <w:pPr>
      <w:spacing w:after="0" w:line="240" w:lineRule="auto"/>
    </w:pPr>
    <w:rPr>
      <w:rFonts w:ascii="Times New Roman" w:eastAsia="Times New Roman" w:hAnsi="Times New Roman" w:cs="Times New Roman"/>
      <w:sz w:val="20"/>
      <w:szCs w:val="20"/>
      <w:lang w:eastAsia="cs-CZ"/>
    </w:rPr>
  </w:style>
  <w:style w:type="paragraph" w:customStyle="1" w:styleId="Odrazka3">
    <w:name w:val="Odrazka3"/>
    <w:rsid w:val="0088457A"/>
    <w:pPr>
      <w:widowControl w:val="0"/>
      <w:spacing w:after="0" w:line="240" w:lineRule="auto"/>
      <w:ind w:left="1423" w:hanging="3"/>
    </w:pPr>
    <w:rPr>
      <w:rFonts w:ascii="Timpani" w:eastAsia="Times New Roman" w:hAnsi="Timpani" w:cs="Times New Roman"/>
      <w:snapToGrid w:val="0"/>
      <w:color w:val="000000"/>
      <w:sz w:val="24"/>
      <w:szCs w:val="20"/>
      <w:lang w:eastAsia="cs-CZ"/>
    </w:rPr>
  </w:style>
  <w:style w:type="paragraph" w:customStyle="1" w:styleId="dka">
    <w:name w:val="Řádka"/>
    <w:rsid w:val="0088457A"/>
    <w:pPr>
      <w:widowControl w:val="0"/>
      <w:spacing w:after="0" w:line="240" w:lineRule="auto"/>
      <w:ind w:left="742"/>
      <w:jc w:val="both"/>
    </w:pPr>
    <w:rPr>
      <w:rFonts w:ascii="EurostileEE" w:eastAsia="Times New Roman" w:hAnsi="EurostileEE" w:cs="Times New Roman"/>
      <w:b/>
      <w:snapToGrid w:val="0"/>
      <w:color w:val="000000"/>
      <w:sz w:val="20"/>
      <w:szCs w:val="20"/>
      <w:lang w:eastAsia="cs-CZ"/>
    </w:rPr>
  </w:style>
  <w:style w:type="paragraph" w:customStyle="1" w:styleId="BodySingle">
    <w:name w:val="Body Single"/>
    <w:rsid w:val="0088457A"/>
    <w:pPr>
      <w:widowControl w:val="0"/>
      <w:spacing w:after="0" w:line="240" w:lineRule="auto"/>
      <w:ind w:left="686"/>
      <w:jc w:val="both"/>
    </w:pPr>
    <w:rPr>
      <w:rFonts w:ascii="EurostileEE" w:eastAsia="Times New Roman" w:hAnsi="EurostileEE" w:cs="Times New Roman"/>
      <w:snapToGrid w:val="0"/>
      <w:color w:val="000000"/>
      <w:sz w:val="20"/>
      <w:szCs w:val="20"/>
      <w:lang w:eastAsia="cs-CZ"/>
    </w:rPr>
  </w:style>
  <w:style w:type="paragraph" w:customStyle="1" w:styleId="Odrazka2">
    <w:name w:val="Odrazka2"/>
    <w:rsid w:val="001904A5"/>
    <w:pPr>
      <w:widowControl w:val="0"/>
      <w:spacing w:after="0" w:line="240" w:lineRule="auto"/>
      <w:ind w:left="686"/>
      <w:jc w:val="both"/>
    </w:pPr>
    <w:rPr>
      <w:rFonts w:ascii="Timpani" w:eastAsia="Times New Roman" w:hAnsi="Timpani" w:cs="Times New Roman"/>
      <w:snapToGrid w:val="0"/>
      <w:color w:val="000000"/>
      <w:sz w:val="28"/>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8385">
      <w:bodyDiv w:val="1"/>
      <w:marLeft w:val="0"/>
      <w:marRight w:val="0"/>
      <w:marTop w:val="0"/>
      <w:marBottom w:val="0"/>
      <w:divBdr>
        <w:top w:val="none" w:sz="0" w:space="0" w:color="auto"/>
        <w:left w:val="none" w:sz="0" w:space="0" w:color="auto"/>
        <w:bottom w:val="none" w:sz="0" w:space="0" w:color="auto"/>
        <w:right w:val="none" w:sz="0" w:space="0" w:color="auto"/>
      </w:divBdr>
    </w:div>
    <w:div w:id="196309420">
      <w:bodyDiv w:val="1"/>
      <w:marLeft w:val="0"/>
      <w:marRight w:val="0"/>
      <w:marTop w:val="0"/>
      <w:marBottom w:val="0"/>
      <w:divBdr>
        <w:top w:val="none" w:sz="0" w:space="0" w:color="auto"/>
        <w:left w:val="none" w:sz="0" w:space="0" w:color="auto"/>
        <w:bottom w:val="none" w:sz="0" w:space="0" w:color="auto"/>
        <w:right w:val="none" w:sz="0" w:space="0" w:color="auto"/>
      </w:divBdr>
    </w:div>
    <w:div w:id="204342424">
      <w:bodyDiv w:val="1"/>
      <w:marLeft w:val="0"/>
      <w:marRight w:val="0"/>
      <w:marTop w:val="0"/>
      <w:marBottom w:val="0"/>
      <w:divBdr>
        <w:top w:val="none" w:sz="0" w:space="0" w:color="auto"/>
        <w:left w:val="none" w:sz="0" w:space="0" w:color="auto"/>
        <w:bottom w:val="none" w:sz="0" w:space="0" w:color="auto"/>
        <w:right w:val="none" w:sz="0" w:space="0" w:color="auto"/>
      </w:divBdr>
    </w:div>
    <w:div w:id="796679353">
      <w:bodyDiv w:val="1"/>
      <w:marLeft w:val="0"/>
      <w:marRight w:val="0"/>
      <w:marTop w:val="0"/>
      <w:marBottom w:val="0"/>
      <w:divBdr>
        <w:top w:val="none" w:sz="0" w:space="0" w:color="auto"/>
        <w:left w:val="none" w:sz="0" w:space="0" w:color="auto"/>
        <w:bottom w:val="none" w:sz="0" w:space="0" w:color="auto"/>
        <w:right w:val="none" w:sz="0" w:space="0" w:color="auto"/>
      </w:divBdr>
    </w:div>
    <w:div w:id="1161001604">
      <w:bodyDiv w:val="1"/>
      <w:marLeft w:val="0"/>
      <w:marRight w:val="0"/>
      <w:marTop w:val="0"/>
      <w:marBottom w:val="0"/>
      <w:divBdr>
        <w:top w:val="none" w:sz="0" w:space="0" w:color="auto"/>
        <w:left w:val="none" w:sz="0" w:space="0" w:color="auto"/>
        <w:bottom w:val="none" w:sz="0" w:space="0" w:color="auto"/>
        <w:right w:val="none" w:sz="0" w:space="0" w:color="auto"/>
      </w:divBdr>
    </w:div>
    <w:div w:id="1253466494">
      <w:bodyDiv w:val="1"/>
      <w:marLeft w:val="0"/>
      <w:marRight w:val="0"/>
      <w:marTop w:val="0"/>
      <w:marBottom w:val="0"/>
      <w:divBdr>
        <w:top w:val="none" w:sz="0" w:space="0" w:color="auto"/>
        <w:left w:val="none" w:sz="0" w:space="0" w:color="auto"/>
        <w:bottom w:val="none" w:sz="0" w:space="0" w:color="auto"/>
        <w:right w:val="none" w:sz="0" w:space="0" w:color="auto"/>
      </w:divBdr>
    </w:div>
    <w:div w:id="1318414008">
      <w:bodyDiv w:val="1"/>
      <w:marLeft w:val="0"/>
      <w:marRight w:val="0"/>
      <w:marTop w:val="0"/>
      <w:marBottom w:val="0"/>
      <w:divBdr>
        <w:top w:val="none" w:sz="0" w:space="0" w:color="auto"/>
        <w:left w:val="none" w:sz="0" w:space="0" w:color="auto"/>
        <w:bottom w:val="none" w:sz="0" w:space="0" w:color="auto"/>
        <w:right w:val="none" w:sz="0" w:space="0" w:color="auto"/>
      </w:divBdr>
    </w:div>
    <w:div w:id="1537809004">
      <w:bodyDiv w:val="1"/>
      <w:marLeft w:val="0"/>
      <w:marRight w:val="0"/>
      <w:marTop w:val="0"/>
      <w:marBottom w:val="0"/>
      <w:divBdr>
        <w:top w:val="none" w:sz="0" w:space="0" w:color="auto"/>
        <w:left w:val="none" w:sz="0" w:space="0" w:color="auto"/>
        <w:bottom w:val="none" w:sz="0" w:space="0" w:color="auto"/>
        <w:right w:val="none" w:sz="0" w:space="0" w:color="auto"/>
      </w:divBdr>
    </w:div>
    <w:div w:id="1580367848">
      <w:bodyDiv w:val="1"/>
      <w:marLeft w:val="0"/>
      <w:marRight w:val="0"/>
      <w:marTop w:val="0"/>
      <w:marBottom w:val="0"/>
      <w:divBdr>
        <w:top w:val="none" w:sz="0" w:space="0" w:color="auto"/>
        <w:left w:val="none" w:sz="0" w:space="0" w:color="auto"/>
        <w:bottom w:val="none" w:sz="0" w:space="0" w:color="auto"/>
        <w:right w:val="none" w:sz="0" w:space="0" w:color="auto"/>
      </w:divBdr>
    </w:div>
    <w:div w:id="1861505231">
      <w:bodyDiv w:val="1"/>
      <w:marLeft w:val="0"/>
      <w:marRight w:val="0"/>
      <w:marTop w:val="0"/>
      <w:marBottom w:val="0"/>
      <w:divBdr>
        <w:top w:val="none" w:sz="0" w:space="0" w:color="auto"/>
        <w:left w:val="none" w:sz="0" w:space="0" w:color="auto"/>
        <w:bottom w:val="none" w:sz="0" w:space="0" w:color="auto"/>
        <w:right w:val="none" w:sz="0" w:space="0" w:color="auto"/>
      </w:divBdr>
    </w:div>
    <w:div w:id="206066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F17FB-A6B8-4525-8577-1CFF04AE7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5054</Words>
  <Characters>29825</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34810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vzp</dc:creator>
  <cp:lastModifiedBy>Vedralová Jitka (VZP ČR Ústředí)</cp:lastModifiedBy>
  <cp:revision>2</cp:revision>
  <cp:lastPrinted>2025-10-23T06:17:00Z</cp:lastPrinted>
  <dcterms:created xsi:type="dcterms:W3CDTF">2025-11-04T08:10:00Z</dcterms:created>
  <dcterms:modified xsi:type="dcterms:W3CDTF">2025-11-04T08:10:00Z</dcterms:modified>
</cp:coreProperties>
</file>