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39C09" w14:textId="77777777" w:rsidR="00267C0C" w:rsidRDefault="0007116B" w:rsidP="00F57F0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 M</w:t>
      </w:r>
      <w:r w:rsidR="00267C0C">
        <w:rPr>
          <w:b/>
          <w:sz w:val="24"/>
          <w:szCs w:val="24"/>
        </w:rPr>
        <w:t xml:space="preserve"> L O U V A</w:t>
      </w:r>
    </w:p>
    <w:p w14:paraId="0AE5EA47" w14:textId="76AA61C2" w:rsidR="00267C0C" w:rsidRDefault="00267C0C" w:rsidP="00F57F0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nájmu prostor</w:t>
      </w:r>
      <w:r w:rsidR="0007116B">
        <w:rPr>
          <w:b/>
          <w:sz w:val="24"/>
          <w:szCs w:val="24"/>
        </w:rPr>
        <w:t>ů,</w:t>
      </w:r>
      <w:r>
        <w:rPr>
          <w:b/>
          <w:sz w:val="24"/>
          <w:szCs w:val="24"/>
        </w:rPr>
        <w:t xml:space="preserve"> </w:t>
      </w:r>
      <w:r w:rsidR="0007116B">
        <w:rPr>
          <w:b/>
          <w:sz w:val="24"/>
          <w:szCs w:val="24"/>
        </w:rPr>
        <w:t>místností a</w:t>
      </w:r>
      <w:r>
        <w:rPr>
          <w:b/>
          <w:sz w:val="24"/>
          <w:szCs w:val="24"/>
        </w:rPr>
        <w:t xml:space="preserve"> movitých věcí, včetně souvisejících služeb</w:t>
      </w:r>
      <w:r w:rsidR="000B6382">
        <w:rPr>
          <w:b/>
          <w:sz w:val="24"/>
          <w:szCs w:val="24"/>
        </w:rPr>
        <w:t xml:space="preserve"> I.</w:t>
      </w:r>
    </w:p>
    <w:p w14:paraId="70C10BC8" w14:textId="77777777" w:rsidR="008F70AB" w:rsidRDefault="008F70AB" w:rsidP="008F70AB">
      <w:pPr>
        <w:spacing w:after="0" w:line="240" w:lineRule="auto"/>
        <w:jc w:val="center"/>
        <w:rPr>
          <w:b/>
          <w:sz w:val="24"/>
          <w:szCs w:val="24"/>
        </w:rPr>
      </w:pPr>
    </w:p>
    <w:p w14:paraId="31595393" w14:textId="77777777" w:rsidR="00267C0C" w:rsidRDefault="00267C0C" w:rsidP="008F70A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 Smluvní strany</w:t>
      </w:r>
    </w:p>
    <w:p w14:paraId="4AE80791" w14:textId="77777777" w:rsidR="00000C58" w:rsidRDefault="00000C58" w:rsidP="008F70AB">
      <w:pPr>
        <w:pStyle w:val="Bezmezer"/>
        <w:rPr>
          <w:b/>
        </w:rPr>
      </w:pPr>
    </w:p>
    <w:p w14:paraId="4277255C" w14:textId="121383CD" w:rsidR="002338E6" w:rsidRPr="002338E6" w:rsidRDefault="008F70AB" w:rsidP="008F70AB">
      <w:pPr>
        <w:pStyle w:val="Nadpis2"/>
        <w:tabs>
          <w:tab w:val="left" w:pos="993"/>
        </w:tabs>
        <w:spacing w:before="0"/>
        <w:ind w:hanging="992"/>
        <w:jc w:val="both"/>
        <w:rPr>
          <w:rFonts w:asciiTheme="minorHAnsi" w:eastAsia="Arial Unicode MS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ab/>
      </w:r>
      <w:r w:rsidR="002338E6" w:rsidRPr="002338E6">
        <w:rPr>
          <w:rFonts w:asciiTheme="minorHAnsi" w:hAnsiTheme="minorHAnsi" w:cs="Arial"/>
          <w:b/>
          <w:sz w:val="22"/>
          <w:szCs w:val="22"/>
        </w:rPr>
        <w:t xml:space="preserve">VÍTKOVICE ARÉNA, </w:t>
      </w:r>
      <w:r w:rsidR="00374C75" w:rsidRPr="00374C75">
        <w:rPr>
          <w:rFonts w:asciiTheme="minorHAnsi" w:hAnsiTheme="minorHAnsi" w:cs="Arial"/>
          <w:b/>
          <w:caps w:val="0"/>
          <w:sz w:val="22"/>
          <w:szCs w:val="22"/>
        </w:rPr>
        <w:t>a.s.</w:t>
      </w:r>
    </w:p>
    <w:p w14:paraId="6FE11289" w14:textId="77777777" w:rsidR="002338E6" w:rsidRPr="002338E6" w:rsidRDefault="002338E6" w:rsidP="002338E6">
      <w:pPr>
        <w:pStyle w:val="Nadpis2"/>
        <w:tabs>
          <w:tab w:val="left" w:pos="993"/>
        </w:tabs>
        <w:spacing w:before="0"/>
        <w:ind w:left="992" w:hanging="992"/>
        <w:jc w:val="both"/>
        <w:rPr>
          <w:rFonts w:asciiTheme="minorHAnsi" w:eastAsia="Arial Unicode MS" w:hAnsiTheme="minorHAnsi" w:cs="Arial"/>
          <w:caps w:val="0"/>
          <w:sz w:val="22"/>
          <w:szCs w:val="22"/>
        </w:rPr>
      </w:pPr>
      <w:r w:rsidRPr="002338E6">
        <w:rPr>
          <w:rFonts w:asciiTheme="minorHAnsi" w:eastAsia="Arial Unicode MS" w:hAnsiTheme="minorHAnsi" w:cs="Arial"/>
          <w:caps w:val="0"/>
          <w:sz w:val="22"/>
          <w:szCs w:val="22"/>
        </w:rPr>
        <w:t>s</w:t>
      </w:r>
      <w:r w:rsidRPr="002338E6">
        <w:rPr>
          <w:rFonts w:asciiTheme="minorHAnsi" w:hAnsiTheme="minorHAnsi" w:cs="Arial"/>
          <w:bCs/>
          <w:caps w:val="0"/>
          <w:sz w:val="22"/>
          <w:szCs w:val="22"/>
        </w:rPr>
        <w:t>e sídlem Ruská 3077/135, Zábřeh, 700 30 Ostrava</w:t>
      </w:r>
    </w:p>
    <w:p w14:paraId="289102FD" w14:textId="77777777" w:rsidR="002338E6" w:rsidRPr="002338E6" w:rsidRDefault="002338E6" w:rsidP="002338E6">
      <w:pPr>
        <w:pStyle w:val="Nadpis2"/>
        <w:tabs>
          <w:tab w:val="left" w:pos="993"/>
        </w:tabs>
        <w:spacing w:before="0"/>
        <w:ind w:left="992" w:hanging="992"/>
        <w:jc w:val="both"/>
        <w:rPr>
          <w:rFonts w:asciiTheme="minorHAnsi" w:eastAsia="Arial Unicode MS" w:hAnsiTheme="minorHAnsi" w:cs="Arial"/>
          <w:caps w:val="0"/>
          <w:sz w:val="22"/>
          <w:szCs w:val="22"/>
        </w:rPr>
      </w:pPr>
      <w:r w:rsidRPr="002338E6">
        <w:rPr>
          <w:rFonts w:asciiTheme="minorHAnsi" w:hAnsiTheme="minorHAnsi" w:cs="Arial"/>
          <w:bCs/>
          <w:caps w:val="0"/>
          <w:sz w:val="22"/>
          <w:szCs w:val="22"/>
        </w:rPr>
        <w:t>vedená u Krajského soudu v Ostravě, spisová značka B 2600</w:t>
      </w:r>
    </w:p>
    <w:p w14:paraId="5E2C6911" w14:textId="77777777" w:rsidR="002338E6" w:rsidRPr="002338E6" w:rsidRDefault="002338E6" w:rsidP="002338E6">
      <w:pPr>
        <w:spacing w:after="0" w:line="240" w:lineRule="auto"/>
        <w:ind w:left="992" w:hanging="992"/>
        <w:jc w:val="both"/>
        <w:rPr>
          <w:rFonts w:cs="Arial"/>
          <w:bCs/>
        </w:rPr>
      </w:pPr>
      <w:r w:rsidRPr="002338E6">
        <w:rPr>
          <w:rFonts w:cs="Arial"/>
          <w:bCs/>
        </w:rPr>
        <w:t>IČ: 25911368</w:t>
      </w:r>
      <w:r w:rsidRPr="002338E6">
        <w:rPr>
          <w:rFonts w:cs="Arial"/>
          <w:bCs/>
        </w:rPr>
        <w:tab/>
      </w:r>
      <w:r w:rsidRPr="002338E6">
        <w:rPr>
          <w:rFonts w:cs="Arial"/>
          <w:bCs/>
        </w:rPr>
        <w:tab/>
      </w:r>
      <w:r w:rsidRPr="002338E6">
        <w:rPr>
          <w:rFonts w:cs="Arial"/>
          <w:bCs/>
        </w:rPr>
        <w:tab/>
      </w:r>
    </w:p>
    <w:p w14:paraId="68C7A41D" w14:textId="77777777" w:rsidR="002338E6" w:rsidRPr="002338E6" w:rsidRDefault="002338E6" w:rsidP="002338E6">
      <w:pPr>
        <w:spacing w:after="0" w:line="240" w:lineRule="auto"/>
        <w:ind w:left="992" w:hanging="992"/>
        <w:jc w:val="both"/>
        <w:rPr>
          <w:rFonts w:cs="Arial"/>
          <w:bCs/>
        </w:rPr>
      </w:pPr>
      <w:r w:rsidRPr="002338E6">
        <w:rPr>
          <w:rFonts w:cs="Arial"/>
          <w:bCs/>
        </w:rPr>
        <w:t>DIČ: CZ25911368</w:t>
      </w:r>
    </w:p>
    <w:p w14:paraId="4DEFDECD" w14:textId="77777777" w:rsidR="002338E6" w:rsidRPr="002338E6" w:rsidRDefault="002338E6" w:rsidP="002338E6">
      <w:pPr>
        <w:spacing w:after="0" w:line="240" w:lineRule="auto"/>
        <w:ind w:left="992" w:hanging="992"/>
        <w:jc w:val="both"/>
        <w:rPr>
          <w:rFonts w:cs="Arial"/>
          <w:bCs/>
        </w:rPr>
      </w:pPr>
      <w:r w:rsidRPr="002338E6">
        <w:rPr>
          <w:rFonts w:cs="Arial"/>
          <w:bCs/>
        </w:rPr>
        <w:t xml:space="preserve">bankovní spojení: </w:t>
      </w:r>
      <w:proofErr w:type="spellStart"/>
      <w:r w:rsidRPr="002338E6">
        <w:rPr>
          <w:rFonts w:cs="Arial"/>
          <w:bCs/>
        </w:rPr>
        <w:t>UniCredit</w:t>
      </w:r>
      <w:proofErr w:type="spellEnd"/>
      <w:r w:rsidRPr="002338E6">
        <w:rPr>
          <w:rFonts w:cs="Arial"/>
          <w:bCs/>
        </w:rPr>
        <w:t xml:space="preserve"> Bank Czech Republic and Slovakia, a.s., č. </w:t>
      </w:r>
      <w:proofErr w:type="spellStart"/>
      <w:r w:rsidRPr="002338E6">
        <w:rPr>
          <w:rFonts w:cs="Arial"/>
          <w:bCs/>
        </w:rPr>
        <w:t>ú.</w:t>
      </w:r>
      <w:proofErr w:type="spellEnd"/>
      <w:r w:rsidRPr="002338E6">
        <w:rPr>
          <w:rFonts w:cs="Arial"/>
          <w:bCs/>
        </w:rPr>
        <w:t xml:space="preserve">: 42272004/2700 </w:t>
      </w:r>
    </w:p>
    <w:p w14:paraId="7042B75F" w14:textId="77777777" w:rsidR="00A953CC" w:rsidRPr="002338E6" w:rsidRDefault="002338E6" w:rsidP="00A953CC">
      <w:pPr>
        <w:spacing w:after="0" w:line="240" w:lineRule="auto"/>
        <w:ind w:left="992" w:hanging="992"/>
        <w:jc w:val="both"/>
        <w:rPr>
          <w:rFonts w:cs="Arial"/>
          <w:bCs/>
        </w:rPr>
      </w:pPr>
      <w:r w:rsidRPr="002338E6">
        <w:rPr>
          <w:rFonts w:cs="Arial"/>
          <w:bCs/>
        </w:rPr>
        <w:t xml:space="preserve">jednající: </w:t>
      </w:r>
      <w:r w:rsidR="00A953CC">
        <w:rPr>
          <w:rFonts w:cs="Arial"/>
          <w:bCs/>
        </w:rPr>
        <w:t>Mgr</w:t>
      </w:r>
      <w:r w:rsidR="00A953CC" w:rsidRPr="002338E6">
        <w:rPr>
          <w:rFonts w:cs="Arial"/>
          <w:bCs/>
        </w:rPr>
        <w:t xml:space="preserve">. </w:t>
      </w:r>
      <w:r w:rsidR="00A953CC">
        <w:rPr>
          <w:rFonts w:cs="Arial"/>
          <w:bCs/>
        </w:rPr>
        <w:t>Petr</w:t>
      </w:r>
      <w:r w:rsidR="00A953CC" w:rsidRPr="002338E6">
        <w:rPr>
          <w:rFonts w:cs="Arial"/>
          <w:bCs/>
        </w:rPr>
        <w:t xml:space="preserve"> </w:t>
      </w:r>
      <w:r w:rsidR="00A953CC">
        <w:rPr>
          <w:rFonts w:cs="Arial"/>
          <w:bCs/>
        </w:rPr>
        <w:t>Handl,</w:t>
      </w:r>
      <w:r w:rsidR="00A953CC" w:rsidRPr="002338E6">
        <w:rPr>
          <w:rFonts w:cs="Arial"/>
          <w:bCs/>
        </w:rPr>
        <w:t xml:space="preserve"> předseda představenstva</w:t>
      </w:r>
    </w:p>
    <w:p w14:paraId="4A81B611" w14:textId="3332E357" w:rsidR="00A953CC" w:rsidRDefault="00A953CC" w:rsidP="00A953CC">
      <w:pPr>
        <w:pStyle w:val="Bezmezer"/>
        <w:ind w:firstLine="851"/>
      </w:pPr>
      <w:r>
        <w:rPr>
          <w:rStyle w:val="Siln"/>
          <w:b w:val="0"/>
          <w:bCs w:val="0"/>
        </w:rPr>
        <w:t>Ing</w:t>
      </w:r>
      <w:r w:rsidRPr="00E54046">
        <w:rPr>
          <w:rStyle w:val="Siln"/>
          <w:b w:val="0"/>
          <w:bCs w:val="0"/>
        </w:rPr>
        <w:t>.</w:t>
      </w:r>
      <w:r>
        <w:rPr>
          <w:rStyle w:val="Siln"/>
          <w:b w:val="0"/>
          <w:bCs w:val="0"/>
        </w:rPr>
        <w:t xml:space="preserve"> </w:t>
      </w:r>
      <w:r w:rsidR="00190251">
        <w:rPr>
          <w:rStyle w:val="Siln"/>
          <w:b w:val="0"/>
          <w:bCs w:val="0"/>
        </w:rPr>
        <w:t>Miroslav Kučera</w:t>
      </w:r>
      <w:r>
        <w:rPr>
          <w:rFonts w:cs="Arial"/>
          <w:bCs/>
        </w:rPr>
        <w:t xml:space="preserve">, </w:t>
      </w:r>
      <w:r w:rsidR="00190251">
        <w:rPr>
          <w:rFonts w:cs="Arial"/>
          <w:bCs/>
        </w:rPr>
        <w:t xml:space="preserve">místopředseda </w:t>
      </w:r>
      <w:r w:rsidRPr="002338E6">
        <w:rPr>
          <w:rFonts w:cs="Arial"/>
          <w:bCs/>
        </w:rPr>
        <w:t>představenstva</w:t>
      </w:r>
    </w:p>
    <w:p w14:paraId="26B8255E" w14:textId="6D327C12" w:rsidR="00265186" w:rsidRDefault="00265186" w:rsidP="00A953CC">
      <w:pPr>
        <w:spacing w:after="0" w:line="240" w:lineRule="auto"/>
        <w:ind w:left="992" w:hanging="992"/>
        <w:jc w:val="both"/>
      </w:pPr>
      <w:r>
        <w:t>(dále jen „</w:t>
      </w:r>
      <w:r w:rsidRPr="00F1216C">
        <w:rPr>
          <w:b/>
        </w:rPr>
        <w:t>pronajímatel</w:t>
      </w:r>
      <w:r>
        <w:t>“)</w:t>
      </w:r>
    </w:p>
    <w:p w14:paraId="017E4F62" w14:textId="77777777" w:rsidR="00A634BB" w:rsidRDefault="00A634BB" w:rsidP="00A634BB">
      <w:pPr>
        <w:pStyle w:val="Bezmezer"/>
      </w:pPr>
    </w:p>
    <w:p w14:paraId="65B819F9" w14:textId="77777777" w:rsidR="00A634BB" w:rsidRPr="005F28C2" w:rsidRDefault="00A634BB" w:rsidP="00A634BB">
      <w:pPr>
        <w:pStyle w:val="Bezmezer"/>
      </w:pPr>
      <w:r w:rsidRPr="005F28C2">
        <w:t>a</w:t>
      </w:r>
    </w:p>
    <w:p w14:paraId="62C94836" w14:textId="77777777" w:rsidR="00A634BB" w:rsidRDefault="00A634BB" w:rsidP="00A634BB">
      <w:pPr>
        <w:pStyle w:val="Bezmezer"/>
        <w:rPr>
          <w:b/>
        </w:rPr>
      </w:pPr>
    </w:p>
    <w:p w14:paraId="5EE4345B" w14:textId="77777777" w:rsidR="0039756E" w:rsidRPr="00D5445A" w:rsidRDefault="0039756E" w:rsidP="0039756E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FC Baník Ostrava, a.s.</w:t>
      </w:r>
    </w:p>
    <w:p w14:paraId="73B960BF" w14:textId="77777777" w:rsidR="0039756E" w:rsidRPr="00E9596C" w:rsidRDefault="0039756E" w:rsidP="0039756E">
      <w:pPr>
        <w:spacing w:after="0" w:line="240" w:lineRule="auto"/>
        <w:rPr>
          <w:rFonts w:ascii="Calibri" w:hAnsi="Calibri"/>
        </w:rPr>
      </w:pPr>
      <w:r w:rsidRPr="00E9596C">
        <w:rPr>
          <w:rFonts w:ascii="Calibri" w:hAnsi="Calibri"/>
        </w:rPr>
        <w:t>se sídlem ul. Bukovanského 1028/4, Slezská Ostrava, 710 00 Ostrava</w:t>
      </w:r>
    </w:p>
    <w:p w14:paraId="29C1697D" w14:textId="77777777" w:rsidR="0039756E" w:rsidRPr="00E9596C" w:rsidRDefault="0039756E" w:rsidP="0039756E">
      <w:pPr>
        <w:spacing w:after="0" w:line="240" w:lineRule="auto"/>
        <w:rPr>
          <w:rFonts w:ascii="Calibri" w:hAnsi="Calibri"/>
        </w:rPr>
      </w:pPr>
      <w:r w:rsidRPr="00E9596C">
        <w:rPr>
          <w:rFonts w:ascii="Calibri" w:hAnsi="Calibri"/>
        </w:rPr>
        <w:t xml:space="preserve">vedený u Krajského soudu v Ostravě, spisová značka </w:t>
      </w:r>
      <w:r>
        <w:rPr>
          <w:rFonts w:ascii="Calibri" w:hAnsi="Calibri"/>
        </w:rPr>
        <w:t>B</w:t>
      </w:r>
      <w:r w:rsidRPr="00E9596C">
        <w:rPr>
          <w:rFonts w:ascii="Calibri" w:hAnsi="Calibri"/>
        </w:rPr>
        <w:t xml:space="preserve"> </w:t>
      </w:r>
      <w:r>
        <w:rPr>
          <w:rFonts w:ascii="Calibri" w:hAnsi="Calibri"/>
        </w:rPr>
        <w:t>1184</w:t>
      </w:r>
    </w:p>
    <w:p w14:paraId="7BF89BAD" w14:textId="4589C274" w:rsidR="0039756E" w:rsidRPr="00E9596C" w:rsidRDefault="0039756E" w:rsidP="0039756E">
      <w:pPr>
        <w:spacing w:after="0" w:line="240" w:lineRule="auto"/>
        <w:rPr>
          <w:rFonts w:ascii="Calibri" w:hAnsi="Calibri"/>
        </w:rPr>
      </w:pPr>
      <w:r w:rsidRPr="00E9596C">
        <w:rPr>
          <w:rFonts w:ascii="Calibri" w:hAnsi="Calibri"/>
        </w:rPr>
        <w:t xml:space="preserve">jednající: </w:t>
      </w:r>
      <w:r w:rsidR="00D54485">
        <w:rPr>
          <w:rFonts w:cstheme="minorHAnsi"/>
        </w:rPr>
        <w:t>Mgr. Michal Bělák, místopředseda představenstva</w:t>
      </w:r>
    </w:p>
    <w:p w14:paraId="0B792FB1" w14:textId="77777777" w:rsidR="0039756E" w:rsidRPr="00E9596C" w:rsidRDefault="0039756E" w:rsidP="0039756E">
      <w:pPr>
        <w:spacing w:after="0" w:line="240" w:lineRule="auto"/>
        <w:rPr>
          <w:rFonts w:ascii="Calibri" w:hAnsi="Calibri"/>
        </w:rPr>
      </w:pPr>
      <w:r w:rsidRPr="00E9596C">
        <w:rPr>
          <w:rFonts w:ascii="Calibri" w:hAnsi="Calibri"/>
        </w:rPr>
        <w:t xml:space="preserve">IČ: </w:t>
      </w:r>
      <w:r>
        <w:rPr>
          <w:rFonts w:ascii="Calibri" w:hAnsi="Calibri"/>
        </w:rPr>
        <w:t>64610128</w:t>
      </w:r>
    </w:p>
    <w:p w14:paraId="432745E2" w14:textId="77777777" w:rsidR="0039756E" w:rsidRPr="00E9596C" w:rsidRDefault="0039756E" w:rsidP="0039756E">
      <w:pPr>
        <w:spacing w:after="0" w:line="240" w:lineRule="auto"/>
        <w:rPr>
          <w:rFonts w:ascii="Calibri" w:hAnsi="Calibri"/>
        </w:rPr>
      </w:pPr>
      <w:r w:rsidRPr="00E9596C">
        <w:rPr>
          <w:rFonts w:ascii="Calibri" w:hAnsi="Calibri"/>
        </w:rPr>
        <w:t xml:space="preserve">DIČ: </w:t>
      </w:r>
      <w:r>
        <w:rPr>
          <w:rFonts w:ascii="Calibri" w:hAnsi="Calibri"/>
        </w:rPr>
        <w:t>CZ64610128</w:t>
      </w:r>
    </w:p>
    <w:p w14:paraId="468560D5" w14:textId="77777777" w:rsidR="00265186" w:rsidRDefault="00265186" w:rsidP="00DD760D">
      <w:pPr>
        <w:pStyle w:val="Bezmezer"/>
      </w:pPr>
      <w:r>
        <w:t>(dále jen „</w:t>
      </w:r>
      <w:r w:rsidRPr="00F1216C">
        <w:rPr>
          <w:b/>
        </w:rPr>
        <w:t>nájemce</w:t>
      </w:r>
      <w:r>
        <w:t>“)</w:t>
      </w:r>
    </w:p>
    <w:p w14:paraId="05E0A838" w14:textId="6A067B7D" w:rsidR="00265186" w:rsidRDefault="00265186" w:rsidP="00A634BB">
      <w:pPr>
        <w:pStyle w:val="Bezmezer"/>
      </w:pPr>
    </w:p>
    <w:p w14:paraId="15BC6A77" w14:textId="784D266D" w:rsidR="006366BC" w:rsidRDefault="006366BC" w:rsidP="00A634BB">
      <w:pPr>
        <w:pStyle w:val="Bezmezer"/>
      </w:pPr>
    </w:p>
    <w:p w14:paraId="76E72C52" w14:textId="77777777" w:rsidR="00C54852" w:rsidRDefault="00C54852" w:rsidP="00A634BB">
      <w:pPr>
        <w:pStyle w:val="Bezmezer"/>
      </w:pPr>
    </w:p>
    <w:p w14:paraId="42C82393" w14:textId="77777777" w:rsidR="006366BC" w:rsidRDefault="006366BC" w:rsidP="00A634BB">
      <w:pPr>
        <w:pStyle w:val="Bezmezer"/>
      </w:pPr>
    </w:p>
    <w:p w14:paraId="16A221D8" w14:textId="77777777" w:rsidR="00265186" w:rsidRDefault="00265186" w:rsidP="00265186">
      <w:pPr>
        <w:pStyle w:val="Bezmezer"/>
        <w:jc w:val="center"/>
        <w:rPr>
          <w:b/>
        </w:rPr>
      </w:pPr>
      <w:r>
        <w:rPr>
          <w:b/>
        </w:rPr>
        <w:t>II. Předmět smlouvy</w:t>
      </w:r>
    </w:p>
    <w:p w14:paraId="45B8BDCE" w14:textId="0E672DC5" w:rsidR="00265186" w:rsidRDefault="00265186" w:rsidP="003E576B">
      <w:pPr>
        <w:pStyle w:val="Bezmezer"/>
        <w:numPr>
          <w:ilvl w:val="0"/>
          <w:numId w:val="12"/>
        </w:numPr>
        <w:ind w:left="426"/>
        <w:jc w:val="both"/>
      </w:pPr>
      <w:r>
        <w:t xml:space="preserve">Pronajímatel prohlašuje, že je výlučným vlastníkem objektů </w:t>
      </w:r>
      <w:r w:rsidR="004C5B6A">
        <w:t>Sportovního areálu Bazaly</w:t>
      </w:r>
      <w:r>
        <w:t xml:space="preserve"> (dále jen </w:t>
      </w:r>
      <w:r w:rsidRPr="00B779A9">
        <w:t>„</w:t>
      </w:r>
      <w:r w:rsidR="004C5B6A" w:rsidRPr="00B779A9">
        <w:t>Bazaly</w:t>
      </w:r>
      <w:r w:rsidRPr="00B779A9">
        <w:t xml:space="preserve">“) </w:t>
      </w:r>
      <w:r w:rsidR="00882030" w:rsidRPr="00B779A9">
        <w:t>v</w:t>
      </w:r>
      <w:r w:rsidR="00F85364" w:rsidRPr="00B779A9">
        <w:t> katas</w:t>
      </w:r>
      <w:r w:rsidR="002F230C" w:rsidRPr="00B779A9">
        <w:t xml:space="preserve">trálním území Slezská Ostrava, </w:t>
      </w:r>
      <w:r w:rsidR="00B779A9" w:rsidRPr="00B779A9">
        <w:t xml:space="preserve">parcela </w:t>
      </w:r>
      <w:r w:rsidR="00BF5505">
        <w:t xml:space="preserve">č. </w:t>
      </w:r>
      <w:r w:rsidR="00B779A9" w:rsidRPr="00B779A9">
        <w:t>1706/1</w:t>
      </w:r>
      <w:r w:rsidR="00300281">
        <w:t xml:space="preserve"> -</w:t>
      </w:r>
      <w:r w:rsidR="00BF5505">
        <w:t xml:space="preserve"> ostatní plocha</w:t>
      </w:r>
      <w:r w:rsidR="002F230C" w:rsidRPr="00B779A9">
        <w:t>, obec Ostrava,</w:t>
      </w:r>
      <w:r w:rsidR="00B779A9" w:rsidRPr="00B779A9">
        <w:t xml:space="preserve"> </w:t>
      </w:r>
      <w:r w:rsidR="002F230C" w:rsidRPr="00B779A9">
        <w:t>číslo LV 5278</w:t>
      </w:r>
      <w:r w:rsidRPr="00B779A9">
        <w:t>.</w:t>
      </w:r>
    </w:p>
    <w:p w14:paraId="5B56602D" w14:textId="77777777" w:rsidR="00265186" w:rsidRDefault="00265186" w:rsidP="003E576B">
      <w:pPr>
        <w:pStyle w:val="Bezmezer"/>
        <w:numPr>
          <w:ilvl w:val="0"/>
          <w:numId w:val="12"/>
        </w:numPr>
        <w:ind w:left="426"/>
        <w:jc w:val="both"/>
      </w:pPr>
      <w:r>
        <w:t>Pronajímatel touto smlouvou pronajímá (přenechává k dočasnému užívání) nájemci prostory</w:t>
      </w:r>
      <w:r w:rsidR="0007116B">
        <w:t>/místnosti</w:t>
      </w:r>
      <w:r>
        <w:t xml:space="preserve"> kanceláří, šaten a zázemí včetně věcí movitých</w:t>
      </w:r>
      <w:r w:rsidR="00BF5505">
        <w:t>, které tvoří zejména příslušenství a vybavení uvedených prostor</w:t>
      </w:r>
      <w:r w:rsidR="008C49ED">
        <w:t>.</w:t>
      </w:r>
    </w:p>
    <w:p w14:paraId="1BB47E1C" w14:textId="2EA3ECAE" w:rsidR="008C49ED" w:rsidRPr="00470117" w:rsidRDefault="008C49ED" w:rsidP="003E576B">
      <w:pPr>
        <w:pStyle w:val="Bezmezer"/>
        <w:numPr>
          <w:ilvl w:val="0"/>
          <w:numId w:val="12"/>
        </w:numPr>
        <w:ind w:left="426"/>
        <w:jc w:val="both"/>
      </w:pPr>
      <w:r w:rsidRPr="00470117">
        <w:t>Předmětné nebytové prostory jsou vyznačeny na technických výkresech objektů, které jsou přílohou č. 1 této smlouvy</w:t>
      </w:r>
      <w:r w:rsidR="00B779A9" w:rsidRPr="00470117">
        <w:t xml:space="preserve"> (</w:t>
      </w:r>
      <w:r w:rsidR="00470117" w:rsidRPr="00470117">
        <w:t xml:space="preserve">2. PP vč. legendy, </w:t>
      </w:r>
      <w:r w:rsidR="00B779A9" w:rsidRPr="00470117">
        <w:t>1. PP vč. legendy, 1. NP vč. legendy a 2 NP vč. legendy)</w:t>
      </w:r>
      <w:r w:rsidRPr="00470117">
        <w:t>.</w:t>
      </w:r>
    </w:p>
    <w:p w14:paraId="3300A6E3" w14:textId="77777777" w:rsidR="00C54852" w:rsidRDefault="00C54852" w:rsidP="00470117">
      <w:pPr>
        <w:pStyle w:val="Bezmezer"/>
        <w:jc w:val="both"/>
        <w:rPr>
          <w:highlight w:val="yellow"/>
        </w:rPr>
      </w:pPr>
    </w:p>
    <w:p w14:paraId="1D92BC7E" w14:textId="77777777" w:rsidR="00470117" w:rsidRDefault="00470117" w:rsidP="00470117">
      <w:pPr>
        <w:pStyle w:val="Bezmezer"/>
        <w:jc w:val="both"/>
        <w:rPr>
          <w:highlight w:val="yellow"/>
        </w:rPr>
      </w:pPr>
    </w:p>
    <w:tbl>
      <w:tblPr>
        <w:tblW w:w="57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220"/>
        <w:gridCol w:w="2642"/>
      </w:tblGrid>
      <w:tr w:rsidR="00470117" w:rsidRPr="00470117" w14:paraId="4BAF5F5F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7034" w14:textId="61BB981D" w:rsidR="00470117" w:rsidRPr="00470117" w:rsidRDefault="00470117" w:rsidP="0047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PP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5C73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č.m</w:t>
            </w:r>
            <w:proofErr w:type="spellEnd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BD70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plocha (m²)</w:t>
            </w: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E4024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zařazení</w:t>
            </w:r>
          </w:p>
        </w:tc>
      </w:tr>
      <w:tr w:rsidR="00470117" w:rsidRPr="00470117" w14:paraId="720C5C3E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A57E" w14:textId="49351619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8E6B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02.07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4B34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24,1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00F4" w14:textId="1081D008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</w:tbl>
    <w:p w14:paraId="7020FDD1" w14:textId="77777777" w:rsidR="00470117" w:rsidRDefault="00470117" w:rsidP="00470117">
      <w:pPr>
        <w:pStyle w:val="Bezmezer"/>
        <w:jc w:val="both"/>
        <w:rPr>
          <w:highlight w:val="yellow"/>
        </w:rPr>
      </w:pPr>
    </w:p>
    <w:p w14:paraId="31E84220" w14:textId="77777777" w:rsidR="00470117" w:rsidRDefault="00470117" w:rsidP="00470117">
      <w:pPr>
        <w:pStyle w:val="Bezmezer"/>
        <w:jc w:val="both"/>
        <w:rPr>
          <w:highlight w:val="yellow"/>
        </w:rPr>
      </w:pPr>
    </w:p>
    <w:tbl>
      <w:tblPr>
        <w:tblW w:w="57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220"/>
        <w:gridCol w:w="2642"/>
      </w:tblGrid>
      <w:tr w:rsidR="00470117" w:rsidRPr="00470117" w14:paraId="15C404EA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89E54" w14:textId="77777777" w:rsidR="00470117" w:rsidRPr="00470117" w:rsidRDefault="00470117" w:rsidP="004701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PP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E0B1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č.m</w:t>
            </w:r>
            <w:proofErr w:type="spellEnd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1E3C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plocha (m²)</w:t>
            </w: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BF5D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zařazení</w:t>
            </w:r>
          </w:p>
        </w:tc>
      </w:tr>
      <w:tr w:rsidR="00470117" w:rsidRPr="00470117" w14:paraId="0E6A71F5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4C58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7C72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33BC0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44,7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40CB" w14:textId="377F5A3A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6033B948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A345A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724A7" w14:textId="795BE73F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01.20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61134" w14:textId="37ABB47C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EEAD4" w14:textId="5459B15A" w:rsidR="004F4272" w:rsidRPr="0003670D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18754B6E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7F0D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CE4C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4D7C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14,5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4F63" w14:textId="5D798F0B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6B4CDE2B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72DB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28BC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5FC0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2AE7" w14:textId="4F9CD4B9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01076BA1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1A5E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8700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7B73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3DB77" w14:textId="52B8EBB2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13400003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BBA9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F068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C4619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38,1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E054" w14:textId="08957B11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3992F646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328F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45A8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64E0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58,5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BBD1E" w14:textId="28191282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3061EC12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B51E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2A00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0D8B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57,1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604C" w14:textId="083CC669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37A9B2B1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4BAD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FD39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D366B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14,5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7121" w14:textId="7256C33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79776654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8F085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C4FB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68F6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7,5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A59E4" w14:textId="725289B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25CCBB9F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90EF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1ABB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C76D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6,3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7199" w14:textId="19AC6A3F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11B313AC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8FB7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27DD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B7BC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5,3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B6AF4" w14:textId="4CF1224D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18CE90BF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58DF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1D01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7A94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37,1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758E" w14:textId="27A5E624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43795070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9FCA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EF43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399B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56,2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B1FE" w14:textId="5659D078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7EEA8E27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B97F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C0AB1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35318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25,5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9D4E" w14:textId="5DE4B274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27705872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5FB0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9D9A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B9DC2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3,2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FCEE1" w14:textId="33097AAA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58069A6E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C490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9629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01.54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7A23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12,6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7DA9" w14:textId="25D517B1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prostory pro sport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. </w:t>
            </w:r>
            <w:r w:rsidRPr="0003670D">
              <w:rPr>
                <w:rFonts w:ascii="Calibri" w:eastAsia="Times New Roman" w:hAnsi="Calibri" w:cs="Calibri"/>
                <w:lang w:eastAsia="cs-CZ"/>
              </w:rPr>
              <w:t>činnost</w:t>
            </w:r>
          </w:p>
        </w:tc>
      </w:tr>
      <w:tr w:rsidR="004F4272" w:rsidRPr="00470117" w14:paraId="683E7CC1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463B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F7DD" w14:textId="77777777" w:rsidR="004F4272" w:rsidRPr="00470117" w:rsidRDefault="004F4272" w:rsidP="004F4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celkem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3659" w14:textId="71A126E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41,6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BD4F" w14:textId="77777777" w:rsidR="004F4272" w:rsidRPr="00470117" w:rsidRDefault="004F4272" w:rsidP="004F4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709E888E" w14:textId="77777777" w:rsidR="004F4272" w:rsidRDefault="004F4272" w:rsidP="00470117">
      <w:pPr>
        <w:pStyle w:val="Bezmezer"/>
        <w:jc w:val="both"/>
        <w:rPr>
          <w:highlight w:val="yellow"/>
        </w:rPr>
      </w:pPr>
    </w:p>
    <w:p w14:paraId="71BA30D4" w14:textId="05050681" w:rsidR="00470117" w:rsidRPr="004F4272" w:rsidRDefault="004F4272" w:rsidP="00470117">
      <w:pPr>
        <w:pStyle w:val="Bezmezer"/>
        <w:jc w:val="both"/>
      </w:pPr>
      <w:r w:rsidRPr="004F4272">
        <w:t>Pozn. kancelář 01.20 bude účtována k nájemnému od 1. 9. 2025</w:t>
      </w:r>
      <w:r>
        <w:t xml:space="preserve"> z důvodu převzetí tohoto prostoru až 1. 9.</w:t>
      </w:r>
      <w:r w:rsidR="00EF19F5">
        <w:t xml:space="preserve"> </w:t>
      </w:r>
      <w:r>
        <w:t>2025</w:t>
      </w:r>
      <w:r w:rsidRPr="004F4272">
        <w:t>.</w:t>
      </w:r>
    </w:p>
    <w:p w14:paraId="388AD097" w14:textId="77777777" w:rsidR="00470117" w:rsidRDefault="00470117" w:rsidP="00470117">
      <w:pPr>
        <w:pStyle w:val="Bezmezer"/>
        <w:jc w:val="both"/>
        <w:rPr>
          <w:highlight w:val="yellow"/>
        </w:rPr>
      </w:pPr>
    </w:p>
    <w:tbl>
      <w:tblPr>
        <w:tblW w:w="55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1134"/>
        <w:gridCol w:w="2552"/>
      </w:tblGrid>
      <w:tr w:rsidR="00470117" w:rsidRPr="00470117" w14:paraId="3948F851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D81FE" w14:textId="77777777" w:rsidR="00470117" w:rsidRPr="00470117" w:rsidRDefault="00470117" w:rsidP="004701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1 NP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A3FA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č.m</w:t>
            </w:r>
            <w:proofErr w:type="spellEnd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44CED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plocha (m²)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D813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zařazení</w:t>
            </w:r>
          </w:p>
        </w:tc>
      </w:tr>
      <w:tr w:rsidR="003D6C77" w:rsidRPr="00470117" w14:paraId="74D906AA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36C67" w14:textId="77777777" w:rsidR="003D6C77" w:rsidRPr="00470117" w:rsidRDefault="003D6C7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28FF9" w14:textId="7EE10D9F" w:rsidR="003D6C77" w:rsidRPr="00470117" w:rsidRDefault="003D6C7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A144F" w14:textId="5A76ABEA" w:rsidR="003D6C77" w:rsidRPr="00470117" w:rsidRDefault="003D6C7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24,3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9CDCC" w14:textId="186C6C9E" w:rsidR="003D6C77" w:rsidRPr="0003670D" w:rsidRDefault="003D6C7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prostory pro sport. činnost</w:t>
            </w:r>
          </w:p>
        </w:tc>
      </w:tr>
      <w:tr w:rsidR="00470117" w:rsidRPr="00470117" w14:paraId="37FC244F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03BC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0D1B" w14:textId="2A7D55F1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1.4</w:t>
            </w:r>
            <w:r w:rsidR="00861EDB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1BFC0" w14:textId="302492D5" w:rsidR="00470117" w:rsidRPr="00470117" w:rsidRDefault="00861EDB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39,8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619E5" w14:textId="44B36F6B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57A60FE0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B46D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AF9D" w14:textId="339C3042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1.4</w:t>
            </w:r>
            <w:r w:rsidR="00CE46C3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86B4" w14:textId="7AE5D24A" w:rsidR="00470117" w:rsidRPr="00470117" w:rsidRDefault="00CE46C3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24,4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6907" w14:textId="46DD4AFB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CE46C3" w:rsidRPr="00470117" w14:paraId="268630EA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EEEA9" w14:textId="77777777" w:rsidR="00CE46C3" w:rsidRPr="00470117" w:rsidRDefault="00CE46C3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6A509" w14:textId="3335EE8D" w:rsidR="00CE46C3" w:rsidRPr="00470117" w:rsidRDefault="00CE46C3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0ED5" w14:textId="61EACB2B" w:rsidR="00CE46C3" w:rsidRDefault="00CE46C3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6,8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3BC93" w14:textId="70494F05" w:rsidR="00CE46C3" w:rsidRPr="0003670D" w:rsidRDefault="00CE46C3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7F10CE14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F884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A841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81D8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24,9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251F" w14:textId="01861314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0644D4AA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E1D5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A78EE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4D866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6,4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AD8D" w14:textId="530CE334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79CEBF0A" w14:textId="77777777" w:rsidTr="00283AAA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3A74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22C91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9AB7" w14:textId="6683B182" w:rsidR="00470117" w:rsidRPr="00470117" w:rsidRDefault="00CE46C3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126,6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E21F12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482B2732" w14:textId="77777777" w:rsidR="00470117" w:rsidRDefault="00470117" w:rsidP="00470117">
      <w:pPr>
        <w:pStyle w:val="Bezmezer"/>
        <w:jc w:val="both"/>
        <w:rPr>
          <w:highlight w:val="yellow"/>
        </w:rPr>
      </w:pPr>
    </w:p>
    <w:tbl>
      <w:tblPr>
        <w:tblW w:w="52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220"/>
        <w:gridCol w:w="2112"/>
      </w:tblGrid>
      <w:tr w:rsidR="00470117" w:rsidRPr="00470117" w14:paraId="23B5587A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24CC" w14:textId="77777777" w:rsidR="00470117" w:rsidRPr="00470117" w:rsidRDefault="00470117" w:rsidP="004F4272">
            <w:pPr>
              <w:spacing w:after="0" w:line="240" w:lineRule="auto"/>
              <w:ind w:left="-501" w:hanging="425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 NP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D82DF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č.m</w:t>
            </w:r>
            <w:proofErr w:type="spellEnd"/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B8B68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plocha (m²)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FCB41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zařazení</w:t>
            </w:r>
          </w:p>
        </w:tc>
      </w:tr>
      <w:tr w:rsidR="00470117" w:rsidRPr="00470117" w14:paraId="543AFDBE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0E51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3D00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2.02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465D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3CDE" w14:textId="5A59D0B5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497DC64B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4DD8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3FEC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3FF53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36,5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6D59D" w14:textId="2ADB7A80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1DC94050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186A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8D4C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2.16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25957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42,6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5CDD" w14:textId="57B7B52B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69B9058A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EF1D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1243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2.30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CA72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5,4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395A" w14:textId="2ADF654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670D">
              <w:rPr>
                <w:rFonts w:ascii="Calibri" w:eastAsia="Times New Roman" w:hAnsi="Calibri" w:cs="Calibri"/>
                <w:lang w:eastAsia="cs-CZ"/>
              </w:rPr>
              <w:t>kancelářské prostory</w:t>
            </w:r>
          </w:p>
        </w:tc>
      </w:tr>
      <w:tr w:rsidR="00470117" w:rsidRPr="00470117" w14:paraId="0F41BC79" w14:textId="77777777" w:rsidTr="00470117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62C9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A930" w14:textId="77777777" w:rsidR="00470117" w:rsidRPr="00470117" w:rsidRDefault="00470117" w:rsidP="004701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celkem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6AE5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70117">
              <w:rPr>
                <w:rFonts w:ascii="Calibri" w:eastAsia="Times New Roman" w:hAnsi="Calibri" w:cs="Calibri"/>
                <w:color w:val="000000"/>
                <w:lang w:eastAsia="cs-CZ"/>
              </w:rPr>
              <w:t>133,5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C037" w14:textId="77777777" w:rsidR="00470117" w:rsidRPr="00470117" w:rsidRDefault="00470117" w:rsidP="00470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63CE76CB" w14:textId="77777777" w:rsidR="00470117" w:rsidRPr="00D54485" w:rsidRDefault="00470117" w:rsidP="00470117">
      <w:pPr>
        <w:pStyle w:val="Bezmezer"/>
        <w:jc w:val="both"/>
        <w:rPr>
          <w:highlight w:val="yellow"/>
        </w:rPr>
      </w:pPr>
    </w:p>
    <w:p w14:paraId="31EC9EE2" w14:textId="35188E3B" w:rsidR="004F4272" w:rsidRPr="00C54852" w:rsidRDefault="00A06C6F" w:rsidP="00C54852">
      <w:pPr>
        <w:pStyle w:val="Bezmezer"/>
        <w:numPr>
          <w:ilvl w:val="0"/>
          <w:numId w:val="12"/>
        </w:numPr>
        <w:ind w:left="426"/>
        <w:jc w:val="both"/>
      </w:pPr>
      <w:r w:rsidRPr="002B7D23">
        <w:t>Předmětné věci movité jsou obsaženy v </w:t>
      </w:r>
      <w:r w:rsidR="00F67E56" w:rsidRPr="002B7D23">
        <w:t xml:space="preserve">„Protokolu o předání a převzetí“ </w:t>
      </w:r>
      <w:r w:rsidR="00BF0CAC" w:rsidRPr="002B7D23">
        <w:t>(inventárním seznamu</w:t>
      </w:r>
      <w:r w:rsidR="00300281">
        <w:t>)</w:t>
      </w:r>
      <w:r w:rsidR="00F622B7">
        <w:t xml:space="preserve"> a tvoří přílohu č. 2 této smlouvy</w:t>
      </w:r>
      <w:r w:rsidR="00300281">
        <w:t>.</w:t>
      </w:r>
    </w:p>
    <w:p w14:paraId="2B606AA9" w14:textId="77777777" w:rsidR="004F4272" w:rsidRDefault="004F4272" w:rsidP="008C49ED">
      <w:pPr>
        <w:pStyle w:val="Bezmezer"/>
        <w:jc w:val="center"/>
        <w:rPr>
          <w:b/>
        </w:rPr>
      </w:pPr>
    </w:p>
    <w:p w14:paraId="32B5D48F" w14:textId="77777777" w:rsidR="008C49ED" w:rsidRDefault="008C49ED" w:rsidP="008C49ED">
      <w:pPr>
        <w:pStyle w:val="Bezmezer"/>
        <w:jc w:val="center"/>
        <w:rPr>
          <w:b/>
        </w:rPr>
      </w:pPr>
      <w:r>
        <w:rPr>
          <w:b/>
        </w:rPr>
        <w:t>III. Účel nájmu</w:t>
      </w:r>
    </w:p>
    <w:p w14:paraId="43E3FEEC" w14:textId="7E1CB6DB" w:rsidR="008C49ED" w:rsidRDefault="008C49ED" w:rsidP="003E576B">
      <w:pPr>
        <w:pStyle w:val="Bezmezer"/>
        <w:numPr>
          <w:ilvl w:val="0"/>
          <w:numId w:val="14"/>
        </w:numPr>
        <w:ind w:left="426"/>
        <w:jc w:val="both"/>
      </w:pPr>
      <w:r>
        <w:t xml:space="preserve">Nájemce se zavazuje, že předmět nájmu dle čl. II. této smlouvy bude používat k výkonu </w:t>
      </w:r>
      <w:r w:rsidR="00BF5505">
        <w:t xml:space="preserve">jeho podnikatelské </w:t>
      </w:r>
      <w:r w:rsidR="00AC33D4">
        <w:t>činnosti</w:t>
      </w:r>
      <w:r>
        <w:t>.</w:t>
      </w:r>
    </w:p>
    <w:p w14:paraId="1CB77B07" w14:textId="77777777" w:rsidR="008C49ED" w:rsidRDefault="008C49ED" w:rsidP="003E576B">
      <w:pPr>
        <w:pStyle w:val="Bezmezer"/>
        <w:numPr>
          <w:ilvl w:val="0"/>
          <w:numId w:val="14"/>
        </w:numPr>
        <w:ind w:left="426"/>
        <w:jc w:val="both"/>
      </w:pPr>
      <w:r>
        <w:t xml:space="preserve">Nájemce prohlašuje, že k účelu nájmu je oprávněn v souladu s vydanými živnostenskými, </w:t>
      </w:r>
      <w:r w:rsidR="00000C58">
        <w:t>pop</w:t>
      </w:r>
      <w:r>
        <w:t xml:space="preserve">ř. </w:t>
      </w:r>
      <w:r w:rsidR="007E000D">
        <w:t>j</w:t>
      </w:r>
      <w:r>
        <w:t>inými oprávněními.</w:t>
      </w:r>
    </w:p>
    <w:p w14:paraId="45F78679" w14:textId="02EAF195" w:rsidR="00A06C6F" w:rsidRDefault="008C49ED" w:rsidP="003E576B">
      <w:pPr>
        <w:pStyle w:val="Bezmezer"/>
        <w:numPr>
          <w:ilvl w:val="0"/>
          <w:numId w:val="14"/>
        </w:numPr>
        <w:ind w:left="426"/>
        <w:jc w:val="both"/>
      </w:pPr>
      <w:r>
        <w:t>Nájemce se zavazuje užívat předmět nájmu dle č. II. způsobem obvyklým</w:t>
      </w:r>
      <w:r w:rsidR="000A3A75">
        <w:t xml:space="preserve"> pro činnost uvedenou v bodě 1.</w:t>
      </w:r>
      <w:r>
        <w:t xml:space="preserve"> článku III. nepoškozujícím práva pronajímatele tak, aby pronajímateli nevznikla žádná újma</w:t>
      </w:r>
      <w:r w:rsidR="00F622B7">
        <w:t xml:space="preserve"> </w:t>
      </w:r>
      <w:r w:rsidR="00F622B7" w:rsidRPr="00551913">
        <w:rPr>
          <w:rFonts w:ascii="Calibri" w:hAnsi="Calibri" w:cs="Arial"/>
        </w:rPr>
        <w:t>a v souladu s</w:t>
      </w:r>
      <w:r w:rsidR="00F622B7">
        <w:rPr>
          <w:rFonts w:ascii="Calibri" w:hAnsi="Calibri" w:cs="Arial"/>
        </w:rPr>
        <w:t>e</w:t>
      </w:r>
      <w:r w:rsidR="00F622B7" w:rsidRPr="00551913">
        <w:rPr>
          <w:rFonts w:ascii="Calibri" w:hAnsi="Calibri" w:cs="Arial"/>
        </w:rPr>
        <w:t xml:space="preserve"> </w:t>
      </w:r>
      <w:r w:rsidR="00F622B7" w:rsidRPr="00551913">
        <w:rPr>
          <w:rFonts w:ascii="Calibri" w:hAnsi="Calibri"/>
        </w:rPr>
        <w:t>Závaznými podmínkami pro provádění činnosti externích osob z hlediska bezpečnosti a ochrany zdraví při práci, požární ochrany a ochrany životního prostředí pro společnost VÍTKOVICE ARÉNA, a.s.</w:t>
      </w:r>
    </w:p>
    <w:p w14:paraId="35016A5E" w14:textId="77777777" w:rsidR="00C54852" w:rsidRDefault="00C54852" w:rsidP="00C54852">
      <w:pPr>
        <w:pStyle w:val="Bezmezer"/>
        <w:ind w:left="426"/>
        <w:jc w:val="both"/>
      </w:pPr>
    </w:p>
    <w:p w14:paraId="3287ABBC" w14:textId="77777777" w:rsidR="00C54852" w:rsidRPr="00DD760D" w:rsidRDefault="00C54852" w:rsidP="00C54852">
      <w:pPr>
        <w:pStyle w:val="Bezmezer"/>
        <w:ind w:left="426"/>
        <w:jc w:val="both"/>
      </w:pPr>
    </w:p>
    <w:p w14:paraId="482B5E2A" w14:textId="77777777" w:rsidR="00BF5505" w:rsidRDefault="00BF5505" w:rsidP="00326CD3">
      <w:pPr>
        <w:pStyle w:val="Bezmezer"/>
        <w:jc w:val="center"/>
        <w:rPr>
          <w:b/>
        </w:rPr>
      </w:pPr>
    </w:p>
    <w:p w14:paraId="42C84747" w14:textId="77777777" w:rsidR="008C49ED" w:rsidRDefault="008C49ED" w:rsidP="00326CD3">
      <w:pPr>
        <w:pStyle w:val="Bezmezer"/>
        <w:jc w:val="center"/>
        <w:rPr>
          <w:b/>
        </w:rPr>
      </w:pPr>
      <w:r>
        <w:rPr>
          <w:b/>
        </w:rPr>
        <w:t>IV. Doba trvání nájmu</w:t>
      </w:r>
    </w:p>
    <w:p w14:paraId="3128E015" w14:textId="6323BAFC" w:rsidR="008C49ED" w:rsidRDefault="00000C58" w:rsidP="003E576B">
      <w:pPr>
        <w:pStyle w:val="Bezmezer"/>
        <w:numPr>
          <w:ilvl w:val="0"/>
          <w:numId w:val="16"/>
        </w:numPr>
        <w:ind w:left="426"/>
        <w:jc w:val="both"/>
      </w:pPr>
      <w:r>
        <w:t xml:space="preserve">Nájemní smlouva se uzavírá na dobu určitou, a to od </w:t>
      </w:r>
      <w:r w:rsidR="005F5020" w:rsidRPr="00D54485">
        <w:t>1.</w:t>
      </w:r>
      <w:r w:rsidR="00337783" w:rsidRPr="00D54485">
        <w:t xml:space="preserve"> </w:t>
      </w:r>
      <w:r w:rsidR="00F622B7">
        <w:t>7</w:t>
      </w:r>
      <w:r w:rsidR="005F5020" w:rsidRPr="00D54485">
        <w:t>.</w:t>
      </w:r>
      <w:r w:rsidR="00337783" w:rsidRPr="00D54485">
        <w:t xml:space="preserve"> </w:t>
      </w:r>
      <w:r w:rsidR="005F5020" w:rsidRPr="00D54485">
        <w:t>20</w:t>
      </w:r>
      <w:r w:rsidR="00BF5505" w:rsidRPr="00D54485">
        <w:t>2</w:t>
      </w:r>
      <w:r w:rsidR="008617F5">
        <w:t>5</w:t>
      </w:r>
      <w:r w:rsidR="005F5020" w:rsidRPr="00D54485">
        <w:t xml:space="preserve"> </w:t>
      </w:r>
      <w:r w:rsidRPr="00D54485">
        <w:t xml:space="preserve">do </w:t>
      </w:r>
      <w:r w:rsidR="00511C8F" w:rsidRPr="00D54485">
        <w:t>3</w:t>
      </w:r>
      <w:r w:rsidR="00610812" w:rsidRPr="00D54485">
        <w:t>0</w:t>
      </w:r>
      <w:r w:rsidR="00511C8F" w:rsidRPr="00D54485">
        <w:t>.</w:t>
      </w:r>
      <w:r w:rsidR="00337783" w:rsidRPr="00D54485">
        <w:t xml:space="preserve"> </w:t>
      </w:r>
      <w:r w:rsidR="00D51FD6" w:rsidRPr="00D54485">
        <w:t>6</w:t>
      </w:r>
      <w:r w:rsidR="00511C8F" w:rsidRPr="00D54485">
        <w:t>.</w:t>
      </w:r>
      <w:r w:rsidR="00337783" w:rsidRPr="00D54485">
        <w:t xml:space="preserve"> </w:t>
      </w:r>
      <w:r w:rsidR="00511C8F" w:rsidRPr="00D54485">
        <w:t>20</w:t>
      </w:r>
      <w:r w:rsidR="008617F5">
        <w:t>30</w:t>
      </w:r>
      <w:r w:rsidRPr="00D54485">
        <w:t>.</w:t>
      </w:r>
      <w:r>
        <w:t xml:space="preserve"> </w:t>
      </w:r>
    </w:p>
    <w:p w14:paraId="50F962BB" w14:textId="3A35890C" w:rsidR="004A4ACB" w:rsidRDefault="00000C58" w:rsidP="004A4ACB">
      <w:pPr>
        <w:pStyle w:val="Bezmezer"/>
        <w:numPr>
          <w:ilvl w:val="0"/>
          <w:numId w:val="16"/>
        </w:numPr>
        <w:ind w:left="426"/>
        <w:jc w:val="both"/>
      </w:pPr>
      <w:r>
        <w:t xml:space="preserve">Před uplynutím této doby může nájem skončit </w:t>
      </w:r>
      <w:r w:rsidR="00A65A49">
        <w:rPr>
          <w:rFonts w:cstheme="minorHAnsi"/>
        </w:rPr>
        <w:t>výpovědí či odstoupením od smlouvy pro podstatné porušení smlouvy</w:t>
      </w:r>
      <w:r w:rsidR="00A65A49">
        <w:t xml:space="preserve"> </w:t>
      </w:r>
      <w:r>
        <w:t>je</w:t>
      </w:r>
      <w:r w:rsidR="006C0D18">
        <w:t>n</w:t>
      </w:r>
      <w:r>
        <w:t xml:space="preserve"> za po</w:t>
      </w:r>
      <w:r w:rsidR="00ED664B">
        <w:t>dmínek uvedených v článku VII. t</w:t>
      </w:r>
      <w:r>
        <w:t>éto smlouvy</w:t>
      </w:r>
      <w:r w:rsidR="00F622B7">
        <w:t xml:space="preserve"> </w:t>
      </w:r>
      <w:bookmarkStart w:id="0" w:name="_Hlk165627224"/>
      <w:r w:rsidR="00F622B7">
        <w:t>či podstatným porušením smlouvy kterékoliv ze smluvních stran</w:t>
      </w:r>
      <w:r w:rsidR="00F622B7" w:rsidRPr="003A096F">
        <w:t>.</w:t>
      </w:r>
      <w:bookmarkEnd w:id="0"/>
    </w:p>
    <w:p w14:paraId="61A36935" w14:textId="7F218D62" w:rsidR="00E73976" w:rsidRPr="00C54852" w:rsidRDefault="00AE657C" w:rsidP="00C54852">
      <w:pPr>
        <w:pStyle w:val="Bezmezer"/>
        <w:numPr>
          <w:ilvl w:val="0"/>
          <w:numId w:val="16"/>
        </w:numPr>
        <w:tabs>
          <w:tab w:val="left" w:pos="426"/>
        </w:tabs>
        <w:ind w:left="426" w:hanging="426"/>
        <w:jc w:val="both"/>
      </w:pPr>
      <w:bookmarkStart w:id="1" w:name="_Hlk204167827"/>
      <w:r w:rsidRPr="00AE657C">
        <w:t>Smluvní strany prohlašují, že tato smlouva věrně zachycuje jejich vzájemnou ústní dohodu, kterou se jejich závazkový vztah fakticky řídí od 1. 7. 2025 a kterou smluvní strany počínaje tímto dnem (datem) činí vůči sobě navzájem vynutitelnou.</w:t>
      </w:r>
      <w:bookmarkEnd w:id="1"/>
    </w:p>
    <w:p w14:paraId="7386C428" w14:textId="77777777" w:rsidR="006366BC" w:rsidRDefault="006366BC" w:rsidP="00C54852">
      <w:pPr>
        <w:pStyle w:val="Bezmezer"/>
        <w:rPr>
          <w:b/>
        </w:rPr>
      </w:pPr>
    </w:p>
    <w:p w14:paraId="3F8E82EC" w14:textId="1C541B2E" w:rsidR="006D701F" w:rsidRDefault="006D701F" w:rsidP="00326CD3">
      <w:pPr>
        <w:pStyle w:val="Bezmezer"/>
        <w:jc w:val="center"/>
        <w:rPr>
          <w:b/>
        </w:rPr>
      </w:pPr>
      <w:r>
        <w:rPr>
          <w:b/>
        </w:rPr>
        <w:t>V. Nájemné a jeho úhrada</w:t>
      </w:r>
    </w:p>
    <w:p w14:paraId="3CEB9A61" w14:textId="4C986930" w:rsidR="006D701F" w:rsidRDefault="006D701F" w:rsidP="007D6705">
      <w:pPr>
        <w:pStyle w:val="Bezmezer"/>
        <w:numPr>
          <w:ilvl w:val="0"/>
          <w:numId w:val="18"/>
        </w:numPr>
        <w:ind w:left="426"/>
        <w:jc w:val="both"/>
      </w:pPr>
      <w:r>
        <w:t>Nájemné za pronájem nebytových prostor specifikovaných v čl. II. smlouvy včetně pronájmu věcí movitých a plnění poskytnutých v souvislosti s pronájmem nebytových prostor se sjednává následovně:</w:t>
      </w:r>
    </w:p>
    <w:p w14:paraId="358E4F75" w14:textId="77777777" w:rsidR="006A6029" w:rsidRDefault="006A6029" w:rsidP="006A6029">
      <w:pPr>
        <w:pStyle w:val="Bezmezer"/>
        <w:ind w:left="426"/>
        <w:jc w:val="both"/>
      </w:pPr>
    </w:p>
    <w:p w14:paraId="2F8B1BA3" w14:textId="26B37FA8" w:rsidR="006A6029" w:rsidRPr="00470117" w:rsidRDefault="006A6029" w:rsidP="006A6029">
      <w:pPr>
        <w:pStyle w:val="Bezmezer"/>
        <w:ind w:left="426"/>
        <w:jc w:val="both"/>
        <w:rPr>
          <w:vertAlign w:val="superscript"/>
        </w:rPr>
      </w:pPr>
      <w:r w:rsidRPr="00470117">
        <w:t>Celková výměra pronajímaných prostor</w:t>
      </w:r>
      <w:r w:rsidRPr="00470117">
        <w:tab/>
      </w:r>
      <w:r w:rsidRPr="00470117">
        <w:tab/>
      </w:r>
      <w:r w:rsidR="00682D48" w:rsidRPr="00470117">
        <w:t xml:space="preserve">   </w:t>
      </w:r>
      <w:r w:rsidR="00134D65">
        <w:t xml:space="preserve"> </w:t>
      </w:r>
      <w:r w:rsidR="00861EDB">
        <w:t>7</w:t>
      </w:r>
      <w:r w:rsidR="004F4272">
        <w:t>25,</w:t>
      </w:r>
      <w:r w:rsidR="00A205EE">
        <w:t>8</w:t>
      </w:r>
      <w:r w:rsidR="00591306">
        <w:t xml:space="preserve"> </w:t>
      </w:r>
      <w:r w:rsidRPr="00470117">
        <w:t>m</w:t>
      </w:r>
      <w:r w:rsidRPr="00470117">
        <w:rPr>
          <w:vertAlign w:val="superscript"/>
        </w:rPr>
        <w:t>2</w:t>
      </w:r>
    </w:p>
    <w:p w14:paraId="189CE93A" w14:textId="0F638113" w:rsidR="009B5B10" w:rsidRPr="00470117" w:rsidRDefault="004B3362" w:rsidP="009B5B10">
      <w:pPr>
        <w:pStyle w:val="Bezmezer"/>
        <w:ind w:left="1418"/>
        <w:jc w:val="both"/>
        <w:rPr>
          <w:vertAlign w:val="superscript"/>
        </w:rPr>
      </w:pPr>
      <w:r w:rsidRPr="00470117">
        <w:t xml:space="preserve">z toho </w:t>
      </w:r>
      <w:r w:rsidR="008B3F67" w:rsidRPr="00470117">
        <w:t xml:space="preserve">– </w:t>
      </w:r>
      <w:r w:rsidR="009B5B10" w:rsidRPr="00470117">
        <w:t>2. PP</w:t>
      </w:r>
      <w:r w:rsidR="009B5B10" w:rsidRPr="00470117">
        <w:tab/>
      </w:r>
      <w:r w:rsidR="009B5B10" w:rsidRPr="00470117">
        <w:tab/>
        <w:t xml:space="preserve">                                </w:t>
      </w:r>
      <w:r w:rsidR="00134D65">
        <w:t xml:space="preserve"> </w:t>
      </w:r>
      <w:r w:rsidR="009B5B10" w:rsidRPr="00470117">
        <w:t xml:space="preserve"> 24,1 m</w:t>
      </w:r>
      <w:r w:rsidR="009B5B10" w:rsidRPr="00470117">
        <w:rPr>
          <w:vertAlign w:val="superscript"/>
        </w:rPr>
        <w:t>2</w:t>
      </w:r>
    </w:p>
    <w:p w14:paraId="06B017C8" w14:textId="29D19F23" w:rsidR="004B3362" w:rsidRPr="00470117" w:rsidRDefault="009B5B10" w:rsidP="009B5B10">
      <w:pPr>
        <w:pStyle w:val="Bezmezer"/>
        <w:jc w:val="both"/>
      </w:pPr>
      <w:r w:rsidRPr="00470117">
        <w:t xml:space="preserve">                                            </w:t>
      </w:r>
      <w:r w:rsidR="004B3362" w:rsidRPr="00470117">
        <w:t>1</w:t>
      </w:r>
      <w:r w:rsidR="008B3F67" w:rsidRPr="00470117">
        <w:t xml:space="preserve">. </w:t>
      </w:r>
      <w:r w:rsidR="004B3362" w:rsidRPr="00470117">
        <w:t>PP</w:t>
      </w:r>
      <w:r w:rsidR="004B3362" w:rsidRPr="00470117">
        <w:tab/>
      </w:r>
      <w:r w:rsidR="004B3362" w:rsidRPr="00470117">
        <w:tab/>
      </w:r>
      <w:r w:rsidR="004B3362" w:rsidRPr="00470117">
        <w:tab/>
      </w:r>
      <w:r w:rsidRPr="00470117">
        <w:t xml:space="preserve">                </w:t>
      </w:r>
      <w:r w:rsidR="00134D65">
        <w:t xml:space="preserve">  </w:t>
      </w:r>
      <w:r w:rsidR="004F4272">
        <w:t>441,6</w:t>
      </w:r>
      <w:r w:rsidR="004B3362" w:rsidRPr="00470117">
        <w:t xml:space="preserve"> m</w:t>
      </w:r>
      <w:r w:rsidR="004B3362" w:rsidRPr="00470117">
        <w:rPr>
          <w:vertAlign w:val="superscript"/>
        </w:rPr>
        <w:t>2</w:t>
      </w:r>
    </w:p>
    <w:p w14:paraId="2C8D05C9" w14:textId="47910F1F" w:rsidR="009211AC" w:rsidRPr="00470117" w:rsidRDefault="008B3F67" w:rsidP="008B3F67">
      <w:pPr>
        <w:pStyle w:val="Bezmezer"/>
        <w:ind w:left="1418"/>
        <w:jc w:val="both"/>
      </w:pPr>
      <w:r w:rsidRPr="00470117">
        <w:t xml:space="preserve">  </w:t>
      </w:r>
      <w:r w:rsidR="009B5B10" w:rsidRPr="00470117">
        <w:t xml:space="preserve">             </w:t>
      </w:r>
      <w:r w:rsidR="009211AC" w:rsidRPr="00470117">
        <w:t>1. NP</w:t>
      </w:r>
      <w:r w:rsidR="009A11DE" w:rsidRPr="00470117">
        <w:tab/>
      </w:r>
      <w:r w:rsidR="009A11DE" w:rsidRPr="00470117">
        <w:tab/>
      </w:r>
      <w:r w:rsidR="009A11DE" w:rsidRPr="00470117">
        <w:tab/>
      </w:r>
      <w:r w:rsidR="00E218BE">
        <w:t xml:space="preserve"> </w:t>
      </w:r>
      <w:r w:rsidR="00134D65">
        <w:tab/>
        <w:t xml:space="preserve">    </w:t>
      </w:r>
      <w:r w:rsidR="00861EDB">
        <w:t>126,6</w:t>
      </w:r>
      <w:r w:rsidR="00E218BE">
        <w:t xml:space="preserve"> </w:t>
      </w:r>
      <w:r w:rsidR="009A11DE" w:rsidRPr="00470117">
        <w:t>m</w:t>
      </w:r>
      <w:r w:rsidR="009A11DE" w:rsidRPr="00470117">
        <w:rPr>
          <w:vertAlign w:val="superscript"/>
        </w:rPr>
        <w:t>2</w:t>
      </w:r>
      <w:r w:rsidR="009A11DE" w:rsidRPr="00470117">
        <w:tab/>
      </w:r>
    </w:p>
    <w:p w14:paraId="4E65D6E4" w14:textId="752CD133" w:rsidR="009B5B10" w:rsidRPr="00470117" w:rsidRDefault="009211AC" w:rsidP="008B3F67">
      <w:pPr>
        <w:pStyle w:val="Bezmezer"/>
        <w:ind w:left="1418"/>
        <w:jc w:val="both"/>
      </w:pPr>
      <w:r w:rsidRPr="00470117">
        <w:t xml:space="preserve">  </w:t>
      </w:r>
      <w:r w:rsidR="009B5B10" w:rsidRPr="00470117">
        <w:t xml:space="preserve">             </w:t>
      </w:r>
      <w:r w:rsidR="008B3F67" w:rsidRPr="00470117">
        <w:t>2. NP</w:t>
      </w:r>
      <w:r w:rsidR="009B5B10" w:rsidRPr="00470117">
        <w:t xml:space="preserve">                                                  133,5 m</w:t>
      </w:r>
      <w:r w:rsidR="009B5B10" w:rsidRPr="00470117">
        <w:rPr>
          <w:vertAlign w:val="superscript"/>
        </w:rPr>
        <w:t>2</w:t>
      </w:r>
    </w:p>
    <w:p w14:paraId="20294B9E" w14:textId="77777777" w:rsidR="00202542" w:rsidRPr="00470117" w:rsidRDefault="00703797" w:rsidP="00513B94">
      <w:pPr>
        <w:pStyle w:val="Bezmezer"/>
        <w:jc w:val="both"/>
      </w:pPr>
      <w:r w:rsidRPr="00470117">
        <w:t xml:space="preserve">        </w:t>
      </w:r>
    </w:p>
    <w:p w14:paraId="6B46AAD0" w14:textId="77777777" w:rsidR="00513B94" w:rsidRPr="00470117" w:rsidRDefault="00703797" w:rsidP="00202542">
      <w:pPr>
        <w:pStyle w:val="Bezmezer"/>
        <w:ind w:firstLine="426"/>
        <w:jc w:val="both"/>
      </w:pPr>
      <w:r w:rsidRPr="00470117">
        <w:t xml:space="preserve">Cena za </w:t>
      </w:r>
      <w:r w:rsidR="009C2751" w:rsidRPr="00470117">
        <w:t>m</w:t>
      </w:r>
      <w:r w:rsidR="009C2751" w:rsidRPr="00470117">
        <w:rPr>
          <w:vertAlign w:val="superscript"/>
        </w:rPr>
        <w:t>2</w:t>
      </w:r>
      <w:r w:rsidR="009C2751" w:rsidRPr="00470117">
        <w:t xml:space="preserve"> pronajímaných prostor</w:t>
      </w:r>
      <w:r w:rsidR="00931D50" w:rsidRPr="00470117">
        <w:t xml:space="preserve"> (bez interiérového vybavení</w:t>
      </w:r>
      <w:r w:rsidR="00513B94" w:rsidRPr="00470117">
        <w:t>)</w:t>
      </w:r>
    </w:p>
    <w:p w14:paraId="1113D32B" w14:textId="22B3FFB1" w:rsidR="009C2751" w:rsidRPr="00470117" w:rsidRDefault="009C2751" w:rsidP="00513B94">
      <w:pPr>
        <w:pStyle w:val="Bezmezer"/>
        <w:numPr>
          <w:ilvl w:val="0"/>
          <w:numId w:val="25"/>
        </w:numPr>
        <w:jc w:val="both"/>
      </w:pPr>
      <w:r w:rsidRPr="00470117">
        <w:t>prostory pro sportovní činnost</w:t>
      </w:r>
      <w:r w:rsidR="006E4D49" w:rsidRPr="00470117">
        <w:t xml:space="preserve">, </w:t>
      </w:r>
      <w:proofErr w:type="spellStart"/>
      <w:r w:rsidR="006E4D49" w:rsidRPr="00470117">
        <w:t>fyzio</w:t>
      </w:r>
      <w:proofErr w:type="spellEnd"/>
      <w:r w:rsidR="006E4D49" w:rsidRPr="00470117">
        <w:t xml:space="preserve"> a regenerace</w:t>
      </w:r>
      <w:r w:rsidRPr="00470117">
        <w:tab/>
      </w:r>
      <w:r w:rsidR="00E1547C">
        <w:t xml:space="preserve">           </w:t>
      </w:r>
      <w:r w:rsidR="009D739B" w:rsidRPr="00470117">
        <w:t>Kč/m</w:t>
      </w:r>
      <w:r w:rsidR="009D739B" w:rsidRPr="00470117">
        <w:rPr>
          <w:vertAlign w:val="superscript"/>
        </w:rPr>
        <w:t>2</w:t>
      </w:r>
      <w:r w:rsidR="009D739B" w:rsidRPr="00470117">
        <w:t>/rok</w:t>
      </w:r>
    </w:p>
    <w:p w14:paraId="429B1894" w14:textId="2C19338B" w:rsidR="009D739B" w:rsidRPr="00470117" w:rsidRDefault="009D739B" w:rsidP="00202542">
      <w:pPr>
        <w:pStyle w:val="Bezmezer"/>
        <w:numPr>
          <w:ilvl w:val="0"/>
          <w:numId w:val="25"/>
        </w:numPr>
        <w:jc w:val="both"/>
      </w:pPr>
      <w:r w:rsidRPr="00470117">
        <w:t>kancelářské prostory</w:t>
      </w:r>
      <w:r w:rsidRPr="00470117">
        <w:tab/>
      </w:r>
      <w:r w:rsidR="006E4D49" w:rsidRPr="00470117">
        <w:tab/>
      </w:r>
      <w:r w:rsidR="009E1E6F" w:rsidRPr="00470117">
        <w:tab/>
      </w:r>
      <w:r w:rsidR="009E1E6F" w:rsidRPr="00470117">
        <w:tab/>
      </w:r>
      <w:r w:rsidR="009E1E6F" w:rsidRPr="00470117">
        <w:tab/>
      </w:r>
      <w:r w:rsidR="00E1547C">
        <w:t xml:space="preserve">           </w:t>
      </w:r>
      <w:r w:rsidRPr="00470117">
        <w:t>Kč/m</w:t>
      </w:r>
      <w:r w:rsidRPr="00470117">
        <w:rPr>
          <w:vertAlign w:val="superscript"/>
        </w:rPr>
        <w:t>2</w:t>
      </w:r>
      <w:r w:rsidRPr="00470117">
        <w:t>/rok</w:t>
      </w:r>
    </w:p>
    <w:p w14:paraId="530AC872" w14:textId="77777777" w:rsidR="00391811" w:rsidRPr="00470117" w:rsidRDefault="00391811" w:rsidP="003910CA">
      <w:pPr>
        <w:pStyle w:val="Bezmezer"/>
        <w:jc w:val="both"/>
      </w:pPr>
    </w:p>
    <w:p w14:paraId="5FB89FB8" w14:textId="1329DAFB" w:rsidR="0055464F" w:rsidRPr="00470117" w:rsidRDefault="00F622B7" w:rsidP="00B47285">
      <w:pPr>
        <w:pStyle w:val="Bezmezer"/>
        <w:tabs>
          <w:tab w:val="left" w:pos="5387"/>
          <w:tab w:val="left" w:pos="5670"/>
        </w:tabs>
        <w:ind w:left="426"/>
        <w:jc w:val="both"/>
      </w:pPr>
      <w:r>
        <w:t>Roční</w:t>
      </w:r>
      <w:r w:rsidR="00B47285" w:rsidRPr="00470117">
        <w:t xml:space="preserve"> částka za nájem prostor</w:t>
      </w:r>
      <w:r w:rsidR="00B47285" w:rsidRPr="00470117">
        <w:tab/>
      </w:r>
      <w:r w:rsidR="00A205EE">
        <w:t xml:space="preserve">      </w:t>
      </w:r>
      <w:r w:rsidR="00E1547C">
        <w:t xml:space="preserve">               </w:t>
      </w:r>
      <w:r w:rsidR="0055464F" w:rsidRPr="00470117">
        <w:t>Kč</w:t>
      </w:r>
    </w:p>
    <w:p w14:paraId="32A2821D" w14:textId="27C15E79" w:rsidR="0064449E" w:rsidRPr="00470117" w:rsidRDefault="0064449E" w:rsidP="00B47285">
      <w:pPr>
        <w:pStyle w:val="Bezmezer"/>
        <w:numPr>
          <w:ilvl w:val="0"/>
          <w:numId w:val="25"/>
        </w:numPr>
        <w:tabs>
          <w:tab w:val="left" w:pos="5670"/>
        </w:tabs>
        <w:jc w:val="both"/>
      </w:pPr>
      <w:r w:rsidRPr="00470117">
        <w:t xml:space="preserve"> </w:t>
      </w:r>
      <w:r w:rsidR="00A64AA2" w:rsidRPr="00470117">
        <w:t>prostory pro sportovní činnost</w:t>
      </w:r>
      <w:r w:rsidR="006E4D49" w:rsidRPr="00470117">
        <w:t xml:space="preserve">, </w:t>
      </w:r>
      <w:proofErr w:type="spellStart"/>
      <w:r w:rsidR="006E4D49" w:rsidRPr="00470117">
        <w:t>fyzio</w:t>
      </w:r>
      <w:proofErr w:type="spellEnd"/>
      <w:r w:rsidR="006E4D49" w:rsidRPr="00470117">
        <w:t xml:space="preserve"> a regenerace </w:t>
      </w:r>
      <w:r w:rsidR="005915CA" w:rsidRPr="00470117">
        <w:t xml:space="preserve">      </w:t>
      </w:r>
      <w:r w:rsidR="00E1547C">
        <w:t xml:space="preserve">                </w:t>
      </w:r>
      <w:r w:rsidR="005915CA" w:rsidRPr="00470117">
        <w:t>Kč</w:t>
      </w:r>
    </w:p>
    <w:p w14:paraId="48D43BAC" w14:textId="43A84C69" w:rsidR="00A64AA2" w:rsidRPr="00470117" w:rsidRDefault="00EF57A3" w:rsidP="0064449E">
      <w:pPr>
        <w:pStyle w:val="Bezmezer"/>
        <w:ind w:left="786"/>
        <w:jc w:val="both"/>
      </w:pPr>
      <w:r w:rsidRPr="00470117">
        <w:tab/>
      </w:r>
      <w:r w:rsidRPr="00470117">
        <w:tab/>
      </w:r>
      <w:r w:rsidR="00A64AA2" w:rsidRPr="00470117">
        <w:tab/>
      </w:r>
      <w:r w:rsidR="0064449E" w:rsidRPr="00470117">
        <w:tab/>
      </w:r>
      <w:r w:rsidR="0064449E" w:rsidRPr="00470117">
        <w:tab/>
      </w:r>
      <w:r w:rsidR="0064449E" w:rsidRPr="00470117">
        <w:tab/>
      </w:r>
      <w:r w:rsidR="0064449E" w:rsidRPr="00470117">
        <w:tab/>
      </w:r>
      <w:r w:rsidR="00310643" w:rsidRPr="00470117">
        <w:t xml:space="preserve"> </w:t>
      </w:r>
    </w:p>
    <w:p w14:paraId="1102098F" w14:textId="3DD6F72C" w:rsidR="00A64AA2" w:rsidRPr="00470117" w:rsidRDefault="00A64AA2" w:rsidP="00A64AA2">
      <w:pPr>
        <w:pStyle w:val="Bezmezer"/>
        <w:numPr>
          <w:ilvl w:val="0"/>
          <w:numId w:val="25"/>
        </w:numPr>
        <w:ind w:left="851" w:hanging="425"/>
        <w:jc w:val="both"/>
      </w:pPr>
      <w:r w:rsidRPr="00470117">
        <w:t>kancelářské prostory</w:t>
      </w:r>
      <w:r w:rsidRPr="00470117">
        <w:tab/>
      </w:r>
      <w:proofErr w:type="gramStart"/>
      <w:r w:rsidR="00310643" w:rsidRPr="00470117">
        <w:tab/>
      </w:r>
      <w:r w:rsidR="006A005B" w:rsidRPr="00470117">
        <w:t xml:space="preserve">  </w:t>
      </w:r>
      <w:r w:rsidR="00495260" w:rsidRPr="00470117">
        <w:tab/>
      </w:r>
      <w:proofErr w:type="gramEnd"/>
      <w:r w:rsidR="00495260" w:rsidRPr="00470117">
        <w:tab/>
      </w:r>
      <w:r w:rsidR="00495260" w:rsidRPr="00470117">
        <w:tab/>
      </w:r>
      <w:r w:rsidR="00E1547C">
        <w:t xml:space="preserve">               </w:t>
      </w:r>
      <w:r w:rsidR="00310643" w:rsidRPr="00470117">
        <w:t>Kč</w:t>
      </w:r>
    </w:p>
    <w:p w14:paraId="2978D040" w14:textId="77777777" w:rsidR="00EA44E7" w:rsidRPr="00470117" w:rsidRDefault="00EA44E7" w:rsidP="00931D50">
      <w:pPr>
        <w:pStyle w:val="Bezmezer"/>
        <w:ind w:left="426"/>
        <w:jc w:val="both"/>
      </w:pPr>
    </w:p>
    <w:p w14:paraId="18820277" w14:textId="2E56BF2E" w:rsidR="00931D50" w:rsidRPr="00470117" w:rsidRDefault="0055464F" w:rsidP="00931D50">
      <w:pPr>
        <w:pStyle w:val="Bezmezer"/>
        <w:ind w:left="426"/>
        <w:jc w:val="both"/>
      </w:pPr>
      <w:r w:rsidRPr="00470117">
        <w:t>Měsíční částka za nájem prostor</w:t>
      </w:r>
      <w:r w:rsidRPr="00470117">
        <w:tab/>
      </w:r>
      <w:r w:rsidRPr="00470117">
        <w:tab/>
      </w:r>
      <w:r w:rsidRPr="00470117">
        <w:tab/>
      </w:r>
      <w:r w:rsidR="00E3265F" w:rsidRPr="00470117">
        <w:t xml:space="preserve">   </w:t>
      </w:r>
      <w:r w:rsidR="00FF43B6" w:rsidRPr="00470117">
        <w:tab/>
      </w:r>
      <w:r w:rsidR="00B47285" w:rsidRPr="00470117">
        <w:t xml:space="preserve">  </w:t>
      </w:r>
      <w:r w:rsidR="00E1547C">
        <w:t xml:space="preserve">             </w:t>
      </w:r>
      <w:r w:rsidR="00E3265F" w:rsidRPr="00470117">
        <w:t>Kč</w:t>
      </w:r>
      <w:r w:rsidRPr="00470117">
        <w:t xml:space="preserve"> </w:t>
      </w:r>
    </w:p>
    <w:p w14:paraId="4EA5409C" w14:textId="77777777" w:rsidR="00000C58" w:rsidRPr="00470117" w:rsidRDefault="00000C58" w:rsidP="007D6705">
      <w:pPr>
        <w:pStyle w:val="Bezmezer"/>
        <w:ind w:left="426"/>
        <w:jc w:val="both"/>
      </w:pPr>
    </w:p>
    <w:p w14:paraId="34AC6F0C" w14:textId="0F6C2330" w:rsidR="00F72BAC" w:rsidRPr="00470117" w:rsidRDefault="00513B94" w:rsidP="007D6705">
      <w:pPr>
        <w:pStyle w:val="Bezmezer"/>
        <w:ind w:left="426"/>
        <w:jc w:val="both"/>
      </w:pPr>
      <w:r w:rsidRPr="00470117">
        <w:t>Měsíční částka za pronájem věcí movitých</w:t>
      </w:r>
      <w:r w:rsidRPr="00470117">
        <w:tab/>
      </w:r>
      <w:r w:rsidRPr="00470117">
        <w:tab/>
      </w:r>
      <w:r w:rsidR="00707357" w:rsidRPr="00470117">
        <w:t xml:space="preserve">  </w:t>
      </w:r>
      <w:r w:rsidR="00401990" w:rsidRPr="00470117">
        <w:t xml:space="preserve"> </w:t>
      </w:r>
      <w:r w:rsidR="0078794E" w:rsidRPr="00470117">
        <w:tab/>
      </w:r>
      <w:r w:rsidR="001B0CAB" w:rsidRPr="00470117">
        <w:t xml:space="preserve">  </w:t>
      </w:r>
      <w:r w:rsidR="00B47285" w:rsidRPr="00470117">
        <w:t xml:space="preserve"> </w:t>
      </w:r>
      <w:r w:rsidR="00E1547C">
        <w:t xml:space="preserve">            </w:t>
      </w:r>
      <w:r w:rsidR="00401990" w:rsidRPr="00470117">
        <w:t>Kč</w:t>
      </w:r>
    </w:p>
    <w:p w14:paraId="562CF90C" w14:textId="77777777" w:rsidR="00401990" w:rsidRPr="00470117" w:rsidRDefault="00401990" w:rsidP="007D6705">
      <w:pPr>
        <w:pStyle w:val="Bezmezer"/>
        <w:ind w:left="426"/>
        <w:jc w:val="both"/>
      </w:pPr>
    </w:p>
    <w:p w14:paraId="06A74936" w14:textId="4AB4A64B" w:rsidR="00BD124A" w:rsidRDefault="00BD124A" w:rsidP="007D6705">
      <w:pPr>
        <w:pStyle w:val="Bezmezer"/>
        <w:ind w:left="426"/>
        <w:jc w:val="both"/>
      </w:pPr>
      <w:r w:rsidRPr="00470117">
        <w:t>Měsíční částka</w:t>
      </w:r>
      <w:r w:rsidR="00EE5318" w:rsidRPr="00470117">
        <w:t xml:space="preserve"> za úklid </w:t>
      </w:r>
      <w:r w:rsidR="00EE5318" w:rsidRPr="00470117">
        <w:tab/>
      </w:r>
      <w:r w:rsidR="00EE5318" w:rsidRPr="00470117">
        <w:tab/>
      </w:r>
      <w:r w:rsidR="00EE5318" w:rsidRPr="00470117">
        <w:tab/>
      </w:r>
      <w:r w:rsidR="00EE5318" w:rsidRPr="00470117">
        <w:tab/>
      </w:r>
      <w:r w:rsidR="00EE5318" w:rsidRPr="00470117">
        <w:tab/>
      </w:r>
      <w:r w:rsidR="00490181" w:rsidRPr="00470117">
        <w:t xml:space="preserve">  </w:t>
      </w:r>
      <w:r w:rsidR="000048DE" w:rsidRPr="00470117">
        <w:t xml:space="preserve"> </w:t>
      </w:r>
      <w:r w:rsidR="00B47285" w:rsidRPr="00470117">
        <w:t xml:space="preserve"> </w:t>
      </w:r>
      <w:r w:rsidR="00E1547C">
        <w:t xml:space="preserve">           </w:t>
      </w:r>
      <w:r w:rsidR="00490181" w:rsidRPr="00470117">
        <w:t>Kč</w:t>
      </w:r>
    </w:p>
    <w:p w14:paraId="5AB04AFF" w14:textId="3CAC84FA" w:rsidR="00BD124A" w:rsidRDefault="00EE5318" w:rsidP="007D6705">
      <w:pPr>
        <w:pStyle w:val="Bezmezer"/>
        <w:ind w:left="426"/>
        <w:jc w:val="both"/>
      </w:pPr>
      <w:r>
        <w:t>(podíl na úklidu společných prostor)</w:t>
      </w:r>
    </w:p>
    <w:p w14:paraId="28360D64" w14:textId="77777777" w:rsidR="00EE5318" w:rsidRPr="00BD124A" w:rsidRDefault="00EE5318" w:rsidP="007D6705">
      <w:pPr>
        <w:pStyle w:val="Bezmezer"/>
        <w:ind w:left="426"/>
        <w:jc w:val="both"/>
      </w:pPr>
    </w:p>
    <w:p w14:paraId="0E648AC8" w14:textId="409A438D" w:rsidR="00D35A5A" w:rsidRDefault="006B6EAC" w:rsidP="00D35A5A">
      <w:pPr>
        <w:pStyle w:val="Bezmezer"/>
        <w:numPr>
          <w:ilvl w:val="0"/>
          <w:numId w:val="18"/>
        </w:numPr>
        <w:ind w:left="426"/>
        <w:jc w:val="both"/>
      </w:pPr>
      <w:r w:rsidRPr="00BD124A">
        <w:t xml:space="preserve">Částky za nájemné, </w:t>
      </w:r>
      <w:r w:rsidR="00A65A49">
        <w:t xml:space="preserve">úklid, </w:t>
      </w:r>
      <w:r w:rsidR="003C760E" w:rsidRPr="00BD124A">
        <w:t xml:space="preserve">pronájem věcí movitých, </w:t>
      </w:r>
      <w:r w:rsidRPr="00BD124A">
        <w:t>elektrickou energi</w:t>
      </w:r>
      <w:r w:rsidR="002A3E44" w:rsidRPr="00BD124A">
        <w:t>i</w:t>
      </w:r>
      <w:r w:rsidRPr="00BD124A">
        <w:t>, teplo a vodu + příslušná sazba DPH platná ke dni uskutečnění zdanitelného plnění budou fakturovány měsíčně. Pronajímatel vystaví nájemci k poslednímu dni kalendářního měsíce daňový doklad, zahrnující nájemné včetně služeb – fakturu se splatností 14 dnů ode dne vystavení</w:t>
      </w:r>
      <w:r w:rsidR="00A65A49">
        <w:t>, obsahující přílohy, ze kterých vyplývá zejména spotřeba nájemce, určení ceny a její výpočet a další náležitosti stanovené právními předpisy a přílohy obsahující vyúčtování od dodavatele úklidových služeb.</w:t>
      </w:r>
      <w:r w:rsidR="009D1BC1" w:rsidRPr="00BD124A">
        <w:t xml:space="preserve"> Částka za spotřebu energií (el. energie, teplo, voda) bude stanovena na základě poměrného využití prostor</w:t>
      </w:r>
      <w:r w:rsidR="006E4D49" w:rsidRPr="00BD124A">
        <w:t xml:space="preserve"> všemi subjekty</w:t>
      </w:r>
      <w:r w:rsidR="009D1BC1" w:rsidRPr="00BD124A">
        <w:t xml:space="preserve">, popř. na základě </w:t>
      </w:r>
      <w:r w:rsidR="0041627D" w:rsidRPr="00BD124A">
        <w:t xml:space="preserve">skutečné spotřeby </w:t>
      </w:r>
      <w:r w:rsidR="006E4D49" w:rsidRPr="00BD124A">
        <w:t xml:space="preserve">Nájemce </w:t>
      </w:r>
      <w:r w:rsidR="0041627D" w:rsidRPr="00BD124A">
        <w:t>(v prostorech, které jsou měřidlem vybaveny)</w:t>
      </w:r>
      <w:r w:rsidR="006E4D49" w:rsidRPr="00BD124A">
        <w:t>.</w:t>
      </w:r>
    </w:p>
    <w:p w14:paraId="0CC4E1C1" w14:textId="5825C465" w:rsidR="00675F03" w:rsidRDefault="00675F03" w:rsidP="00D35A5A">
      <w:pPr>
        <w:pStyle w:val="Bezmezer"/>
        <w:numPr>
          <w:ilvl w:val="0"/>
          <w:numId w:val="18"/>
        </w:numPr>
        <w:ind w:left="426"/>
        <w:jc w:val="both"/>
      </w:pPr>
      <w:r>
        <w:t xml:space="preserve">Součástí částky za nájem prostor uvedené v čl. 5, bodě 1 je také využití venkovního prostranství </w:t>
      </w:r>
      <w:r w:rsidR="00120DE9">
        <w:t>v 1.NP k umístění tréninkového stanu o rozměrech 12 x 4,2 x 3,3 m.</w:t>
      </w:r>
    </w:p>
    <w:p w14:paraId="2768581D" w14:textId="7B998EBA" w:rsidR="00337783" w:rsidRPr="009967DA" w:rsidRDefault="00337783" w:rsidP="00337783">
      <w:pPr>
        <w:pStyle w:val="Bezmezer"/>
        <w:numPr>
          <w:ilvl w:val="0"/>
          <w:numId w:val="18"/>
        </w:numPr>
        <w:ind w:left="426" w:hanging="426"/>
        <w:jc w:val="both"/>
      </w:pPr>
      <w:r w:rsidRPr="009967DA">
        <w:t xml:space="preserve">V případě situace, kdy nebude z důvodů vyšší moci, oficiálních mimořádných opatření vydaných třetí stranou apod. možno využívat uvedené prostory nebo jejich část, se smluvní strany dohodly </w:t>
      </w:r>
      <w:r w:rsidRPr="009967DA">
        <w:rPr>
          <w:bCs/>
        </w:rPr>
        <w:t xml:space="preserve">na poměrové slevě z nájemného, a to do max. výše </w:t>
      </w:r>
      <w:proofErr w:type="gramStart"/>
      <w:r w:rsidRPr="009967DA">
        <w:rPr>
          <w:bCs/>
        </w:rPr>
        <w:t>95%</w:t>
      </w:r>
      <w:proofErr w:type="gramEnd"/>
      <w:r w:rsidRPr="009967DA">
        <w:rPr>
          <w:bCs/>
        </w:rPr>
        <w:t xml:space="preserve"> </w:t>
      </w:r>
      <w:r w:rsidRPr="009967DA">
        <w:t>za kalendářní měsíc dle rozsahu nevyužívaných prostor a době trvání mimořádné situace.</w:t>
      </w:r>
    </w:p>
    <w:p w14:paraId="429F0923" w14:textId="77777777" w:rsidR="00AF53C3" w:rsidRDefault="006B6EAC" w:rsidP="007D6705">
      <w:pPr>
        <w:pStyle w:val="Bezmezer"/>
        <w:numPr>
          <w:ilvl w:val="0"/>
          <w:numId w:val="18"/>
        </w:numPr>
        <w:ind w:left="426"/>
        <w:jc w:val="both"/>
      </w:pPr>
      <w:r w:rsidRPr="00BD124A">
        <w:t xml:space="preserve">V případě nezaplacení faktury v dohodnuté lhůtě je nájemce povinen uhradit pronajímateli úrok z prodlení ve výši </w:t>
      </w:r>
      <w:proofErr w:type="gramStart"/>
      <w:r w:rsidRPr="00BD124A">
        <w:t>0,05%</w:t>
      </w:r>
      <w:proofErr w:type="gramEnd"/>
      <w:r w:rsidRPr="00BD124A">
        <w:t xml:space="preserve"> z dlužné částky za každý den z prodlení.</w:t>
      </w:r>
    </w:p>
    <w:p w14:paraId="4D43F43D" w14:textId="6C0B36EB" w:rsidR="00C54852" w:rsidRPr="00C54852" w:rsidRDefault="008617F5" w:rsidP="00C54852">
      <w:pPr>
        <w:pStyle w:val="Odstavecseseznamem"/>
        <w:numPr>
          <w:ilvl w:val="0"/>
          <w:numId w:val="18"/>
        </w:numPr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638DE">
        <w:rPr>
          <w:rFonts w:ascii="Calibri" w:hAnsi="Calibri" w:cs="Arial"/>
          <w:sz w:val="22"/>
          <w:szCs w:val="22"/>
        </w:rPr>
        <w:t>Smluvní strany se dohodly, že vždy k 30. 6. daného roku, pronajímatel zvýší ceny uvedené v čl. V bodu 1 o roční míru inflace vyjádřenou přírůstkem průměrného ročního indexu spotřebitelských cen za uplynulý kalendářní rok, vyhlášenou Českým statistickým úřadem. Toto zvýšení cen oznámí pronajímatel nájemci písemně ve lhůtě minimálně 1 (slovy: jeden) měsíc před 30. 6. daného kalendářního roku.</w:t>
      </w:r>
    </w:p>
    <w:p w14:paraId="3C315BDD" w14:textId="77777777" w:rsidR="00D11037" w:rsidRDefault="00D11037" w:rsidP="00AF53C3">
      <w:pPr>
        <w:pStyle w:val="Bezmezer"/>
        <w:jc w:val="center"/>
        <w:rPr>
          <w:b/>
        </w:rPr>
      </w:pPr>
    </w:p>
    <w:p w14:paraId="7AE801D1" w14:textId="77777777" w:rsidR="008C49ED" w:rsidRDefault="00AF53C3" w:rsidP="00326CD3">
      <w:pPr>
        <w:pStyle w:val="Bezmezer"/>
        <w:jc w:val="center"/>
        <w:rPr>
          <w:b/>
        </w:rPr>
      </w:pPr>
      <w:r>
        <w:rPr>
          <w:b/>
        </w:rPr>
        <w:t>VI. Ujednání o opravách a škodách</w:t>
      </w:r>
    </w:p>
    <w:p w14:paraId="130A1BAC" w14:textId="0897BB60" w:rsidR="00AF53C3" w:rsidRDefault="00AF53C3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prohlašuje, že předmět nájmu</w:t>
      </w:r>
      <w:r w:rsidR="00D87F71">
        <w:t xml:space="preserve"> dle čl. II. této smlouvy, jejichž pronájem je předmětem této smlouvy, si prohlédl, že </w:t>
      </w:r>
      <w:r w:rsidR="007E000D">
        <w:t>je</w:t>
      </w:r>
      <w:r w:rsidR="00D87F71">
        <w:t xml:space="preserve"> bez zjevných vad a že j</w:t>
      </w:r>
      <w:r w:rsidR="007E000D">
        <w:t>e</w:t>
      </w:r>
      <w:r w:rsidR="00D87F71">
        <w:t xml:space="preserve"> způsobil</w:t>
      </w:r>
      <w:r w:rsidR="007E000D">
        <w:t>ý</w:t>
      </w:r>
      <w:r w:rsidR="00D87F71">
        <w:t xml:space="preserve">, aby </w:t>
      </w:r>
      <w:r w:rsidR="007E000D">
        <w:t>ho</w:t>
      </w:r>
      <w:r w:rsidR="00D87F71">
        <w:t xml:space="preserve"> nájemce užíval pro účel sjednaný v této smlouvě. Nájemce se </w:t>
      </w:r>
      <w:r w:rsidR="007E000D">
        <w:t>ho</w:t>
      </w:r>
      <w:r w:rsidR="00D87F71">
        <w:t xml:space="preserve"> zavazuje v tomto stavu udržovat a zacházet s n</w:t>
      </w:r>
      <w:r w:rsidR="007E000D">
        <w:t>ím</w:t>
      </w:r>
      <w:r w:rsidR="00D87F71">
        <w:t xml:space="preserve"> řádně a v souladu s touto smlouvou.</w:t>
      </w:r>
    </w:p>
    <w:p w14:paraId="05D447B1" w14:textId="63EEDA88" w:rsidR="00D87F71" w:rsidRDefault="00D87F71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je povinen zaplatit nájemné a související služby dle této smlouvy</w:t>
      </w:r>
      <w:r w:rsidR="00D11037">
        <w:t xml:space="preserve">. Pronajímatel </w:t>
      </w:r>
      <w:r w:rsidR="001912F7">
        <w:t>nese</w:t>
      </w:r>
      <w:r>
        <w:t xml:space="preserve"> ke své tíži náklady spojené s</w:t>
      </w:r>
      <w:r w:rsidR="00A06C6F">
        <w:t> </w:t>
      </w:r>
      <w:r>
        <w:t>udržováním</w:t>
      </w:r>
      <w:r w:rsidR="00A06C6F">
        <w:t xml:space="preserve"> a veškerými opravami předmětu nájmu dle čl. II. této smlouvy, jakož i s nezbytnou výměnou neopravitelné věci tvořící inventář dle příslušných příloh uvedených v čl. II. této smlouvy.</w:t>
      </w:r>
      <w:r w:rsidR="00B20CEF">
        <w:t xml:space="preserve"> </w:t>
      </w:r>
    </w:p>
    <w:p w14:paraId="3BCEF93D" w14:textId="48C4D4D8" w:rsidR="00A06C6F" w:rsidRDefault="00A06C6F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je p</w:t>
      </w:r>
      <w:r w:rsidR="00C646FD">
        <w:t xml:space="preserve">ovinen dodržovat „Návštěvní řád </w:t>
      </w:r>
      <w:r w:rsidR="009D126D">
        <w:t>Sportovního areálu Bazaly</w:t>
      </w:r>
      <w:r>
        <w:t>“</w:t>
      </w:r>
      <w:r w:rsidR="00A65A49">
        <w:t xml:space="preserve">, které jsou </w:t>
      </w:r>
      <w:r w:rsidR="00A65A49" w:rsidRPr="00C70AF8">
        <w:t xml:space="preserve">přílohou č. </w:t>
      </w:r>
      <w:r w:rsidR="00A65A49">
        <w:t>3</w:t>
      </w:r>
      <w:r w:rsidR="00A65A49" w:rsidRPr="00C70AF8">
        <w:t xml:space="preserve"> této</w:t>
      </w:r>
      <w:r w:rsidR="00A65A49">
        <w:t xml:space="preserve"> smlouvy</w:t>
      </w:r>
      <w:r w:rsidR="00344493">
        <w:t>.</w:t>
      </w:r>
    </w:p>
    <w:p w14:paraId="0E3C6BE2" w14:textId="0A9AEE59" w:rsidR="00DB741E" w:rsidRDefault="00A06C6F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je povinen dodržovat</w:t>
      </w:r>
      <w:r w:rsidR="00DB741E">
        <w:t xml:space="preserve"> „Závazné podmínky pro provádění činností nájemce z hlediska bezpečnosti a ochrany zdraví při práci, požární ochrany a ochrany životního prostředí“, které jsou </w:t>
      </w:r>
      <w:r w:rsidR="00DB741E" w:rsidRPr="00C70AF8">
        <w:t>přílohou</w:t>
      </w:r>
      <w:r w:rsidR="002A3E44" w:rsidRPr="00C70AF8">
        <w:t xml:space="preserve"> č.</w:t>
      </w:r>
      <w:r w:rsidR="00DB741E" w:rsidRPr="00C70AF8">
        <w:t xml:space="preserve"> </w:t>
      </w:r>
      <w:r w:rsidR="00A65A49">
        <w:t>4</w:t>
      </w:r>
      <w:r w:rsidR="00DB741E" w:rsidRPr="00C70AF8">
        <w:t xml:space="preserve"> této</w:t>
      </w:r>
      <w:r w:rsidR="00DB741E">
        <w:t xml:space="preserve"> smlouvy.</w:t>
      </w:r>
    </w:p>
    <w:p w14:paraId="3F0384F5" w14:textId="77777777" w:rsidR="00DB741E" w:rsidRDefault="00DB741E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se zavazuje trvale udržovat čistotu v předmětu nájmu dle této smlouvy.</w:t>
      </w:r>
    </w:p>
    <w:p w14:paraId="05108C44" w14:textId="77777777" w:rsidR="00DB741E" w:rsidRDefault="00DB741E" w:rsidP="007D6705">
      <w:pPr>
        <w:pStyle w:val="Bezmezer"/>
        <w:numPr>
          <w:ilvl w:val="0"/>
          <w:numId w:val="20"/>
        </w:numPr>
        <w:ind w:left="426"/>
        <w:jc w:val="both"/>
      </w:pPr>
      <w:r>
        <w:t>Nájemce se zavazuje zdržet se jakýchkoli jednání, která by rušila či mohla rušit výkon ostatních užívajících, nájemních a vlastnických práv v budovách, ve kterých se nachází předmět nájmu.</w:t>
      </w:r>
    </w:p>
    <w:p w14:paraId="19CFC34F" w14:textId="30C631A9" w:rsidR="00C54852" w:rsidRDefault="001912F7" w:rsidP="00C54852">
      <w:pPr>
        <w:pStyle w:val="Bezmezer"/>
        <w:numPr>
          <w:ilvl w:val="0"/>
          <w:numId w:val="20"/>
        </w:numPr>
        <w:ind w:left="426"/>
        <w:jc w:val="both"/>
      </w:pPr>
      <w:r>
        <w:t xml:space="preserve">Pronajímatel se zavazuje, že na vlastní náklady zajistí běžný a řádný úklid prostor, které jsou předmětem této smlouvy. </w:t>
      </w:r>
    </w:p>
    <w:p w14:paraId="17ADF5A5" w14:textId="77777777" w:rsidR="00C54852" w:rsidRDefault="00C54852" w:rsidP="00DB741E">
      <w:pPr>
        <w:pStyle w:val="Bezmezer"/>
        <w:jc w:val="both"/>
      </w:pPr>
    </w:p>
    <w:p w14:paraId="236E81A4" w14:textId="77777777" w:rsidR="0096779C" w:rsidRDefault="0096779C" w:rsidP="0096779C">
      <w:pPr>
        <w:pStyle w:val="Bezmezer"/>
        <w:jc w:val="center"/>
        <w:rPr>
          <w:b/>
        </w:rPr>
      </w:pPr>
      <w:r>
        <w:rPr>
          <w:b/>
        </w:rPr>
        <w:t>VII. Skončení nájmu</w:t>
      </w:r>
    </w:p>
    <w:p w14:paraId="47B5004A" w14:textId="77777777" w:rsidR="00A65A49" w:rsidRDefault="00A65A49" w:rsidP="00A65A49">
      <w:pPr>
        <w:pStyle w:val="Bezmezer"/>
        <w:numPr>
          <w:ilvl w:val="0"/>
          <w:numId w:val="33"/>
        </w:numPr>
        <w:ind w:left="426" w:hanging="426"/>
        <w:jc w:val="both"/>
      </w:pPr>
      <w:bookmarkStart w:id="2" w:name="_Hlk178854282"/>
      <w:r>
        <w:t>Nájem může být ukončen:</w:t>
      </w:r>
    </w:p>
    <w:p w14:paraId="05D8FE70" w14:textId="77777777" w:rsidR="00A65A49" w:rsidRDefault="00A65A49" w:rsidP="00A65A49">
      <w:pPr>
        <w:pStyle w:val="Bezmezer"/>
        <w:numPr>
          <w:ilvl w:val="0"/>
          <w:numId w:val="34"/>
        </w:numPr>
        <w:tabs>
          <w:tab w:val="left" w:pos="426"/>
        </w:tabs>
        <w:ind w:left="1276" w:hanging="567"/>
        <w:jc w:val="both"/>
      </w:pPr>
      <w:r>
        <w:t>Uplynutím sjednané doby nájmu</w:t>
      </w:r>
    </w:p>
    <w:p w14:paraId="70A5C336" w14:textId="77777777" w:rsidR="00A65A49" w:rsidRDefault="00A65A49" w:rsidP="00A65A49">
      <w:pPr>
        <w:pStyle w:val="Bezmezer"/>
        <w:numPr>
          <w:ilvl w:val="0"/>
          <w:numId w:val="34"/>
        </w:numPr>
        <w:tabs>
          <w:tab w:val="left" w:pos="426"/>
        </w:tabs>
        <w:ind w:left="1276" w:hanging="567"/>
        <w:jc w:val="both"/>
      </w:pPr>
      <w:r>
        <w:t>Písemnou dohodou</w:t>
      </w:r>
    </w:p>
    <w:p w14:paraId="223ED51F" w14:textId="77777777" w:rsidR="00A65A49" w:rsidRDefault="00A65A49" w:rsidP="00A65A49">
      <w:pPr>
        <w:pStyle w:val="Bezmezer"/>
        <w:numPr>
          <w:ilvl w:val="0"/>
          <w:numId w:val="34"/>
        </w:numPr>
        <w:tabs>
          <w:tab w:val="left" w:pos="426"/>
        </w:tabs>
        <w:ind w:left="1276" w:hanging="567"/>
        <w:jc w:val="both"/>
      </w:pPr>
      <w:r>
        <w:t>Písemnou výpovědí</w:t>
      </w:r>
    </w:p>
    <w:p w14:paraId="5F82CC51" w14:textId="77777777" w:rsidR="00A65A49" w:rsidRDefault="00A65A49" w:rsidP="00A65A49">
      <w:pPr>
        <w:pStyle w:val="Bezmezer"/>
        <w:numPr>
          <w:ilvl w:val="0"/>
          <w:numId w:val="33"/>
        </w:numPr>
        <w:ind w:left="426" w:hanging="426"/>
        <w:jc w:val="both"/>
      </w:pPr>
      <w:r w:rsidRPr="00AC221A">
        <w:t xml:space="preserve">Tuto smlouvu může </w:t>
      </w:r>
      <w:r>
        <w:t>nájemce</w:t>
      </w:r>
      <w:r w:rsidRPr="00AC221A">
        <w:t xml:space="preserve"> vypovědět i před uplynutím ujednané doby</w:t>
      </w:r>
    </w:p>
    <w:p w14:paraId="37E53943" w14:textId="77777777" w:rsidR="00A65A49" w:rsidRDefault="00A65A49" w:rsidP="00A65A49">
      <w:pPr>
        <w:pStyle w:val="Bezmezer"/>
        <w:tabs>
          <w:tab w:val="left" w:pos="142"/>
        </w:tabs>
        <w:ind w:left="426" w:hanging="426"/>
        <w:jc w:val="both"/>
      </w:pPr>
      <w:r>
        <w:t>a)</w:t>
      </w:r>
      <w:r>
        <w:tab/>
        <w:t>ztratí-li způsobilost k činnosti, k jejímuž výkonu jsou prostory sloužící k podnikání určeny,</w:t>
      </w:r>
    </w:p>
    <w:p w14:paraId="6FD28026" w14:textId="77777777" w:rsidR="00A65A49" w:rsidRDefault="00A65A49" w:rsidP="00A65A49">
      <w:pPr>
        <w:pStyle w:val="Bezmezer"/>
        <w:tabs>
          <w:tab w:val="left" w:pos="426"/>
        </w:tabs>
        <w:ind w:left="357" w:hanging="357"/>
        <w:jc w:val="both"/>
      </w:pPr>
      <w:r>
        <w:t>b)</w:t>
      </w:r>
      <w:r>
        <w:tab/>
        <w:t xml:space="preserve"> přestanou-li být najaté předmětné prostory z objektivních důvodů způsobilé k výkonu činnosti, </w:t>
      </w:r>
      <w:r>
        <w:tab/>
        <w:t>k němuž byly určeny, a pronajímatel nezajistí nájemci odpovídající náhradní prostor, nebo</w:t>
      </w:r>
    </w:p>
    <w:p w14:paraId="798B3693" w14:textId="77777777" w:rsidR="00A65A49" w:rsidRDefault="00A65A49" w:rsidP="00A65A49">
      <w:pPr>
        <w:pStyle w:val="Bezmezer"/>
        <w:tabs>
          <w:tab w:val="left" w:pos="142"/>
          <w:tab w:val="left" w:pos="426"/>
        </w:tabs>
        <w:ind w:left="357" w:hanging="357"/>
        <w:jc w:val="both"/>
      </w:pPr>
      <w:r>
        <w:t xml:space="preserve">c)     </w:t>
      </w:r>
      <w:r w:rsidRPr="00AC221A">
        <w:t>porušuje-li pronajímatel hru</w:t>
      </w:r>
      <w:r>
        <w:t xml:space="preserve">bě své povinnosti vůči nájemci </w:t>
      </w:r>
      <w:bookmarkStart w:id="3" w:name="_Hlk165627370"/>
      <w:bookmarkStart w:id="4" w:name="_Hlk165638376"/>
      <w:r>
        <w:t>a podstatným způsobem porušuje tuto smlouvu</w:t>
      </w:r>
      <w:bookmarkEnd w:id="3"/>
      <w:bookmarkEnd w:id="4"/>
      <w:r>
        <w:t>.</w:t>
      </w:r>
    </w:p>
    <w:p w14:paraId="6CB9A082" w14:textId="77777777" w:rsidR="00A65A49" w:rsidRPr="00AC221A" w:rsidRDefault="00A65A49" w:rsidP="00A65A49">
      <w:pPr>
        <w:pStyle w:val="Bezmezer"/>
        <w:numPr>
          <w:ilvl w:val="0"/>
          <w:numId w:val="33"/>
        </w:numPr>
        <w:ind w:left="426" w:hanging="426"/>
        <w:jc w:val="both"/>
      </w:pPr>
      <w:r w:rsidRPr="00AC221A">
        <w:t>Tuto smlouvu může pronajímatel vypovědět i před uplynutím ujednané doby</w:t>
      </w:r>
    </w:p>
    <w:p w14:paraId="284F85DA" w14:textId="77777777" w:rsidR="00A65A49" w:rsidRPr="00AC221A" w:rsidRDefault="00A65A49" w:rsidP="00A65A49">
      <w:pPr>
        <w:pStyle w:val="Bezmezer"/>
        <w:tabs>
          <w:tab w:val="left" w:pos="0"/>
          <w:tab w:val="left" w:pos="284"/>
        </w:tabs>
        <w:ind w:left="426" w:hanging="426"/>
        <w:jc w:val="both"/>
      </w:pPr>
      <w:r w:rsidRPr="00AC221A">
        <w:t>a)</w:t>
      </w:r>
      <w:r w:rsidRPr="00AC221A">
        <w:tab/>
      </w:r>
      <w:r w:rsidRPr="00AC221A">
        <w:tab/>
        <w:t>má-li být nemovitá věc, v níž se prostor sloužící podnikání nachází, odstraněna, anebo přestavována tak, že to brání dalšímu užívání prostoru, a pronajímatel to při uzavření smlouvy nemusel ani nemohl předvídat, nebo</w:t>
      </w:r>
    </w:p>
    <w:p w14:paraId="0DCEC1F5" w14:textId="77777777" w:rsidR="00A65A49" w:rsidRPr="00AC221A" w:rsidRDefault="00A65A49" w:rsidP="00A65A49">
      <w:pPr>
        <w:pStyle w:val="Bezmezer"/>
        <w:ind w:left="426" w:hanging="426"/>
        <w:jc w:val="both"/>
      </w:pPr>
      <w:r w:rsidRPr="00AC221A">
        <w:t>b)</w:t>
      </w:r>
      <w:r w:rsidRPr="00AC221A">
        <w:tab/>
      </w:r>
      <w:bookmarkStart w:id="5" w:name="_Hlk138766107"/>
      <w:r w:rsidRPr="00AC221A">
        <w:t>porušuje-li nájemce hrubě své povinnosti vůči pronajímateli, zejména tím, že, přestože jej pronajímatel vyzval k nápravě, chová se nájemce v rozporu s ustanovením § 2305 zákona             č.</w:t>
      </w:r>
      <w:r>
        <w:t> </w:t>
      </w:r>
      <w:r w:rsidRPr="00AC221A">
        <w:t xml:space="preserve">89/2012 Sb., občanský zákoník, v platném znění, </w:t>
      </w:r>
      <w:bookmarkStart w:id="6" w:name="_Hlk165627411"/>
      <w:r>
        <w:t>podstatným způsobem porušuje tuto smlouvu</w:t>
      </w:r>
      <w:bookmarkEnd w:id="6"/>
      <w:r w:rsidRPr="00AC221A">
        <w:t xml:space="preserve"> nebo je nájemce po dobu delší než jeden měsíc v prodlení s placením nájemného nebo služeb spojených s užíváním prostoru sloužícímu k podnikání.</w:t>
      </w:r>
    </w:p>
    <w:bookmarkEnd w:id="5"/>
    <w:p w14:paraId="4FF38B9A" w14:textId="77777777" w:rsidR="00A65A49" w:rsidRDefault="00A65A49" w:rsidP="00A65A49">
      <w:pPr>
        <w:pStyle w:val="Bezmezer"/>
        <w:numPr>
          <w:ilvl w:val="0"/>
          <w:numId w:val="33"/>
        </w:numPr>
        <w:tabs>
          <w:tab w:val="left" w:pos="426"/>
        </w:tabs>
        <w:ind w:left="426" w:hanging="426"/>
        <w:jc w:val="both"/>
      </w:pPr>
      <w:r>
        <w:t>Ve výpovědi musí být uveden důvod, jinak je neplatná. Výpovědní doba je tříměsíční a počíná běžet prvním dnem měsíce následujícího po měsíci, v němž byla písemná výpověď doručena druhé smluvní straně.</w:t>
      </w:r>
    </w:p>
    <w:p w14:paraId="4D3F643E" w14:textId="77777777" w:rsidR="00A65A49" w:rsidRDefault="00A65A49" w:rsidP="00A65A49">
      <w:pPr>
        <w:pStyle w:val="Bezmezer"/>
        <w:numPr>
          <w:ilvl w:val="0"/>
          <w:numId w:val="33"/>
        </w:numPr>
        <w:ind w:left="426" w:hanging="426"/>
        <w:jc w:val="both"/>
      </w:pPr>
      <w:r>
        <w:t>V případě, že vznikne v souvislosti s tímto smluvním vztahem pronajímateli vůči nájemci pohledávka, která bude i s příslušenstvím přesahovat dva měsíční nájmy, je pronajímatel oprávněn písemně vypovědět tuto smlouvu bez výpovědní doby s účinností ke dni doručení této výpovědi po učinění výzvy ze strany pronajímatele, na kterou nebude nájemce do 5 dní od této výzvy reagovat. Nájemce je povinen předmět nájmu vyklidit a předat pronajímateli do tří dnů od doručení této výpovědi. V případě, že nájemce předmět nájmu v uvedené lhůtě nevyklidí a nepředá pronajímateli, je pronajímatel oprávněn předmět nájmu vyklidit a uskladnit na náklady nájemce.</w:t>
      </w:r>
    </w:p>
    <w:p w14:paraId="13F57B70" w14:textId="77777777" w:rsidR="00A65A49" w:rsidRDefault="00A65A49" w:rsidP="00A65A49">
      <w:pPr>
        <w:pStyle w:val="Bezmezer"/>
        <w:numPr>
          <w:ilvl w:val="0"/>
          <w:numId w:val="33"/>
        </w:numPr>
        <w:ind w:left="426" w:hanging="426"/>
        <w:jc w:val="both"/>
        <w:rPr>
          <w:rFonts w:ascii="Calibri" w:hAnsi="Calibri"/>
        </w:rPr>
      </w:pPr>
      <w:bookmarkStart w:id="7" w:name="_Hlk165638407"/>
      <w:r w:rsidRPr="002143ED">
        <w:rPr>
          <w:rFonts w:ascii="Calibri" w:hAnsi="Calibri" w:cs="Arial"/>
        </w:rPr>
        <w:t xml:space="preserve">Podstatným porušením smlouvy ze strany </w:t>
      </w:r>
      <w:r>
        <w:rPr>
          <w:rFonts w:ascii="Calibri" w:hAnsi="Calibri" w:cs="Arial"/>
        </w:rPr>
        <w:t xml:space="preserve">nájemce </w:t>
      </w:r>
      <w:r w:rsidRPr="002143ED">
        <w:rPr>
          <w:rFonts w:ascii="Calibri" w:hAnsi="Calibri" w:cs="Arial"/>
        </w:rPr>
        <w:t xml:space="preserve">se rozumí: prodlení se zaplacením sjednané částky po dobu delší než </w:t>
      </w:r>
      <w:r>
        <w:rPr>
          <w:rFonts w:ascii="Calibri" w:hAnsi="Calibri" w:cs="Arial"/>
        </w:rPr>
        <w:t>jeden měsíc</w:t>
      </w:r>
      <w:r w:rsidRPr="002143ED">
        <w:rPr>
          <w:rFonts w:ascii="Calibri" w:hAnsi="Calibri" w:cs="Arial"/>
        </w:rPr>
        <w:t xml:space="preserve">, používání předmětu smlouvy v rozporu se smlouvou, nedodržování </w:t>
      </w:r>
      <w:r w:rsidRPr="002143ED">
        <w:rPr>
          <w:rFonts w:ascii="Calibri" w:hAnsi="Calibri"/>
        </w:rPr>
        <w:t>Závazných podmínek pro provádění činnosti externích osob z hlediska bezpečnosti a ochrany zdraví při práci, požární ochrany a ochrany životního prostředí pro společnost VÍTKOVICE ARÉNA, a.s.</w:t>
      </w:r>
      <w:r>
        <w:rPr>
          <w:rFonts w:ascii="Calibri" w:hAnsi="Calibri"/>
        </w:rPr>
        <w:t>, nájemce neměl dlouhodobě sjednanou pojistnou smlouvu v souladu s čl. VII bodem 7 a 8 této smlouvy a byl na tuto skutečnost písemně upozorněn ze strany pronajímatele, provozoval předmět nájmu v rozporu s čl. II bod 2 a 3 této smlouvy a dlouhodobě porušoval povinnost stanovenou v čl. VII bodu 3 a 4 této smlouvy a byl na to písemně upozorněn ze strany pronajímatele.</w:t>
      </w:r>
    </w:p>
    <w:p w14:paraId="024B6F73" w14:textId="70D9D7D7" w:rsidR="0038351F" w:rsidRPr="00C54852" w:rsidRDefault="00A65A49" w:rsidP="00C54852">
      <w:pPr>
        <w:pStyle w:val="Odstavecseseznamem"/>
        <w:numPr>
          <w:ilvl w:val="0"/>
          <w:numId w:val="33"/>
        </w:numPr>
        <w:ind w:left="426" w:hanging="426"/>
        <w:jc w:val="both"/>
        <w:rPr>
          <w:rFonts w:ascii="Calibri" w:hAnsi="Calibri" w:cs="Arial"/>
        </w:rPr>
      </w:pPr>
      <w:r w:rsidRPr="00BC019E">
        <w:rPr>
          <w:rFonts w:ascii="Calibri" w:hAnsi="Calibri" w:cs="Arial"/>
          <w:sz w:val="22"/>
          <w:szCs w:val="22"/>
        </w:rPr>
        <w:t>Podstatným porušením smlouvy ze strany pronajímatele se rozumí: neudržování předmětu smlouvy ve stavu způsobilém ke sjednanému způsobu používání</w:t>
      </w:r>
      <w:r>
        <w:rPr>
          <w:rFonts w:ascii="Calibri" w:hAnsi="Calibri" w:cs="Arial"/>
          <w:sz w:val="22"/>
          <w:szCs w:val="22"/>
        </w:rPr>
        <w:t>,</w:t>
      </w:r>
      <w:r w:rsidRPr="006A6DAE">
        <w:rPr>
          <w:rFonts w:ascii="Calibri" w:eastAsiaTheme="minorEastAsia" w:hAnsi="Calibri" w:cs="Arial"/>
          <w:sz w:val="22"/>
          <w:szCs w:val="22"/>
          <w:lang w:eastAsia="en-US"/>
        </w:rPr>
        <w:t xml:space="preserve"> </w:t>
      </w:r>
      <w:r w:rsidRPr="006A6DAE">
        <w:rPr>
          <w:rFonts w:ascii="Calibri" w:hAnsi="Calibri" w:cs="Arial"/>
          <w:sz w:val="22"/>
          <w:szCs w:val="22"/>
        </w:rPr>
        <w:t>nebo porušení povinnosti zajistit nájemci nerušené užívání</w:t>
      </w:r>
      <w:r>
        <w:rPr>
          <w:rFonts w:ascii="Calibri" w:hAnsi="Calibri" w:cs="Arial"/>
          <w:sz w:val="22"/>
          <w:szCs w:val="22"/>
        </w:rPr>
        <w:t>.</w:t>
      </w:r>
      <w:bookmarkEnd w:id="7"/>
    </w:p>
    <w:bookmarkEnd w:id="2"/>
    <w:p w14:paraId="3277D508" w14:textId="77777777" w:rsidR="00517E0F" w:rsidRDefault="00517E0F" w:rsidP="00265186">
      <w:pPr>
        <w:pStyle w:val="Bezmezer"/>
        <w:jc w:val="both"/>
      </w:pPr>
    </w:p>
    <w:p w14:paraId="3A346CFF" w14:textId="77777777" w:rsidR="00D11263" w:rsidRDefault="00703AA9" w:rsidP="00703AA9">
      <w:pPr>
        <w:pStyle w:val="Bezmezer"/>
        <w:jc w:val="center"/>
        <w:rPr>
          <w:b/>
        </w:rPr>
      </w:pPr>
      <w:r>
        <w:rPr>
          <w:b/>
        </w:rPr>
        <w:t>VIII. Ostatní ujednání</w:t>
      </w:r>
    </w:p>
    <w:p w14:paraId="349290E1" w14:textId="1AA28A43" w:rsidR="00F14A4B" w:rsidRDefault="00F14A4B" w:rsidP="00F14A4B">
      <w:pPr>
        <w:pStyle w:val="Bezmezer"/>
        <w:numPr>
          <w:ilvl w:val="0"/>
          <w:numId w:val="22"/>
        </w:numPr>
        <w:ind w:left="426"/>
        <w:jc w:val="both"/>
      </w:pPr>
      <w:r>
        <w:t xml:space="preserve">Nájemce je povinen uvolnit pronajímateli na jeho výzvu části předmětných prostorů (vyjma kancelářských prostor uvedených v příloze č. 1 této smlouvy) nezbytných pro uskutečnění sportovní, kulturní a společenské akce, nebudou-li tomu bránit vážné důvody ze strany nájemce. Výzvu k uvolnění části předmětných prostorů je pronajímatel povinen doručit písemně nájemci nejpozději 14 dnů před požadovaným termínem uvolnění, nedohodne-li se pronajímatel s nájemcem jinak. Nájemce má nárok na přiměřenou slevu </w:t>
      </w:r>
      <w:r w:rsidR="00A65A49">
        <w:t xml:space="preserve">odpovídající rozsahu takto uvolněných částí v poměru k celkovému rozsahu pronajímaných prostorů </w:t>
      </w:r>
      <w:r>
        <w:t xml:space="preserve">z úhrady nájemného a plnění poskytovaných v souvislosti s nájmem za období, po které budou části předmětných prostorů využívány pronajímatelem. </w:t>
      </w:r>
    </w:p>
    <w:p w14:paraId="3662764E" w14:textId="77777777" w:rsidR="009C2C3B" w:rsidRDefault="009C2C3B" w:rsidP="00006710">
      <w:pPr>
        <w:pStyle w:val="Bezmezer"/>
        <w:numPr>
          <w:ilvl w:val="0"/>
          <w:numId w:val="22"/>
        </w:numPr>
        <w:ind w:left="426"/>
        <w:jc w:val="both"/>
      </w:pPr>
      <w:r>
        <w:t>Bez písemného souhlasu pronajímatele nesmí nájemce provádět v prostorách tvořících předmět nájmu žádné stavební úpravy.</w:t>
      </w:r>
    </w:p>
    <w:p w14:paraId="7A6156F0" w14:textId="2FBF0441" w:rsidR="009C2C3B" w:rsidRDefault="009C2C3B" w:rsidP="00006710">
      <w:pPr>
        <w:pStyle w:val="Bezmezer"/>
        <w:numPr>
          <w:ilvl w:val="0"/>
          <w:numId w:val="22"/>
        </w:numPr>
        <w:ind w:left="426"/>
        <w:jc w:val="both"/>
      </w:pPr>
      <w:r>
        <w:t xml:space="preserve">Nájemce není bez písemného souhlasu pronajímatele oprávněn přenechat předmět </w:t>
      </w:r>
      <w:r w:rsidR="002361C7">
        <w:t>nájmu dle této smlouvy nebo její části do podnájmu či jinému užívání třetí osobě</w:t>
      </w:r>
      <w:r w:rsidR="00220B6D">
        <w:t>, vyjma</w:t>
      </w:r>
      <w:r w:rsidR="00266EED">
        <w:t xml:space="preserve"> Akademie FC Baník Ostrava </w:t>
      </w:r>
      <w:proofErr w:type="spellStart"/>
      <w:r w:rsidR="00266EED">
        <w:t>z.s</w:t>
      </w:r>
      <w:proofErr w:type="spellEnd"/>
      <w:r w:rsidR="00266EED">
        <w:t>., IČ: 02214270</w:t>
      </w:r>
      <w:r w:rsidR="002361C7">
        <w:t>.</w:t>
      </w:r>
    </w:p>
    <w:p w14:paraId="7028626D" w14:textId="5EA0AD32" w:rsidR="00994B1B" w:rsidRDefault="00994B1B" w:rsidP="00006710">
      <w:pPr>
        <w:pStyle w:val="Bezmezer"/>
        <w:numPr>
          <w:ilvl w:val="0"/>
          <w:numId w:val="22"/>
        </w:numPr>
        <w:ind w:left="426"/>
        <w:jc w:val="both"/>
      </w:pPr>
      <w:r>
        <w:t xml:space="preserve">Nájemce se zavazuje </w:t>
      </w:r>
      <w:r w:rsidR="00DA6DC3">
        <w:t xml:space="preserve">užívat prostor uvedený v čl. V, bodě 3) této smlouvy v souladu s Přílohou č. 2 této smlouvy. V případě opakovaného porušení podmínek daných přílohou č. 2 (zejména týkajícího se zákazu umístění inventáře nájemce v únikových </w:t>
      </w:r>
      <w:r w:rsidR="00476F7F">
        <w:t>požárních cest</w:t>
      </w:r>
      <w:r w:rsidR="00DA6DC3">
        <w:t xml:space="preserve">ách), je pronajímatel oprávněn nájemci prostor na jeho náklady odstranit. </w:t>
      </w:r>
      <w:r w:rsidR="00535B4E">
        <w:t>P</w:t>
      </w:r>
      <w:r w:rsidR="00476F7F">
        <w:t xml:space="preserve">orušení podmínek daných přílohou č. 2 </w:t>
      </w:r>
      <w:r w:rsidR="00535B4E">
        <w:t xml:space="preserve">musí být nájemci </w:t>
      </w:r>
      <w:r w:rsidR="00476F7F">
        <w:t xml:space="preserve">oznámeno </w:t>
      </w:r>
      <w:r w:rsidR="002016F4">
        <w:t xml:space="preserve">vždy </w:t>
      </w:r>
      <w:r w:rsidR="00476F7F">
        <w:t>písemnou formou.</w:t>
      </w:r>
      <w:r w:rsidR="00DA6DC3">
        <w:t xml:space="preserve">   </w:t>
      </w:r>
    </w:p>
    <w:p w14:paraId="035135C5" w14:textId="49808880" w:rsidR="002361C7" w:rsidRDefault="00220B6D" w:rsidP="00006710">
      <w:pPr>
        <w:pStyle w:val="Bezmezer"/>
        <w:numPr>
          <w:ilvl w:val="0"/>
          <w:numId w:val="22"/>
        </w:numPr>
        <w:ind w:left="426"/>
        <w:jc w:val="both"/>
      </w:pPr>
      <w:r>
        <w:t xml:space="preserve">Pronajímatel </w:t>
      </w:r>
      <w:r w:rsidR="002361C7">
        <w:t>je povinen v prostorách tvořících předmět smlouvy na svůj náklad zajišťovat požární prevenci v souladu s platnými právními předpisy a úklid.</w:t>
      </w:r>
    </w:p>
    <w:p w14:paraId="5D886E5A" w14:textId="77777777" w:rsidR="002361C7" w:rsidRDefault="002361C7" w:rsidP="00006710">
      <w:pPr>
        <w:pStyle w:val="Bezmezer"/>
        <w:numPr>
          <w:ilvl w:val="0"/>
          <w:numId w:val="22"/>
        </w:numPr>
        <w:ind w:left="426"/>
        <w:jc w:val="both"/>
      </w:pPr>
      <w:r>
        <w:t>Nájemce je povinen umožnit pronajímateli provést alespoň 1x ročně kontrolu stavu předmětu nájmu.</w:t>
      </w:r>
    </w:p>
    <w:p w14:paraId="592DA8FC" w14:textId="0B0993AE" w:rsidR="00664E5C" w:rsidRDefault="007E4F5E" w:rsidP="00337783">
      <w:pPr>
        <w:pStyle w:val="Bezmezer"/>
        <w:numPr>
          <w:ilvl w:val="0"/>
          <w:numId w:val="22"/>
        </w:numPr>
        <w:ind w:left="426"/>
        <w:jc w:val="both"/>
      </w:pPr>
      <w:bookmarkStart w:id="8" w:name="_Hlk98418718"/>
      <w:r w:rsidRPr="007B7A6D">
        <w:t xml:space="preserve">Pronajímatel </w:t>
      </w:r>
      <w:r w:rsidR="002361C7" w:rsidRPr="007B7A6D">
        <w:t xml:space="preserve">se zavazuje provádět na svůj náklad pravidelné revize </w:t>
      </w:r>
      <w:r w:rsidR="00664E5C" w:rsidRPr="007B7A6D">
        <w:t>pevné elektrické instalace v souladu s platnými</w:t>
      </w:r>
      <w:r w:rsidR="002361C7" w:rsidRPr="007B7A6D">
        <w:t xml:space="preserve"> právními předpisy</w:t>
      </w:r>
      <w:r w:rsidR="00664E5C" w:rsidRPr="007B7A6D">
        <w:t xml:space="preserve"> dle ČSN 33 2000-6 ed</w:t>
      </w:r>
      <w:r w:rsidR="002361C7" w:rsidRPr="007B7A6D">
        <w:t>.</w:t>
      </w:r>
      <w:r w:rsidR="00664E5C" w:rsidRPr="007B7A6D">
        <w:t>2.</w:t>
      </w:r>
      <w:r w:rsidR="00337783">
        <w:t xml:space="preserve"> </w:t>
      </w:r>
      <w:r w:rsidR="00664E5C" w:rsidRPr="007B7A6D">
        <w:t xml:space="preserve">Nájemce se zavazuje na své náklady provádět pravidelné revize a prohlídky elektrických spotřebičů dle ČSN 33 1600 ed.2, </w:t>
      </w:r>
      <w:r w:rsidR="007B7A6D" w:rsidRPr="007B7A6D">
        <w:t>Z.2 v jeho majetku a zavazuje se předložit na vyžádání tuto dokumentaci kontrolnímu orgánu ČR a pronajímateli.</w:t>
      </w:r>
      <w:r w:rsidR="00664E5C" w:rsidRPr="007B7A6D">
        <w:t xml:space="preserve"> </w:t>
      </w:r>
    </w:p>
    <w:p w14:paraId="5309BE62" w14:textId="60AF7271" w:rsidR="00337783" w:rsidRDefault="00337783" w:rsidP="00337783">
      <w:pPr>
        <w:pStyle w:val="Bezmezer"/>
        <w:numPr>
          <w:ilvl w:val="0"/>
          <w:numId w:val="22"/>
        </w:numPr>
        <w:ind w:left="426" w:hanging="426"/>
        <w:jc w:val="both"/>
      </w:pPr>
      <w:r w:rsidRPr="003A096F">
        <w:t>Bez písemného souhlasu pronajímatele nesmí nájemce provádět v předmětných prostorách tvořících předmět nájmu žádné stavební úpravy.</w:t>
      </w:r>
      <w:r>
        <w:t xml:space="preserve"> </w:t>
      </w:r>
      <w:r w:rsidRPr="004C68F2">
        <w:t>Potvrzení o provedených revizích je pronajímatel oprávněn si kdykoliv vyžádat.</w:t>
      </w:r>
    </w:p>
    <w:p w14:paraId="0FCEAC7A" w14:textId="77777777" w:rsidR="0038351F" w:rsidRDefault="0038351F" w:rsidP="0038351F">
      <w:pPr>
        <w:pStyle w:val="Bezmezer"/>
        <w:numPr>
          <w:ilvl w:val="0"/>
          <w:numId w:val="22"/>
        </w:numPr>
        <w:ind w:left="426" w:hanging="426"/>
        <w:jc w:val="both"/>
      </w:pPr>
      <w:bookmarkStart w:id="9" w:name="_Hlk165627598"/>
      <w:r>
        <w:t>Nájemce se zavazuje k uzavření pojistné smlouvy na movité věci, jejíchž seznam je uveden v příloze č. 2 této smlouvy. Nájemce se dále zavazuje, že tuto pojistnou smlouvu bude mít uzavřenou po celou dobu účinnosti této smlouvy.</w:t>
      </w:r>
    </w:p>
    <w:p w14:paraId="42D11C7A" w14:textId="5BC220E7" w:rsidR="00C54852" w:rsidRPr="007B7A6D" w:rsidRDefault="0038351F" w:rsidP="00C54852">
      <w:pPr>
        <w:pStyle w:val="Bezmezer"/>
        <w:numPr>
          <w:ilvl w:val="0"/>
          <w:numId w:val="22"/>
        </w:numPr>
        <w:ind w:left="426" w:hanging="426"/>
        <w:jc w:val="both"/>
      </w:pPr>
      <w:r>
        <w:t>Nájemce se zavazuje k uzavření pojistné smlouvy na podnikatelskou činnost, případně pojistnou smlouvu na odpovědnost za škodu, která by mohla vzniknout při výkonu podnikatelské činnosti v prostorách tvořící předmět nájmu dle čl. II bodu 2 a 3 této smlouvy. Nájemce se dále zavazuje, že tuto pojistnou smlouvu bude mít uzavřenou po celou dobu účinnosti této smlouvy.</w:t>
      </w:r>
      <w:bookmarkEnd w:id="9"/>
    </w:p>
    <w:bookmarkEnd w:id="8"/>
    <w:p w14:paraId="1A630E93" w14:textId="77777777" w:rsidR="002361C7" w:rsidRDefault="002361C7" w:rsidP="002361C7">
      <w:pPr>
        <w:pStyle w:val="Bezmezer"/>
        <w:jc w:val="both"/>
      </w:pPr>
    </w:p>
    <w:p w14:paraId="69281D8C" w14:textId="77777777" w:rsidR="002361C7" w:rsidRDefault="002361C7" w:rsidP="002361C7">
      <w:pPr>
        <w:pStyle w:val="Bezmezer"/>
        <w:jc w:val="center"/>
        <w:rPr>
          <w:b/>
        </w:rPr>
      </w:pPr>
      <w:r>
        <w:rPr>
          <w:b/>
        </w:rPr>
        <w:t>IX. Závěrečná ustanovení</w:t>
      </w:r>
    </w:p>
    <w:p w14:paraId="4F441181" w14:textId="77777777" w:rsidR="002361C7" w:rsidRDefault="002361C7" w:rsidP="00006710">
      <w:pPr>
        <w:pStyle w:val="Bezmezer"/>
        <w:numPr>
          <w:ilvl w:val="0"/>
          <w:numId w:val="24"/>
        </w:numPr>
        <w:ind w:left="426"/>
        <w:jc w:val="both"/>
      </w:pPr>
      <w:r>
        <w:t>Smlouva se vyhotovuje ve 2 stejnopisech, z nichž každá ze smluvních stran obdrží jeden.</w:t>
      </w:r>
    </w:p>
    <w:p w14:paraId="01607196" w14:textId="6EE0FC83" w:rsidR="002361C7" w:rsidRDefault="002361C7" w:rsidP="00006710">
      <w:pPr>
        <w:pStyle w:val="Bezmezer"/>
        <w:numPr>
          <w:ilvl w:val="0"/>
          <w:numId w:val="24"/>
        </w:numPr>
        <w:ind w:left="426"/>
        <w:jc w:val="both"/>
      </w:pPr>
      <w:r>
        <w:t>Smlouvu lze změnit nebo doplnit pouze písemnými, vzájemně odsouhlasenými</w:t>
      </w:r>
      <w:r w:rsidR="009D16CF">
        <w:t xml:space="preserve"> a</w:t>
      </w:r>
      <w:r>
        <w:t xml:space="preserve"> podepsanými dodatky, které jsou očíslovány a stávají se nedílnou součástí smlouvy. </w:t>
      </w:r>
    </w:p>
    <w:p w14:paraId="6BF2344C" w14:textId="22ADEFCA" w:rsidR="001A517F" w:rsidRDefault="001A517F" w:rsidP="00006710">
      <w:pPr>
        <w:pStyle w:val="Bezmezer"/>
        <w:numPr>
          <w:ilvl w:val="0"/>
          <w:numId w:val="24"/>
        </w:numPr>
        <w:ind w:left="426"/>
        <w:jc w:val="both"/>
      </w:pPr>
      <w:r>
        <w:t xml:space="preserve">Smluvní strany prohlašují, že § 577 zákona č. 89/2012 Sb., občanský zákoník, v platném znění, se nepoužije. Určení množstevního, časového, územního nebo jiného rozsahu v této smlouvě je pevně určeno autonomní dohodou smluvních stran a soud není oprávněn do </w:t>
      </w:r>
      <w:proofErr w:type="gramStart"/>
      <w:r>
        <w:t>smlouvy</w:t>
      </w:r>
      <w:proofErr w:type="gramEnd"/>
      <w:r>
        <w:t xml:space="preserve"> ja</w:t>
      </w:r>
      <w:r w:rsidR="003E702F">
        <w:t>k</w:t>
      </w:r>
      <w:r>
        <w:t>koliv zasahovat.</w:t>
      </w:r>
    </w:p>
    <w:p w14:paraId="45CD3947" w14:textId="77777777" w:rsidR="001A517F" w:rsidRDefault="001A517F" w:rsidP="00006710">
      <w:pPr>
        <w:pStyle w:val="Bezmezer"/>
        <w:numPr>
          <w:ilvl w:val="0"/>
          <w:numId w:val="24"/>
        </w:numPr>
        <w:ind w:left="426"/>
        <w:jc w:val="both"/>
      </w:pPr>
      <w:r>
        <w:t>Dle § 1765 zákona č. 89/2012 Sb., občanský zákoník, v platném znění, na sebe obě smluvní strany převzaly nebezpečí změny okolností.</w:t>
      </w:r>
    </w:p>
    <w:p w14:paraId="6D1B2CEF" w14:textId="77777777" w:rsidR="001A517F" w:rsidRDefault="001A517F" w:rsidP="00006710">
      <w:pPr>
        <w:pStyle w:val="Bezmezer"/>
        <w:numPr>
          <w:ilvl w:val="0"/>
          <w:numId w:val="24"/>
        </w:numPr>
        <w:ind w:left="426"/>
        <w:jc w:val="both"/>
      </w:pPr>
      <w:r>
        <w:t>Smluvní strany prohlašují, že si tuto smlouvu před jejím podpisem, že smlouva je v souladu s jejich pravou a svobodnou vůlí a s obsahem smlouvy souhlasí.</w:t>
      </w:r>
    </w:p>
    <w:p w14:paraId="4697CC5A" w14:textId="3C2ACF46" w:rsidR="005A6E8A" w:rsidRDefault="005A6E8A" w:rsidP="00006710">
      <w:pPr>
        <w:pStyle w:val="Bezmezer"/>
        <w:numPr>
          <w:ilvl w:val="0"/>
          <w:numId w:val="24"/>
        </w:numPr>
        <w:ind w:left="426"/>
        <w:jc w:val="both"/>
      </w:pPr>
      <w:r>
        <w:t xml:space="preserve">Nájemce bere na vědomí, </w:t>
      </w:r>
      <w:r w:rsidRPr="00D4602E">
        <w:t>že společnost VÍTKOVICE ARÉNA, a.s. je dle zákona č. 340/2015 Sb. osobou, která je povinna uveřejňovat smlouvy v registru smluv. V rámci tohoto uveřejnění budou z uveřejnění v registru smluv vyloučena metadata týkající se ceny, či hodnoty předmětu smlouvy, jelikož tyto informace (jakož i případně více takto uveřejněných informací zároveň) jsou obchodním tajemstvím společnosti VÍTKOVICE ARÉNA, a.s.</w:t>
      </w:r>
    </w:p>
    <w:p w14:paraId="61628BDB" w14:textId="2B59BD24" w:rsidR="0038351F" w:rsidRDefault="0038351F" w:rsidP="003E702F">
      <w:pPr>
        <w:pStyle w:val="Bezmezer"/>
        <w:numPr>
          <w:ilvl w:val="0"/>
          <w:numId w:val="24"/>
        </w:numPr>
        <w:ind w:left="426" w:hanging="284"/>
        <w:jc w:val="both"/>
      </w:pPr>
      <w:bookmarkStart w:id="10" w:name="_Hlk165627694"/>
      <w:r w:rsidRPr="002523B4">
        <w:rPr>
          <w:rFonts w:ascii="Calibri" w:hAnsi="Calibri" w:cs="Arial"/>
        </w:rPr>
        <w:t>V otázkách, které tato smlouva výslovně neupravuje, se práva a povinnosti smluvních stran řídí zákonem č. 89/2012 Sb., občanský zákoník, ve znění pozdějších předpisů.</w:t>
      </w:r>
      <w:bookmarkEnd w:id="10"/>
    </w:p>
    <w:p w14:paraId="1AEF0A3E" w14:textId="77777777" w:rsidR="00F11237" w:rsidRDefault="001A517F" w:rsidP="00F11237">
      <w:pPr>
        <w:pStyle w:val="Bezmezer"/>
        <w:numPr>
          <w:ilvl w:val="0"/>
          <w:numId w:val="24"/>
        </w:numPr>
        <w:ind w:left="426"/>
        <w:jc w:val="both"/>
      </w:pPr>
      <w:r>
        <w:t>Převzetí pronajímaného majetku nájemcem je dáno „P</w:t>
      </w:r>
      <w:r w:rsidR="00AA2A3D">
        <w:t>rotokolem o předání a převzetí“.</w:t>
      </w:r>
    </w:p>
    <w:p w14:paraId="6F8AAD9F" w14:textId="06558C2B" w:rsidR="00F11237" w:rsidRDefault="00F11237" w:rsidP="00F11237">
      <w:pPr>
        <w:pStyle w:val="Bezmezer"/>
        <w:numPr>
          <w:ilvl w:val="0"/>
          <w:numId w:val="24"/>
        </w:numPr>
        <w:ind w:left="426"/>
        <w:jc w:val="both"/>
      </w:pPr>
      <w:r>
        <w:t>Tato smlouva nabývá platnosti dnem podpisu oprávněnými zástupci smluvních stran a účinnosti dnem zveřejnění v registru smluv.</w:t>
      </w:r>
    </w:p>
    <w:p w14:paraId="463693D9" w14:textId="77777777" w:rsidR="00E73976" w:rsidRDefault="00E73976" w:rsidP="001A517F">
      <w:pPr>
        <w:pStyle w:val="Bezmezer"/>
        <w:jc w:val="both"/>
      </w:pPr>
    </w:p>
    <w:p w14:paraId="588D025B" w14:textId="77777777" w:rsidR="00F33FB5" w:rsidRDefault="00F33FB5" w:rsidP="001A517F">
      <w:pPr>
        <w:pStyle w:val="Bezmezer"/>
        <w:jc w:val="both"/>
      </w:pPr>
    </w:p>
    <w:p w14:paraId="02CE3711" w14:textId="77777777" w:rsidR="00F33FB5" w:rsidRDefault="00F33FB5" w:rsidP="001A517F">
      <w:pPr>
        <w:pStyle w:val="Bezmezer"/>
        <w:jc w:val="both"/>
      </w:pPr>
    </w:p>
    <w:p w14:paraId="2C072771" w14:textId="77777777" w:rsidR="00F33FB5" w:rsidRDefault="00F33FB5" w:rsidP="001A517F">
      <w:pPr>
        <w:pStyle w:val="Bezmezer"/>
        <w:jc w:val="both"/>
      </w:pPr>
    </w:p>
    <w:p w14:paraId="55E13D10" w14:textId="31DCA093" w:rsidR="001A517F" w:rsidRDefault="00AE3895" w:rsidP="00C53468">
      <w:pPr>
        <w:pStyle w:val="Bezmezer"/>
        <w:tabs>
          <w:tab w:val="left" w:pos="5670"/>
        </w:tabs>
        <w:jc w:val="both"/>
      </w:pPr>
      <w:r>
        <w:t>Za pronajímatele v</w:t>
      </w:r>
      <w:r w:rsidR="001A517F">
        <w:t xml:space="preserve"> Ostravě dne: </w:t>
      </w:r>
      <w:r w:rsidR="00DC4D15">
        <w:tab/>
      </w:r>
      <w:r>
        <w:t>Za nájemce v</w:t>
      </w:r>
      <w:r w:rsidR="00DC4D15">
        <w:t> Ostravě dne:</w:t>
      </w:r>
      <w:r w:rsidR="00DC4D15">
        <w:tab/>
      </w:r>
      <w:r w:rsidR="001A517F">
        <w:t xml:space="preserve">                                                                                         </w:t>
      </w:r>
    </w:p>
    <w:p w14:paraId="3CF0826D" w14:textId="77777777" w:rsidR="001A517F" w:rsidRDefault="001A517F" w:rsidP="001A517F">
      <w:pPr>
        <w:pStyle w:val="Bezmezer"/>
        <w:jc w:val="both"/>
      </w:pPr>
    </w:p>
    <w:p w14:paraId="5CD284B0" w14:textId="77777777" w:rsidR="00DC4D15" w:rsidRDefault="00DC4D15" w:rsidP="001A517F">
      <w:pPr>
        <w:pStyle w:val="Bezmezer"/>
        <w:jc w:val="both"/>
      </w:pPr>
    </w:p>
    <w:p w14:paraId="6AC6F4B6" w14:textId="77777777" w:rsidR="00470117" w:rsidRDefault="00470117" w:rsidP="001A517F">
      <w:pPr>
        <w:pStyle w:val="Bezmezer"/>
        <w:jc w:val="both"/>
      </w:pPr>
    </w:p>
    <w:p w14:paraId="7682A452" w14:textId="77777777" w:rsidR="00F11237" w:rsidRDefault="00F11237" w:rsidP="001A517F">
      <w:pPr>
        <w:pStyle w:val="Bezmezer"/>
        <w:jc w:val="both"/>
      </w:pPr>
    </w:p>
    <w:p w14:paraId="70156B8B" w14:textId="77777777" w:rsidR="00F11237" w:rsidRPr="002361C7" w:rsidRDefault="00F11237" w:rsidP="00F11237">
      <w:pPr>
        <w:pStyle w:val="Bezmezer"/>
        <w:tabs>
          <w:tab w:val="left" w:pos="5670"/>
        </w:tabs>
      </w:pPr>
      <w:bookmarkStart w:id="11" w:name="_Hlk138754934"/>
      <w:r>
        <w:t>Mgr. Petr Handl</w:t>
      </w:r>
      <w:r>
        <w:tab/>
      </w:r>
      <w:r w:rsidRPr="009967DA">
        <w:t>Mgr. Michal Bělák</w:t>
      </w:r>
      <w:r>
        <w:t xml:space="preserve">                                                                                           </w:t>
      </w:r>
    </w:p>
    <w:p w14:paraId="00CBAA7D" w14:textId="248DA055" w:rsidR="00F11237" w:rsidRDefault="00F11237" w:rsidP="00F11237">
      <w:pPr>
        <w:pStyle w:val="Bezmezer"/>
        <w:tabs>
          <w:tab w:val="left" w:pos="5670"/>
        </w:tabs>
      </w:pPr>
      <w:r>
        <w:t>předseda představenstva</w:t>
      </w:r>
      <w:r>
        <w:tab/>
      </w:r>
      <w:r w:rsidR="009967DA" w:rsidRPr="009967DA">
        <w:t>místopředseda</w:t>
      </w:r>
      <w:r w:rsidRPr="009967DA">
        <w:t xml:space="preserve"> představenstva</w:t>
      </w:r>
    </w:p>
    <w:p w14:paraId="20581B9C" w14:textId="77777777" w:rsidR="00F11237" w:rsidRDefault="00F11237" w:rsidP="00F11237">
      <w:pPr>
        <w:pStyle w:val="Bezmezer"/>
      </w:pPr>
    </w:p>
    <w:p w14:paraId="3456218B" w14:textId="77777777" w:rsidR="00470117" w:rsidRDefault="00470117" w:rsidP="00F11237">
      <w:pPr>
        <w:pStyle w:val="Bezmezer"/>
      </w:pPr>
    </w:p>
    <w:p w14:paraId="42ED5680" w14:textId="77777777" w:rsidR="00470117" w:rsidRDefault="00470117" w:rsidP="00F11237">
      <w:pPr>
        <w:pStyle w:val="Bezmezer"/>
      </w:pPr>
    </w:p>
    <w:p w14:paraId="1EAD6E41" w14:textId="1C197F0D" w:rsidR="00F11237" w:rsidRDefault="00F11237" w:rsidP="00F11237">
      <w:pPr>
        <w:pStyle w:val="Bezmezer"/>
      </w:pPr>
      <w:r>
        <w:rPr>
          <w:rStyle w:val="Siln"/>
          <w:b w:val="0"/>
          <w:bCs w:val="0"/>
        </w:rPr>
        <w:t>Ing</w:t>
      </w:r>
      <w:r w:rsidRPr="00E54046">
        <w:rPr>
          <w:rStyle w:val="Siln"/>
          <w:b w:val="0"/>
          <w:bCs w:val="0"/>
        </w:rPr>
        <w:t xml:space="preserve">. </w:t>
      </w:r>
      <w:r w:rsidR="00190251">
        <w:rPr>
          <w:rStyle w:val="Siln"/>
          <w:b w:val="0"/>
          <w:bCs w:val="0"/>
        </w:rPr>
        <w:t>Miroslav Kučera</w:t>
      </w:r>
      <w:r>
        <w:tab/>
      </w:r>
      <w:r>
        <w:tab/>
      </w:r>
      <w:r>
        <w:tab/>
        <w:t xml:space="preserve">                                          </w:t>
      </w:r>
      <w:r>
        <w:tab/>
      </w:r>
      <w:r>
        <w:tab/>
      </w:r>
    </w:p>
    <w:p w14:paraId="51D1FA98" w14:textId="192BD4AA" w:rsidR="00267C0C" w:rsidRPr="00F11237" w:rsidRDefault="00190251" w:rsidP="00F11237">
      <w:pPr>
        <w:pStyle w:val="Bezmezer"/>
      </w:pPr>
      <w:r>
        <w:t>místopředseda</w:t>
      </w:r>
      <w:r w:rsidR="0038351F">
        <w:t xml:space="preserve"> </w:t>
      </w:r>
      <w:r w:rsidR="00F11237">
        <w:t>představenstva</w:t>
      </w:r>
      <w:r w:rsidR="00F11237">
        <w:tab/>
      </w:r>
      <w:r w:rsidR="00F11237">
        <w:tab/>
      </w:r>
      <w:r w:rsidR="00F11237">
        <w:tab/>
      </w:r>
      <w:r w:rsidR="00F11237">
        <w:tab/>
      </w:r>
      <w:r w:rsidR="00F11237">
        <w:tab/>
      </w:r>
      <w:bookmarkEnd w:id="11"/>
      <w:r w:rsidR="00862548">
        <w:tab/>
      </w:r>
    </w:p>
    <w:sectPr w:rsidR="00267C0C" w:rsidRPr="00F11237" w:rsidSect="0038730E">
      <w:foot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E498" w14:textId="77777777" w:rsidR="0075504C" w:rsidRDefault="0075504C" w:rsidP="007E057C">
      <w:pPr>
        <w:spacing w:after="0" w:line="240" w:lineRule="auto"/>
      </w:pPr>
      <w:r>
        <w:separator/>
      </w:r>
    </w:p>
  </w:endnote>
  <w:endnote w:type="continuationSeparator" w:id="0">
    <w:p w14:paraId="770FA6CF" w14:textId="77777777" w:rsidR="0075504C" w:rsidRDefault="0075504C" w:rsidP="007E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006522"/>
      <w:docPartObj>
        <w:docPartGallery w:val="Page Numbers (Bottom of Page)"/>
        <w:docPartUnique/>
      </w:docPartObj>
    </w:sdtPr>
    <w:sdtEndPr/>
    <w:sdtContent>
      <w:p w14:paraId="53486973" w14:textId="65E16516" w:rsidR="00152065" w:rsidRDefault="0015206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34E14F" w14:textId="77777777" w:rsidR="00152065" w:rsidRDefault="001520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CF4C" w14:textId="77777777" w:rsidR="0075504C" w:rsidRDefault="0075504C" w:rsidP="007E057C">
      <w:pPr>
        <w:spacing w:after="0" w:line="240" w:lineRule="auto"/>
      </w:pPr>
      <w:r>
        <w:separator/>
      </w:r>
    </w:p>
  </w:footnote>
  <w:footnote w:type="continuationSeparator" w:id="0">
    <w:p w14:paraId="141F52A9" w14:textId="77777777" w:rsidR="0075504C" w:rsidRDefault="0075504C" w:rsidP="007E0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Calibri"/>
      </w:rPr>
    </w:lvl>
  </w:abstractNum>
  <w:abstractNum w:abstractNumId="1" w15:restartNumberingAfterBreak="0">
    <w:nsid w:val="08F53D7D"/>
    <w:multiLevelType w:val="hybridMultilevel"/>
    <w:tmpl w:val="430CAA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C3EA3"/>
    <w:multiLevelType w:val="hybridMultilevel"/>
    <w:tmpl w:val="ED1C13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82BCFCF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BAE67DD"/>
    <w:multiLevelType w:val="hybridMultilevel"/>
    <w:tmpl w:val="B15ED1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95EA4"/>
    <w:multiLevelType w:val="hybridMultilevel"/>
    <w:tmpl w:val="0096EB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21914"/>
    <w:multiLevelType w:val="hybridMultilevel"/>
    <w:tmpl w:val="E0A6D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82348"/>
    <w:multiLevelType w:val="hybridMultilevel"/>
    <w:tmpl w:val="4ACCFBFE"/>
    <w:lvl w:ilvl="0" w:tplc="0D6EAC22">
      <w:start w:val="1"/>
      <w:numFmt w:val="lowerLetter"/>
      <w:lvlText w:val="%1)"/>
      <w:lvlJc w:val="left"/>
      <w:pPr>
        <w:ind w:left="432" w:hanging="432"/>
      </w:pPr>
      <w:rPr>
        <w:rFonts w:asciiTheme="minorHAnsi" w:eastAsiaTheme="minorEastAsia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C13E55"/>
    <w:multiLevelType w:val="hybridMultilevel"/>
    <w:tmpl w:val="F0D6C0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4622D"/>
    <w:multiLevelType w:val="hybridMultilevel"/>
    <w:tmpl w:val="14928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A7F51"/>
    <w:multiLevelType w:val="hybridMultilevel"/>
    <w:tmpl w:val="3526733E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E120AD9"/>
    <w:multiLevelType w:val="hybridMultilevel"/>
    <w:tmpl w:val="6D1A21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A2D7F"/>
    <w:multiLevelType w:val="hybridMultilevel"/>
    <w:tmpl w:val="6D1A21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829D3"/>
    <w:multiLevelType w:val="hybridMultilevel"/>
    <w:tmpl w:val="E0A6D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D02FA"/>
    <w:multiLevelType w:val="hybridMultilevel"/>
    <w:tmpl w:val="A078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842C9"/>
    <w:multiLevelType w:val="hybridMultilevel"/>
    <w:tmpl w:val="A8DC9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9403A"/>
    <w:multiLevelType w:val="hybridMultilevel"/>
    <w:tmpl w:val="03622B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346EC"/>
    <w:multiLevelType w:val="hybridMultilevel"/>
    <w:tmpl w:val="FC0C25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47684"/>
    <w:multiLevelType w:val="hybridMultilevel"/>
    <w:tmpl w:val="A90CDC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62555"/>
    <w:multiLevelType w:val="hybridMultilevel"/>
    <w:tmpl w:val="BDE485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D094A"/>
    <w:multiLevelType w:val="hybridMultilevel"/>
    <w:tmpl w:val="84EA9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B4047"/>
    <w:multiLevelType w:val="hybridMultilevel"/>
    <w:tmpl w:val="390CF8B6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7077A9"/>
    <w:multiLevelType w:val="multilevel"/>
    <w:tmpl w:val="0952DA62"/>
    <w:styleLink w:val="Aktulnseznam1"/>
    <w:lvl w:ilvl="0">
      <w:start w:val="1"/>
      <w:numFmt w:val="lowerLetter"/>
      <w:lvlText w:val="%1)"/>
      <w:lvlJc w:val="left"/>
      <w:pPr>
        <w:ind w:left="792" w:hanging="432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05269"/>
    <w:multiLevelType w:val="hybridMultilevel"/>
    <w:tmpl w:val="9732FAA8"/>
    <w:lvl w:ilvl="0" w:tplc="6B6EF43E">
      <w:start w:val="5"/>
      <w:numFmt w:val="bullet"/>
      <w:lvlText w:val="-"/>
      <w:lvlJc w:val="left"/>
      <w:pPr>
        <w:ind w:left="786" w:hanging="360"/>
      </w:pPr>
      <w:rPr>
        <w:rFonts w:ascii="Calibri" w:eastAsiaTheme="minorEastAsia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841435214">
    <w:abstractNumId w:val="3"/>
  </w:num>
  <w:num w:numId="2" w16cid:durableId="344358190">
    <w:abstractNumId w:val="3"/>
  </w:num>
  <w:num w:numId="3" w16cid:durableId="1689911462">
    <w:abstractNumId w:val="3"/>
  </w:num>
  <w:num w:numId="4" w16cid:durableId="598833913">
    <w:abstractNumId w:val="3"/>
  </w:num>
  <w:num w:numId="5" w16cid:durableId="144857151">
    <w:abstractNumId w:val="3"/>
  </w:num>
  <w:num w:numId="6" w16cid:durableId="1142962060">
    <w:abstractNumId w:val="3"/>
  </w:num>
  <w:num w:numId="7" w16cid:durableId="899091840">
    <w:abstractNumId w:val="3"/>
  </w:num>
  <w:num w:numId="8" w16cid:durableId="2121483279">
    <w:abstractNumId w:val="3"/>
  </w:num>
  <w:num w:numId="9" w16cid:durableId="2057388411">
    <w:abstractNumId w:val="3"/>
  </w:num>
  <w:num w:numId="10" w16cid:durableId="312025942">
    <w:abstractNumId w:val="3"/>
  </w:num>
  <w:num w:numId="11" w16cid:durableId="1148941654">
    <w:abstractNumId w:val="8"/>
  </w:num>
  <w:num w:numId="12" w16cid:durableId="623390363">
    <w:abstractNumId w:val="20"/>
  </w:num>
  <w:num w:numId="13" w16cid:durableId="2061510071">
    <w:abstractNumId w:val="15"/>
  </w:num>
  <w:num w:numId="14" w16cid:durableId="765154689">
    <w:abstractNumId w:val="18"/>
  </w:num>
  <w:num w:numId="15" w16cid:durableId="1292053595">
    <w:abstractNumId w:val="5"/>
  </w:num>
  <w:num w:numId="16" w16cid:durableId="696589401">
    <w:abstractNumId w:val="11"/>
  </w:num>
  <w:num w:numId="17" w16cid:durableId="489758818">
    <w:abstractNumId w:val="4"/>
  </w:num>
  <w:num w:numId="18" w16cid:durableId="1372606969">
    <w:abstractNumId w:val="16"/>
  </w:num>
  <w:num w:numId="19" w16cid:durableId="266619414">
    <w:abstractNumId w:val="19"/>
  </w:num>
  <w:num w:numId="20" w16cid:durableId="1644851287">
    <w:abstractNumId w:val="2"/>
  </w:num>
  <w:num w:numId="21" w16cid:durableId="1091899942">
    <w:abstractNumId w:val="1"/>
  </w:num>
  <w:num w:numId="22" w16cid:durableId="1168591617">
    <w:abstractNumId w:val="14"/>
  </w:num>
  <w:num w:numId="23" w16cid:durableId="1935085370">
    <w:abstractNumId w:val="17"/>
  </w:num>
  <w:num w:numId="24" w16cid:durableId="2069499659">
    <w:abstractNumId w:val="13"/>
  </w:num>
  <w:num w:numId="25" w16cid:durableId="376666354">
    <w:abstractNumId w:val="23"/>
  </w:num>
  <w:num w:numId="26" w16cid:durableId="901332599">
    <w:abstractNumId w:val="10"/>
  </w:num>
  <w:num w:numId="27" w16cid:durableId="500510697">
    <w:abstractNumId w:val="7"/>
  </w:num>
  <w:num w:numId="28" w16cid:durableId="1537738841">
    <w:abstractNumId w:val="22"/>
  </w:num>
  <w:num w:numId="29" w16cid:durableId="781462369">
    <w:abstractNumId w:val="6"/>
  </w:num>
  <w:num w:numId="30" w16cid:durableId="1181091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561773">
    <w:abstractNumId w:val="12"/>
  </w:num>
  <w:num w:numId="32" w16cid:durableId="1194727002">
    <w:abstractNumId w:val="0"/>
  </w:num>
  <w:num w:numId="33" w16cid:durableId="115490704">
    <w:abstractNumId w:val="9"/>
  </w:num>
  <w:num w:numId="34" w16cid:durableId="2998932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0C"/>
    <w:rsid w:val="00000C58"/>
    <w:rsid w:val="000048DE"/>
    <w:rsid w:val="00006710"/>
    <w:rsid w:val="00015E9A"/>
    <w:rsid w:val="00024239"/>
    <w:rsid w:val="000260F7"/>
    <w:rsid w:val="0004389C"/>
    <w:rsid w:val="000445CF"/>
    <w:rsid w:val="00047BEE"/>
    <w:rsid w:val="00052742"/>
    <w:rsid w:val="00052BDB"/>
    <w:rsid w:val="00063B7B"/>
    <w:rsid w:val="000651D3"/>
    <w:rsid w:val="0007116B"/>
    <w:rsid w:val="0007239D"/>
    <w:rsid w:val="000742DF"/>
    <w:rsid w:val="000A19AF"/>
    <w:rsid w:val="000A3A75"/>
    <w:rsid w:val="000B0FB7"/>
    <w:rsid w:val="000B5674"/>
    <w:rsid w:val="000B6382"/>
    <w:rsid w:val="000C5904"/>
    <w:rsid w:val="000F3D1C"/>
    <w:rsid w:val="00104415"/>
    <w:rsid w:val="00120DE9"/>
    <w:rsid w:val="0013491C"/>
    <w:rsid w:val="00134D65"/>
    <w:rsid w:val="00135301"/>
    <w:rsid w:val="00152065"/>
    <w:rsid w:val="00165EB5"/>
    <w:rsid w:val="00165F8A"/>
    <w:rsid w:val="0018123A"/>
    <w:rsid w:val="00190251"/>
    <w:rsid w:val="001912F7"/>
    <w:rsid w:val="00193FE3"/>
    <w:rsid w:val="001A4A46"/>
    <w:rsid w:val="001A517F"/>
    <w:rsid w:val="001B0CAB"/>
    <w:rsid w:val="001B0DA4"/>
    <w:rsid w:val="001E4A30"/>
    <w:rsid w:val="002016F4"/>
    <w:rsid w:val="00202542"/>
    <w:rsid w:val="00220B6D"/>
    <w:rsid w:val="002225E5"/>
    <w:rsid w:val="0022487B"/>
    <w:rsid w:val="002338E6"/>
    <w:rsid w:val="0023409F"/>
    <w:rsid w:val="002361C7"/>
    <w:rsid w:val="00241437"/>
    <w:rsid w:val="00265186"/>
    <w:rsid w:val="00266EED"/>
    <w:rsid w:val="00267C0C"/>
    <w:rsid w:val="002826BD"/>
    <w:rsid w:val="00283AAA"/>
    <w:rsid w:val="00283AE0"/>
    <w:rsid w:val="002A231B"/>
    <w:rsid w:val="002A3E44"/>
    <w:rsid w:val="002B0D79"/>
    <w:rsid w:val="002B1144"/>
    <w:rsid w:val="002B1566"/>
    <w:rsid w:val="002B7D23"/>
    <w:rsid w:val="002E3BD0"/>
    <w:rsid w:val="002E50D5"/>
    <w:rsid w:val="002E6FBC"/>
    <w:rsid w:val="002F230C"/>
    <w:rsid w:val="002F46C6"/>
    <w:rsid w:val="002F7DFC"/>
    <w:rsid w:val="00300281"/>
    <w:rsid w:val="00310643"/>
    <w:rsid w:val="00323797"/>
    <w:rsid w:val="003237C1"/>
    <w:rsid w:val="003241A5"/>
    <w:rsid w:val="00326CD3"/>
    <w:rsid w:val="00334A0D"/>
    <w:rsid w:val="00337783"/>
    <w:rsid w:val="003415DE"/>
    <w:rsid w:val="00344493"/>
    <w:rsid w:val="00354DAB"/>
    <w:rsid w:val="003578DD"/>
    <w:rsid w:val="00362AE3"/>
    <w:rsid w:val="00365A2C"/>
    <w:rsid w:val="00374C75"/>
    <w:rsid w:val="0037572B"/>
    <w:rsid w:val="0038351F"/>
    <w:rsid w:val="00385AFE"/>
    <w:rsid w:val="0038730E"/>
    <w:rsid w:val="00390136"/>
    <w:rsid w:val="00390EC7"/>
    <w:rsid w:val="003910CA"/>
    <w:rsid w:val="003911CE"/>
    <w:rsid w:val="00391811"/>
    <w:rsid w:val="003950D4"/>
    <w:rsid w:val="0039756E"/>
    <w:rsid w:val="003B556D"/>
    <w:rsid w:val="003C760E"/>
    <w:rsid w:val="003D6C77"/>
    <w:rsid w:val="003E0049"/>
    <w:rsid w:val="003E576B"/>
    <w:rsid w:val="003E702F"/>
    <w:rsid w:val="003E7435"/>
    <w:rsid w:val="003F281C"/>
    <w:rsid w:val="00401990"/>
    <w:rsid w:val="0041627D"/>
    <w:rsid w:val="00421A8A"/>
    <w:rsid w:val="004323A5"/>
    <w:rsid w:val="00433A71"/>
    <w:rsid w:val="00434CB6"/>
    <w:rsid w:val="00443F32"/>
    <w:rsid w:val="00452CDD"/>
    <w:rsid w:val="00453604"/>
    <w:rsid w:val="0045674B"/>
    <w:rsid w:val="00456ECB"/>
    <w:rsid w:val="00470117"/>
    <w:rsid w:val="00470425"/>
    <w:rsid w:val="00476F7F"/>
    <w:rsid w:val="00481B9C"/>
    <w:rsid w:val="0048357C"/>
    <w:rsid w:val="00490181"/>
    <w:rsid w:val="00492A91"/>
    <w:rsid w:val="00492F04"/>
    <w:rsid w:val="00495260"/>
    <w:rsid w:val="004A4ACB"/>
    <w:rsid w:val="004B3362"/>
    <w:rsid w:val="004C4FE9"/>
    <w:rsid w:val="004C5B6A"/>
    <w:rsid w:val="004D35E6"/>
    <w:rsid w:val="004F4272"/>
    <w:rsid w:val="00511C8F"/>
    <w:rsid w:val="00513B94"/>
    <w:rsid w:val="00517E0F"/>
    <w:rsid w:val="005230DA"/>
    <w:rsid w:val="00535B4E"/>
    <w:rsid w:val="0054743D"/>
    <w:rsid w:val="0055464F"/>
    <w:rsid w:val="0055630C"/>
    <w:rsid w:val="00560BC2"/>
    <w:rsid w:val="005631D5"/>
    <w:rsid w:val="00565D09"/>
    <w:rsid w:val="00573A6A"/>
    <w:rsid w:val="00580737"/>
    <w:rsid w:val="00591306"/>
    <w:rsid w:val="005915CA"/>
    <w:rsid w:val="00591751"/>
    <w:rsid w:val="005934FC"/>
    <w:rsid w:val="00596C35"/>
    <w:rsid w:val="005A6E8A"/>
    <w:rsid w:val="005B3298"/>
    <w:rsid w:val="005B57F1"/>
    <w:rsid w:val="005F28C2"/>
    <w:rsid w:val="005F5020"/>
    <w:rsid w:val="005F709F"/>
    <w:rsid w:val="005F7FBA"/>
    <w:rsid w:val="00610812"/>
    <w:rsid w:val="00615951"/>
    <w:rsid w:val="00620944"/>
    <w:rsid w:val="006366BC"/>
    <w:rsid w:val="0064449E"/>
    <w:rsid w:val="006543F6"/>
    <w:rsid w:val="00664E5C"/>
    <w:rsid w:val="00671868"/>
    <w:rsid w:val="0067363F"/>
    <w:rsid w:val="006747E7"/>
    <w:rsid w:val="00675F03"/>
    <w:rsid w:val="00681F1F"/>
    <w:rsid w:val="00682D48"/>
    <w:rsid w:val="00696174"/>
    <w:rsid w:val="006A005B"/>
    <w:rsid w:val="006A6029"/>
    <w:rsid w:val="006B6EAC"/>
    <w:rsid w:val="006C0D18"/>
    <w:rsid w:val="006C2254"/>
    <w:rsid w:val="006D37B0"/>
    <w:rsid w:val="006D701F"/>
    <w:rsid w:val="006E4D49"/>
    <w:rsid w:val="00703797"/>
    <w:rsid w:val="00703AA9"/>
    <w:rsid w:val="00707357"/>
    <w:rsid w:val="007133EA"/>
    <w:rsid w:val="0075504C"/>
    <w:rsid w:val="00776A04"/>
    <w:rsid w:val="00783A25"/>
    <w:rsid w:val="0078794E"/>
    <w:rsid w:val="00791777"/>
    <w:rsid w:val="007B2116"/>
    <w:rsid w:val="007B7340"/>
    <w:rsid w:val="007B7A6D"/>
    <w:rsid w:val="007D3F65"/>
    <w:rsid w:val="007D6705"/>
    <w:rsid w:val="007E000D"/>
    <w:rsid w:val="007E057C"/>
    <w:rsid w:val="007E4F5E"/>
    <w:rsid w:val="007F7740"/>
    <w:rsid w:val="0080467F"/>
    <w:rsid w:val="008245DE"/>
    <w:rsid w:val="0085084A"/>
    <w:rsid w:val="008523D9"/>
    <w:rsid w:val="008617F5"/>
    <w:rsid w:val="00861B81"/>
    <w:rsid w:val="00861EDB"/>
    <w:rsid w:val="00862548"/>
    <w:rsid w:val="00873D38"/>
    <w:rsid w:val="00882030"/>
    <w:rsid w:val="008848C9"/>
    <w:rsid w:val="008A40D0"/>
    <w:rsid w:val="008B3F67"/>
    <w:rsid w:val="008C49ED"/>
    <w:rsid w:val="008D5C30"/>
    <w:rsid w:val="008E5FFB"/>
    <w:rsid w:val="008F261B"/>
    <w:rsid w:val="008F70AB"/>
    <w:rsid w:val="009133F7"/>
    <w:rsid w:val="0091621B"/>
    <w:rsid w:val="009211AC"/>
    <w:rsid w:val="0092749A"/>
    <w:rsid w:val="00931D50"/>
    <w:rsid w:val="00955553"/>
    <w:rsid w:val="0095619F"/>
    <w:rsid w:val="00967441"/>
    <w:rsid w:val="0096779C"/>
    <w:rsid w:val="00980C57"/>
    <w:rsid w:val="00994B1B"/>
    <w:rsid w:val="009967DA"/>
    <w:rsid w:val="00997F46"/>
    <w:rsid w:val="009A0E50"/>
    <w:rsid w:val="009A11DE"/>
    <w:rsid w:val="009B5B10"/>
    <w:rsid w:val="009C2751"/>
    <w:rsid w:val="009C2C3B"/>
    <w:rsid w:val="009C7DC8"/>
    <w:rsid w:val="009D126D"/>
    <w:rsid w:val="009D16CF"/>
    <w:rsid w:val="009D1BC1"/>
    <w:rsid w:val="009D3EDD"/>
    <w:rsid w:val="009D739B"/>
    <w:rsid w:val="009E1E6F"/>
    <w:rsid w:val="009F4C6B"/>
    <w:rsid w:val="009F61C3"/>
    <w:rsid w:val="00A053EA"/>
    <w:rsid w:val="00A06C6F"/>
    <w:rsid w:val="00A17323"/>
    <w:rsid w:val="00A205EE"/>
    <w:rsid w:val="00A3683A"/>
    <w:rsid w:val="00A634BB"/>
    <w:rsid w:val="00A64AA2"/>
    <w:rsid w:val="00A65A49"/>
    <w:rsid w:val="00A8625A"/>
    <w:rsid w:val="00A953CC"/>
    <w:rsid w:val="00AA2A3D"/>
    <w:rsid w:val="00AA32BA"/>
    <w:rsid w:val="00AA69C0"/>
    <w:rsid w:val="00AA6E80"/>
    <w:rsid w:val="00AC0047"/>
    <w:rsid w:val="00AC33D4"/>
    <w:rsid w:val="00AD7BC9"/>
    <w:rsid w:val="00AE3895"/>
    <w:rsid w:val="00AE657C"/>
    <w:rsid w:val="00AF026D"/>
    <w:rsid w:val="00AF2A55"/>
    <w:rsid w:val="00AF53C3"/>
    <w:rsid w:val="00AF5F6B"/>
    <w:rsid w:val="00B058A6"/>
    <w:rsid w:val="00B16912"/>
    <w:rsid w:val="00B20CEF"/>
    <w:rsid w:val="00B25C47"/>
    <w:rsid w:val="00B267B1"/>
    <w:rsid w:val="00B33111"/>
    <w:rsid w:val="00B41526"/>
    <w:rsid w:val="00B43C45"/>
    <w:rsid w:val="00B47285"/>
    <w:rsid w:val="00B4771E"/>
    <w:rsid w:val="00B663B2"/>
    <w:rsid w:val="00B779A9"/>
    <w:rsid w:val="00B86825"/>
    <w:rsid w:val="00B9170E"/>
    <w:rsid w:val="00BA1B39"/>
    <w:rsid w:val="00BA2595"/>
    <w:rsid w:val="00BC5010"/>
    <w:rsid w:val="00BD124A"/>
    <w:rsid w:val="00BD175F"/>
    <w:rsid w:val="00BF0CAC"/>
    <w:rsid w:val="00BF2A75"/>
    <w:rsid w:val="00BF5505"/>
    <w:rsid w:val="00C10AAB"/>
    <w:rsid w:val="00C10F85"/>
    <w:rsid w:val="00C26C72"/>
    <w:rsid w:val="00C44302"/>
    <w:rsid w:val="00C53468"/>
    <w:rsid w:val="00C53E80"/>
    <w:rsid w:val="00C54852"/>
    <w:rsid w:val="00C5733A"/>
    <w:rsid w:val="00C61F24"/>
    <w:rsid w:val="00C646FD"/>
    <w:rsid w:val="00C70AF8"/>
    <w:rsid w:val="00CA7655"/>
    <w:rsid w:val="00CC16D1"/>
    <w:rsid w:val="00CE46C3"/>
    <w:rsid w:val="00CF19DB"/>
    <w:rsid w:val="00D06AF9"/>
    <w:rsid w:val="00D11037"/>
    <w:rsid w:val="00D11263"/>
    <w:rsid w:val="00D30191"/>
    <w:rsid w:val="00D35A5A"/>
    <w:rsid w:val="00D36C83"/>
    <w:rsid w:val="00D40C8D"/>
    <w:rsid w:val="00D51FD6"/>
    <w:rsid w:val="00D54485"/>
    <w:rsid w:val="00D55C5E"/>
    <w:rsid w:val="00D571B6"/>
    <w:rsid w:val="00D61A81"/>
    <w:rsid w:val="00D676F5"/>
    <w:rsid w:val="00D773E8"/>
    <w:rsid w:val="00D86651"/>
    <w:rsid w:val="00D87F71"/>
    <w:rsid w:val="00D93DF9"/>
    <w:rsid w:val="00DA6DC3"/>
    <w:rsid w:val="00DB0CA9"/>
    <w:rsid w:val="00DB741E"/>
    <w:rsid w:val="00DC4D15"/>
    <w:rsid w:val="00DD760D"/>
    <w:rsid w:val="00DF7C72"/>
    <w:rsid w:val="00E0015D"/>
    <w:rsid w:val="00E1547C"/>
    <w:rsid w:val="00E17170"/>
    <w:rsid w:val="00E206B5"/>
    <w:rsid w:val="00E218BE"/>
    <w:rsid w:val="00E3265F"/>
    <w:rsid w:val="00E35955"/>
    <w:rsid w:val="00E73976"/>
    <w:rsid w:val="00E7633B"/>
    <w:rsid w:val="00E846A4"/>
    <w:rsid w:val="00E85FDC"/>
    <w:rsid w:val="00EA44E7"/>
    <w:rsid w:val="00EB3896"/>
    <w:rsid w:val="00ED3C48"/>
    <w:rsid w:val="00ED664B"/>
    <w:rsid w:val="00EE1E71"/>
    <w:rsid w:val="00EE5318"/>
    <w:rsid w:val="00EE5D8A"/>
    <w:rsid w:val="00EF11F9"/>
    <w:rsid w:val="00EF19F5"/>
    <w:rsid w:val="00EF4006"/>
    <w:rsid w:val="00EF57A3"/>
    <w:rsid w:val="00F00BA8"/>
    <w:rsid w:val="00F11237"/>
    <w:rsid w:val="00F1216C"/>
    <w:rsid w:val="00F1392D"/>
    <w:rsid w:val="00F14A4B"/>
    <w:rsid w:val="00F30AD1"/>
    <w:rsid w:val="00F33FB5"/>
    <w:rsid w:val="00F35FD6"/>
    <w:rsid w:val="00F46631"/>
    <w:rsid w:val="00F556F2"/>
    <w:rsid w:val="00F57F01"/>
    <w:rsid w:val="00F62160"/>
    <w:rsid w:val="00F622B7"/>
    <w:rsid w:val="00F67E56"/>
    <w:rsid w:val="00F7082D"/>
    <w:rsid w:val="00F71503"/>
    <w:rsid w:val="00F72BAC"/>
    <w:rsid w:val="00F85364"/>
    <w:rsid w:val="00FA2DD2"/>
    <w:rsid w:val="00FA789E"/>
    <w:rsid w:val="00FC31F1"/>
    <w:rsid w:val="00FC5BB1"/>
    <w:rsid w:val="00FF43B6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8712"/>
  <w15:docId w15:val="{BD9B89ED-3B26-4789-A638-4E835C46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7C0C"/>
  </w:style>
  <w:style w:type="paragraph" w:styleId="Nadpis1">
    <w:name w:val="heading 1"/>
    <w:basedOn w:val="Normln"/>
    <w:next w:val="Normln"/>
    <w:link w:val="Nadpis1Char"/>
    <w:uiPriority w:val="9"/>
    <w:qFormat/>
    <w:rsid w:val="00267C0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7C0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7C0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7C0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7C0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7C0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7C0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7C0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7C0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7C0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7C0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7C0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7C0C"/>
    <w:rPr>
      <w:rFonts w:asciiTheme="majorHAnsi" w:eastAsiaTheme="majorEastAsia" w:hAnsiTheme="majorHAnsi" w:cstheme="majorBidi"/>
      <w:cap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7C0C"/>
    <w:rPr>
      <w:rFonts w:asciiTheme="majorHAnsi" w:eastAsiaTheme="majorEastAsia" w:hAnsiTheme="majorHAnsi" w:cstheme="majorBidi"/>
      <w:i/>
      <w:iCs/>
      <w:cap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7C0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7C0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7C0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7C0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67C0C"/>
    <w:pPr>
      <w:spacing w:line="240" w:lineRule="auto"/>
    </w:pPr>
    <w:rPr>
      <w:b/>
      <w:bCs/>
      <w:smallCaps/>
      <w:color w:val="595959" w:themeColor="text1" w:themeTint="A6"/>
    </w:rPr>
  </w:style>
  <w:style w:type="paragraph" w:styleId="Nzev">
    <w:name w:val="Title"/>
    <w:basedOn w:val="Normln"/>
    <w:next w:val="Normln"/>
    <w:link w:val="NzevChar"/>
    <w:uiPriority w:val="10"/>
    <w:qFormat/>
    <w:rsid w:val="00267C0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67C0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7C0C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7C0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iln">
    <w:name w:val="Strong"/>
    <w:basedOn w:val="Standardnpsmoodstavce"/>
    <w:uiPriority w:val="22"/>
    <w:qFormat/>
    <w:rsid w:val="00267C0C"/>
    <w:rPr>
      <w:b/>
      <w:bCs/>
    </w:rPr>
  </w:style>
  <w:style w:type="character" w:styleId="Zdraznn">
    <w:name w:val="Emphasis"/>
    <w:basedOn w:val="Standardnpsmoodstavce"/>
    <w:uiPriority w:val="20"/>
    <w:qFormat/>
    <w:rsid w:val="00267C0C"/>
    <w:rPr>
      <w:i/>
      <w:iCs/>
    </w:rPr>
  </w:style>
  <w:style w:type="paragraph" w:styleId="Bezmezer">
    <w:name w:val="No Spacing"/>
    <w:uiPriority w:val="1"/>
    <w:qFormat/>
    <w:rsid w:val="00267C0C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67C0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tChar">
    <w:name w:val="Citát Char"/>
    <w:basedOn w:val="Standardnpsmoodstavce"/>
    <w:link w:val="Citt"/>
    <w:uiPriority w:val="29"/>
    <w:rsid w:val="00267C0C"/>
    <w:rPr>
      <w:rFonts w:asciiTheme="majorHAnsi" w:eastAsiaTheme="majorEastAsia" w:hAnsiTheme="majorHAnsi" w:cstheme="majorBidi"/>
      <w:sz w:val="25"/>
      <w:szCs w:val="2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7C0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7C0C"/>
    <w:rPr>
      <w:color w:val="404040" w:themeColor="text1" w:themeTint="BF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267C0C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267C0C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267C0C"/>
    <w:rPr>
      <w:smallCaps/>
      <w:color w:val="404040" w:themeColor="text1" w:themeTint="BF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267C0C"/>
    <w:rPr>
      <w:b/>
      <w:bCs/>
      <w:caps w:val="0"/>
      <w:smallCaps/>
      <w:color w:val="auto"/>
      <w:spacing w:val="3"/>
      <w:u w:val="single"/>
    </w:rPr>
  </w:style>
  <w:style w:type="character" w:styleId="Nzevknihy">
    <w:name w:val="Book Title"/>
    <w:basedOn w:val="Standardnpsmoodstavce"/>
    <w:uiPriority w:val="33"/>
    <w:qFormat/>
    <w:rsid w:val="00267C0C"/>
    <w:rPr>
      <w:b/>
      <w:bCs/>
      <w:smallCaps/>
      <w:spacing w:val="7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67C0C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3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33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E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057C"/>
  </w:style>
  <w:style w:type="paragraph" w:styleId="Zpat">
    <w:name w:val="footer"/>
    <w:basedOn w:val="Normln"/>
    <w:link w:val="ZpatChar"/>
    <w:uiPriority w:val="99"/>
    <w:unhideWhenUsed/>
    <w:rsid w:val="007E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057C"/>
  </w:style>
  <w:style w:type="character" w:styleId="Odkaznakoment">
    <w:name w:val="annotation reference"/>
    <w:basedOn w:val="Standardnpsmoodstavce"/>
    <w:uiPriority w:val="99"/>
    <w:semiHidden/>
    <w:unhideWhenUsed/>
    <w:rsid w:val="00193F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93FE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93FE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3F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3FE3"/>
    <w:rPr>
      <w:b/>
      <w:bCs/>
      <w:sz w:val="20"/>
      <w:szCs w:val="20"/>
    </w:rPr>
  </w:style>
  <w:style w:type="paragraph" w:styleId="Zkladntextodsazen">
    <w:name w:val="Body Text Indent"/>
    <w:basedOn w:val="Normln"/>
    <w:link w:val="ZkladntextodsazenChar"/>
    <w:semiHidden/>
    <w:rsid w:val="002225E5"/>
    <w:pPr>
      <w:spacing w:after="0" w:line="240" w:lineRule="auto"/>
      <w:ind w:left="1080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225E5"/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A6DC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A6DC3"/>
    <w:rPr>
      <w:color w:val="605E5C"/>
      <w:shd w:val="clear" w:color="auto" w:fill="E1DFDD"/>
    </w:rPr>
  </w:style>
  <w:style w:type="numbering" w:customStyle="1" w:styleId="Aktulnseznam1">
    <w:name w:val="Aktuální seznam1"/>
    <w:uiPriority w:val="99"/>
    <w:rsid w:val="00337783"/>
    <w:pPr>
      <w:numPr>
        <w:numId w:val="28"/>
      </w:numPr>
    </w:pPr>
  </w:style>
  <w:style w:type="paragraph" w:styleId="Revize">
    <w:name w:val="Revision"/>
    <w:hidden/>
    <w:uiPriority w:val="99"/>
    <w:semiHidden/>
    <w:rsid w:val="00F622B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617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6DE87-A7E7-4BC7-AFEC-BCAEE510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2396</Words>
  <Characters>14143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 Radim</dc:creator>
  <cp:lastModifiedBy>Neuwirth Dominik</cp:lastModifiedBy>
  <cp:revision>3</cp:revision>
  <cp:lastPrinted>2025-10-20T08:46:00Z</cp:lastPrinted>
  <dcterms:created xsi:type="dcterms:W3CDTF">2025-10-20T08:48:00Z</dcterms:created>
  <dcterms:modified xsi:type="dcterms:W3CDTF">2025-11-03T09:56:00Z</dcterms:modified>
</cp:coreProperties>
</file>