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67" w:rsidRDefault="006E5E67" w:rsidP="006E5E6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2025 1:25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'milan.seidler@seid.cz' &lt;</w:t>
      </w:r>
      <w:hyperlink r:id="rId5" w:history="1">
        <w:r>
          <w:rPr>
            <w:rStyle w:val="Hypertextovodkaz"/>
            <w:lang w:eastAsia="cs-CZ"/>
          </w:rPr>
          <w:t>milan.seidler@seid.cz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Vypracování dokumentace k NIS2</w:t>
      </w:r>
    </w:p>
    <w:p w:rsidR="006E5E67" w:rsidRDefault="006E5E67" w:rsidP="006E5E67"/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V souladu s nabídkou ze dne 31.10.2025 u Vás objednáváme „Ř</w:t>
      </w:r>
      <w:r>
        <w:rPr>
          <w:rFonts w:ascii="Helvetica" w:hAnsi="Helvetica" w:cs="Helvetica"/>
          <w:sz w:val="20"/>
          <w:szCs w:val="20"/>
        </w:rPr>
        <w:t>ešení dle nového zákona o kybernetické bezpečnosti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v podmínkách úřadu“ </w:t>
      </w:r>
      <w:r>
        <w:rPr>
          <w:color w:val="000000"/>
        </w:rPr>
        <w:t xml:space="preserve">v celkové hodnotě </w:t>
      </w:r>
      <w:r>
        <w:rPr>
          <w:b/>
          <w:bCs/>
          <w:color w:val="000000"/>
        </w:rPr>
        <w:t>99 000,00 Kč bez DPH.</w:t>
      </w:r>
      <w:r>
        <w:rPr>
          <w:color w:val="000000"/>
        </w:rPr>
        <w:t xml:space="preserve"> 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b/>
          <w:bCs/>
          <w:color w:val="000000"/>
        </w:rPr>
        <w:t>Na fakturu uveďte číslo objednávky 124/OI/2025/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rPr>
          <w:color w:val="000000"/>
        </w:rPr>
        <w:t>, nejlépe se zaručeným elektronickým podpisem.</w:t>
      </w:r>
    </w:p>
    <w:p w:rsidR="006E5E67" w:rsidRDefault="006E5E67" w:rsidP="006E5E67"/>
    <w:p w:rsidR="006E5E67" w:rsidRDefault="006E5E67" w:rsidP="006E5E67"/>
    <w:p w:rsidR="006E5E67" w:rsidRDefault="006E5E67" w:rsidP="006E5E67">
      <w:pPr>
        <w:spacing w:before="100" w:beforeAutospacing="1"/>
        <w:rPr>
          <w:color w:val="000000"/>
        </w:rPr>
      </w:pPr>
      <w:r>
        <w:rPr>
          <w:b/>
          <w:bCs/>
          <w:color w:val="000000"/>
        </w:rPr>
        <w:t>Dodavatel:</w:t>
      </w:r>
    </w:p>
    <w:p w:rsidR="006E5E67" w:rsidRDefault="006E5E67" w:rsidP="006E5E67">
      <w:pPr>
        <w:spacing w:before="100" w:beforeAutospacing="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Ing. Milan Seidler</w:t>
      </w:r>
    </w:p>
    <w:p w:rsidR="006E5E67" w:rsidRDefault="006E5E67" w:rsidP="006E5E67">
      <w:pPr>
        <w:spacing w:before="100" w:beforeAutospacing="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Nížkovice č.p. 142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684 01 Slavkov u Brna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IČO: 43555501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 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b/>
          <w:bCs/>
          <w:color w:val="000000"/>
        </w:rPr>
        <w:t>Objednatel: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Statutární město Jihlava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Masarykovo náměstí 97/1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586 01 Jihlava 1</w:t>
      </w:r>
    </w:p>
    <w:p w:rsidR="006E5E67" w:rsidRDefault="006E5E67" w:rsidP="006E5E67">
      <w:pPr>
        <w:spacing w:before="100" w:beforeAutospacing="1"/>
        <w:rPr>
          <w:color w:val="000000"/>
        </w:rPr>
      </w:pPr>
      <w:proofErr w:type="gramStart"/>
      <w:r>
        <w:rPr>
          <w:color w:val="000000"/>
        </w:rPr>
        <w:t>IČO:  00286010</w:t>
      </w:r>
      <w:proofErr w:type="gramEnd"/>
    </w:p>
    <w:p w:rsidR="006E5E67" w:rsidRDefault="006E5E67" w:rsidP="006E5E67">
      <w:pPr>
        <w:spacing w:before="100" w:beforeAutospacing="1"/>
        <w:rPr>
          <w:color w:val="000000"/>
        </w:rPr>
      </w:pPr>
      <w:proofErr w:type="gramStart"/>
      <w:r>
        <w:rPr>
          <w:color w:val="000000"/>
        </w:rPr>
        <w:t>DIČ:  CZ</w:t>
      </w:r>
      <w:proofErr w:type="gramEnd"/>
      <w:r>
        <w:rPr>
          <w:color w:val="000000"/>
        </w:rPr>
        <w:t>00286010</w:t>
      </w:r>
    </w:p>
    <w:p w:rsidR="006E5E67" w:rsidRDefault="006E5E67" w:rsidP="006E5E67">
      <w:pPr>
        <w:spacing w:before="100" w:beforeAutospacing="1"/>
        <w:rPr>
          <w:color w:val="000000"/>
        </w:rPr>
      </w:pPr>
      <w:r>
        <w:rPr>
          <w:color w:val="000000"/>
        </w:rPr>
        <w:t> </w:t>
      </w:r>
    </w:p>
    <w:p w:rsidR="006E5E67" w:rsidRDefault="006E5E67" w:rsidP="006E5E67">
      <w:pPr>
        <w:numPr>
          <w:ilvl w:val="0"/>
          <w:numId w:val="1"/>
        </w:numPr>
        <w:spacing w:before="100" w:beforeAutospacing="1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Podléhá-li tato smlouva (objednávka) uveřejnění dle zákona o registru smluv v platném znění, zajistí statutární město Jihlava její uveřejnění v registru v souladu s právními předpisy.</w:t>
      </w:r>
      <w:r>
        <w:rPr>
          <w:rFonts w:eastAsia="Times New Roman"/>
          <w:color w:val="000000"/>
        </w:rPr>
        <w:t xml:space="preserve"> </w:t>
      </w:r>
    </w:p>
    <w:p w:rsidR="006E5E67" w:rsidRDefault="006E5E67" w:rsidP="006E5E67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i/>
          <w:iCs/>
          <w:color w:val="000000"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6E5E67" w:rsidRDefault="006E5E67" w:rsidP="006E5E67"/>
    <w:p w:rsidR="006E5E67" w:rsidRDefault="006E5E67" w:rsidP="006E5E67">
      <w:bookmarkStart w:id="0" w:name="_GoBack"/>
      <w:bookmarkEnd w:id="0"/>
    </w:p>
    <w:sectPr w:rsidR="006E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83634"/>
    <w:multiLevelType w:val="multilevel"/>
    <w:tmpl w:val="470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67"/>
    <w:rsid w:val="002400CA"/>
    <w:rsid w:val="006A2B29"/>
    <w:rsid w:val="006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C9B1"/>
  <w15:chartTrackingRefBased/>
  <w15:docId w15:val="{B87DD29A-DCA5-4ACD-AEF6-769FFB24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5E6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5E6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E5E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milan.seidler@sei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2025-11-03T12:25:00Z</dcterms:created>
  <dcterms:modified xsi:type="dcterms:W3CDTF">2025-11-03T12:26:00Z</dcterms:modified>
</cp:coreProperties>
</file>