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DADFD" w14:textId="593D0555" w:rsidR="004D7531" w:rsidRPr="00F47B13" w:rsidRDefault="00AE3C2D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Cs/>
          <w:kern w:val="28"/>
          <w:sz w:val="32"/>
          <w:szCs w:val="32"/>
        </w:rPr>
        <w:t>Dodat</w:t>
      </w:r>
      <w:r w:rsidR="004D7531" w:rsidRPr="00F47B13">
        <w:rPr>
          <w:rFonts w:ascii="Calibri" w:hAnsi="Calibri" w:cs="Calibri"/>
          <w:bCs/>
          <w:kern w:val="28"/>
          <w:sz w:val="32"/>
          <w:szCs w:val="32"/>
        </w:rPr>
        <w:t xml:space="preserve">ek č. </w:t>
      </w:r>
      <w:r w:rsidR="007B1530">
        <w:rPr>
          <w:rFonts w:ascii="Calibri" w:hAnsi="Calibri" w:cs="Calibri"/>
          <w:bCs/>
          <w:kern w:val="28"/>
          <w:sz w:val="32"/>
          <w:szCs w:val="32"/>
        </w:rPr>
        <w:t>4</w:t>
      </w:r>
      <w:r w:rsidR="004D7531" w:rsidRPr="00F47B13">
        <w:rPr>
          <w:rFonts w:ascii="Calibri" w:hAnsi="Calibri" w:cs="Calibri"/>
          <w:bCs/>
          <w:kern w:val="28"/>
          <w:sz w:val="32"/>
          <w:szCs w:val="32"/>
        </w:rPr>
        <w:t xml:space="preserve"> ke Smlouvě o užití, implementaci a provozní podpoře</w:t>
      </w:r>
    </w:p>
    <w:p w14:paraId="17288EBE" w14:textId="66664159" w:rsidR="004D7531" w:rsidRDefault="004D7531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 w:rsidRPr="00F47B13">
        <w:rPr>
          <w:rFonts w:ascii="Calibri" w:hAnsi="Calibri" w:cs="Calibri"/>
          <w:bCs/>
          <w:kern w:val="28"/>
          <w:sz w:val="32"/>
          <w:szCs w:val="32"/>
        </w:rPr>
        <w:t xml:space="preserve">informačního systému </w:t>
      </w:r>
      <w:r w:rsidR="00C31B79">
        <w:rPr>
          <w:rFonts w:ascii="Calibri" w:hAnsi="Calibri" w:cs="Calibri"/>
          <w:bCs/>
          <w:kern w:val="28"/>
          <w:sz w:val="32"/>
          <w:szCs w:val="32"/>
        </w:rPr>
        <w:t>Helios Fenix</w:t>
      </w:r>
      <w:r w:rsidRPr="00F47B13">
        <w:rPr>
          <w:rFonts w:ascii="Calibri" w:hAnsi="Calibri" w:cs="Calibri"/>
          <w:bCs/>
          <w:kern w:val="28"/>
          <w:sz w:val="32"/>
          <w:szCs w:val="32"/>
        </w:rPr>
        <w:t xml:space="preserve"> č. </w:t>
      </w:r>
      <w:r w:rsidR="007B1530" w:rsidRPr="007B1530">
        <w:rPr>
          <w:rFonts w:ascii="Calibri" w:hAnsi="Calibri" w:cs="Calibri"/>
          <w:bCs/>
          <w:kern w:val="28"/>
          <w:sz w:val="32"/>
          <w:szCs w:val="32"/>
        </w:rPr>
        <w:t>F-10-01655</w:t>
      </w:r>
    </w:p>
    <w:p w14:paraId="09F8BB9C" w14:textId="48514AA1" w:rsidR="001305FB" w:rsidRPr="009569F0" w:rsidRDefault="002431C9" w:rsidP="004D7531">
      <w:pPr>
        <w:pStyle w:val="Nzev"/>
        <w:spacing w:before="120"/>
        <w:outlineLvl w:val="0"/>
        <w:rPr>
          <w:rFonts w:ascii="Calibri" w:hAnsi="Calibri" w:cs="Calibri"/>
          <w:bCs/>
          <w:kern w:val="28"/>
          <w:sz w:val="32"/>
          <w:szCs w:val="32"/>
        </w:rPr>
      </w:pPr>
      <w:r w:rsidRPr="009569F0">
        <w:rPr>
          <w:rFonts w:ascii="Calibri" w:hAnsi="Calibri" w:cs="Calibri"/>
          <w:bCs/>
          <w:kern w:val="28"/>
          <w:sz w:val="32"/>
          <w:szCs w:val="32"/>
        </w:rPr>
        <w:t>p</w:t>
      </w:r>
      <w:r w:rsidR="001305FB" w:rsidRPr="009569F0">
        <w:rPr>
          <w:rFonts w:ascii="Calibri" w:hAnsi="Calibri" w:cs="Calibri"/>
          <w:bCs/>
          <w:kern w:val="28"/>
          <w:sz w:val="32"/>
          <w:szCs w:val="32"/>
        </w:rPr>
        <w:t xml:space="preserve">o migraci </w:t>
      </w:r>
      <w:r w:rsidR="00C31B79">
        <w:rPr>
          <w:rFonts w:ascii="Calibri" w:hAnsi="Calibri" w:cs="Calibri"/>
          <w:bCs/>
          <w:kern w:val="28"/>
          <w:sz w:val="32"/>
          <w:szCs w:val="32"/>
        </w:rPr>
        <w:t>Helios Fenix</w:t>
      </w:r>
      <w:r w:rsidR="001305FB" w:rsidRPr="009569F0">
        <w:rPr>
          <w:rFonts w:ascii="Calibri" w:hAnsi="Calibri" w:cs="Calibri"/>
          <w:bCs/>
          <w:kern w:val="28"/>
          <w:sz w:val="32"/>
          <w:szCs w:val="32"/>
        </w:rPr>
        <w:t xml:space="preserve"> na </w:t>
      </w:r>
      <w:r w:rsidR="00C31B79">
        <w:rPr>
          <w:rFonts w:ascii="Calibri" w:hAnsi="Calibri" w:cs="Calibri"/>
          <w:bCs/>
          <w:kern w:val="28"/>
          <w:sz w:val="32"/>
          <w:szCs w:val="32"/>
        </w:rPr>
        <w:t>Helios Pantheon</w:t>
      </w:r>
    </w:p>
    <w:p w14:paraId="26420612" w14:textId="77777777" w:rsidR="004D7531" w:rsidRPr="00DD534D" w:rsidRDefault="004D7531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74AE17C3" w14:textId="77777777" w:rsidR="00A50009" w:rsidRPr="00DD534D" w:rsidRDefault="00A50009" w:rsidP="004D7531">
      <w:pPr>
        <w:pStyle w:val="Nzev"/>
        <w:rPr>
          <w:rFonts w:ascii="Calibri" w:hAnsi="Calibri" w:cs="Calibri"/>
          <w:sz w:val="22"/>
          <w:szCs w:val="22"/>
        </w:rPr>
      </w:pPr>
    </w:p>
    <w:p w14:paraId="00103573" w14:textId="77777777" w:rsidR="004D7531" w:rsidRPr="00F47B13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 w:rsidRPr="00F47B13">
        <w:rPr>
          <w:rFonts w:ascii="Calibri" w:hAnsi="Calibri" w:cs="Calibri"/>
          <w:sz w:val="24"/>
          <w:szCs w:val="24"/>
        </w:rPr>
        <w:t xml:space="preserve">Článek 1 </w:t>
      </w:r>
    </w:p>
    <w:p w14:paraId="08DF3341" w14:textId="77777777" w:rsidR="004D7531" w:rsidRPr="00F47B13" w:rsidRDefault="004D7531" w:rsidP="004D7531">
      <w:pPr>
        <w:pStyle w:val="Nzev"/>
        <w:rPr>
          <w:rFonts w:ascii="Calibri" w:hAnsi="Calibri" w:cs="Calibri"/>
          <w:sz w:val="24"/>
          <w:szCs w:val="24"/>
        </w:rPr>
      </w:pPr>
      <w:r w:rsidRPr="00F47B13">
        <w:rPr>
          <w:rFonts w:ascii="Calibri" w:hAnsi="Calibri" w:cs="Calibri"/>
          <w:sz w:val="24"/>
          <w:szCs w:val="24"/>
        </w:rPr>
        <w:t>Smluvní strany</w:t>
      </w:r>
    </w:p>
    <w:p w14:paraId="75BDFA1C" w14:textId="77777777" w:rsidR="004D7531" w:rsidRPr="00F47B13" w:rsidRDefault="004D7531" w:rsidP="004D7531">
      <w:pPr>
        <w:pStyle w:val="Nadpis7"/>
        <w:spacing w:before="240" w:after="60" w:line="200" w:lineRule="exact"/>
        <w:ind w:left="2268" w:firstLine="0"/>
        <w:rPr>
          <w:rFonts w:ascii="Calibri" w:hAnsi="Calibri" w:cs="Calibri"/>
          <w:b/>
          <w:sz w:val="22"/>
          <w:szCs w:val="22"/>
        </w:rPr>
      </w:pPr>
      <w:r w:rsidRPr="00F47B13">
        <w:rPr>
          <w:rStyle w:val="platne1"/>
          <w:rFonts w:ascii="Calibri" w:hAnsi="Calibri" w:cs="Calibri"/>
          <w:b/>
          <w:sz w:val="22"/>
          <w:szCs w:val="22"/>
        </w:rPr>
        <w:t>Asseco Solutions, a.s.</w:t>
      </w:r>
    </w:p>
    <w:p w14:paraId="14310632" w14:textId="77777777" w:rsidR="004D7531" w:rsidRPr="00F47B13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F47B13">
        <w:rPr>
          <w:rFonts w:ascii="Calibri" w:hAnsi="Calibri" w:cs="Calibri"/>
          <w:b/>
          <w:sz w:val="22"/>
          <w:szCs w:val="22"/>
        </w:rPr>
        <w:t>se sídlem:</w:t>
      </w:r>
      <w:r w:rsidRPr="00F47B13">
        <w:rPr>
          <w:rFonts w:ascii="Calibri" w:hAnsi="Calibri" w:cs="Calibri"/>
          <w:sz w:val="22"/>
          <w:szCs w:val="22"/>
        </w:rPr>
        <w:tab/>
      </w:r>
      <w:r w:rsidRPr="00F47B13">
        <w:rPr>
          <w:rStyle w:val="apple-style-span"/>
          <w:rFonts w:ascii="Calibri" w:hAnsi="Calibri" w:cs="Calibri"/>
          <w:bCs/>
          <w:sz w:val="22"/>
          <w:szCs w:val="22"/>
        </w:rPr>
        <w:t>140 02 Praha 4</w:t>
      </w:r>
      <w:r w:rsidRPr="00F47B13">
        <w:rPr>
          <w:rStyle w:val="platne1"/>
          <w:rFonts w:ascii="Calibri" w:hAnsi="Calibri" w:cs="Calibri"/>
          <w:sz w:val="22"/>
          <w:szCs w:val="22"/>
        </w:rPr>
        <w:t>,</w:t>
      </w:r>
      <w:r w:rsidRPr="00F47B13">
        <w:rPr>
          <w:rStyle w:val="apple-style-span"/>
          <w:rFonts w:ascii="Calibri" w:hAnsi="Calibri" w:cs="Calibri"/>
          <w:bCs/>
          <w:sz w:val="22"/>
          <w:szCs w:val="22"/>
        </w:rPr>
        <w:t xml:space="preserve"> Zelený pruh 1560/99</w:t>
      </w:r>
    </w:p>
    <w:p w14:paraId="37C75D8B" w14:textId="77777777" w:rsidR="004D7531" w:rsidRPr="00F47B13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F47B13">
        <w:rPr>
          <w:rFonts w:ascii="Calibri" w:hAnsi="Calibri" w:cs="Calibri"/>
          <w:b/>
          <w:sz w:val="22"/>
          <w:szCs w:val="22"/>
        </w:rPr>
        <w:t>jednající:</w:t>
      </w:r>
      <w:r w:rsidRPr="00F47B13">
        <w:rPr>
          <w:rFonts w:ascii="Calibri" w:hAnsi="Calibri" w:cs="Calibri"/>
          <w:b/>
          <w:sz w:val="22"/>
          <w:szCs w:val="22"/>
        </w:rPr>
        <w:tab/>
      </w:r>
      <w:r w:rsidRPr="00F47B13">
        <w:rPr>
          <w:rFonts w:ascii="Calibri" w:hAnsi="Calibri" w:cs="Calibri"/>
          <w:sz w:val="22"/>
          <w:szCs w:val="22"/>
        </w:rPr>
        <w:t>Ing. Jiří Hub, předseda představenstva</w:t>
      </w:r>
    </w:p>
    <w:p w14:paraId="765C6BDE" w14:textId="77777777" w:rsidR="004D7531" w:rsidRPr="00F47B13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F47B13">
        <w:rPr>
          <w:rFonts w:ascii="Calibri" w:hAnsi="Calibri" w:cs="Calibri"/>
          <w:b/>
          <w:sz w:val="22"/>
          <w:szCs w:val="22"/>
        </w:rPr>
        <w:t>IČ</w:t>
      </w:r>
      <w:r w:rsidR="001E14FB" w:rsidRPr="00F47B13">
        <w:rPr>
          <w:rFonts w:ascii="Calibri" w:hAnsi="Calibri" w:cs="Calibri"/>
          <w:b/>
          <w:sz w:val="22"/>
          <w:szCs w:val="22"/>
        </w:rPr>
        <w:t>O</w:t>
      </w:r>
      <w:r w:rsidRPr="00F47B13">
        <w:rPr>
          <w:rFonts w:ascii="Calibri" w:hAnsi="Calibri" w:cs="Calibri"/>
          <w:b/>
          <w:sz w:val="22"/>
          <w:szCs w:val="22"/>
        </w:rPr>
        <w:t>:</w:t>
      </w:r>
      <w:r w:rsidRPr="00F47B13">
        <w:rPr>
          <w:rFonts w:ascii="Calibri" w:hAnsi="Calibri" w:cs="Calibri"/>
          <w:sz w:val="22"/>
          <w:szCs w:val="22"/>
        </w:rPr>
        <w:tab/>
      </w:r>
      <w:r w:rsidRPr="00F47B13">
        <w:rPr>
          <w:rStyle w:val="apple-style-span"/>
          <w:rFonts w:ascii="Calibri" w:hAnsi="Calibri" w:cs="Calibri"/>
          <w:sz w:val="22"/>
          <w:szCs w:val="22"/>
        </w:rPr>
        <w:t>64949541</w:t>
      </w:r>
      <w:r w:rsidRPr="00F47B13">
        <w:rPr>
          <w:rFonts w:ascii="Calibri" w:hAnsi="Calibri" w:cs="Calibri"/>
          <w:sz w:val="22"/>
          <w:szCs w:val="22"/>
        </w:rPr>
        <w:t xml:space="preserve"> </w:t>
      </w:r>
    </w:p>
    <w:p w14:paraId="52A323B3" w14:textId="77777777" w:rsidR="004D7531" w:rsidRPr="00F47B13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F47B13">
        <w:rPr>
          <w:rFonts w:ascii="Calibri" w:hAnsi="Calibri" w:cs="Calibri"/>
          <w:b/>
          <w:sz w:val="22"/>
          <w:szCs w:val="22"/>
        </w:rPr>
        <w:t>DIČ:</w:t>
      </w:r>
      <w:r w:rsidRPr="00F47B13">
        <w:rPr>
          <w:rFonts w:ascii="Calibri" w:hAnsi="Calibri" w:cs="Calibri"/>
          <w:sz w:val="22"/>
          <w:szCs w:val="22"/>
        </w:rPr>
        <w:tab/>
      </w:r>
      <w:bookmarkStart w:id="1" w:name="OLE_LINK2"/>
      <w:r w:rsidRPr="00F47B13">
        <w:rPr>
          <w:rStyle w:val="apple-style-span"/>
          <w:rFonts w:ascii="Calibri" w:hAnsi="Calibri" w:cs="Calibri"/>
          <w:sz w:val="22"/>
          <w:szCs w:val="22"/>
        </w:rPr>
        <w:t>CZ64949541</w:t>
      </w:r>
      <w:bookmarkEnd w:id="1"/>
    </w:p>
    <w:p w14:paraId="579D7433" w14:textId="77777777" w:rsidR="004D7531" w:rsidRPr="00F47B13" w:rsidRDefault="004D7531" w:rsidP="004D753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F47B13">
        <w:rPr>
          <w:rFonts w:ascii="Calibri" w:hAnsi="Calibri" w:cs="Calibri"/>
          <w:b/>
          <w:sz w:val="22"/>
          <w:szCs w:val="22"/>
        </w:rPr>
        <w:t>bankovní spojení:</w:t>
      </w:r>
      <w:r w:rsidRPr="00F47B13">
        <w:rPr>
          <w:rFonts w:ascii="Calibri" w:hAnsi="Calibri" w:cs="Calibri"/>
          <w:b/>
          <w:sz w:val="22"/>
          <w:szCs w:val="22"/>
        </w:rPr>
        <w:tab/>
      </w:r>
      <w:r w:rsidRPr="00F47B13">
        <w:rPr>
          <w:rFonts w:ascii="Calibri" w:hAnsi="Calibri" w:cs="Calibri"/>
          <w:sz w:val="22"/>
          <w:szCs w:val="22"/>
        </w:rPr>
        <w:t>111263671/0300 – Československá obchodní banka, a.s.</w:t>
      </w:r>
    </w:p>
    <w:p w14:paraId="4E7FB120" w14:textId="77777777" w:rsidR="00DD534D" w:rsidRPr="00683D71" w:rsidRDefault="00DD534D" w:rsidP="00DD534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13BB0859" w14:textId="77777777" w:rsidR="00DD534D" w:rsidRPr="0000727D" w:rsidRDefault="00DD534D" w:rsidP="00DD534D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093BEB25" w14:textId="415DFED7" w:rsidR="00DD534D" w:rsidRPr="0000727D" w:rsidRDefault="00DD534D" w:rsidP="00DD534D">
      <w:pPr>
        <w:pStyle w:val="Nzev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="00AE3C2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5AB88F61" w14:textId="77777777" w:rsidR="004D7531" w:rsidRPr="00F47B13" w:rsidRDefault="004D7531" w:rsidP="00C61B17">
      <w:pPr>
        <w:pStyle w:val="Nzev"/>
        <w:spacing w:before="240" w:after="60"/>
        <w:rPr>
          <w:rFonts w:ascii="Calibri" w:hAnsi="Calibri" w:cs="Calibri"/>
          <w:b w:val="0"/>
          <w:sz w:val="22"/>
          <w:szCs w:val="22"/>
        </w:rPr>
      </w:pPr>
      <w:r w:rsidRPr="00F47B13">
        <w:rPr>
          <w:rFonts w:ascii="Calibri" w:hAnsi="Calibri" w:cs="Calibri"/>
          <w:b w:val="0"/>
          <w:sz w:val="22"/>
          <w:szCs w:val="22"/>
        </w:rPr>
        <w:t>a</w:t>
      </w:r>
    </w:p>
    <w:p w14:paraId="2616CAA6" w14:textId="77777777" w:rsidR="007B1530" w:rsidRPr="00F47B13" w:rsidRDefault="007B1530" w:rsidP="007B1530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 w:cs="Calibri"/>
          <w:b/>
          <w:sz w:val="22"/>
          <w:szCs w:val="22"/>
          <w:highlight w:val="yellow"/>
        </w:rPr>
      </w:pPr>
      <w:r w:rsidRPr="00CC2B7B">
        <w:rPr>
          <w:rFonts w:ascii="Calibri" w:hAnsi="Calibri" w:cs="Calibri"/>
          <w:b/>
          <w:sz w:val="22"/>
          <w:szCs w:val="22"/>
        </w:rPr>
        <w:t>Moravská zemská knihovna v Brně</w:t>
      </w:r>
    </w:p>
    <w:p w14:paraId="53690FC8" w14:textId="77777777" w:rsidR="007B1530" w:rsidRPr="00F47B13" w:rsidRDefault="007B1530" w:rsidP="007B1530">
      <w:pPr>
        <w:pStyle w:val="Nadpis7"/>
        <w:tabs>
          <w:tab w:val="left" w:pos="2268"/>
        </w:tabs>
        <w:ind w:left="0" w:firstLine="0"/>
        <w:rPr>
          <w:rFonts w:ascii="Calibri" w:hAnsi="Calibri" w:cs="Calibri"/>
          <w:sz w:val="22"/>
          <w:szCs w:val="22"/>
          <w:highlight w:val="yellow"/>
        </w:rPr>
      </w:pPr>
      <w:r w:rsidRPr="00F47B13">
        <w:rPr>
          <w:rFonts w:ascii="Calibri" w:hAnsi="Calibri" w:cs="Calibri"/>
          <w:b/>
          <w:sz w:val="22"/>
          <w:szCs w:val="22"/>
        </w:rPr>
        <w:t>se sídlem:</w:t>
      </w:r>
      <w:r w:rsidRPr="00F47B13">
        <w:rPr>
          <w:rFonts w:ascii="Calibri" w:hAnsi="Calibri" w:cs="Calibri"/>
          <w:sz w:val="22"/>
          <w:szCs w:val="22"/>
        </w:rPr>
        <w:tab/>
      </w:r>
      <w:r w:rsidRPr="007F7EDE">
        <w:rPr>
          <w:rFonts w:ascii="Calibri" w:hAnsi="Calibri" w:cs="Calibri"/>
          <w:sz w:val="22"/>
          <w:szCs w:val="22"/>
        </w:rPr>
        <w:t>601 87</w:t>
      </w:r>
      <w:r>
        <w:rPr>
          <w:rFonts w:ascii="Calibri" w:hAnsi="Calibri" w:cs="Calibri"/>
          <w:sz w:val="22"/>
          <w:szCs w:val="22"/>
        </w:rPr>
        <w:t xml:space="preserve"> </w:t>
      </w:r>
      <w:r w:rsidRPr="007F7EDE">
        <w:rPr>
          <w:rFonts w:ascii="Calibri" w:hAnsi="Calibri" w:cs="Calibri"/>
          <w:sz w:val="22"/>
          <w:szCs w:val="22"/>
        </w:rPr>
        <w:t>Brno</w:t>
      </w:r>
      <w:r>
        <w:rPr>
          <w:rFonts w:ascii="Calibri" w:hAnsi="Calibri" w:cs="Calibri"/>
          <w:sz w:val="22"/>
          <w:szCs w:val="22"/>
        </w:rPr>
        <w:t xml:space="preserve">, </w:t>
      </w:r>
      <w:r w:rsidRPr="007F7EDE">
        <w:rPr>
          <w:rFonts w:ascii="Calibri" w:hAnsi="Calibri" w:cs="Calibri"/>
          <w:sz w:val="22"/>
          <w:szCs w:val="22"/>
        </w:rPr>
        <w:t xml:space="preserve">Kounicova </w:t>
      </w:r>
      <w:r>
        <w:rPr>
          <w:rFonts w:ascii="Calibri" w:hAnsi="Calibri" w:cs="Calibri"/>
          <w:sz w:val="22"/>
          <w:szCs w:val="22"/>
        </w:rPr>
        <w:t>996/</w:t>
      </w:r>
      <w:r w:rsidRPr="007F7EDE">
        <w:rPr>
          <w:rFonts w:ascii="Calibri" w:hAnsi="Calibri" w:cs="Calibri"/>
          <w:sz w:val="22"/>
          <w:szCs w:val="22"/>
        </w:rPr>
        <w:t>65a</w:t>
      </w:r>
    </w:p>
    <w:p w14:paraId="008F3E75" w14:textId="77777777" w:rsidR="007B1530" w:rsidRPr="00F47B13" w:rsidRDefault="007B1530" w:rsidP="007B1530">
      <w:pPr>
        <w:pStyle w:val="Nadpis7"/>
        <w:tabs>
          <w:tab w:val="left" w:pos="2268"/>
        </w:tabs>
        <w:ind w:left="0" w:firstLine="0"/>
        <w:rPr>
          <w:rFonts w:ascii="Calibri" w:hAnsi="Calibri" w:cs="Calibri"/>
          <w:sz w:val="22"/>
          <w:szCs w:val="22"/>
          <w:highlight w:val="yellow"/>
        </w:rPr>
      </w:pPr>
      <w:r w:rsidRPr="00F47B13">
        <w:rPr>
          <w:rFonts w:ascii="Calibri" w:hAnsi="Calibri" w:cs="Calibri"/>
          <w:b/>
          <w:sz w:val="22"/>
          <w:szCs w:val="22"/>
        </w:rPr>
        <w:t>jednající:</w:t>
      </w:r>
      <w:r w:rsidRPr="00F47B13">
        <w:rPr>
          <w:rFonts w:ascii="Calibri" w:hAnsi="Calibri" w:cs="Calibri"/>
          <w:sz w:val="22"/>
          <w:szCs w:val="22"/>
        </w:rPr>
        <w:tab/>
      </w:r>
      <w:r w:rsidRPr="007F7EDE">
        <w:rPr>
          <w:rFonts w:ascii="Calibri" w:hAnsi="Calibri" w:cs="Calibri"/>
          <w:sz w:val="22"/>
          <w:szCs w:val="22"/>
        </w:rPr>
        <w:t>prof. PhDr. Tomáš Kubíček, Ph.D.</w:t>
      </w:r>
      <w:r>
        <w:rPr>
          <w:rFonts w:ascii="Calibri" w:hAnsi="Calibri" w:cs="Calibri"/>
          <w:sz w:val="22"/>
          <w:szCs w:val="22"/>
        </w:rPr>
        <w:t>, ředitel</w:t>
      </w:r>
    </w:p>
    <w:p w14:paraId="125BB6F8" w14:textId="77777777" w:rsidR="007B1530" w:rsidRPr="00F47B13" w:rsidRDefault="007B1530" w:rsidP="007B1530">
      <w:pPr>
        <w:tabs>
          <w:tab w:val="left" w:pos="2268"/>
        </w:tabs>
        <w:rPr>
          <w:rFonts w:ascii="Calibri" w:hAnsi="Calibri" w:cs="Calibri"/>
          <w:sz w:val="22"/>
          <w:szCs w:val="22"/>
          <w:highlight w:val="yellow"/>
        </w:rPr>
      </w:pPr>
      <w:r w:rsidRPr="00F47B13">
        <w:rPr>
          <w:rFonts w:ascii="Calibri" w:hAnsi="Calibri" w:cs="Calibri"/>
          <w:b/>
          <w:sz w:val="22"/>
          <w:szCs w:val="22"/>
        </w:rPr>
        <w:t>IČO:</w:t>
      </w:r>
      <w:r w:rsidRPr="00F47B13">
        <w:rPr>
          <w:rFonts w:ascii="Calibri" w:hAnsi="Calibri" w:cs="Calibri"/>
          <w:sz w:val="22"/>
          <w:szCs w:val="22"/>
        </w:rPr>
        <w:tab/>
      </w:r>
      <w:r w:rsidRPr="007F7EDE">
        <w:rPr>
          <w:rFonts w:ascii="Calibri" w:hAnsi="Calibri" w:cs="Calibri"/>
          <w:sz w:val="22"/>
          <w:szCs w:val="22"/>
        </w:rPr>
        <w:t>00094943</w:t>
      </w:r>
    </w:p>
    <w:p w14:paraId="6386FEDE" w14:textId="77777777" w:rsidR="007B1530" w:rsidRPr="00F47B13" w:rsidRDefault="007B1530" w:rsidP="007B1530">
      <w:pPr>
        <w:tabs>
          <w:tab w:val="left" w:pos="2268"/>
        </w:tabs>
        <w:rPr>
          <w:rFonts w:ascii="Calibri" w:hAnsi="Calibri" w:cs="Calibri"/>
          <w:sz w:val="22"/>
          <w:szCs w:val="22"/>
          <w:highlight w:val="yellow"/>
        </w:rPr>
      </w:pPr>
      <w:r w:rsidRPr="00F47B13">
        <w:rPr>
          <w:rFonts w:ascii="Calibri" w:hAnsi="Calibri" w:cs="Calibri"/>
          <w:b/>
          <w:sz w:val="22"/>
          <w:szCs w:val="22"/>
        </w:rPr>
        <w:t>DIČ:</w:t>
      </w:r>
      <w:r w:rsidRPr="00F47B1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CZ</w:t>
      </w:r>
      <w:r w:rsidRPr="007F7EDE">
        <w:rPr>
          <w:rFonts w:ascii="Calibri" w:hAnsi="Calibri" w:cs="Calibri"/>
          <w:sz w:val="22"/>
          <w:szCs w:val="22"/>
        </w:rPr>
        <w:t>00094943</w:t>
      </w:r>
    </w:p>
    <w:p w14:paraId="4CEC6786" w14:textId="77777777" w:rsidR="007B1530" w:rsidRPr="00F47B13" w:rsidRDefault="007B1530" w:rsidP="007B1530">
      <w:pPr>
        <w:pStyle w:val="Nadpis7"/>
        <w:tabs>
          <w:tab w:val="left" w:pos="2268"/>
        </w:tabs>
        <w:ind w:left="0" w:firstLine="0"/>
        <w:rPr>
          <w:rFonts w:ascii="Calibri" w:hAnsi="Calibri" w:cs="Calibri"/>
          <w:sz w:val="22"/>
          <w:szCs w:val="22"/>
        </w:rPr>
      </w:pPr>
      <w:r w:rsidRPr="00F47B13">
        <w:rPr>
          <w:rFonts w:ascii="Calibri" w:hAnsi="Calibri" w:cs="Calibri"/>
          <w:b/>
          <w:sz w:val="22"/>
          <w:szCs w:val="22"/>
        </w:rPr>
        <w:t>bankovní spojení:</w:t>
      </w:r>
      <w:r w:rsidRPr="00F47B13">
        <w:rPr>
          <w:rFonts w:ascii="Calibri" w:hAnsi="Calibri" w:cs="Calibri"/>
          <w:sz w:val="22"/>
          <w:szCs w:val="22"/>
        </w:rPr>
        <w:tab/>
      </w:r>
      <w:r w:rsidRPr="007F7EDE">
        <w:rPr>
          <w:rFonts w:ascii="Calibri" w:hAnsi="Calibri" w:cs="Calibri"/>
          <w:sz w:val="22"/>
          <w:szCs w:val="22"/>
        </w:rPr>
        <w:t xml:space="preserve">197638621/0710 </w:t>
      </w:r>
      <w:r>
        <w:rPr>
          <w:rFonts w:ascii="Calibri" w:hAnsi="Calibri" w:cs="Calibri"/>
          <w:sz w:val="22"/>
          <w:szCs w:val="22"/>
        </w:rPr>
        <w:t>–</w:t>
      </w:r>
      <w:r w:rsidRPr="007F7EDE">
        <w:rPr>
          <w:rFonts w:ascii="Calibri" w:hAnsi="Calibri" w:cs="Calibri"/>
          <w:sz w:val="22"/>
          <w:szCs w:val="22"/>
        </w:rPr>
        <w:t xml:space="preserve"> Česká</w:t>
      </w:r>
      <w:r>
        <w:rPr>
          <w:rFonts w:ascii="Calibri" w:hAnsi="Calibri" w:cs="Calibri"/>
          <w:sz w:val="22"/>
          <w:szCs w:val="22"/>
        </w:rPr>
        <w:t xml:space="preserve"> </w:t>
      </w:r>
      <w:r w:rsidRPr="007F7EDE">
        <w:rPr>
          <w:rFonts w:ascii="Calibri" w:hAnsi="Calibri" w:cs="Calibri"/>
          <w:sz w:val="22"/>
          <w:szCs w:val="22"/>
        </w:rPr>
        <w:t>národní banka</w:t>
      </w:r>
    </w:p>
    <w:p w14:paraId="011072F9" w14:textId="77777777" w:rsidR="004D7531" w:rsidRPr="00F47B13" w:rsidRDefault="004D7531" w:rsidP="004D7531">
      <w:pPr>
        <w:rPr>
          <w:rFonts w:ascii="Calibri" w:hAnsi="Calibri" w:cs="Calibri"/>
          <w:sz w:val="22"/>
          <w:szCs w:val="22"/>
        </w:rPr>
      </w:pPr>
    </w:p>
    <w:p w14:paraId="6F177B58" w14:textId="7B6D6FC3" w:rsidR="004D7531" w:rsidRPr="00F47B13" w:rsidRDefault="004D7531" w:rsidP="004D7531">
      <w:pPr>
        <w:pStyle w:val="Normln0"/>
        <w:tabs>
          <w:tab w:val="left" w:pos="2268"/>
        </w:tabs>
        <w:rPr>
          <w:rFonts w:ascii="Calibri" w:hAnsi="Calibri" w:cs="Calibri"/>
          <w:snapToGrid/>
          <w:sz w:val="22"/>
          <w:szCs w:val="22"/>
        </w:rPr>
      </w:pPr>
      <w:r w:rsidRPr="00F47B13">
        <w:rPr>
          <w:rFonts w:ascii="Calibri" w:hAnsi="Calibri" w:cs="Calibri"/>
          <w:snapToGrid/>
          <w:sz w:val="22"/>
          <w:szCs w:val="22"/>
        </w:rPr>
        <w:t>dále jen „</w:t>
      </w:r>
      <w:r w:rsidR="00AE3C2D">
        <w:rPr>
          <w:rFonts w:ascii="Calibri" w:hAnsi="Calibri" w:cs="Calibri"/>
          <w:b/>
          <w:snapToGrid/>
          <w:sz w:val="22"/>
          <w:szCs w:val="22"/>
        </w:rPr>
        <w:t>Objednatel</w:t>
      </w:r>
      <w:r w:rsidRPr="00F47B13">
        <w:rPr>
          <w:rFonts w:ascii="Calibri" w:hAnsi="Calibri" w:cs="Calibri"/>
          <w:snapToGrid/>
          <w:sz w:val="22"/>
          <w:szCs w:val="22"/>
        </w:rPr>
        <w:t>“</w:t>
      </w:r>
    </w:p>
    <w:p w14:paraId="72E3C458" w14:textId="77777777" w:rsidR="00415A91" w:rsidRPr="00F47B13" w:rsidRDefault="00415A91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26F06692" w14:textId="77777777" w:rsidR="00CE568E" w:rsidRDefault="00CE568E" w:rsidP="00CE568E">
      <w:pPr>
        <w:jc w:val="center"/>
        <w:rPr>
          <w:rFonts w:ascii="Calibri" w:hAnsi="Calibri" w:cs="Calibri"/>
          <w:sz w:val="22"/>
          <w:szCs w:val="22"/>
        </w:rPr>
      </w:pPr>
    </w:p>
    <w:p w14:paraId="6F9BB997" w14:textId="77777777" w:rsidR="00405C2B" w:rsidRDefault="00405C2B" w:rsidP="00CE568E">
      <w:pPr>
        <w:jc w:val="center"/>
        <w:rPr>
          <w:rFonts w:ascii="Calibri" w:hAnsi="Calibri" w:cs="Calibri"/>
          <w:sz w:val="22"/>
          <w:szCs w:val="22"/>
        </w:rPr>
      </w:pPr>
    </w:p>
    <w:p w14:paraId="442BCBCB" w14:textId="77777777" w:rsidR="000500BE" w:rsidRPr="00F47B13" w:rsidRDefault="000500BE" w:rsidP="00CE568E">
      <w:pPr>
        <w:jc w:val="center"/>
        <w:rPr>
          <w:rFonts w:ascii="Calibri" w:hAnsi="Calibri" w:cs="Calibri"/>
          <w:sz w:val="22"/>
          <w:szCs w:val="22"/>
        </w:rPr>
      </w:pPr>
    </w:p>
    <w:p w14:paraId="5F3600FD" w14:textId="77777777" w:rsidR="00CE568E" w:rsidRPr="00F47B13" w:rsidRDefault="00CE568E" w:rsidP="00CE568E">
      <w:pPr>
        <w:pStyle w:val="Nzev"/>
        <w:rPr>
          <w:rFonts w:ascii="Calibri" w:hAnsi="Calibri" w:cs="Calibri"/>
          <w:sz w:val="24"/>
          <w:szCs w:val="24"/>
        </w:rPr>
      </w:pPr>
      <w:r w:rsidRPr="00F47B13">
        <w:rPr>
          <w:rFonts w:ascii="Calibri" w:hAnsi="Calibri" w:cs="Calibri"/>
          <w:sz w:val="24"/>
          <w:szCs w:val="24"/>
        </w:rPr>
        <w:t xml:space="preserve">Článek 2 </w:t>
      </w:r>
    </w:p>
    <w:p w14:paraId="35D0C65F" w14:textId="77777777" w:rsidR="00F33A0E" w:rsidRDefault="00F33A0E" w:rsidP="00F33A0E">
      <w:pPr>
        <w:pStyle w:val="Nzev"/>
        <w:rPr>
          <w:rFonts w:ascii="Calibri" w:hAnsi="Calibri"/>
          <w:sz w:val="24"/>
          <w:szCs w:val="24"/>
        </w:rPr>
      </w:pPr>
      <w:bookmarkStart w:id="2" w:name="_Hlk35417186"/>
      <w:r>
        <w:rPr>
          <w:rFonts w:ascii="Calibri" w:hAnsi="Calibri"/>
          <w:sz w:val="24"/>
          <w:szCs w:val="24"/>
        </w:rPr>
        <w:t>Úvodní ustanovení</w:t>
      </w:r>
    </w:p>
    <w:p w14:paraId="255709E6" w14:textId="77777777" w:rsidR="00F33A0E" w:rsidRPr="0096532B" w:rsidRDefault="00F33A0E" w:rsidP="00F33A0E">
      <w:pPr>
        <w:pStyle w:val="Nzev"/>
        <w:rPr>
          <w:rFonts w:ascii="Calibri" w:hAnsi="Calibri"/>
          <w:sz w:val="22"/>
          <w:szCs w:val="22"/>
        </w:rPr>
      </w:pPr>
    </w:p>
    <w:p w14:paraId="172378CD" w14:textId="45351E04" w:rsidR="009569F0" w:rsidRDefault="001305FB" w:rsidP="00F33A0E">
      <w:pPr>
        <w:pStyle w:val="Seznam"/>
        <w:numPr>
          <w:ilvl w:val="0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 w:rsidRPr="00F326EE">
        <w:rPr>
          <w:rFonts w:ascii="Calibri" w:hAnsi="Calibri"/>
          <w:sz w:val="22"/>
          <w:szCs w:val="22"/>
        </w:rPr>
        <w:t xml:space="preserve">Smluvní strany spolu dne </w:t>
      </w:r>
      <w:r w:rsidR="007B1530">
        <w:rPr>
          <w:rFonts w:ascii="Calibri" w:hAnsi="Calibri" w:cs="Calibri"/>
          <w:sz w:val="22"/>
          <w:szCs w:val="22"/>
        </w:rPr>
        <w:t xml:space="preserve">13.06.2011 </w:t>
      </w:r>
      <w:r w:rsidRPr="00F326EE">
        <w:rPr>
          <w:rFonts w:ascii="Calibri" w:hAnsi="Calibri"/>
          <w:sz w:val="22"/>
          <w:szCs w:val="22"/>
        </w:rPr>
        <w:t>uzavřely S</w:t>
      </w:r>
      <w:r w:rsidR="00F33A0E" w:rsidRPr="00F326EE">
        <w:rPr>
          <w:rFonts w:ascii="Calibri" w:hAnsi="Calibri"/>
          <w:sz w:val="22"/>
          <w:szCs w:val="22"/>
        </w:rPr>
        <w:t>mlouv</w:t>
      </w:r>
      <w:r w:rsidRPr="00F326EE">
        <w:rPr>
          <w:rFonts w:ascii="Calibri" w:hAnsi="Calibri"/>
          <w:sz w:val="22"/>
          <w:szCs w:val="22"/>
        </w:rPr>
        <w:t>u</w:t>
      </w:r>
      <w:r w:rsidR="00F33A0E" w:rsidRPr="00F326EE">
        <w:rPr>
          <w:rFonts w:ascii="Calibri" w:hAnsi="Calibri"/>
          <w:sz w:val="22"/>
          <w:szCs w:val="22"/>
        </w:rPr>
        <w:t xml:space="preserve"> o užití, implementaci a provozní podpoře informačního systému </w:t>
      </w:r>
      <w:r w:rsidR="00C31B79">
        <w:rPr>
          <w:rFonts w:ascii="Calibri" w:hAnsi="Calibri"/>
          <w:sz w:val="22"/>
          <w:szCs w:val="22"/>
        </w:rPr>
        <w:t>Helios Fenix</w:t>
      </w:r>
      <w:r w:rsidR="00F33A0E" w:rsidRPr="00F326EE">
        <w:rPr>
          <w:rFonts w:ascii="Calibri" w:hAnsi="Calibri"/>
          <w:sz w:val="22"/>
          <w:szCs w:val="22"/>
        </w:rPr>
        <w:t xml:space="preserve"> </w:t>
      </w:r>
      <w:r w:rsidR="00F33A0E" w:rsidRPr="00F326EE">
        <w:rPr>
          <w:rFonts w:ascii="Calibri" w:hAnsi="Calibri" w:cs="Calibri"/>
          <w:sz w:val="22"/>
          <w:szCs w:val="22"/>
        </w:rPr>
        <w:t xml:space="preserve">č. </w:t>
      </w:r>
      <w:r w:rsidR="007B1530">
        <w:rPr>
          <w:rFonts w:ascii="Calibri" w:hAnsi="Calibri" w:cs="Calibri"/>
          <w:sz w:val="22"/>
          <w:szCs w:val="22"/>
        </w:rPr>
        <w:t xml:space="preserve">F-10-01655 </w:t>
      </w:r>
      <w:r w:rsidR="00F33A0E" w:rsidRPr="00F326EE">
        <w:rPr>
          <w:rFonts w:ascii="Calibri" w:hAnsi="Calibri"/>
          <w:sz w:val="22"/>
          <w:szCs w:val="22"/>
        </w:rPr>
        <w:t>(dále jen „</w:t>
      </w:r>
      <w:r w:rsidR="00F33A0E" w:rsidRPr="00F326EE">
        <w:rPr>
          <w:rFonts w:ascii="Calibri" w:hAnsi="Calibri"/>
          <w:b/>
          <w:bCs/>
          <w:sz w:val="22"/>
          <w:szCs w:val="22"/>
        </w:rPr>
        <w:t>Smlouva</w:t>
      </w:r>
      <w:r w:rsidR="00F33A0E" w:rsidRPr="00F326EE">
        <w:rPr>
          <w:rFonts w:ascii="Calibri" w:hAnsi="Calibri"/>
          <w:sz w:val="22"/>
          <w:szCs w:val="22"/>
        </w:rPr>
        <w:t>“)</w:t>
      </w:r>
      <w:r w:rsidRPr="00F326EE">
        <w:rPr>
          <w:rFonts w:ascii="Calibri" w:hAnsi="Calibri"/>
          <w:sz w:val="22"/>
          <w:szCs w:val="22"/>
        </w:rPr>
        <w:t xml:space="preserve">, na jejímž základě získal </w:t>
      </w:r>
      <w:r w:rsidR="00AE3C2D">
        <w:rPr>
          <w:rFonts w:ascii="Calibri" w:hAnsi="Calibri"/>
          <w:sz w:val="22"/>
          <w:szCs w:val="22"/>
        </w:rPr>
        <w:t>Objednatel</w:t>
      </w:r>
      <w:r w:rsidRPr="00F326EE">
        <w:rPr>
          <w:rFonts w:ascii="Calibri" w:hAnsi="Calibri"/>
          <w:sz w:val="22"/>
          <w:szCs w:val="22"/>
        </w:rPr>
        <w:t xml:space="preserve"> </w:t>
      </w:r>
      <w:r w:rsidR="00DC21A5" w:rsidRPr="00F326EE">
        <w:rPr>
          <w:rFonts w:ascii="Calibri" w:hAnsi="Calibri"/>
          <w:sz w:val="22"/>
          <w:szCs w:val="22"/>
        </w:rPr>
        <w:t xml:space="preserve">licenční </w:t>
      </w:r>
      <w:r w:rsidRPr="00F326EE">
        <w:rPr>
          <w:rFonts w:ascii="Calibri" w:hAnsi="Calibri"/>
          <w:sz w:val="22"/>
          <w:szCs w:val="22"/>
        </w:rPr>
        <w:t xml:space="preserve">oprávnění k používání informačního systému </w:t>
      </w:r>
      <w:r w:rsidR="00C31B79">
        <w:rPr>
          <w:rFonts w:ascii="Calibri" w:hAnsi="Calibri"/>
          <w:sz w:val="22"/>
          <w:szCs w:val="22"/>
        </w:rPr>
        <w:t>Helios Fenix</w:t>
      </w:r>
      <w:r w:rsidR="002F60D3" w:rsidRPr="00F326EE">
        <w:rPr>
          <w:rFonts w:ascii="Calibri" w:hAnsi="Calibri"/>
          <w:sz w:val="22"/>
          <w:szCs w:val="22"/>
        </w:rPr>
        <w:t xml:space="preserve"> (dále jen „</w:t>
      </w:r>
      <w:r w:rsidR="00C31B79">
        <w:rPr>
          <w:rFonts w:ascii="Calibri" w:hAnsi="Calibri"/>
          <w:b/>
          <w:bCs/>
          <w:sz w:val="22"/>
          <w:szCs w:val="22"/>
        </w:rPr>
        <w:t>Helios Fenix</w:t>
      </w:r>
      <w:r w:rsidR="002F60D3" w:rsidRPr="00F326EE">
        <w:rPr>
          <w:rFonts w:ascii="Calibri" w:hAnsi="Calibri"/>
          <w:sz w:val="22"/>
          <w:szCs w:val="22"/>
        </w:rPr>
        <w:t>“).</w:t>
      </w:r>
    </w:p>
    <w:p w14:paraId="46DE0572" w14:textId="0C9FCE17" w:rsidR="00F33A0E" w:rsidRPr="009569F0" w:rsidRDefault="006B1DAF" w:rsidP="00F33A0E">
      <w:pPr>
        <w:pStyle w:val="Seznam"/>
        <w:numPr>
          <w:ilvl w:val="0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spolu dále dne </w:t>
      </w:r>
      <w:r w:rsidR="007B1530">
        <w:rPr>
          <w:rFonts w:ascii="Calibri" w:hAnsi="Calibri" w:cs="Calibri"/>
          <w:sz w:val="22"/>
          <w:szCs w:val="22"/>
        </w:rPr>
        <w:t xml:space="preserve">06.11.2020 </w:t>
      </w:r>
      <w:r>
        <w:rPr>
          <w:rFonts w:ascii="Calibri" w:hAnsi="Calibri"/>
          <w:sz w:val="22"/>
          <w:szCs w:val="22"/>
        </w:rPr>
        <w:t xml:space="preserve">uzavřely </w:t>
      </w:r>
      <w:r w:rsidR="00AE3C2D">
        <w:rPr>
          <w:rFonts w:ascii="Calibri" w:hAnsi="Calibri"/>
          <w:sz w:val="22"/>
          <w:szCs w:val="22"/>
        </w:rPr>
        <w:t>Dodat</w:t>
      </w:r>
      <w:r>
        <w:rPr>
          <w:rFonts w:ascii="Calibri" w:hAnsi="Calibri"/>
          <w:sz w:val="22"/>
          <w:szCs w:val="22"/>
        </w:rPr>
        <w:t xml:space="preserve">ek č. </w:t>
      </w:r>
      <w:r w:rsidR="007B1530">
        <w:rPr>
          <w:rFonts w:ascii="Calibri" w:hAnsi="Calibri" w:cs="Calibri"/>
          <w:sz w:val="22"/>
          <w:szCs w:val="22"/>
        </w:rPr>
        <w:t xml:space="preserve">F-10-01655-02 </w:t>
      </w:r>
      <w:r>
        <w:rPr>
          <w:rFonts w:ascii="Calibri" w:hAnsi="Calibri"/>
          <w:sz w:val="22"/>
          <w:szCs w:val="22"/>
        </w:rPr>
        <w:t xml:space="preserve">ke </w:t>
      </w:r>
      <w:r w:rsidRPr="009569F0">
        <w:rPr>
          <w:rFonts w:ascii="Calibri" w:hAnsi="Calibri"/>
          <w:sz w:val="22"/>
          <w:szCs w:val="22"/>
        </w:rPr>
        <w:t>Smlouvě (dále jen „</w:t>
      </w:r>
      <w:r w:rsidRPr="009569F0">
        <w:rPr>
          <w:rFonts w:ascii="Calibri" w:hAnsi="Calibri"/>
          <w:b/>
          <w:bCs/>
          <w:sz w:val="22"/>
          <w:szCs w:val="22"/>
        </w:rPr>
        <w:t xml:space="preserve">Migrační </w:t>
      </w:r>
      <w:r w:rsidR="00AE3C2D">
        <w:rPr>
          <w:rFonts w:ascii="Calibri" w:hAnsi="Calibri"/>
          <w:b/>
          <w:bCs/>
          <w:sz w:val="22"/>
          <w:szCs w:val="22"/>
        </w:rPr>
        <w:t>dodat</w:t>
      </w:r>
      <w:r w:rsidRPr="009569F0">
        <w:rPr>
          <w:rFonts w:ascii="Calibri" w:hAnsi="Calibri"/>
          <w:b/>
          <w:bCs/>
          <w:sz w:val="22"/>
          <w:szCs w:val="22"/>
        </w:rPr>
        <w:t>ek</w:t>
      </w:r>
      <w:r w:rsidRPr="009569F0">
        <w:rPr>
          <w:rFonts w:ascii="Calibri" w:hAnsi="Calibri"/>
          <w:sz w:val="22"/>
          <w:szCs w:val="22"/>
        </w:rPr>
        <w:t xml:space="preserve">“), kterým se dohodly na migraci informačního systému </w:t>
      </w:r>
      <w:r w:rsidR="00C31B79">
        <w:rPr>
          <w:rFonts w:ascii="Calibri" w:hAnsi="Calibri"/>
          <w:sz w:val="22"/>
          <w:szCs w:val="22"/>
        </w:rPr>
        <w:t>Helios Fenix</w:t>
      </w:r>
      <w:r w:rsidRPr="009569F0">
        <w:rPr>
          <w:rFonts w:ascii="Calibri" w:hAnsi="Calibri"/>
          <w:sz w:val="22"/>
          <w:szCs w:val="22"/>
        </w:rPr>
        <w:t xml:space="preserve"> na vyšší verzi informačního systému </w:t>
      </w:r>
      <w:r w:rsidR="00AE3C2D">
        <w:rPr>
          <w:rFonts w:ascii="Calibri" w:hAnsi="Calibri"/>
          <w:sz w:val="22"/>
          <w:szCs w:val="22"/>
        </w:rPr>
        <w:t>Zhotovitel</w:t>
      </w:r>
      <w:r w:rsidRPr="009569F0">
        <w:rPr>
          <w:rFonts w:ascii="Calibri" w:hAnsi="Calibri"/>
          <w:sz w:val="22"/>
          <w:szCs w:val="22"/>
        </w:rPr>
        <w:t xml:space="preserve">e vedeného pod názvem </w:t>
      </w:r>
      <w:r w:rsidR="00C31B79">
        <w:rPr>
          <w:rFonts w:ascii="Calibri" w:hAnsi="Calibri"/>
          <w:sz w:val="22"/>
          <w:szCs w:val="22"/>
        </w:rPr>
        <w:t>Helios Pantheon</w:t>
      </w:r>
      <w:r w:rsidRPr="009569F0">
        <w:rPr>
          <w:rFonts w:ascii="Calibri" w:hAnsi="Calibri"/>
          <w:sz w:val="22"/>
          <w:szCs w:val="22"/>
        </w:rPr>
        <w:t xml:space="preserve"> (dále jen „</w:t>
      </w:r>
      <w:r w:rsidR="00C31B79">
        <w:rPr>
          <w:rFonts w:ascii="Calibri" w:hAnsi="Calibri"/>
          <w:b/>
          <w:bCs/>
          <w:sz w:val="22"/>
          <w:szCs w:val="22"/>
        </w:rPr>
        <w:t>Helios Pantheon</w:t>
      </w:r>
      <w:r w:rsidRPr="009569F0">
        <w:rPr>
          <w:rFonts w:ascii="Calibri" w:hAnsi="Calibri"/>
          <w:sz w:val="22"/>
          <w:szCs w:val="22"/>
        </w:rPr>
        <w:t>“)</w:t>
      </w:r>
    </w:p>
    <w:p w14:paraId="4E83D05D" w14:textId="0B10272D" w:rsidR="001305FB" w:rsidRPr="009569F0" w:rsidRDefault="001305FB" w:rsidP="00F33A0E">
      <w:pPr>
        <w:pStyle w:val="Seznam"/>
        <w:numPr>
          <w:ilvl w:val="0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 w:rsidRPr="009569F0">
        <w:rPr>
          <w:rFonts w:ascii="Calibri" w:hAnsi="Calibri"/>
          <w:sz w:val="22"/>
          <w:szCs w:val="22"/>
        </w:rPr>
        <w:t xml:space="preserve">Tento </w:t>
      </w:r>
      <w:r w:rsidR="00AE3C2D">
        <w:rPr>
          <w:rFonts w:ascii="Calibri" w:hAnsi="Calibri"/>
          <w:sz w:val="22"/>
          <w:szCs w:val="22"/>
        </w:rPr>
        <w:t>Dodat</w:t>
      </w:r>
      <w:r w:rsidRPr="009569F0">
        <w:rPr>
          <w:rFonts w:ascii="Calibri" w:hAnsi="Calibri"/>
          <w:sz w:val="22"/>
          <w:szCs w:val="22"/>
        </w:rPr>
        <w:t>ek se uzavírá za účelem</w:t>
      </w:r>
      <w:r w:rsidR="002431C9" w:rsidRPr="009569F0">
        <w:rPr>
          <w:rFonts w:ascii="Calibri" w:hAnsi="Calibri"/>
          <w:sz w:val="22"/>
          <w:szCs w:val="22"/>
        </w:rPr>
        <w:t xml:space="preserve"> rozšíření stávajících agend </w:t>
      </w:r>
      <w:r w:rsidR="00C31B79">
        <w:rPr>
          <w:rFonts w:ascii="Calibri" w:hAnsi="Calibri"/>
          <w:sz w:val="22"/>
          <w:szCs w:val="22"/>
        </w:rPr>
        <w:t>Helios Pantheon</w:t>
      </w:r>
      <w:r w:rsidR="002431C9" w:rsidRPr="009569F0">
        <w:rPr>
          <w:rFonts w:ascii="Calibri" w:hAnsi="Calibri"/>
          <w:sz w:val="22"/>
          <w:szCs w:val="22"/>
        </w:rPr>
        <w:t xml:space="preserve"> o další nové agendy.</w:t>
      </w:r>
    </w:p>
    <w:p w14:paraId="31DD537B" w14:textId="77777777" w:rsidR="002431C9" w:rsidRPr="00F326EE" w:rsidRDefault="002431C9" w:rsidP="002431C9">
      <w:pPr>
        <w:pStyle w:val="Seznam"/>
        <w:spacing w:after="120"/>
        <w:ind w:left="360" w:firstLine="0"/>
        <w:jc w:val="both"/>
        <w:rPr>
          <w:rFonts w:ascii="Calibri" w:hAnsi="Calibri"/>
          <w:sz w:val="22"/>
          <w:szCs w:val="22"/>
        </w:rPr>
      </w:pPr>
    </w:p>
    <w:p w14:paraId="12D86B68" w14:textId="77777777" w:rsidR="00F33A0E" w:rsidRPr="00F33A0E" w:rsidRDefault="009569F0" w:rsidP="00F33A0E">
      <w:pPr>
        <w:pStyle w:val="Nzev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="00F33A0E" w:rsidRPr="00F33A0E">
        <w:rPr>
          <w:rFonts w:ascii="Calibri" w:hAnsi="Calibri" w:cs="Calibri"/>
          <w:sz w:val="24"/>
          <w:szCs w:val="24"/>
        </w:rPr>
        <w:lastRenderedPageBreak/>
        <w:t xml:space="preserve">Článek 3 </w:t>
      </w:r>
    </w:p>
    <w:bookmarkEnd w:id="2"/>
    <w:p w14:paraId="139D2078" w14:textId="7D24005D" w:rsidR="00CE568E" w:rsidRPr="00F47B13" w:rsidRDefault="00CE568E" w:rsidP="00CE568E">
      <w:pPr>
        <w:pStyle w:val="Nzev"/>
        <w:rPr>
          <w:rFonts w:ascii="Calibri" w:hAnsi="Calibri" w:cs="Calibri"/>
          <w:sz w:val="22"/>
          <w:szCs w:val="22"/>
        </w:rPr>
      </w:pPr>
      <w:r w:rsidRPr="00F47B13">
        <w:rPr>
          <w:rFonts w:ascii="Calibri" w:hAnsi="Calibri" w:cs="Calibri"/>
          <w:sz w:val="24"/>
          <w:szCs w:val="24"/>
        </w:rPr>
        <w:t xml:space="preserve">Předmět </w:t>
      </w:r>
      <w:r w:rsidR="0062272E">
        <w:rPr>
          <w:rFonts w:ascii="Calibri" w:hAnsi="Calibri" w:cs="Calibri"/>
          <w:sz w:val="24"/>
          <w:szCs w:val="24"/>
        </w:rPr>
        <w:t>d</w:t>
      </w:r>
      <w:r w:rsidR="00AE3C2D">
        <w:rPr>
          <w:rFonts w:ascii="Calibri" w:hAnsi="Calibri" w:cs="Calibri"/>
          <w:sz w:val="24"/>
          <w:szCs w:val="24"/>
        </w:rPr>
        <w:t>odat</w:t>
      </w:r>
      <w:r w:rsidRPr="00F47B13">
        <w:rPr>
          <w:rFonts w:ascii="Calibri" w:hAnsi="Calibri" w:cs="Calibri"/>
          <w:sz w:val="24"/>
          <w:szCs w:val="24"/>
        </w:rPr>
        <w:t xml:space="preserve">ku </w:t>
      </w:r>
      <w:r w:rsidR="00AE3C2D">
        <w:rPr>
          <w:rFonts w:ascii="Calibri" w:hAnsi="Calibri" w:cs="Calibri"/>
          <w:sz w:val="24"/>
          <w:szCs w:val="24"/>
        </w:rPr>
        <w:t>smlouvy</w:t>
      </w:r>
    </w:p>
    <w:p w14:paraId="0DF34B1A" w14:textId="77777777" w:rsidR="00CE568E" w:rsidRPr="00F47B13" w:rsidRDefault="00CE568E" w:rsidP="009E31A2">
      <w:pPr>
        <w:jc w:val="center"/>
        <w:rPr>
          <w:rFonts w:ascii="Calibri" w:hAnsi="Calibri" w:cs="Calibri"/>
          <w:sz w:val="22"/>
          <w:szCs w:val="22"/>
        </w:rPr>
      </w:pPr>
    </w:p>
    <w:p w14:paraId="4994DE11" w14:textId="46598E31" w:rsidR="002431C9" w:rsidRPr="009569F0" w:rsidRDefault="002431C9" w:rsidP="002431C9">
      <w:pPr>
        <w:pStyle w:val="Styl1"/>
        <w:numPr>
          <w:ilvl w:val="0"/>
          <w:numId w:val="27"/>
        </w:numPr>
        <w:spacing w:after="120"/>
        <w:rPr>
          <w:rFonts w:ascii="Calibri" w:hAnsi="Calibri"/>
          <w:sz w:val="22"/>
          <w:szCs w:val="22"/>
        </w:rPr>
      </w:pPr>
      <w:r w:rsidRPr="009569F0">
        <w:rPr>
          <w:rFonts w:ascii="Calibri" w:hAnsi="Calibri"/>
          <w:sz w:val="22"/>
          <w:szCs w:val="22"/>
        </w:rPr>
        <w:t xml:space="preserve">Smluvní strany se dohodly na rozšíření stávajících agend </w:t>
      </w:r>
      <w:r w:rsidR="00C31B79">
        <w:rPr>
          <w:rFonts w:ascii="Calibri" w:hAnsi="Calibri"/>
          <w:sz w:val="22"/>
          <w:szCs w:val="22"/>
        </w:rPr>
        <w:t>Helios Pantheon</w:t>
      </w:r>
      <w:r w:rsidRPr="009569F0">
        <w:rPr>
          <w:rFonts w:ascii="Calibri" w:hAnsi="Calibri"/>
          <w:sz w:val="22"/>
          <w:szCs w:val="22"/>
        </w:rPr>
        <w:t xml:space="preserve"> o další nové agendy. </w:t>
      </w:r>
      <w:r w:rsidRPr="009569F0">
        <w:rPr>
          <w:rFonts w:ascii="Calibri" w:hAnsi="Calibri" w:cs="Calibri"/>
          <w:sz w:val="22"/>
          <w:szCs w:val="22"/>
        </w:rPr>
        <w:t xml:space="preserve">Nový rozsah agend a stejně tak finanční plnění spojené s předmětnou změnou je specifikováno v přílohách tohoto </w:t>
      </w:r>
      <w:r w:rsidR="00AE3C2D">
        <w:rPr>
          <w:rFonts w:ascii="Calibri" w:hAnsi="Calibri" w:cs="Calibri"/>
          <w:sz w:val="22"/>
          <w:szCs w:val="22"/>
        </w:rPr>
        <w:t>Dodat</w:t>
      </w:r>
      <w:r w:rsidRPr="009569F0">
        <w:rPr>
          <w:rFonts w:ascii="Calibri" w:hAnsi="Calibri" w:cs="Calibri"/>
          <w:sz w:val="22"/>
          <w:szCs w:val="22"/>
        </w:rPr>
        <w:t xml:space="preserve">ku. </w:t>
      </w:r>
      <w:r w:rsidR="00AE3C2D">
        <w:rPr>
          <w:rFonts w:ascii="Calibri" w:hAnsi="Calibri" w:cs="Calibri"/>
          <w:sz w:val="22"/>
          <w:szCs w:val="22"/>
        </w:rPr>
        <w:t>Objednatel</w:t>
      </w:r>
      <w:r w:rsidRPr="009569F0">
        <w:rPr>
          <w:rFonts w:ascii="Calibri" w:hAnsi="Calibri" w:cs="Calibri"/>
          <w:sz w:val="22"/>
          <w:szCs w:val="22"/>
        </w:rPr>
        <w:t xml:space="preserve"> se zavazuje uhradit v přílohách specifikované finanční plnění bezhotovostním převodem na základě daňových dokladů vystavených </w:t>
      </w:r>
      <w:r w:rsidR="00AE3C2D">
        <w:rPr>
          <w:rFonts w:ascii="Calibri" w:hAnsi="Calibri" w:cs="Calibri"/>
          <w:sz w:val="22"/>
          <w:szCs w:val="22"/>
        </w:rPr>
        <w:t>Zhotovitel</w:t>
      </w:r>
      <w:r w:rsidRPr="009569F0">
        <w:rPr>
          <w:rFonts w:ascii="Calibri" w:hAnsi="Calibri" w:cs="Calibri"/>
          <w:sz w:val="22"/>
          <w:szCs w:val="22"/>
        </w:rPr>
        <w:t>em.</w:t>
      </w:r>
    </w:p>
    <w:p w14:paraId="6F17FFCD" w14:textId="77777777" w:rsidR="002431C9" w:rsidRPr="009569F0" w:rsidRDefault="002431C9" w:rsidP="002D3071">
      <w:pPr>
        <w:pStyle w:val="Nzev"/>
        <w:rPr>
          <w:rFonts w:ascii="Calibri" w:hAnsi="Calibri" w:cs="Calibri"/>
          <w:sz w:val="24"/>
          <w:szCs w:val="24"/>
        </w:rPr>
      </w:pPr>
    </w:p>
    <w:p w14:paraId="06BD3C35" w14:textId="77777777" w:rsidR="002431C9" w:rsidRDefault="002431C9" w:rsidP="002D3071">
      <w:pPr>
        <w:pStyle w:val="Nzev"/>
        <w:rPr>
          <w:rFonts w:ascii="Calibri" w:hAnsi="Calibri" w:cs="Calibri"/>
          <w:sz w:val="24"/>
          <w:szCs w:val="24"/>
        </w:rPr>
      </w:pPr>
    </w:p>
    <w:p w14:paraId="24BB83EA" w14:textId="77777777" w:rsidR="002D3071" w:rsidRPr="00F47B13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 w:rsidRPr="00F47B13">
        <w:rPr>
          <w:rFonts w:ascii="Calibri" w:hAnsi="Calibri" w:cs="Calibri"/>
          <w:sz w:val="24"/>
          <w:szCs w:val="24"/>
        </w:rPr>
        <w:t xml:space="preserve">Článek </w:t>
      </w:r>
      <w:r w:rsidR="00F33A0E">
        <w:rPr>
          <w:rFonts w:ascii="Calibri" w:hAnsi="Calibri" w:cs="Calibri"/>
          <w:sz w:val="24"/>
          <w:szCs w:val="24"/>
        </w:rPr>
        <w:t>4</w:t>
      </w:r>
    </w:p>
    <w:p w14:paraId="48C0667F" w14:textId="77777777" w:rsidR="002D3071" w:rsidRPr="00F47B13" w:rsidRDefault="002D3071" w:rsidP="002D3071">
      <w:pPr>
        <w:pStyle w:val="Nzev"/>
        <w:rPr>
          <w:rFonts w:ascii="Calibri" w:hAnsi="Calibri" w:cs="Calibri"/>
          <w:sz w:val="24"/>
          <w:szCs w:val="24"/>
        </w:rPr>
      </w:pPr>
      <w:r w:rsidRPr="00F47B13">
        <w:rPr>
          <w:rFonts w:ascii="Calibri" w:hAnsi="Calibri" w:cs="Calibri"/>
          <w:sz w:val="24"/>
          <w:szCs w:val="24"/>
        </w:rPr>
        <w:t>Závěrečná ustanovení</w:t>
      </w:r>
    </w:p>
    <w:p w14:paraId="182902B6" w14:textId="77777777" w:rsidR="002D3071" w:rsidRPr="00F47B13" w:rsidRDefault="002D3071" w:rsidP="002D3071">
      <w:pPr>
        <w:pStyle w:val="Nzev"/>
        <w:rPr>
          <w:rFonts w:ascii="Calibri" w:hAnsi="Calibri" w:cs="Calibri"/>
          <w:b w:val="0"/>
          <w:sz w:val="22"/>
          <w:szCs w:val="24"/>
        </w:rPr>
      </w:pPr>
    </w:p>
    <w:p w14:paraId="7859BB28" w14:textId="410DF52A" w:rsidR="00041D45" w:rsidRPr="00405C2B" w:rsidRDefault="00F33A0E" w:rsidP="002D3071">
      <w:pPr>
        <w:pStyle w:val="Styl1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bookmarkStart w:id="3" w:name="_Hlk35416930"/>
      <w:r w:rsidRPr="009569F0">
        <w:rPr>
          <w:rFonts w:ascii="Calibri" w:hAnsi="Calibri"/>
          <w:sz w:val="22"/>
          <w:szCs w:val="22"/>
        </w:rPr>
        <w:t xml:space="preserve">Ostatní ujednání </w:t>
      </w:r>
      <w:r w:rsidR="00AE3C2D">
        <w:rPr>
          <w:rFonts w:ascii="Calibri" w:hAnsi="Calibri"/>
          <w:sz w:val="22"/>
          <w:szCs w:val="22"/>
        </w:rPr>
        <w:t>Smlouvy</w:t>
      </w:r>
      <w:r w:rsidRPr="009569F0">
        <w:rPr>
          <w:rFonts w:ascii="Calibri" w:hAnsi="Calibri"/>
          <w:sz w:val="22"/>
          <w:szCs w:val="22"/>
        </w:rPr>
        <w:t xml:space="preserve"> </w:t>
      </w:r>
      <w:r w:rsidR="008F3A2A" w:rsidRPr="009569F0">
        <w:rPr>
          <w:rFonts w:ascii="Calibri" w:hAnsi="Calibri"/>
          <w:sz w:val="22"/>
          <w:szCs w:val="22"/>
        </w:rPr>
        <w:t xml:space="preserve">a Migračního </w:t>
      </w:r>
      <w:r w:rsidR="00AE3C2D">
        <w:rPr>
          <w:rFonts w:ascii="Calibri" w:hAnsi="Calibri"/>
          <w:sz w:val="22"/>
          <w:szCs w:val="22"/>
        </w:rPr>
        <w:t>dodat</w:t>
      </w:r>
      <w:r w:rsidR="008F3A2A" w:rsidRPr="009569F0">
        <w:rPr>
          <w:rFonts w:ascii="Calibri" w:hAnsi="Calibri"/>
          <w:sz w:val="22"/>
          <w:szCs w:val="22"/>
        </w:rPr>
        <w:t xml:space="preserve">ku </w:t>
      </w:r>
      <w:r w:rsidR="007B1530">
        <w:rPr>
          <w:rFonts w:ascii="Calibri" w:hAnsi="Calibri"/>
          <w:sz w:val="22"/>
          <w:szCs w:val="22"/>
        </w:rPr>
        <w:t xml:space="preserve">i následného dodatku </w:t>
      </w:r>
      <w:r w:rsidRPr="009569F0">
        <w:rPr>
          <w:rFonts w:ascii="Calibri" w:hAnsi="Calibri"/>
          <w:sz w:val="22"/>
          <w:szCs w:val="22"/>
        </w:rPr>
        <w:t xml:space="preserve">tímto </w:t>
      </w:r>
      <w:r w:rsidR="00AE3C2D">
        <w:rPr>
          <w:rFonts w:ascii="Calibri" w:hAnsi="Calibri"/>
          <w:sz w:val="22"/>
          <w:szCs w:val="22"/>
        </w:rPr>
        <w:t>Dodat</w:t>
      </w:r>
      <w:r w:rsidRPr="009569F0">
        <w:rPr>
          <w:rFonts w:ascii="Calibri" w:hAnsi="Calibri"/>
          <w:sz w:val="22"/>
          <w:szCs w:val="22"/>
        </w:rPr>
        <w:t>kem nedotčená zůstávají v platnosti</w:t>
      </w:r>
      <w:r w:rsidRPr="00405C2B">
        <w:rPr>
          <w:rFonts w:ascii="Calibri" w:hAnsi="Calibri"/>
          <w:sz w:val="22"/>
          <w:szCs w:val="22"/>
        </w:rPr>
        <w:t xml:space="preserve"> beze změny a jsou závazná a platná i pro tento </w:t>
      </w:r>
      <w:r w:rsidR="00AE3C2D">
        <w:rPr>
          <w:rFonts w:ascii="Calibri" w:hAnsi="Calibri"/>
          <w:sz w:val="22"/>
          <w:szCs w:val="22"/>
        </w:rPr>
        <w:t>Dodat</w:t>
      </w:r>
      <w:r w:rsidRPr="00405C2B">
        <w:rPr>
          <w:rFonts w:ascii="Calibri" w:hAnsi="Calibri"/>
          <w:sz w:val="22"/>
          <w:szCs w:val="22"/>
        </w:rPr>
        <w:t>ek</w:t>
      </w:r>
      <w:bookmarkEnd w:id="3"/>
      <w:r w:rsidR="00041D45" w:rsidRPr="00405C2B">
        <w:rPr>
          <w:rFonts w:ascii="Calibri" w:hAnsi="Calibri" w:cs="Calibri"/>
          <w:sz w:val="22"/>
          <w:szCs w:val="22"/>
        </w:rPr>
        <w:t>.</w:t>
      </w:r>
    </w:p>
    <w:p w14:paraId="256DF2D5" w14:textId="0CCECEB1" w:rsidR="00787EEF" w:rsidRPr="007B1530" w:rsidRDefault="00AE3C2D" w:rsidP="00787EEF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B1530">
        <w:rPr>
          <w:rFonts w:ascii="Calibri" w:hAnsi="Calibri" w:cs="Calibri"/>
          <w:sz w:val="22"/>
          <w:szCs w:val="22"/>
        </w:rPr>
        <w:t>Dodat</w:t>
      </w:r>
      <w:r w:rsidR="00470B6D" w:rsidRPr="007B1530">
        <w:rPr>
          <w:rFonts w:ascii="Calibri" w:hAnsi="Calibri" w:cs="Calibri"/>
          <w:sz w:val="22"/>
          <w:szCs w:val="22"/>
        </w:rPr>
        <w:t xml:space="preserve">ek nabývá platnosti dnem podpisu oběma </w:t>
      </w:r>
      <w:r w:rsidR="000D4518" w:rsidRPr="007B1530">
        <w:rPr>
          <w:rFonts w:ascii="Calibri" w:hAnsi="Calibri" w:cs="Calibri"/>
          <w:sz w:val="22"/>
          <w:szCs w:val="22"/>
        </w:rPr>
        <w:t>s</w:t>
      </w:r>
      <w:r w:rsidR="00470B6D" w:rsidRPr="007B1530">
        <w:rPr>
          <w:rFonts w:ascii="Calibri" w:hAnsi="Calibri" w:cs="Calibri"/>
          <w:sz w:val="22"/>
          <w:szCs w:val="22"/>
        </w:rPr>
        <w:t>tranami</w:t>
      </w:r>
      <w:r w:rsidR="002A5525" w:rsidRPr="007B1530">
        <w:rPr>
          <w:rFonts w:ascii="Calibri" w:hAnsi="Calibri" w:cs="Calibri"/>
          <w:sz w:val="22"/>
          <w:szCs w:val="22"/>
        </w:rPr>
        <w:t>.</w:t>
      </w:r>
    </w:p>
    <w:p w14:paraId="06098E41" w14:textId="09EB4A2B" w:rsidR="00015B18" w:rsidRPr="007B1530" w:rsidRDefault="00AE3C2D" w:rsidP="00787EEF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B1530">
        <w:rPr>
          <w:rFonts w:ascii="Calibri" w:hAnsi="Calibri" w:cs="Calibri"/>
          <w:sz w:val="22"/>
        </w:rPr>
        <w:t>Dodat</w:t>
      </w:r>
      <w:r w:rsidR="00015B18" w:rsidRPr="007B1530">
        <w:rPr>
          <w:rFonts w:ascii="Calibri" w:hAnsi="Calibri" w:cs="Calibri"/>
          <w:sz w:val="22"/>
        </w:rPr>
        <w:t xml:space="preserve">ek nabývá účinnosti dnem jeho uveřejnění prostřednictvím registru smluv dle zákona č. 340/2015 Sb. o registru smluv. Uveřejnění tohoto </w:t>
      </w:r>
      <w:r w:rsidRPr="007B1530">
        <w:rPr>
          <w:rFonts w:ascii="Calibri" w:hAnsi="Calibri" w:cs="Calibri"/>
          <w:sz w:val="22"/>
        </w:rPr>
        <w:t>Dodat</w:t>
      </w:r>
      <w:r w:rsidR="00015B18" w:rsidRPr="007B1530">
        <w:rPr>
          <w:rFonts w:ascii="Calibri" w:hAnsi="Calibri" w:cs="Calibri"/>
          <w:sz w:val="22"/>
        </w:rPr>
        <w:t xml:space="preserve">ku ve smyslu předchozí věty provede </w:t>
      </w:r>
      <w:r w:rsidRPr="007B1530">
        <w:rPr>
          <w:rFonts w:ascii="Calibri" w:hAnsi="Calibri" w:cs="Calibri"/>
          <w:sz w:val="22"/>
        </w:rPr>
        <w:t>Objednatel</w:t>
      </w:r>
      <w:r w:rsidR="00015B18" w:rsidRPr="007B1530">
        <w:rPr>
          <w:rFonts w:ascii="Calibri" w:hAnsi="Calibri" w:cs="Calibri"/>
          <w:sz w:val="22"/>
        </w:rPr>
        <w:t>.</w:t>
      </w:r>
    </w:p>
    <w:p w14:paraId="37A301EB" w14:textId="28F4E19E" w:rsidR="009E31A2" w:rsidRPr="00F47B13" w:rsidRDefault="00AE3C2D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B1530">
        <w:rPr>
          <w:rFonts w:ascii="Calibri" w:hAnsi="Calibri" w:cs="Calibri"/>
          <w:sz w:val="22"/>
          <w:szCs w:val="22"/>
        </w:rPr>
        <w:t>Dodat</w:t>
      </w:r>
      <w:r w:rsidR="009E31A2" w:rsidRPr="007B1530">
        <w:rPr>
          <w:rFonts w:ascii="Calibri" w:hAnsi="Calibri" w:cs="Calibri"/>
          <w:sz w:val="22"/>
          <w:szCs w:val="22"/>
        </w:rPr>
        <w:t xml:space="preserve">ek se vyhotovuje ve dvou </w:t>
      </w:r>
      <w:r w:rsidR="00AF7862" w:rsidRPr="007B1530">
        <w:rPr>
          <w:rFonts w:ascii="Calibri" w:hAnsi="Calibri" w:cs="Calibri"/>
          <w:sz w:val="22"/>
          <w:szCs w:val="22"/>
        </w:rPr>
        <w:t xml:space="preserve">(2) </w:t>
      </w:r>
      <w:r w:rsidR="009E31A2" w:rsidRPr="007B1530">
        <w:rPr>
          <w:rFonts w:ascii="Calibri" w:hAnsi="Calibri" w:cs="Calibri"/>
          <w:sz w:val="22"/>
          <w:szCs w:val="22"/>
        </w:rPr>
        <w:t xml:space="preserve">vyhotoveních s platností originálu, z nichž každá </w:t>
      </w:r>
      <w:r w:rsidR="000D4518" w:rsidRPr="007B1530">
        <w:rPr>
          <w:rFonts w:ascii="Calibri" w:hAnsi="Calibri" w:cs="Calibri"/>
          <w:sz w:val="22"/>
          <w:szCs w:val="22"/>
        </w:rPr>
        <w:t>s</w:t>
      </w:r>
      <w:r w:rsidR="009E31A2" w:rsidRPr="007B1530">
        <w:rPr>
          <w:rFonts w:ascii="Calibri" w:hAnsi="Calibri" w:cs="Calibri"/>
          <w:sz w:val="22"/>
          <w:szCs w:val="22"/>
        </w:rPr>
        <w:t>trana obdrží</w:t>
      </w:r>
      <w:r w:rsidR="009E31A2" w:rsidRPr="00F47B13">
        <w:rPr>
          <w:rFonts w:ascii="Calibri" w:hAnsi="Calibri" w:cs="Calibri"/>
          <w:sz w:val="22"/>
          <w:szCs w:val="22"/>
        </w:rPr>
        <w:t xml:space="preserve"> po</w:t>
      </w:r>
      <w:r w:rsidR="0078453E">
        <w:rPr>
          <w:rFonts w:ascii="Calibri" w:hAnsi="Calibri" w:cs="Calibri"/>
          <w:sz w:val="22"/>
          <w:szCs w:val="22"/>
        </w:rPr>
        <w:t> </w:t>
      </w:r>
      <w:r w:rsidR="009E31A2" w:rsidRPr="00F47B13">
        <w:rPr>
          <w:rFonts w:ascii="Calibri" w:hAnsi="Calibri" w:cs="Calibri"/>
          <w:sz w:val="22"/>
          <w:szCs w:val="22"/>
        </w:rPr>
        <w:t xml:space="preserve">jednom </w:t>
      </w:r>
      <w:r w:rsidR="00AF7862">
        <w:rPr>
          <w:rFonts w:ascii="Calibri" w:hAnsi="Calibri" w:cs="Calibri"/>
          <w:sz w:val="22"/>
          <w:szCs w:val="22"/>
        </w:rPr>
        <w:t xml:space="preserve">(1) </w:t>
      </w:r>
      <w:r w:rsidR="009E31A2" w:rsidRPr="00F47B13">
        <w:rPr>
          <w:rFonts w:ascii="Calibri" w:hAnsi="Calibri" w:cs="Calibri"/>
          <w:sz w:val="22"/>
          <w:szCs w:val="22"/>
        </w:rPr>
        <w:t>vyhotovení.</w:t>
      </w:r>
    </w:p>
    <w:p w14:paraId="038D77F4" w14:textId="300100CC" w:rsidR="009E31A2" w:rsidRPr="00F47B13" w:rsidRDefault="009E31A2" w:rsidP="009E31A2">
      <w:pPr>
        <w:pStyle w:val="Seznam"/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47B13">
        <w:rPr>
          <w:rFonts w:ascii="Calibri" w:hAnsi="Calibri" w:cs="Calibri"/>
          <w:sz w:val="22"/>
          <w:szCs w:val="22"/>
        </w:rPr>
        <w:t xml:space="preserve">Obě </w:t>
      </w:r>
      <w:r w:rsidR="000D4518">
        <w:rPr>
          <w:rFonts w:ascii="Calibri" w:hAnsi="Calibri" w:cs="Calibri"/>
          <w:sz w:val="22"/>
          <w:szCs w:val="22"/>
        </w:rPr>
        <w:t>s</w:t>
      </w:r>
      <w:r w:rsidRPr="00F47B13">
        <w:rPr>
          <w:rFonts w:ascii="Calibri" w:hAnsi="Calibri" w:cs="Calibri"/>
          <w:sz w:val="22"/>
          <w:szCs w:val="22"/>
        </w:rPr>
        <w:t xml:space="preserve">trany prohlašují, že tento </w:t>
      </w:r>
      <w:r w:rsidR="00AE3C2D">
        <w:rPr>
          <w:rFonts w:ascii="Calibri" w:hAnsi="Calibri" w:cs="Calibri"/>
          <w:sz w:val="22"/>
          <w:szCs w:val="22"/>
        </w:rPr>
        <w:t>Dodat</w:t>
      </w:r>
      <w:r w:rsidRPr="00F47B13">
        <w:rPr>
          <w:rFonts w:ascii="Calibri" w:hAnsi="Calibri" w:cs="Calibri"/>
          <w:sz w:val="22"/>
          <w:szCs w:val="22"/>
        </w:rPr>
        <w:t xml:space="preserve">ek uzavřely svobodně a vážně, na základě projevené vůle obou </w:t>
      </w:r>
      <w:r w:rsidR="008013B6">
        <w:rPr>
          <w:rFonts w:ascii="Calibri" w:hAnsi="Calibri" w:cs="Calibri"/>
          <w:sz w:val="22"/>
          <w:szCs w:val="22"/>
        </w:rPr>
        <w:t>S</w:t>
      </w:r>
      <w:r w:rsidRPr="00F47B13">
        <w:rPr>
          <w:rFonts w:ascii="Calibri" w:hAnsi="Calibri" w:cs="Calibri"/>
          <w:sz w:val="22"/>
          <w:szCs w:val="22"/>
        </w:rPr>
        <w:t>mluvních stran, souhlasí s jeho obsahem, což stvrz</w:t>
      </w:r>
      <w:r w:rsidR="004D55D4" w:rsidRPr="00F47B13">
        <w:rPr>
          <w:rFonts w:ascii="Calibri" w:hAnsi="Calibri" w:cs="Calibri"/>
          <w:sz w:val="22"/>
          <w:szCs w:val="22"/>
        </w:rPr>
        <w:t>u</w:t>
      </w:r>
      <w:r w:rsidRPr="00F47B13">
        <w:rPr>
          <w:rFonts w:ascii="Calibri" w:hAnsi="Calibri" w:cs="Calibri"/>
          <w:sz w:val="22"/>
          <w:szCs w:val="22"/>
        </w:rPr>
        <w:t>jí svými podpisy.</w:t>
      </w:r>
    </w:p>
    <w:p w14:paraId="653F8E7A" w14:textId="77777777" w:rsidR="00F33A0E" w:rsidRDefault="00F33A0E" w:rsidP="00F33A0E">
      <w:pPr>
        <w:rPr>
          <w:rFonts w:ascii="Calibri" w:hAnsi="Calibri"/>
          <w:sz w:val="22"/>
          <w:szCs w:val="22"/>
        </w:rPr>
      </w:pPr>
    </w:p>
    <w:p w14:paraId="5249B90F" w14:textId="77777777" w:rsidR="005D3AD5" w:rsidRDefault="005D3AD5" w:rsidP="00F33A0E">
      <w:pPr>
        <w:rPr>
          <w:rFonts w:ascii="Calibri" w:hAnsi="Calibri"/>
          <w:sz w:val="22"/>
          <w:szCs w:val="22"/>
        </w:rPr>
      </w:pPr>
    </w:p>
    <w:p w14:paraId="714D4D03" w14:textId="7471024C" w:rsidR="00F33A0E" w:rsidRPr="00F33A0E" w:rsidRDefault="00F33A0E" w:rsidP="00F33A0E">
      <w:pPr>
        <w:rPr>
          <w:rFonts w:ascii="Calibri" w:hAnsi="Calibri"/>
          <w:sz w:val="22"/>
          <w:szCs w:val="22"/>
          <w:u w:val="single"/>
        </w:rPr>
      </w:pPr>
      <w:r w:rsidRPr="00F33A0E">
        <w:rPr>
          <w:rFonts w:ascii="Calibri" w:hAnsi="Calibri"/>
          <w:sz w:val="22"/>
          <w:szCs w:val="22"/>
          <w:u w:val="single"/>
        </w:rPr>
        <w:t xml:space="preserve">Seznam příloh, které tvoří nedílnou součást tohoto </w:t>
      </w:r>
      <w:r w:rsidR="00AE3C2D">
        <w:rPr>
          <w:rFonts w:ascii="Calibri" w:hAnsi="Calibri"/>
          <w:sz w:val="22"/>
          <w:szCs w:val="22"/>
          <w:u w:val="single"/>
        </w:rPr>
        <w:t>Dodat</w:t>
      </w:r>
      <w:r w:rsidRPr="00F33A0E">
        <w:rPr>
          <w:rFonts w:ascii="Calibri" w:hAnsi="Calibri"/>
          <w:sz w:val="22"/>
          <w:szCs w:val="22"/>
          <w:u w:val="single"/>
        </w:rPr>
        <w:t>ku:</w:t>
      </w:r>
    </w:p>
    <w:p w14:paraId="3D9060C1" w14:textId="3BFABEE6" w:rsidR="00F33A0E" w:rsidRPr="00F33A0E" w:rsidRDefault="00F33A0E" w:rsidP="005D3AD5">
      <w:pPr>
        <w:pStyle w:val="Zkladntext"/>
        <w:tabs>
          <w:tab w:val="left" w:pos="1276"/>
        </w:tabs>
        <w:spacing w:before="120"/>
        <w:ind w:left="1276" w:right="-369" w:hanging="1276"/>
        <w:rPr>
          <w:rFonts w:ascii="Calibri" w:hAnsi="Calibri"/>
          <w:sz w:val="22"/>
        </w:rPr>
      </w:pPr>
      <w:r w:rsidRPr="00443203">
        <w:rPr>
          <w:rFonts w:ascii="Calibri" w:hAnsi="Calibri"/>
          <w:sz w:val="22"/>
          <w:szCs w:val="22"/>
        </w:rPr>
        <w:t>Příloha č. 1 –</w:t>
      </w:r>
      <w:r w:rsidRPr="00443203">
        <w:rPr>
          <w:rFonts w:ascii="Calibri" w:hAnsi="Calibri"/>
          <w:sz w:val="22"/>
          <w:szCs w:val="22"/>
        </w:rPr>
        <w:tab/>
        <w:t xml:space="preserve">Specifikace poskytnutých softwarových </w:t>
      </w:r>
      <w:r w:rsidR="000E265D" w:rsidRPr="00443203">
        <w:rPr>
          <w:rFonts w:ascii="Calibri" w:hAnsi="Calibri"/>
          <w:sz w:val="22"/>
          <w:szCs w:val="22"/>
        </w:rPr>
        <w:t xml:space="preserve">agend a </w:t>
      </w:r>
      <w:r w:rsidRPr="00443203">
        <w:rPr>
          <w:rFonts w:ascii="Calibri" w:hAnsi="Calibri"/>
          <w:sz w:val="22"/>
          <w:szCs w:val="22"/>
        </w:rPr>
        <w:t>modulů H</w:t>
      </w:r>
      <w:r w:rsidR="00C31B79">
        <w:rPr>
          <w:rFonts w:ascii="Calibri" w:hAnsi="Calibri"/>
          <w:sz w:val="22"/>
          <w:szCs w:val="22"/>
        </w:rPr>
        <w:t>elios</w:t>
      </w:r>
      <w:r w:rsidR="00443203" w:rsidRPr="00443203">
        <w:rPr>
          <w:rFonts w:ascii="Calibri" w:hAnsi="Calibri"/>
          <w:sz w:val="22"/>
          <w:szCs w:val="22"/>
        </w:rPr>
        <w:t xml:space="preserve"> a</w:t>
      </w:r>
      <w:r w:rsidR="001E03C8" w:rsidRPr="00443203">
        <w:rPr>
          <w:rFonts w:ascii="Calibri" w:hAnsi="Calibri"/>
          <w:sz w:val="22"/>
          <w:szCs w:val="22"/>
        </w:rPr>
        <w:t xml:space="preserve"> </w:t>
      </w:r>
      <w:r w:rsidR="00AE3C2D">
        <w:rPr>
          <w:rFonts w:ascii="Calibri" w:hAnsi="Calibri"/>
          <w:sz w:val="22"/>
          <w:szCs w:val="22"/>
        </w:rPr>
        <w:t>H</w:t>
      </w:r>
      <w:r w:rsidRPr="00443203">
        <w:rPr>
          <w:rFonts w:ascii="Calibri" w:hAnsi="Calibri"/>
          <w:sz w:val="22"/>
        </w:rPr>
        <w:t>armonogram</w:t>
      </w:r>
      <w:r w:rsidR="009014D4" w:rsidRPr="00443203">
        <w:rPr>
          <w:rFonts w:ascii="Calibri" w:hAnsi="Calibri"/>
          <w:sz w:val="22"/>
        </w:rPr>
        <w:t xml:space="preserve"> </w:t>
      </w:r>
      <w:r w:rsidRPr="00443203">
        <w:rPr>
          <w:rFonts w:ascii="Calibri" w:hAnsi="Calibri"/>
          <w:sz w:val="22"/>
        </w:rPr>
        <w:t>implementace</w:t>
      </w:r>
    </w:p>
    <w:p w14:paraId="66DC9EE8" w14:textId="66156204" w:rsidR="00F33A0E" w:rsidRPr="00F33A0E" w:rsidRDefault="00F33A0E" w:rsidP="00F33A0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F33A0E">
        <w:rPr>
          <w:rFonts w:ascii="Calibri" w:hAnsi="Calibri"/>
          <w:sz w:val="22"/>
          <w:szCs w:val="22"/>
        </w:rPr>
        <w:t>Příloha č. 2 –</w:t>
      </w:r>
      <w:r w:rsidRPr="00F33A0E">
        <w:rPr>
          <w:rFonts w:ascii="Calibri" w:hAnsi="Calibri"/>
          <w:sz w:val="22"/>
          <w:szCs w:val="22"/>
        </w:rPr>
        <w:tab/>
        <w:t>Rozsah poskytování provozní podpory H</w:t>
      </w:r>
      <w:r w:rsidR="00C31B79">
        <w:rPr>
          <w:rFonts w:ascii="Calibri" w:hAnsi="Calibri"/>
          <w:sz w:val="22"/>
          <w:szCs w:val="22"/>
        </w:rPr>
        <w:t>elios</w:t>
      </w:r>
    </w:p>
    <w:p w14:paraId="38C91F78" w14:textId="19B012D4" w:rsidR="00F33A0E" w:rsidRPr="0096532B" w:rsidRDefault="00F33A0E" w:rsidP="00F33A0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F33A0E">
        <w:rPr>
          <w:rFonts w:ascii="Calibri" w:hAnsi="Calibri"/>
          <w:sz w:val="22"/>
          <w:szCs w:val="22"/>
        </w:rPr>
        <w:t>Příloha č. 3 –</w:t>
      </w:r>
      <w:r w:rsidRPr="00F33A0E">
        <w:rPr>
          <w:rFonts w:ascii="Calibri" w:hAnsi="Calibri"/>
          <w:sz w:val="22"/>
          <w:szCs w:val="22"/>
        </w:rPr>
        <w:tab/>
      </w:r>
      <w:r w:rsidR="00BB0733">
        <w:rPr>
          <w:rFonts w:ascii="Calibri" w:hAnsi="Calibri"/>
          <w:sz w:val="22"/>
          <w:szCs w:val="22"/>
        </w:rPr>
        <w:t>Ceník služeb</w:t>
      </w:r>
    </w:p>
    <w:p w14:paraId="16C91BBC" w14:textId="77777777" w:rsidR="00506572" w:rsidRPr="00F47B13" w:rsidRDefault="00506572" w:rsidP="004D7531">
      <w:pPr>
        <w:tabs>
          <w:tab w:val="left" w:pos="851"/>
        </w:tabs>
        <w:ind w:left="851" w:hanging="851"/>
        <w:rPr>
          <w:rFonts w:ascii="Calibri" w:hAnsi="Calibri" w:cs="Calibri"/>
          <w:sz w:val="22"/>
          <w:szCs w:val="22"/>
        </w:rPr>
      </w:pPr>
    </w:p>
    <w:p w14:paraId="3C39A64E" w14:textId="77777777" w:rsidR="005B5765" w:rsidRDefault="005B5765"/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1530" w:rsidRPr="00F47B13" w14:paraId="4B23264E" w14:textId="77777777" w:rsidTr="00344435">
        <w:tc>
          <w:tcPr>
            <w:tcW w:w="4876" w:type="dxa"/>
          </w:tcPr>
          <w:p w14:paraId="1A543B54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br w:type="page"/>
              <w:t>V Praze dne ……………………</w:t>
            </w:r>
          </w:p>
          <w:p w14:paraId="2C74D697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95926DD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C34B51E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>Za Asseco Solutions, a.s.</w:t>
            </w:r>
          </w:p>
          <w:p w14:paraId="5D1508A7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AF9D6D2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DB2FC33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681F610" w14:textId="77777777" w:rsidR="007B1530" w:rsidRPr="00F47B13" w:rsidRDefault="007B1530" w:rsidP="007B1530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</w:p>
          <w:p w14:paraId="02C98CDF" w14:textId="77777777" w:rsidR="007B1530" w:rsidRPr="00F47B13" w:rsidRDefault="007B1530" w:rsidP="007B1530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>Ing. Jiří Hub</w:t>
            </w:r>
          </w:p>
          <w:p w14:paraId="092DFE50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 xml:space="preserve">předseda představenstva </w:t>
            </w:r>
          </w:p>
          <w:p w14:paraId="4481F87D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926B170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C71DEAA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7781CD0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DBCA60D" w14:textId="05F6378D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 xml:space="preserve">Smlouvu zpracoval/a: </w:t>
            </w:r>
            <w:r>
              <w:rPr>
                <w:rFonts w:ascii="Calibri" w:hAnsi="Calibri" w:cs="Calibri"/>
                <w:sz w:val="22"/>
                <w:szCs w:val="22"/>
              </w:rPr>
              <w:t>Vendula Odvodyová</w:t>
            </w:r>
          </w:p>
        </w:tc>
        <w:tc>
          <w:tcPr>
            <w:tcW w:w="4876" w:type="dxa"/>
          </w:tcPr>
          <w:p w14:paraId="78014CC7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>
              <w:rPr>
                <w:rFonts w:ascii="Calibri" w:hAnsi="Calibri" w:cs="Calibri"/>
                <w:sz w:val="22"/>
                <w:szCs w:val="22"/>
              </w:rPr>
              <w:t>Brně</w:t>
            </w:r>
            <w:r w:rsidRPr="00F47B13">
              <w:rPr>
                <w:rFonts w:ascii="Calibri" w:hAnsi="Calibri" w:cs="Calibri"/>
                <w:sz w:val="22"/>
                <w:szCs w:val="22"/>
              </w:rPr>
              <w:t xml:space="preserve"> dne ……………………</w:t>
            </w:r>
          </w:p>
          <w:p w14:paraId="64EB5B3D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4181132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A58836F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Pr="00CC2B7B">
              <w:rPr>
                <w:rFonts w:ascii="Calibri" w:hAnsi="Calibri" w:cs="Calibri"/>
                <w:sz w:val="22"/>
                <w:szCs w:val="22"/>
              </w:rPr>
              <w:t>Moravsk</w:t>
            </w:r>
            <w:r>
              <w:rPr>
                <w:rFonts w:ascii="Calibri" w:hAnsi="Calibri" w:cs="Calibri"/>
                <w:sz w:val="22"/>
                <w:szCs w:val="22"/>
              </w:rPr>
              <w:t>ou</w:t>
            </w:r>
            <w:r w:rsidRPr="00CC2B7B">
              <w:rPr>
                <w:rFonts w:ascii="Calibri" w:hAnsi="Calibri" w:cs="Calibri"/>
                <w:sz w:val="22"/>
                <w:szCs w:val="22"/>
              </w:rPr>
              <w:t xml:space="preserve"> zemsk</w:t>
            </w:r>
            <w:r>
              <w:rPr>
                <w:rFonts w:ascii="Calibri" w:hAnsi="Calibri" w:cs="Calibri"/>
                <w:sz w:val="22"/>
                <w:szCs w:val="22"/>
              </w:rPr>
              <w:t>ou</w:t>
            </w:r>
            <w:r w:rsidRPr="00CC2B7B">
              <w:rPr>
                <w:rFonts w:ascii="Calibri" w:hAnsi="Calibri" w:cs="Calibri"/>
                <w:sz w:val="22"/>
                <w:szCs w:val="22"/>
              </w:rPr>
              <w:t xml:space="preserve"> knihovn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CC2B7B">
              <w:rPr>
                <w:rFonts w:ascii="Calibri" w:hAnsi="Calibri" w:cs="Calibri"/>
                <w:sz w:val="22"/>
                <w:szCs w:val="22"/>
              </w:rPr>
              <w:t xml:space="preserve"> v Brně</w:t>
            </w:r>
          </w:p>
          <w:p w14:paraId="50B6EBC0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47F07F5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861085C" w14:textId="77777777" w:rsidR="007B1530" w:rsidRPr="00F47B13" w:rsidRDefault="007B1530" w:rsidP="007B1530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D8AA0C3" w14:textId="77777777" w:rsidR="007B1530" w:rsidRPr="00F47B13" w:rsidRDefault="007B1530" w:rsidP="007B1530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</w:t>
            </w:r>
          </w:p>
          <w:p w14:paraId="7A4655E4" w14:textId="77777777" w:rsidR="007B1530" w:rsidRDefault="007B1530" w:rsidP="007B1530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 w:rsidRPr="007F7EDE">
              <w:rPr>
                <w:rFonts w:ascii="Calibri" w:hAnsi="Calibri" w:cs="Calibri"/>
                <w:sz w:val="22"/>
                <w:szCs w:val="22"/>
              </w:rPr>
              <w:t>prof. PhDr. Tomáš Kubíček, Ph.D.</w:t>
            </w:r>
          </w:p>
          <w:p w14:paraId="41A752E0" w14:textId="775A122C" w:rsidR="007B1530" w:rsidRPr="00F47B13" w:rsidRDefault="007B1530" w:rsidP="007B1530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ředitel</w:t>
            </w:r>
          </w:p>
        </w:tc>
      </w:tr>
    </w:tbl>
    <w:p w14:paraId="1E814A64" w14:textId="77777777" w:rsidR="007372EE" w:rsidRPr="00F47B13" w:rsidRDefault="004671BB" w:rsidP="007372EE">
      <w:pPr>
        <w:pStyle w:val="Nzev"/>
        <w:rPr>
          <w:rFonts w:ascii="Calibri" w:hAnsi="Calibri" w:cs="Calibri"/>
          <w:sz w:val="24"/>
          <w:szCs w:val="24"/>
        </w:rPr>
      </w:pPr>
      <w:r w:rsidRPr="00F47B13">
        <w:rPr>
          <w:rFonts w:ascii="Calibri" w:hAnsi="Calibri" w:cs="Calibri"/>
          <w:highlight w:val="yellow"/>
        </w:rPr>
        <w:br w:type="page"/>
      </w:r>
      <w:bookmarkStart w:id="4" w:name="_Hlk67672049"/>
      <w:r w:rsidR="007372EE" w:rsidRPr="00F47B13">
        <w:rPr>
          <w:rFonts w:ascii="Calibri" w:hAnsi="Calibri" w:cs="Calibri"/>
          <w:sz w:val="24"/>
          <w:szCs w:val="24"/>
        </w:rPr>
        <w:lastRenderedPageBreak/>
        <w:t>Příloha č. 1</w:t>
      </w:r>
    </w:p>
    <w:p w14:paraId="610F9FD0" w14:textId="6B900FEF" w:rsidR="007372EE" w:rsidRPr="008577B7" w:rsidRDefault="007372EE" w:rsidP="007372EE">
      <w:pPr>
        <w:pStyle w:val="Nzev"/>
        <w:rPr>
          <w:rFonts w:ascii="Calibri" w:hAnsi="Calibri" w:cs="Calibri"/>
          <w:sz w:val="22"/>
          <w:szCs w:val="22"/>
        </w:rPr>
      </w:pPr>
      <w:r w:rsidRPr="008577B7">
        <w:rPr>
          <w:rFonts w:ascii="Calibri" w:hAnsi="Calibri" w:cs="Calibri"/>
          <w:sz w:val="22"/>
          <w:szCs w:val="22"/>
        </w:rPr>
        <w:t xml:space="preserve">Specifikace poskytnutých softwarových </w:t>
      </w:r>
      <w:r w:rsidR="00953E83" w:rsidRPr="008577B7">
        <w:rPr>
          <w:rFonts w:ascii="Calibri" w:hAnsi="Calibri" w:cs="Calibri"/>
          <w:sz w:val="22"/>
          <w:szCs w:val="22"/>
        </w:rPr>
        <w:t xml:space="preserve">agend a </w:t>
      </w:r>
      <w:r w:rsidRPr="008577B7">
        <w:rPr>
          <w:rFonts w:ascii="Calibri" w:hAnsi="Calibri" w:cs="Calibri"/>
          <w:sz w:val="22"/>
          <w:szCs w:val="22"/>
        </w:rPr>
        <w:t>modulů H</w:t>
      </w:r>
      <w:r w:rsidR="00C31B79">
        <w:rPr>
          <w:rFonts w:ascii="Calibri" w:hAnsi="Calibri" w:cs="Calibri"/>
          <w:sz w:val="22"/>
          <w:szCs w:val="22"/>
        </w:rPr>
        <w:t>elios</w:t>
      </w:r>
    </w:p>
    <w:p w14:paraId="2F72E553" w14:textId="7B6E98BA" w:rsidR="007372EE" w:rsidRPr="00F47B13" w:rsidRDefault="00443203" w:rsidP="007372EE"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="00AE3C2D">
        <w:rPr>
          <w:rFonts w:ascii="Calibri" w:hAnsi="Calibri" w:cs="Calibri"/>
          <w:sz w:val="22"/>
          <w:szCs w:val="22"/>
        </w:rPr>
        <w:t>H</w:t>
      </w:r>
      <w:r w:rsidR="007372EE" w:rsidRPr="00F47B13">
        <w:rPr>
          <w:rFonts w:ascii="Calibri" w:hAnsi="Calibri" w:cs="Calibri"/>
          <w:sz w:val="22"/>
          <w:szCs w:val="22"/>
        </w:rPr>
        <w:t>armonogram implementace</w:t>
      </w:r>
    </w:p>
    <w:p w14:paraId="65D4772B" w14:textId="77777777" w:rsidR="007372EE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2EC9A8B" w14:textId="77777777" w:rsidR="00827DDA" w:rsidRPr="00F47B13" w:rsidRDefault="00827DDA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992"/>
        <w:gridCol w:w="1276"/>
        <w:gridCol w:w="851"/>
        <w:gridCol w:w="1567"/>
      </w:tblGrid>
      <w:tr w:rsidR="00445CAA" w:rsidRPr="00F47B13" w14:paraId="6EB4D72C" w14:textId="77777777" w:rsidTr="00445CAA">
        <w:trPr>
          <w:cantSplit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6111A93" w14:textId="77777777" w:rsidR="00445CAA" w:rsidRPr="00E36B13" w:rsidRDefault="00445CAA" w:rsidP="00445CA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bookmarkStart w:id="5" w:name="_Hlk67672087"/>
            <w:r w:rsidRPr="00E36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Seznam softwarových</w:t>
            </w:r>
          </w:p>
          <w:p w14:paraId="29352490" w14:textId="07BD7B50" w:rsidR="00445CAA" w:rsidRPr="00E36B13" w:rsidRDefault="00445CAA" w:rsidP="00445CA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36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agend a modulů H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elios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C873C3" w14:textId="77777777" w:rsidR="00445CAA" w:rsidRDefault="00445CAA" w:rsidP="00445CAA">
            <w:pPr>
              <w:spacing w:before="60" w:after="60"/>
              <w:ind w:left="4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30DFCAD" w14:textId="77777777" w:rsidR="00445CAA" w:rsidRPr="00E36B13" w:rsidRDefault="00445CAA" w:rsidP="00445CAA">
            <w:pPr>
              <w:spacing w:before="60" w:after="60"/>
              <w:ind w:left="4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4ADD3CB" w14:textId="550D225D" w:rsidR="00445CAA" w:rsidRPr="00E36B13" w:rsidRDefault="00445CAA" w:rsidP="00445CAA">
            <w:pPr>
              <w:spacing w:before="60" w:after="60"/>
              <w:ind w:left="4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Cena dle platného </w:t>
            </w: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ceník</w:t>
            </w: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44228E2D" w14:textId="77777777" w:rsidR="00445CAA" w:rsidRPr="0000727D" w:rsidRDefault="00445CAA" w:rsidP="00445CAA">
            <w:pPr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Sleva</w:t>
            </w:r>
          </w:p>
          <w:p w14:paraId="056C17B0" w14:textId="7CB53F44" w:rsidR="00445CAA" w:rsidRPr="00E36B13" w:rsidRDefault="00445CAA" w:rsidP="00445CAA">
            <w:pPr>
              <w:spacing w:before="60" w:after="60"/>
              <w:ind w:left="4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  <w:lang w:val="en-US"/>
              </w:rPr>
              <w:t>%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AA31DA3" w14:textId="5055C4CF" w:rsidR="00445CAA" w:rsidRPr="00E36B13" w:rsidRDefault="00445CAA" w:rsidP="00445CA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36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445CAA" w:rsidRPr="00860B21" w14:paraId="74AD2BBD" w14:textId="77777777" w:rsidTr="00445CAA">
        <w:trPr>
          <w:cantSplit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57A" w14:textId="7C181248" w:rsidR="00445CAA" w:rsidRPr="003D21FB" w:rsidRDefault="00445CAA" w:rsidP="00445CA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1FB">
              <w:rPr>
                <w:rFonts w:ascii="Calibri" w:hAnsi="Calibri" w:cs="Calibri"/>
                <w:b/>
                <w:bCs/>
                <w:sz w:val="22"/>
                <w:szCs w:val="22"/>
              </w:rPr>
              <w:t>Jádro 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elios</w:t>
            </w:r>
            <w:r w:rsidRPr="003D21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Pantheon</w:t>
            </w:r>
          </w:p>
          <w:p w14:paraId="2F6C01C7" w14:textId="77777777" w:rsidR="00445CAA" w:rsidRPr="003D21FB" w:rsidRDefault="00445CAA" w:rsidP="00445CAA">
            <w:pPr>
              <w:numPr>
                <w:ilvl w:val="0"/>
                <w:numId w:val="42"/>
              </w:numPr>
              <w:tabs>
                <w:tab w:val="left" w:pos="442"/>
                <w:tab w:val="left" w:pos="4253"/>
                <w:tab w:val="left" w:pos="6521"/>
              </w:tabs>
              <w:ind w:left="432" w:hanging="284"/>
              <w:rPr>
                <w:rFonts w:ascii="Calibri" w:hAnsi="Calibri" w:cs="Calibri"/>
                <w:sz w:val="22"/>
                <w:szCs w:val="22"/>
              </w:rPr>
            </w:pPr>
            <w:r w:rsidRPr="003D21FB">
              <w:rPr>
                <w:rFonts w:ascii="Calibri" w:hAnsi="Calibri" w:cs="Calibri"/>
                <w:sz w:val="22"/>
                <w:szCs w:val="22"/>
              </w:rPr>
              <w:t>konektivita na eSSL Spiska</w:t>
            </w:r>
          </w:p>
          <w:p w14:paraId="5D8CFB92" w14:textId="77777777" w:rsidR="00445CAA" w:rsidRDefault="00445CAA" w:rsidP="00445CAA">
            <w:pPr>
              <w:numPr>
                <w:ilvl w:val="0"/>
                <w:numId w:val="42"/>
              </w:numPr>
              <w:tabs>
                <w:tab w:val="left" w:pos="442"/>
                <w:tab w:val="left" w:pos="4253"/>
                <w:tab w:val="left" w:pos="6521"/>
              </w:tabs>
              <w:ind w:left="432" w:hanging="284"/>
              <w:rPr>
                <w:rFonts w:ascii="Calibri" w:hAnsi="Calibri" w:cs="Calibri"/>
                <w:sz w:val="22"/>
                <w:szCs w:val="22"/>
              </w:rPr>
            </w:pPr>
            <w:r w:rsidRPr="00CC147F">
              <w:rPr>
                <w:rFonts w:ascii="Calibri" w:hAnsi="Calibri" w:cs="Calibri"/>
                <w:sz w:val="22"/>
                <w:szCs w:val="22"/>
              </w:rPr>
              <w:t xml:space="preserve">integrace na Rejstříky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CC147F">
              <w:rPr>
                <w:rFonts w:ascii="Calibri" w:hAnsi="Calibri" w:cs="Calibri"/>
                <w:sz w:val="22"/>
                <w:szCs w:val="22"/>
              </w:rPr>
              <w:t xml:space="preserve"> ISVS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49BE66F" w14:textId="77777777" w:rsidR="00445CAA" w:rsidRPr="00271DE8" w:rsidRDefault="00445CAA" w:rsidP="00445CAA">
            <w:pPr>
              <w:tabs>
                <w:tab w:val="left" w:pos="432"/>
                <w:tab w:val="left" w:pos="3119"/>
                <w:tab w:val="left" w:pos="4253"/>
                <w:tab w:val="left" w:pos="6521"/>
              </w:tabs>
              <w:ind w:left="432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3D21FB">
              <w:rPr>
                <w:rFonts w:ascii="Calibri" w:hAnsi="Calibri" w:cs="Calibri"/>
                <w:sz w:val="22"/>
                <w:szCs w:val="22"/>
              </w:rPr>
              <w:t>ARES, ISIR, Registr DPH, Vies, ISDS, ISZR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3F45B" w14:textId="77777777" w:rsidR="00445CAA" w:rsidRPr="005C25FE" w:rsidRDefault="00445CAA" w:rsidP="00445CAA">
            <w:pPr>
              <w:spacing w:before="60" w:after="60"/>
              <w:ind w:left="4" w:right="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E77" w14:textId="77777777" w:rsid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186F1" w14:textId="77777777" w:rsid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224491" w14:textId="1ED5704A" w:rsid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445CAA" w:rsidRPr="00860B21" w14:paraId="21FBB20B" w14:textId="77777777" w:rsidTr="00445CAA">
        <w:trPr>
          <w:cantSplit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F34A" w14:textId="77777777" w:rsidR="00445CAA" w:rsidRPr="00187195" w:rsidRDefault="00445CAA" w:rsidP="00445CA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7195">
              <w:rPr>
                <w:rFonts w:ascii="Calibri" w:hAnsi="Calibri" w:cs="Calibri"/>
                <w:b/>
                <w:bCs/>
                <w:sz w:val="22"/>
                <w:szCs w:val="22"/>
              </w:rPr>
              <w:t>Ekonomika Pantheon</w:t>
            </w:r>
          </w:p>
          <w:p w14:paraId="25491AA7" w14:textId="77777777" w:rsidR="00445CAA" w:rsidRPr="00187195" w:rsidRDefault="00445CAA" w:rsidP="00445CAA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Rozpočet</w:t>
            </w:r>
          </w:p>
          <w:p w14:paraId="00903810" w14:textId="77777777" w:rsidR="00445CAA" w:rsidRPr="00187195" w:rsidRDefault="00445CAA" w:rsidP="00445CAA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Účetnictví</w:t>
            </w:r>
          </w:p>
          <w:p w14:paraId="37C3648D" w14:textId="77777777" w:rsidR="00445CAA" w:rsidRPr="00187195" w:rsidRDefault="00445CAA" w:rsidP="00445CAA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Výkaznictví</w:t>
            </w:r>
          </w:p>
          <w:p w14:paraId="5DF54B8A" w14:textId="77777777" w:rsidR="00445CAA" w:rsidRPr="00187195" w:rsidRDefault="00445CAA" w:rsidP="00445CAA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Banka</w:t>
            </w:r>
          </w:p>
          <w:p w14:paraId="265FDC07" w14:textId="77777777" w:rsidR="00445CAA" w:rsidRPr="00C55271" w:rsidRDefault="00445CAA" w:rsidP="00445CAA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C55271">
              <w:rPr>
                <w:rFonts w:ascii="Calibri" w:hAnsi="Calibri" w:cs="Calibri"/>
                <w:sz w:val="22"/>
                <w:szCs w:val="22"/>
              </w:rPr>
              <w:t>Pokladna</w:t>
            </w:r>
          </w:p>
          <w:p w14:paraId="4688CBCA" w14:textId="77777777" w:rsidR="00445CAA" w:rsidRPr="00C55271" w:rsidRDefault="00445CAA" w:rsidP="00445CAA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C55271">
              <w:rPr>
                <w:rFonts w:ascii="Calibri" w:hAnsi="Calibri" w:cs="Calibri"/>
                <w:sz w:val="22"/>
                <w:szCs w:val="22"/>
              </w:rPr>
              <w:t>Objednávky vydané</w:t>
            </w:r>
          </w:p>
          <w:p w14:paraId="08FED6A8" w14:textId="77777777" w:rsidR="00445CAA" w:rsidRPr="00187195" w:rsidRDefault="00445CAA" w:rsidP="00445CAA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Faktury přijaté</w:t>
            </w:r>
          </w:p>
          <w:p w14:paraId="337DAF71" w14:textId="77777777" w:rsidR="00445CAA" w:rsidRPr="00C55271" w:rsidRDefault="00445CAA" w:rsidP="00445CAA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Faktury vydané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055AB" w14:textId="77777777" w:rsidR="00445CAA" w:rsidRPr="00F326EE" w:rsidRDefault="00445CAA" w:rsidP="00445CAA">
            <w:pPr>
              <w:spacing w:before="60" w:after="60"/>
              <w:ind w:left="4" w:right="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89BC" w14:textId="77777777" w:rsid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D08E3" w14:textId="77777777" w:rsid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A3763C" w14:textId="55E2D75E" w:rsidR="00445CAA" w:rsidRPr="00E232D8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445CAA" w:rsidRPr="00860B21" w14:paraId="41BE23AD" w14:textId="77777777" w:rsidTr="00445CAA">
        <w:trPr>
          <w:cantSplit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0618" w14:textId="77777777" w:rsidR="00445CAA" w:rsidRPr="00187195" w:rsidRDefault="00445CAA" w:rsidP="00445CA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7195">
              <w:rPr>
                <w:rFonts w:ascii="Calibri" w:hAnsi="Calibri" w:cs="Calibri"/>
                <w:b/>
                <w:bCs/>
                <w:sz w:val="22"/>
                <w:szCs w:val="22"/>
              </w:rPr>
              <w:t>Majetek</w:t>
            </w:r>
          </w:p>
          <w:p w14:paraId="5FF8A61A" w14:textId="77777777" w:rsidR="00445CAA" w:rsidRDefault="00445CAA" w:rsidP="00445CAA">
            <w:pPr>
              <w:numPr>
                <w:ilvl w:val="0"/>
                <w:numId w:val="43"/>
              </w:numPr>
              <w:tabs>
                <w:tab w:val="left" w:pos="430"/>
                <w:tab w:val="left" w:pos="3119"/>
                <w:tab w:val="left" w:pos="4253"/>
                <w:tab w:val="left" w:pos="6521"/>
              </w:tabs>
              <w:ind w:left="430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Majetek</w:t>
            </w:r>
          </w:p>
          <w:p w14:paraId="6109160D" w14:textId="77777777" w:rsidR="00445CAA" w:rsidRPr="00BA06BB" w:rsidRDefault="00445CAA" w:rsidP="00445CAA">
            <w:pPr>
              <w:numPr>
                <w:ilvl w:val="0"/>
                <w:numId w:val="43"/>
              </w:numPr>
              <w:tabs>
                <w:tab w:val="left" w:pos="430"/>
                <w:tab w:val="left" w:pos="3119"/>
                <w:tab w:val="left" w:pos="4253"/>
                <w:tab w:val="left" w:pos="6521"/>
              </w:tabs>
              <w:ind w:left="430" w:hanging="284"/>
              <w:rPr>
                <w:rFonts w:ascii="Calibri" w:hAnsi="Calibri" w:cs="Calibri"/>
                <w:sz w:val="22"/>
                <w:szCs w:val="22"/>
              </w:rPr>
            </w:pPr>
            <w:r w:rsidRPr="00BA06BB">
              <w:rPr>
                <w:rFonts w:ascii="Calibri" w:hAnsi="Calibri" w:cs="Calibri"/>
                <w:sz w:val="22"/>
                <w:szCs w:val="22"/>
              </w:rPr>
              <w:t>Podpora inventarizace majetku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CC10" w14:textId="77777777" w:rsidR="00445CAA" w:rsidRDefault="00445CAA" w:rsidP="00445C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1644565" w14:textId="77777777" w:rsidR="00445CAA" w:rsidRDefault="00445CAA" w:rsidP="00445C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  <w:p w14:paraId="2EC72DC0" w14:textId="161F07DF" w:rsidR="00445CAA" w:rsidRDefault="00445CAA" w:rsidP="00445CAA">
            <w:pPr>
              <w:ind w:left="4" w:right="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BE02" w14:textId="77777777" w:rsidR="00445CAA" w:rsidRDefault="00445CAA" w:rsidP="00445CAA">
            <w:pPr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E61BC" w14:textId="77777777" w:rsidR="00445CAA" w:rsidRDefault="00445CAA" w:rsidP="00445CAA">
            <w:pPr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A32F48B" w14:textId="43FAE134" w:rsidR="00445CAA" w:rsidRDefault="00445CAA" w:rsidP="00445CAA">
            <w:pPr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7FDC5182" w14:textId="77777777" w:rsidR="00445CAA" w:rsidRDefault="00445CAA" w:rsidP="00445CAA">
            <w:pPr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  <w:p w14:paraId="422FE056" w14:textId="3AB5FA20" w:rsidR="00445CAA" w:rsidRDefault="00445CAA" w:rsidP="00445CAA">
            <w:pPr>
              <w:ind w:right="19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5CAA" w:rsidRPr="00860B21" w14:paraId="36A78851" w14:textId="77777777" w:rsidTr="00445CAA">
        <w:trPr>
          <w:cantSplit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74EC" w14:textId="77777777" w:rsidR="00445CAA" w:rsidRPr="00112924" w:rsidRDefault="00445CAA" w:rsidP="00445CA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187195">
              <w:rPr>
                <w:rFonts w:ascii="Calibri" w:hAnsi="Calibri" w:cs="Calibri"/>
                <w:b/>
                <w:bCs/>
                <w:sz w:val="22"/>
                <w:szCs w:val="22"/>
              </w:rPr>
              <w:t>Sklady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49BD" w14:textId="77777777" w:rsidR="00445CAA" w:rsidRPr="00E232D8" w:rsidRDefault="00445CAA" w:rsidP="00445CAA">
            <w:pPr>
              <w:spacing w:before="60" w:after="60"/>
              <w:ind w:left="4" w:right="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5CBA" w14:textId="77777777" w:rsidR="00445CAA" w:rsidRPr="00C55271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B57B3" w14:textId="77777777" w:rsidR="00445CAA" w:rsidRPr="00C55271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26C6DB" w14:textId="7918149A" w:rsidR="00445CAA" w:rsidRPr="00C55271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55271">
              <w:rPr>
                <w:rFonts w:ascii="Calibri" w:hAnsi="Calibri" w:cs="Calibri"/>
                <w:sz w:val="22"/>
                <w:szCs w:val="22"/>
                <w:lang w:val="en-US"/>
              </w:rPr>
              <w:t>*)</w:t>
            </w:r>
          </w:p>
        </w:tc>
      </w:tr>
      <w:tr w:rsidR="00445CAA" w:rsidRPr="00860B21" w14:paraId="3660C4D7" w14:textId="77777777" w:rsidTr="00445CAA">
        <w:trPr>
          <w:cantSplit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4D36" w14:textId="77777777" w:rsidR="00445CAA" w:rsidRPr="00187195" w:rsidRDefault="00445CAA" w:rsidP="00445CA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7195">
              <w:rPr>
                <w:rFonts w:ascii="Calibri" w:hAnsi="Calibri" w:cs="Calibri"/>
                <w:b/>
                <w:bCs/>
                <w:sz w:val="22"/>
                <w:szCs w:val="22"/>
              </w:rPr>
              <w:t>Smlouvy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FCE4" w14:textId="77777777" w:rsidR="00445CAA" w:rsidRPr="00F326EE" w:rsidRDefault="00445CAA" w:rsidP="00445CAA">
            <w:pPr>
              <w:spacing w:before="60" w:after="60"/>
              <w:ind w:left="4" w:right="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F89C" w14:textId="77777777" w:rsidR="00445CAA" w:rsidRPr="00C55271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7353D" w14:textId="77777777" w:rsidR="00445CAA" w:rsidRPr="00C55271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E657C5D" w14:textId="18C03C55" w:rsidR="00445CAA" w:rsidRPr="00C55271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5271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445CAA" w:rsidRPr="00860B21" w14:paraId="3299A3AB" w14:textId="77777777" w:rsidTr="00445CAA">
        <w:trPr>
          <w:cantSplit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49C4" w14:textId="77777777" w:rsidR="00445CAA" w:rsidRPr="00187195" w:rsidRDefault="00445CAA" w:rsidP="00445CA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Navýšení počtu uživatelů z 10 na 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6BFFE" w14:textId="35791FB5" w:rsidR="00445CAA" w:rsidRDefault="00445CAA" w:rsidP="00445CAA">
            <w:pPr>
              <w:spacing w:before="60" w:after="60"/>
              <w:ind w:left="4" w:right="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821" w14:textId="77777777" w:rsid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5D3B6" w14:textId="77777777" w:rsid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D103A4E" w14:textId="58222D04" w:rsidR="00445CAA" w:rsidRPr="00C55271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445CAA" w:rsidRPr="00860B21" w14:paraId="208FD4A0" w14:textId="77777777" w:rsidTr="00445CAA">
        <w:trPr>
          <w:cantSplit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B348" w14:textId="78FB34BC" w:rsidR="00445CAA" w:rsidRDefault="00445CAA" w:rsidP="00445CA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5CAA">
              <w:rPr>
                <w:rFonts w:ascii="Calibri" w:hAnsi="Calibri" w:cs="Calibri"/>
                <w:b/>
                <w:bCs/>
                <w:sz w:val="22"/>
                <w:szCs w:val="22"/>
              </w:rPr>
              <w:t>Systém finanční kontroly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7C72C" w14:textId="5822F693" w:rsidR="00445CAA" w:rsidRDefault="00445CAA" w:rsidP="00445CAA">
            <w:pPr>
              <w:spacing w:before="60" w:after="60"/>
              <w:ind w:left="4" w:right="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99AE" w14:textId="45823236" w:rsid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498FA" w14:textId="0C053BCD" w:rsidR="00445CAA" w:rsidRDefault="00445CAA" w:rsidP="00445CAA">
            <w:pPr>
              <w:spacing w:before="60" w:after="60"/>
              <w:ind w:hanging="4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FD96D2" w14:textId="691E091D" w:rsid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45CAA">
              <w:rPr>
                <w:rFonts w:ascii="Calibri" w:hAnsi="Calibri" w:cs="Calibri"/>
                <w:sz w:val="22"/>
                <w:szCs w:val="22"/>
              </w:rPr>
              <w:t>68 250</w:t>
            </w:r>
          </w:p>
        </w:tc>
      </w:tr>
      <w:tr w:rsidR="00445CAA" w:rsidRPr="00860B21" w14:paraId="49D63255" w14:textId="77777777" w:rsidTr="00445CAA">
        <w:trPr>
          <w:cantSplit/>
          <w:jc w:val="center"/>
        </w:trPr>
        <w:tc>
          <w:tcPr>
            <w:tcW w:w="72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1F9C32F" w14:textId="269F58C8" w:rsid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C1E0B5" w14:textId="0EAE9761" w:rsidR="00445CAA" w:rsidRP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5CAA">
              <w:rPr>
                <w:rFonts w:ascii="Calibri" w:hAnsi="Calibri" w:cs="Calibri"/>
                <w:b/>
                <w:bCs/>
                <w:sz w:val="22"/>
                <w:szCs w:val="22"/>
              </w:rPr>
              <w:t>68 250,00</w:t>
            </w:r>
          </w:p>
        </w:tc>
      </w:tr>
      <w:tr w:rsidR="00445CAA" w:rsidRPr="00860B21" w14:paraId="6D6F8CEA" w14:textId="77777777" w:rsidTr="00445CAA">
        <w:trPr>
          <w:cantSplit/>
          <w:jc w:val="center"/>
        </w:trPr>
        <w:tc>
          <w:tcPr>
            <w:tcW w:w="72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875075" w14:textId="4A1DAA5A" w:rsid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2696B0" w14:textId="10396017" w:rsidR="00445CAA" w:rsidRPr="00445CAA" w:rsidRDefault="00445CAA" w:rsidP="00445CAA">
            <w:pPr>
              <w:spacing w:before="60" w:after="60"/>
              <w:ind w:right="190" w:hanging="49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5CAA">
              <w:rPr>
                <w:rFonts w:ascii="Calibri" w:hAnsi="Calibri" w:cs="Calibri"/>
                <w:b/>
                <w:bCs/>
                <w:sz w:val="22"/>
                <w:szCs w:val="22"/>
              </w:rPr>
              <w:t>82 582,50</w:t>
            </w:r>
          </w:p>
        </w:tc>
      </w:tr>
    </w:tbl>
    <w:bookmarkEnd w:id="4"/>
    <w:bookmarkEnd w:id="5"/>
    <w:p w14:paraId="0946D8B4" w14:textId="248460B1" w:rsidR="00C21407" w:rsidRDefault="00C21407" w:rsidP="00445CAA">
      <w:pPr>
        <w:pStyle w:val="Zhlav"/>
        <w:tabs>
          <w:tab w:val="clear" w:pos="4536"/>
          <w:tab w:val="clear" w:pos="9072"/>
        </w:tabs>
        <w:spacing w:before="120"/>
        <w:rPr>
          <w:rFonts w:ascii="Calibri" w:hAnsi="Calibri"/>
          <w:sz w:val="22"/>
          <w:szCs w:val="22"/>
        </w:rPr>
      </w:pPr>
      <w:r w:rsidRPr="002B7B0C">
        <w:rPr>
          <w:rFonts w:ascii="Calibri" w:hAnsi="Calibri"/>
          <w:sz w:val="22"/>
          <w:szCs w:val="22"/>
        </w:rPr>
        <w:t xml:space="preserve">*) Cena za poskytnutí modulů byla uhrazena na základě dříve uzavřené </w:t>
      </w:r>
      <w:r w:rsidR="00AE3C2D">
        <w:rPr>
          <w:rFonts w:ascii="Calibri" w:hAnsi="Calibri"/>
          <w:sz w:val="22"/>
          <w:szCs w:val="22"/>
        </w:rPr>
        <w:t>Smlouvy</w:t>
      </w:r>
      <w:r w:rsidRPr="002B7B0C">
        <w:rPr>
          <w:rFonts w:ascii="Calibri" w:hAnsi="Calibri"/>
          <w:sz w:val="22"/>
          <w:szCs w:val="22"/>
        </w:rPr>
        <w:t>.</w:t>
      </w:r>
    </w:p>
    <w:p w14:paraId="3E3D680A" w14:textId="77777777" w:rsidR="00390641" w:rsidRDefault="00390641" w:rsidP="00390641">
      <w:pPr>
        <w:rPr>
          <w:rFonts w:ascii="Calibri" w:hAnsi="Calibri"/>
          <w:sz w:val="22"/>
          <w:szCs w:val="22"/>
        </w:rPr>
      </w:pPr>
      <w:bookmarkStart w:id="6" w:name="_Hlk501466096"/>
    </w:p>
    <w:p w14:paraId="66992A98" w14:textId="77777777" w:rsidR="00E10D66" w:rsidRDefault="00E10D66" w:rsidP="00390641">
      <w:pPr>
        <w:rPr>
          <w:rFonts w:ascii="Calibri" w:hAnsi="Calibri"/>
          <w:sz w:val="22"/>
          <w:szCs w:val="22"/>
        </w:rPr>
      </w:pPr>
    </w:p>
    <w:p w14:paraId="3BE228D3" w14:textId="77777777" w:rsidR="00E10D66" w:rsidRDefault="00E10D66" w:rsidP="00390641">
      <w:pPr>
        <w:rPr>
          <w:rFonts w:ascii="Calibri" w:hAnsi="Calibri"/>
          <w:sz w:val="22"/>
          <w:szCs w:val="22"/>
        </w:rPr>
      </w:pPr>
    </w:p>
    <w:p w14:paraId="00696A01" w14:textId="77777777" w:rsidR="00445CAA" w:rsidRDefault="00445CAA" w:rsidP="00390641">
      <w:pPr>
        <w:rPr>
          <w:rFonts w:ascii="Calibri" w:hAnsi="Calibri"/>
          <w:sz w:val="22"/>
          <w:szCs w:val="22"/>
        </w:rPr>
      </w:pPr>
    </w:p>
    <w:tbl>
      <w:tblPr>
        <w:tblW w:w="904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743"/>
      </w:tblGrid>
      <w:tr w:rsidR="00390641" w14:paraId="54AAFC7A" w14:textId="77777777" w:rsidTr="00B6750C">
        <w:trPr>
          <w:cantSplit/>
          <w:trHeight w:val="846"/>
          <w:jc w:val="center"/>
        </w:trPr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5D7B65C4" w14:textId="6ED0A752" w:rsidR="00390641" w:rsidRPr="00C31B79" w:rsidRDefault="00390641" w:rsidP="00C31B79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7" w:name="_Hlk532819565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1FBE8B1" w14:textId="77777777" w:rsidR="00390641" w:rsidRDefault="00390641" w:rsidP="00B6750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181ABC00" w14:textId="77777777" w:rsidR="00390641" w:rsidRDefault="00390641" w:rsidP="00B6750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390641" w14:paraId="5ABD00DF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A4C22A" w14:textId="33A4D601" w:rsidR="00390641" w:rsidRDefault="00390641" w:rsidP="00B6750C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instalace nových modulů, </w:t>
            </w:r>
            <w:r w:rsidR="004F0A92">
              <w:rPr>
                <w:rFonts w:ascii="Calibri" w:hAnsi="Calibri"/>
                <w:sz w:val="22"/>
                <w:szCs w:val="22"/>
              </w:rPr>
              <w:t>konfigurace</w:t>
            </w:r>
            <w:r>
              <w:rPr>
                <w:rFonts w:ascii="Calibri" w:hAnsi="Calibri"/>
                <w:sz w:val="22"/>
                <w:szCs w:val="22"/>
              </w:rPr>
              <w:t xml:space="preserve">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9AA09" w14:textId="3C0DA1CE" w:rsidR="00390641" w:rsidRDefault="00445CAA" w:rsidP="00B6750C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 w:rsidRPr="00445CAA">
              <w:rPr>
                <w:rFonts w:ascii="Calibri" w:hAnsi="Calibri"/>
                <w:sz w:val="22"/>
                <w:szCs w:val="22"/>
              </w:rPr>
              <w:t>03.11.2025</w:t>
            </w:r>
          </w:p>
        </w:tc>
      </w:tr>
      <w:tr w:rsidR="00390641" w14:paraId="173D14FC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1FD7508B" w14:textId="77777777" w:rsidR="00390641" w:rsidRDefault="00390641" w:rsidP="00B6750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399CB2" w14:textId="4959C17D" w:rsidR="00390641" w:rsidRDefault="00445CAA" w:rsidP="00B6750C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45CAA">
              <w:rPr>
                <w:rFonts w:ascii="Calibri" w:hAnsi="Calibri"/>
                <w:b/>
                <w:sz w:val="22"/>
                <w:szCs w:val="22"/>
              </w:rPr>
              <w:t>2 250,00</w:t>
            </w:r>
          </w:p>
        </w:tc>
      </w:tr>
      <w:tr w:rsidR="00390641" w14:paraId="32B3903B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1D5AC37E" w14:textId="77777777" w:rsidR="00390641" w:rsidRDefault="00390641" w:rsidP="00B6750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0A783D" w14:textId="3288129A" w:rsidR="00390641" w:rsidRDefault="00445CAA" w:rsidP="00B6750C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2 722,50</w:t>
            </w:r>
          </w:p>
        </w:tc>
      </w:tr>
    </w:tbl>
    <w:p w14:paraId="07EAFD5D" w14:textId="66DE60DE" w:rsidR="00390641" w:rsidRPr="00F47B13" w:rsidRDefault="00390641" w:rsidP="00445CAA">
      <w:pPr>
        <w:pStyle w:val="Zhlav"/>
        <w:tabs>
          <w:tab w:val="left" w:pos="708"/>
        </w:tabs>
        <w:spacing w:before="120"/>
        <w:jc w:val="both"/>
        <w:rPr>
          <w:rFonts w:ascii="Calibri" w:hAnsi="Calibri" w:cs="Calibri"/>
          <w:sz w:val="22"/>
          <w:szCs w:val="22"/>
        </w:rPr>
      </w:pPr>
      <w:bookmarkStart w:id="8" w:name="OLE_LINK8"/>
      <w:bookmarkStart w:id="9" w:name="OLE_LINK7"/>
      <w:bookmarkEnd w:id="6"/>
      <w:bookmarkEnd w:id="7"/>
      <w:r w:rsidRPr="00E10D66">
        <w:rPr>
          <w:rFonts w:ascii="Calibri" w:hAnsi="Calibri" w:cs="Calibri"/>
          <w:sz w:val="22"/>
          <w:szCs w:val="22"/>
        </w:rPr>
        <w:t xml:space="preserve">Ukončení implementace bude uvedeno na Pracovním listu potvrzeném </w:t>
      </w:r>
      <w:r w:rsidR="00AE3C2D" w:rsidRPr="00E10D66">
        <w:rPr>
          <w:rFonts w:ascii="Calibri" w:hAnsi="Calibri" w:cs="Calibri"/>
          <w:sz w:val="22"/>
          <w:szCs w:val="22"/>
        </w:rPr>
        <w:t>Objednatel</w:t>
      </w:r>
      <w:r w:rsidRPr="00E10D66">
        <w:rPr>
          <w:rFonts w:ascii="Calibri" w:hAnsi="Calibri" w:cs="Calibri"/>
          <w:sz w:val="22"/>
          <w:szCs w:val="22"/>
        </w:rPr>
        <w:t>em.</w:t>
      </w:r>
    </w:p>
    <w:bookmarkEnd w:id="8"/>
    <w:bookmarkEnd w:id="9"/>
    <w:p w14:paraId="4F589FB4" w14:textId="77777777" w:rsidR="007372EE" w:rsidRPr="00F47B13" w:rsidRDefault="007372EE" w:rsidP="001E03C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47B13">
        <w:rPr>
          <w:rFonts w:ascii="Calibri" w:hAnsi="Calibri" w:cs="Calibri"/>
          <w:sz w:val="22"/>
          <w:szCs w:val="22"/>
        </w:rPr>
        <w:br w:type="page"/>
      </w:r>
      <w:r w:rsidRPr="00F47B13">
        <w:rPr>
          <w:rFonts w:ascii="Calibri" w:hAnsi="Calibri" w:cs="Calibri"/>
          <w:b/>
          <w:bCs/>
          <w:sz w:val="24"/>
          <w:szCs w:val="24"/>
        </w:rPr>
        <w:t>Příloha č. 2</w:t>
      </w:r>
    </w:p>
    <w:p w14:paraId="15F390B0" w14:textId="77777777" w:rsidR="007372EE" w:rsidRPr="00F47B13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  <w:r w:rsidRPr="00F47B13">
        <w:rPr>
          <w:rFonts w:ascii="Calibri" w:hAnsi="Calibri" w:cs="Calibri"/>
          <w:b/>
          <w:bCs/>
          <w:sz w:val="22"/>
          <w:szCs w:val="22"/>
        </w:rPr>
        <w:t>Rozsah poskytování provozní podpory HELIOS</w:t>
      </w:r>
    </w:p>
    <w:p w14:paraId="3C0270AD" w14:textId="77777777" w:rsidR="007372EE" w:rsidRPr="00F47B13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4A9744A" w14:textId="77777777" w:rsidR="007372EE" w:rsidRPr="00F47B13" w:rsidRDefault="007372EE" w:rsidP="007372EE">
      <w:pPr>
        <w:pStyle w:val="Zhlav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701"/>
        <w:gridCol w:w="1559"/>
      </w:tblGrid>
      <w:tr w:rsidR="007B1530" w:rsidRPr="004B6634" w14:paraId="66D2B3E4" w14:textId="77777777" w:rsidTr="005A4F57">
        <w:trPr>
          <w:cantSplit/>
        </w:trPr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0393BC9" w14:textId="77777777" w:rsidR="007B1530" w:rsidRPr="00F47B13" w:rsidRDefault="007B1530" w:rsidP="005A4F5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Seznam softwarových 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agend</w:t>
            </w:r>
          </w:p>
          <w:p w14:paraId="2EB747B7" w14:textId="308B6818" w:rsidR="007B1530" w:rsidRPr="004B6634" w:rsidRDefault="007B1530" w:rsidP="005A4F5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elios</w:t>
            </w: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Pantheon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48470C13" w14:textId="77777777" w:rsidR="007B1530" w:rsidRPr="004B6634" w:rsidRDefault="007B1530" w:rsidP="005A4F5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68A71FE6" w14:textId="77777777" w:rsidR="007B1530" w:rsidRPr="004B6634" w:rsidRDefault="007B1530" w:rsidP="005A4F5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6E7FA314" w14:textId="77777777" w:rsidR="007B1530" w:rsidRPr="004B6634" w:rsidRDefault="007B1530" w:rsidP="005A4F5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31A01F04" w14:textId="77777777" w:rsidR="007B1530" w:rsidRPr="004B6634" w:rsidRDefault="007B1530" w:rsidP="005A4F5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date</w:t>
            </w:r>
          </w:p>
        </w:tc>
      </w:tr>
      <w:tr w:rsidR="007B1530" w:rsidRPr="004B6634" w14:paraId="160A68C3" w14:textId="77777777" w:rsidTr="005A4F57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310F" w14:textId="676E21FF" w:rsidR="007B1530" w:rsidRPr="003D21FB" w:rsidRDefault="007B1530" w:rsidP="005A4F5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1FB">
              <w:rPr>
                <w:rFonts w:ascii="Calibri" w:hAnsi="Calibri" w:cs="Calibri"/>
                <w:b/>
                <w:bCs/>
                <w:sz w:val="22"/>
                <w:szCs w:val="22"/>
              </w:rPr>
              <w:t>Jádro 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elios</w:t>
            </w:r>
            <w:r w:rsidRPr="003D21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Pantheon</w:t>
            </w:r>
          </w:p>
          <w:p w14:paraId="5202D042" w14:textId="77777777" w:rsidR="007B1530" w:rsidRPr="003D21FB" w:rsidRDefault="007B1530" w:rsidP="005A4F57">
            <w:pPr>
              <w:numPr>
                <w:ilvl w:val="0"/>
                <w:numId w:val="42"/>
              </w:numPr>
              <w:tabs>
                <w:tab w:val="left" w:pos="442"/>
                <w:tab w:val="left" w:pos="4253"/>
                <w:tab w:val="left" w:pos="6521"/>
              </w:tabs>
              <w:ind w:left="432" w:hanging="284"/>
              <w:rPr>
                <w:rFonts w:ascii="Calibri" w:hAnsi="Calibri" w:cs="Calibri"/>
                <w:sz w:val="22"/>
                <w:szCs w:val="22"/>
              </w:rPr>
            </w:pPr>
            <w:r w:rsidRPr="003D21FB">
              <w:rPr>
                <w:rFonts w:ascii="Calibri" w:hAnsi="Calibri" w:cs="Calibri"/>
                <w:sz w:val="22"/>
                <w:szCs w:val="22"/>
              </w:rPr>
              <w:t>konektivita na eSSL Spiska</w:t>
            </w:r>
          </w:p>
          <w:p w14:paraId="50FC5C93" w14:textId="77777777" w:rsidR="007B1530" w:rsidRDefault="007B1530" w:rsidP="005A4F57">
            <w:pPr>
              <w:numPr>
                <w:ilvl w:val="0"/>
                <w:numId w:val="42"/>
              </w:numPr>
              <w:tabs>
                <w:tab w:val="left" w:pos="442"/>
                <w:tab w:val="left" w:pos="4253"/>
                <w:tab w:val="left" w:pos="6521"/>
              </w:tabs>
              <w:ind w:left="432" w:hanging="284"/>
              <w:rPr>
                <w:rFonts w:ascii="Calibri" w:hAnsi="Calibri" w:cs="Calibri"/>
                <w:sz w:val="22"/>
                <w:szCs w:val="22"/>
              </w:rPr>
            </w:pPr>
            <w:r w:rsidRPr="00CC147F">
              <w:rPr>
                <w:rFonts w:ascii="Calibri" w:hAnsi="Calibri" w:cs="Calibri"/>
                <w:sz w:val="22"/>
                <w:szCs w:val="22"/>
              </w:rPr>
              <w:t xml:space="preserve">integrace na Rejstříky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CC147F">
              <w:rPr>
                <w:rFonts w:ascii="Calibri" w:hAnsi="Calibri" w:cs="Calibri"/>
                <w:sz w:val="22"/>
                <w:szCs w:val="22"/>
              </w:rPr>
              <w:t xml:space="preserve"> ISVS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C78631E" w14:textId="77777777" w:rsidR="007B1530" w:rsidRPr="00F66900" w:rsidRDefault="007B1530" w:rsidP="005A4F57">
            <w:pPr>
              <w:tabs>
                <w:tab w:val="left" w:pos="442"/>
                <w:tab w:val="left" w:pos="4253"/>
                <w:tab w:val="left" w:pos="6521"/>
              </w:tabs>
              <w:ind w:left="432"/>
              <w:rPr>
                <w:rFonts w:ascii="Calibri" w:hAnsi="Calibri" w:cs="Calibri"/>
                <w:sz w:val="22"/>
                <w:szCs w:val="22"/>
              </w:rPr>
            </w:pPr>
            <w:r w:rsidRPr="003D21FB">
              <w:rPr>
                <w:rFonts w:ascii="Calibri" w:hAnsi="Calibri" w:cs="Calibri"/>
                <w:sz w:val="22"/>
                <w:szCs w:val="22"/>
              </w:rPr>
              <w:t>ARES, ISIR, Registr DPH, Vies, ISDS, ISZR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F6F6F" w14:textId="77777777" w:rsidR="007B1530" w:rsidRPr="004B6634" w:rsidRDefault="007B1530" w:rsidP="005A4F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E2C0C8" w14:textId="77777777" w:rsidR="007B1530" w:rsidRPr="00BA06BB" w:rsidRDefault="007B1530" w:rsidP="005A4F5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06BB">
              <w:rPr>
                <w:rFonts w:ascii="Calibri" w:hAnsi="Calibri" w:cs="Calibri"/>
                <w:sz w:val="22"/>
                <w:szCs w:val="22"/>
              </w:rPr>
              <w:t>16 250</w:t>
            </w:r>
          </w:p>
        </w:tc>
      </w:tr>
      <w:tr w:rsidR="007B1530" w:rsidRPr="004B6634" w14:paraId="16456506" w14:textId="77777777" w:rsidTr="005A4F57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CBD9" w14:textId="77777777" w:rsidR="007B1530" w:rsidRPr="00187195" w:rsidRDefault="007B1530" w:rsidP="005A4F5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7195">
              <w:rPr>
                <w:rFonts w:ascii="Calibri" w:hAnsi="Calibri" w:cs="Calibri"/>
                <w:b/>
                <w:bCs/>
                <w:sz w:val="22"/>
                <w:szCs w:val="22"/>
              </w:rPr>
              <w:t>Ekonomika Pantheon</w:t>
            </w:r>
          </w:p>
          <w:p w14:paraId="4AD5FBFE" w14:textId="77777777" w:rsidR="007B1530" w:rsidRPr="00187195" w:rsidRDefault="007B1530" w:rsidP="005A4F57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Rozpočet</w:t>
            </w:r>
          </w:p>
          <w:p w14:paraId="0E310B4B" w14:textId="77777777" w:rsidR="007B1530" w:rsidRPr="00187195" w:rsidRDefault="007B1530" w:rsidP="005A4F57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Účetnictví</w:t>
            </w:r>
          </w:p>
          <w:p w14:paraId="0A8AE71C" w14:textId="77777777" w:rsidR="007B1530" w:rsidRPr="00187195" w:rsidRDefault="007B1530" w:rsidP="005A4F57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Výkaznictví</w:t>
            </w:r>
          </w:p>
          <w:p w14:paraId="0DD0CCC1" w14:textId="77777777" w:rsidR="007B1530" w:rsidRPr="00187195" w:rsidRDefault="007B1530" w:rsidP="005A4F57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Banka</w:t>
            </w:r>
          </w:p>
          <w:p w14:paraId="1E4BC8B4" w14:textId="77777777" w:rsidR="007B1530" w:rsidRPr="00187195" w:rsidRDefault="007B1530" w:rsidP="005A4F57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Pokladna</w:t>
            </w:r>
          </w:p>
          <w:p w14:paraId="5C5F6AE5" w14:textId="77777777" w:rsidR="007B1530" w:rsidRPr="00187195" w:rsidRDefault="007B1530" w:rsidP="005A4F57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Objednávky vydané</w:t>
            </w:r>
          </w:p>
          <w:p w14:paraId="5394B44C" w14:textId="77777777" w:rsidR="007B1530" w:rsidRPr="00187195" w:rsidRDefault="007B1530" w:rsidP="005A4F57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Faktury přijaté</w:t>
            </w:r>
          </w:p>
          <w:p w14:paraId="0AD5B109" w14:textId="77777777" w:rsidR="007B1530" w:rsidRPr="00C55271" w:rsidRDefault="007B1530" w:rsidP="005A4F57">
            <w:pPr>
              <w:numPr>
                <w:ilvl w:val="0"/>
                <w:numId w:val="41"/>
              </w:numPr>
              <w:tabs>
                <w:tab w:val="left" w:pos="442"/>
                <w:tab w:val="left" w:pos="4253"/>
                <w:tab w:val="left" w:pos="6521"/>
              </w:tabs>
              <w:ind w:left="442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Faktury vydané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56F8D" w14:textId="77777777" w:rsidR="007B1530" w:rsidRPr="004B6634" w:rsidRDefault="007B1530" w:rsidP="005A4F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5406C" w14:textId="77777777" w:rsidR="007B1530" w:rsidRPr="00BA06BB" w:rsidRDefault="007B1530" w:rsidP="005A4F5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06BB">
              <w:rPr>
                <w:rFonts w:ascii="Calibri" w:hAnsi="Calibri" w:cs="Calibri"/>
                <w:sz w:val="22"/>
                <w:szCs w:val="22"/>
              </w:rPr>
              <w:t>52 778</w:t>
            </w:r>
          </w:p>
        </w:tc>
      </w:tr>
      <w:tr w:rsidR="007B1530" w:rsidRPr="004B6634" w14:paraId="6FA355C4" w14:textId="77777777" w:rsidTr="005A4F57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5F55" w14:textId="77777777" w:rsidR="007B1530" w:rsidRPr="00187195" w:rsidRDefault="007B1530" w:rsidP="005A4F5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7195">
              <w:rPr>
                <w:rFonts w:ascii="Calibri" w:hAnsi="Calibri" w:cs="Calibri"/>
                <w:b/>
                <w:bCs/>
                <w:sz w:val="22"/>
                <w:szCs w:val="22"/>
              </w:rPr>
              <w:t>Majetek</w:t>
            </w:r>
          </w:p>
          <w:p w14:paraId="09F33D03" w14:textId="77777777" w:rsidR="007B1530" w:rsidRPr="00187195" w:rsidRDefault="007B1530" w:rsidP="005A4F57">
            <w:pPr>
              <w:numPr>
                <w:ilvl w:val="0"/>
                <w:numId w:val="43"/>
              </w:numPr>
              <w:tabs>
                <w:tab w:val="left" w:pos="430"/>
                <w:tab w:val="left" w:pos="3119"/>
                <w:tab w:val="left" w:pos="4253"/>
                <w:tab w:val="left" w:pos="6521"/>
              </w:tabs>
              <w:ind w:left="430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Majetek</w:t>
            </w:r>
          </w:p>
          <w:p w14:paraId="53785CC1" w14:textId="77777777" w:rsidR="007B1530" w:rsidRPr="00C55271" w:rsidRDefault="007B1530" w:rsidP="005A4F57">
            <w:pPr>
              <w:numPr>
                <w:ilvl w:val="0"/>
                <w:numId w:val="43"/>
              </w:numPr>
              <w:tabs>
                <w:tab w:val="left" w:pos="430"/>
                <w:tab w:val="left" w:pos="3119"/>
                <w:tab w:val="left" w:pos="4253"/>
                <w:tab w:val="left" w:pos="6521"/>
              </w:tabs>
              <w:ind w:left="430" w:hanging="284"/>
              <w:rPr>
                <w:rFonts w:ascii="Calibri" w:hAnsi="Calibri" w:cs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sz w:val="22"/>
                <w:szCs w:val="22"/>
              </w:rPr>
              <w:t>Podpora inventarizace majetku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8B2896" w14:textId="77777777" w:rsidR="007B1530" w:rsidRDefault="007B1530" w:rsidP="005A4F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A0DF7B" w14:textId="77777777" w:rsidR="007B1530" w:rsidRDefault="007B1530" w:rsidP="005A4F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  <w:p w14:paraId="1AAA351F" w14:textId="293E5BC3" w:rsidR="007B1530" w:rsidRPr="004B6634" w:rsidRDefault="007B1530" w:rsidP="005A4F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4AC06" w14:textId="77777777" w:rsidR="007B1530" w:rsidRDefault="007B1530" w:rsidP="005A4F5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14:paraId="2A0819C7" w14:textId="77777777" w:rsidR="007B1530" w:rsidRPr="00BA06BB" w:rsidRDefault="007B1530" w:rsidP="005A4F5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06BB">
              <w:rPr>
                <w:rFonts w:ascii="Calibri" w:hAnsi="Calibri" w:cs="Calibri"/>
                <w:sz w:val="22"/>
                <w:szCs w:val="22"/>
              </w:rPr>
              <w:t>--- *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3D1B898" w14:textId="77777777" w:rsidR="007B1530" w:rsidRPr="00BA06BB" w:rsidRDefault="007B1530" w:rsidP="005A4F5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06BB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A06BB">
              <w:rPr>
                <w:rFonts w:ascii="Calibri" w:hAnsi="Calibri" w:cs="Calibri"/>
                <w:sz w:val="22"/>
                <w:szCs w:val="22"/>
              </w:rPr>
              <w:t>000</w:t>
            </w:r>
          </w:p>
        </w:tc>
      </w:tr>
      <w:tr w:rsidR="007B1530" w:rsidRPr="004B6634" w14:paraId="58395809" w14:textId="77777777" w:rsidTr="005A4F57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308" w14:textId="77777777" w:rsidR="007B1530" w:rsidRPr="00B66945" w:rsidRDefault="007B1530" w:rsidP="005A4F5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b/>
                <w:bCs/>
                <w:sz w:val="22"/>
                <w:szCs w:val="22"/>
              </w:rPr>
              <w:t>Smlouvy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2DA39" w14:textId="77777777" w:rsidR="007B1530" w:rsidRPr="004B6634" w:rsidRDefault="007B1530" w:rsidP="005A4F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AA143" w14:textId="77777777" w:rsidR="007B1530" w:rsidRPr="00BA06BB" w:rsidRDefault="007B1530" w:rsidP="005A4F5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06BB">
              <w:rPr>
                <w:rFonts w:ascii="Calibri" w:hAnsi="Calibri" w:cs="Calibri"/>
                <w:sz w:val="22"/>
                <w:szCs w:val="22"/>
              </w:rPr>
              <w:t>9 000</w:t>
            </w:r>
          </w:p>
        </w:tc>
      </w:tr>
      <w:tr w:rsidR="007B1530" w:rsidRPr="004B6634" w14:paraId="215F843D" w14:textId="77777777" w:rsidTr="005A4F57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32A" w14:textId="77777777" w:rsidR="007B1530" w:rsidRPr="00B66945" w:rsidRDefault="007B1530" w:rsidP="005A4F5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87195">
              <w:rPr>
                <w:rFonts w:ascii="Calibri" w:hAnsi="Calibri" w:cs="Calibri"/>
                <w:b/>
                <w:bCs/>
                <w:sz w:val="22"/>
                <w:szCs w:val="22"/>
              </w:rPr>
              <w:t>Sklady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5954" w14:textId="77777777" w:rsidR="007B1530" w:rsidRPr="004B6634" w:rsidRDefault="007B1530" w:rsidP="005A4F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3D8C4" w14:textId="77777777" w:rsidR="007B1530" w:rsidRPr="00BA06BB" w:rsidRDefault="007B1530" w:rsidP="005A4F5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06BB">
              <w:rPr>
                <w:rFonts w:ascii="Calibri" w:hAnsi="Calibri" w:cs="Calibri"/>
                <w:sz w:val="22"/>
                <w:szCs w:val="22"/>
              </w:rPr>
              <w:t>--- *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7B1530" w:rsidRPr="004B6634" w14:paraId="12D82F06" w14:textId="77777777" w:rsidTr="005A4F57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D201" w14:textId="77777777" w:rsidR="007B1530" w:rsidRPr="00187195" w:rsidRDefault="007B1530" w:rsidP="005A4F5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Navýšení počtu uživatelů z 10 na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552E4" w14:textId="07684B96" w:rsidR="007B1530" w:rsidRDefault="00445CAA" w:rsidP="005A4F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9EF8F" w14:textId="77777777" w:rsidR="007B1530" w:rsidRPr="00BA06BB" w:rsidRDefault="007B1530" w:rsidP="005A4F5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11 700</w:t>
            </w:r>
          </w:p>
        </w:tc>
      </w:tr>
      <w:tr w:rsidR="00445CAA" w:rsidRPr="004B6634" w14:paraId="43047018" w14:textId="77777777" w:rsidTr="005A4F57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511C" w14:textId="3888E2CC" w:rsidR="00445CAA" w:rsidRDefault="00445CAA" w:rsidP="005A4F5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5CAA">
              <w:rPr>
                <w:rFonts w:ascii="Calibri" w:hAnsi="Calibri" w:cs="Calibri"/>
                <w:b/>
                <w:bCs/>
                <w:sz w:val="22"/>
                <w:szCs w:val="22"/>
              </w:rPr>
              <w:t>Systém finanční kontroly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066A7" w14:textId="76718B44" w:rsidR="00445CAA" w:rsidRDefault="00445CAA" w:rsidP="005A4F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EF972" w14:textId="61ABFF83" w:rsidR="00445CAA" w:rsidRDefault="00445CAA" w:rsidP="005A4F5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22 750</w:t>
            </w:r>
          </w:p>
        </w:tc>
      </w:tr>
      <w:tr w:rsidR="007B1530" w:rsidRPr="004B6634" w14:paraId="7E94922E" w14:textId="77777777" w:rsidTr="005A4F57">
        <w:trPr>
          <w:cantSplit/>
          <w:trHeight w:val="38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0A90A637" w14:textId="77777777" w:rsidR="007B1530" w:rsidRPr="004B6634" w:rsidRDefault="007B1530" w:rsidP="005A4F5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545D3" w14:textId="7114F279" w:rsidR="007B1530" w:rsidRPr="00BA06BB" w:rsidRDefault="00B3283B" w:rsidP="005A4F57">
            <w:pPr>
              <w:ind w:right="22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118 478,00</w:t>
            </w:r>
          </w:p>
        </w:tc>
      </w:tr>
      <w:tr w:rsidR="007B1530" w:rsidRPr="004B6634" w14:paraId="13F27254" w14:textId="77777777" w:rsidTr="005A4F57">
        <w:trPr>
          <w:cantSplit/>
          <w:trHeight w:val="402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4B8E972" w14:textId="77777777" w:rsidR="007B1530" w:rsidRPr="004B6634" w:rsidRDefault="007B1530" w:rsidP="005A4F5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08245" w14:textId="23EFE0C8" w:rsidR="007B1530" w:rsidRPr="00BA06BB" w:rsidRDefault="00B3283B" w:rsidP="005A4F57">
            <w:pPr>
              <w:ind w:right="22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143 358,38</w:t>
            </w:r>
          </w:p>
        </w:tc>
      </w:tr>
    </w:tbl>
    <w:p w14:paraId="686AB834" w14:textId="77777777" w:rsidR="007B1530" w:rsidRDefault="007B1530" w:rsidP="00B3283B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*) částka zahrnuta v Ekonomice Pantheon</w:t>
      </w:r>
    </w:p>
    <w:p w14:paraId="61299634" w14:textId="77777777" w:rsidR="007B1530" w:rsidRDefault="007B1530" w:rsidP="007B1530">
      <w:pPr>
        <w:rPr>
          <w:rFonts w:ascii="Calibri" w:hAnsi="Calibri" w:cs="Calibri"/>
          <w:sz w:val="22"/>
          <w:szCs w:val="22"/>
        </w:rPr>
      </w:pPr>
    </w:p>
    <w:p w14:paraId="5ED8852A" w14:textId="3CCD842D" w:rsidR="007372EE" w:rsidRDefault="007372EE" w:rsidP="007372EE">
      <w:pPr>
        <w:rPr>
          <w:rFonts w:ascii="Calibri" w:hAnsi="Calibri" w:cs="Calibri"/>
          <w:sz w:val="22"/>
          <w:szCs w:val="22"/>
        </w:rPr>
      </w:pPr>
    </w:p>
    <w:p w14:paraId="720AF541" w14:textId="77777777" w:rsidR="00B3283B" w:rsidRDefault="00B3283B" w:rsidP="007372EE">
      <w:pPr>
        <w:rPr>
          <w:rFonts w:ascii="Calibri" w:hAnsi="Calibri" w:cs="Calibri"/>
          <w:sz w:val="22"/>
          <w:szCs w:val="22"/>
        </w:rPr>
      </w:pPr>
    </w:p>
    <w:p w14:paraId="5E33A13D" w14:textId="77777777" w:rsidR="00B3283B" w:rsidRPr="00F47B13" w:rsidRDefault="00B3283B" w:rsidP="007372EE">
      <w:pPr>
        <w:rPr>
          <w:rFonts w:ascii="Calibri" w:hAnsi="Calibri" w:cs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1"/>
        <w:gridCol w:w="3469"/>
      </w:tblGrid>
      <w:tr w:rsidR="007372EE" w:rsidRPr="00F47B13" w14:paraId="3D7468DB" w14:textId="77777777" w:rsidTr="00916195">
        <w:trPr>
          <w:cantSplit/>
          <w:trHeight w:val="676"/>
          <w:jc w:val="center"/>
        </w:trPr>
        <w:tc>
          <w:tcPr>
            <w:tcW w:w="5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79903F" w14:textId="77777777" w:rsidR="007372EE" w:rsidRPr="00F47B13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3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99FA19E" w14:textId="77777777" w:rsidR="007372EE" w:rsidRPr="00F47B13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C081758" w14:textId="77777777" w:rsidR="007372EE" w:rsidRPr="00F47B13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7372EE" w:rsidRPr="00F47B13" w14:paraId="74EAD697" w14:textId="77777777" w:rsidTr="00916195">
        <w:trPr>
          <w:cantSplit/>
          <w:jc w:val="center"/>
        </w:trPr>
        <w:tc>
          <w:tcPr>
            <w:tcW w:w="5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63E3" w14:textId="77777777" w:rsidR="007372EE" w:rsidRPr="00F47B13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>Poskytování informací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DC80" w14:textId="77777777" w:rsidR="007372EE" w:rsidRPr="00F47B13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>průběžně</w:t>
            </w:r>
          </w:p>
        </w:tc>
      </w:tr>
      <w:tr w:rsidR="007372EE" w:rsidRPr="008577B7" w14:paraId="080778C0" w14:textId="77777777" w:rsidTr="00916195">
        <w:trPr>
          <w:cantSplit/>
          <w:jc w:val="center"/>
        </w:trPr>
        <w:tc>
          <w:tcPr>
            <w:tcW w:w="5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529E" w14:textId="77777777" w:rsidR="007372EE" w:rsidRPr="008577B7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8577B7">
              <w:rPr>
                <w:rFonts w:ascii="Calibri" w:hAnsi="Calibri" w:cs="Calibri"/>
                <w:sz w:val="22"/>
                <w:szCs w:val="22"/>
              </w:rPr>
              <w:t>Dodávky up</w:t>
            </w:r>
            <w:r w:rsidR="00EE740D" w:rsidRPr="008577B7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69AB" w14:textId="77777777" w:rsidR="007372EE" w:rsidRPr="008577B7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77B7">
              <w:rPr>
                <w:rFonts w:ascii="Calibri" w:hAnsi="Calibri" w:cs="Calibri"/>
                <w:sz w:val="22"/>
                <w:szCs w:val="22"/>
              </w:rPr>
              <w:t>nejméně 2x ročně</w:t>
            </w:r>
          </w:p>
        </w:tc>
      </w:tr>
      <w:tr w:rsidR="007372EE" w:rsidRPr="00F47B13" w14:paraId="6D3DBEFE" w14:textId="77777777" w:rsidTr="00916195">
        <w:trPr>
          <w:cantSplit/>
          <w:jc w:val="center"/>
        </w:trPr>
        <w:tc>
          <w:tcPr>
            <w:tcW w:w="5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16FF" w14:textId="77777777" w:rsidR="007372EE" w:rsidRPr="00F47B13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05C8" w14:textId="0BEFB744" w:rsidR="007372EE" w:rsidRPr="00F47B13" w:rsidRDefault="00B3283B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001CBC">
              <w:rPr>
                <w:rFonts w:ascii="Calibri" w:hAnsi="Calibri" w:cs="Calibri"/>
                <w:sz w:val="22"/>
                <w:szCs w:val="22"/>
              </w:rPr>
              <w:t xml:space="preserve"> hodin</w:t>
            </w:r>
          </w:p>
        </w:tc>
      </w:tr>
      <w:tr w:rsidR="007372EE" w:rsidRPr="00F47B13" w14:paraId="6CC05338" w14:textId="77777777" w:rsidTr="00916195">
        <w:trPr>
          <w:cantSplit/>
          <w:jc w:val="center"/>
        </w:trPr>
        <w:tc>
          <w:tcPr>
            <w:tcW w:w="5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017E" w14:textId="77777777" w:rsidR="007372EE" w:rsidRPr="00F47B13" w:rsidRDefault="007372E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>Servisní rok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3C48" w14:textId="414DBBD5" w:rsidR="007372EE" w:rsidRPr="00F47B13" w:rsidRDefault="007372EE">
            <w:pPr>
              <w:spacing w:before="60" w:after="60"/>
              <w:ind w:left="357" w:hanging="3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="00FF4C13">
              <w:rPr>
                <w:rFonts w:ascii="Calibri" w:hAnsi="Calibri" w:cs="Calibri"/>
                <w:sz w:val="22"/>
                <w:szCs w:val="22"/>
              </w:rPr>
              <w:t>0</w:t>
            </w:r>
            <w:r w:rsidRPr="00F47B13">
              <w:rPr>
                <w:rFonts w:ascii="Calibri" w:hAnsi="Calibri" w:cs="Calibri"/>
                <w:sz w:val="22"/>
                <w:szCs w:val="22"/>
              </w:rPr>
              <w:t>1.</w:t>
            </w:r>
            <w:r w:rsidR="00FF4C13">
              <w:rPr>
                <w:rFonts w:ascii="Calibri" w:hAnsi="Calibri" w:cs="Calibri"/>
                <w:sz w:val="22"/>
                <w:szCs w:val="22"/>
              </w:rPr>
              <w:t>0</w:t>
            </w:r>
            <w:r w:rsidRPr="00F47B13">
              <w:rPr>
                <w:rFonts w:ascii="Calibri" w:hAnsi="Calibri" w:cs="Calibri"/>
                <w:sz w:val="22"/>
                <w:szCs w:val="22"/>
              </w:rPr>
              <w:t>1. do 31.12.</w:t>
            </w:r>
          </w:p>
        </w:tc>
      </w:tr>
    </w:tbl>
    <w:p w14:paraId="29458CF9" w14:textId="77777777" w:rsidR="004A0F18" w:rsidRDefault="004A0F18" w:rsidP="007372EE">
      <w:pPr>
        <w:jc w:val="both"/>
        <w:rPr>
          <w:rFonts w:ascii="Calibri" w:hAnsi="Calibri" w:cs="Calibri"/>
          <w:sz w:val="22"/>
          <w:szCs w:val="22"/>
        </w:rPr>
      </w:pPr>
    </w:p>
    <w:p w14:paraId="4B9EB59D" w14:textId="77777777" w:rsidR="00B3283B" w:rsidRDefault="00B3283B">
      <w:pPr>
        <w:rPr>
          <w:rFonts w:ascii="Calibri" w:hAnsi="Calibri"/>
          <w:b/>
          <w:sz w:val="22"/>
          <w:szCs w:val="22"/>
        </w:rPr>
      </w:pPr>
      <w:bookmarkStart w:id="10" w:name="_Hlk91793992"/>
      <w:bookmarkStart w:id="11" w:name="_Hlk67912093"/>
      <w:r>
        <w:rPr>
          <w:rFonts w:ascii="Calibri" w:hAnsi="Calibri"/>
          <w:b/>
          <w:sz w:val="22"/>
          <w:szCs w:val="22"/>
        </w:rPr>
        <w:br w:type="page"/>
      </w:r>
    </w:p>
    <w:p w14:paraId="29291D1F" w14:textId="33547F26" w:rsidR="00042BD3" w:rsidRPr="0000727D" w:rsidRDefault="00042BD3" w:rsidP="00042BD3">
      <w:pPr>
        <w:jc w:val="center"/>
        <w:rPr>
          <w:rFonts w:ascii="Calibri" w:hAnsi="Calibri"/>
          <w:b/>
          <w:sz w:val="22"/>
          <w:szCs w:val="22"/>
        </w:rPr>
      </w:pPr>
      <w:r w:rsidRPr="00653ADA">
        <w:rPr>
          <w:rFonts w:ascii="Calibri" w:hAnsi="Calibri"/>
          <w:b/>
          <w:sz w:val="22"/>
          <w:szCs w:val="22"/>
        </w:rPr>
        <w:t xml:space="preserve">Stanovení ceny za dodávku </w:t>
      </w:r>
      <w:bookmarkStart w:id="12" w:name="_Hlk78215766"/>
      <w:r w:rsidRPr="00653ADA">
        <w:rPr>
          <w:rFonts w:ascii="Calibri" w:hAnsi="Calibri"/>
          <w:b/>
          <w:sz w:val="22"/>
          <w:szCs w:val="22"/>
        </w:rPr>
        <w:t>provozní podpory</w:t>
      </w:r>
      <w:bookmarkEnd w:id="12"/>
    </w:p>
    <w:p w14:paraId="294EEC27" w14:textId="64095761" w:rsidR="00042BD3" w:rsidRPr="0000727D" w:rsidRDefault="00042BD3" w:rsidP="00042BD3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 xml:space="preserve">od </w:t>
      </w:r>
      <w:r w:rsidR="00B3283B">
        <w:rPr>
          <w:rFonts w:ascii="Calibri" w:hAnsi="Calibri"/>
          <w:b/>
          <w:sz w:val="22"/>
          <w:szCs w:val="22"/>
        </w:rPr>
        <w:t>03.11.</w:t>
      </w:r>
      <w:r w:rsidRPr="0000727D">
        <w:rPr>
          <w:rFonts w:ascii="Calibri" w:hAnsi="Calibri"/>
          <w:b/>
          <w:sz w:val="22"/>
          <w:szCs w:val="22"/>
        </w:rPr>
        <w:t>20</w:t>
      </w:r>
      <w:r>
        <w:rPr>
          <w:rFonts w:ascii="Calibri" w:hAnsi="Calibri"/>
          <w:b/>
          <w:sz w:val="22"/>
          <w:szCs w:val="22"/>
        </w:rPr>
        <w:t>2</w:t>
      </w:r>
      <w:r w:rsidR="00B3283B">
        <w:rPr>
          <w:rFonts w:ascii="Calibri" w:hAnsi="Calibri"/>
          <w:b/>
          <w:sz w:val="22"/>
          <w:szCs w:val="22"/>
        </w:rPr>
        <w:t>5</w:t>
      </w:r>
      <w:r w:rsidRPr="0000727D">
        <w:rPr>
          <w:rFonts w:ascii="Calibri" w:hAnsi="Calibri"/>
          <w:b/>
          <w:sz w:val="22"/>
          <w:szCs w:val="22"/>
        </w:rPr>
        <w:t>* do 31.12.20</w:t>
      </w:r>
      <w:r>
        <w:rPr>
          <w:rFonts w:ascii="Calibri" w:hAnsi="Calibri"/>
          <w:b/>
          <w:sz w:val="22"/>
          <w:szCs w:val="22"/>
        </w:rPr>
        <w:t>2</w:t>
      </w:r>
      <w:r w:rsidR="00B3283B">
        <w:rPr>
          <w:rFonts w:ascii="Calibri" w:hAnsi="Calibri"/>
          <w:b/>
          <w:sz w:val="22"/>
          <w:szCs w:val="22"/>
        </w:rPr>
        <w:t>5</w:t>
      </w:r>
    </w:p>
    <w:bookmarkEnd w:id="10"/>
    <w:p w14:paraId="53C66F5B" w14:textId="77777777" w:rsidR="00C21407" w:rsidRPr="00E6648C" w:rsidRDefault="00C21407" w:rsidP="00C21407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4C1DF7" w:rsidRPr="00F47B13" w14:paraId="7E02955C" w14:textId="77777777" w:rsidTr="00313537">
        <w:trPr>
          <w:cantSplit/>
          <w:trHeight w:val="600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EAAD211" w14:textId="77777777" w:rsidR="004C1DF7" w:rsidRPr="00F47B13" w:rsidRDefault="004C1DF7" w:rsidP="0031353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7A49D879" w14:textId="77777777" w:rsidR="004C1DF7" w:rsidRPr="00F47B13" w:rsidRDefault="004C1DF7" w:rsidP="00313537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4C1DF7" w:rsidRPr="009569F0" w14:paraId="6BAA832F" w14:textId="77777777" w:rsidTr="00313537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F0EB" w14:textId="06B06574" w:rsidR="004C1DF7" w:rsidRPr="009569F0" w:rsidRDefault="00D75A22" w:rsidP="0031353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435E0">
              <w:rPr>
                <w:rFonts w:ascii="Calibri" w:hAnsi="Calibri" w:cs="Calibri"/>
                <w:sz w:val="22"/>
                <w:szCs w:val="22"/>
              </w:rPr>
              <w:t xml:space="preserve">Update </w:t>
            </w:r>
            <w:r>
              <w:rPr>
                <w:rFonts w:ascii="Calibri" w:hAnsi="Calibri" w:cs="Calibri"/>
                <w:sz w:val="22"/>
                <w:szCs w:val="22"/>
              </w:rPr>
              <w:t>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435E0">
              <w:rPr>
                <w:rFonts w:ascii="Calibri" w:hAnsi="Calibri" w:cs="Calibri"/>
                <w:b/>
                <w:sz w:val="22"/>
                <w:szCs w:val="22"/>
              </w:rPr>
              <w:t>nových</w:t>
            </w:r>
            <w:r w:rsidRPr="004435E0">
              <w:rPr>
                <w:rFonts w:ascii="Calibri" w:hAnsi="Calibri" w:cs="Calibri"/>
                <w:sz w:val="22"/>
                <w:szCs w:val="22"/>
              </w:rPr>
              <w:t xml:space="preserve"> agend </w:t>
            </w:r>
            <w:r w:rsidR="00C31B79">
              <w:rPr>
                <w:rFonts w:ascii="Calibri" w:hAnsi="Calibri" w:cs="Calibri"/>
                <w:sz w:val="22"/>
                <w:szCs w:val="22"/>
              </w:rPr>
              <w:t>Helios Pantheon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F4301" w14:textId="116AE8EA" w:rsidR="004C1DF7" w:rsidRPr="009569F0" w:rsidRDefault="00B3283B" w:rsidP="00313537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3283B">
              <w:rPr>
                <w:rFonts w:ascii="Calibri" w:hAnsi="Calibri" w:cs="Calibri"/>
                <w:sz w:val="22"/>
                <w:szCs w:val="22"/>
              </w:rPr>
              <w:t>3 665,28</w:t>
            </w:r>
          </w:p>
        </w:tc>
      </w:tr>
      <w:tr w:rsidR="00042BD3" w:rsidRPr="00F47B13" w14:paraId="41092A4B" w14:textId="77777777" w:rsidTr="00313537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7778BCD" w14:textId="77777777" w:rsidR="00042BD3" w:rsidRPr="00F47B13" w:rsidRDefault="00042BD3" w:rsidP="00042BD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AF657" w14:textId="2FA92EF9" w:rsidR="00042BD3" w:rsidRPr="00F47B13" w:rsidRDefault="00B3283B" w:rsidP="00042BD3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3283B">
              <w:rPr>
                <w:rFonts w:ascii="Calibri" w:hAnsi="Calibri" w:cs="Calibri"/>
                <w:b/>
                <w:sz w:val="22"/>
                <w:szCs w:val="22"/>
              </w:rPr>
              <w:t>3 665,28</w:t>
            </w:r>
          </w:p>
        </w:tc>
      </w:tr>
      <w:tr w:rsidR="00042BD3" w:rsidRPr="00F47B13" w14:paraId="2455C42D" w14:textId="77777777" w:rsidTr="00313537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A84C0D" w14:textId="77777777" w:rsidR="00042BD3" w:rsidRPr="00F47B13" w:rsidRDefault="00042BD3" w:rsidP="00042BD3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7A492B" w14:textId="3CC97F0A" w:rsidR="00042BD3" w:rsidRPr="00F47B13" w:rsidRDefault="00B3283B" w:rsidP="00042BD3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4 434,99</w:t>
            </w:r>
          </w:p>
        </w:tc>
      </w:tr>
    </w:tbl>
    <w:p w14:paraId="0DEA46E4" w14:textId="77777777" w:rsidR="00B3283B" w:rsidRPr="0000727D" w:rsidRDefault="00B3283B" w:rsidP="00E10D66">
      <w:p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*Datum od je datum ukončení implementace uvedené na Pracovním listu potvrzeném </w:t>
      </w:r>
      <w:r>
        <w:rPr>
          <w:rFonts w:ascii="Calibri" w:hAnsi="Calibri"/>
          <w:sz w:val="22"/>
          <w:szCs w:val="22"/>
        </w:rPr>
        <w:t>Objednatel</w:t>
      </w:r>
      <w:r w:rsidRPr="0000727D">
        <w:rPr>
          <w:rFonts w:ascii="Calibri" w:hAnsi="Calibri"/>
          <w:sz w:val="22"/>
          <w:szCs w:val="22"/>
        </w:rPr>
        <w:t>em.</w:t>
      </w:r>
    </w:p>
    <w:p w14:paraId="6FAE4BA0" w14:textId="77777777" w:rsidR="00B3283B" w:rsidRDefault="00B3283B" w:rsidP="00B3283B">
      <w:pPr>
        <w:jc w:val="both"/>
        <w:rPr>
          <w:rFonts w:ascii="Calibri" w:hAnsi="Calibri" w:cs="Calibri"/>
          <w:sz w:val="22"/>
          <w:szCs w:val="22"/>
        </w:rPr>
      </w:pPr>
      <w:bookmarkStart w:id="13" w:name="_Hlk104102940"/>
      <w:r>
        <w:rPr>
          <w:rFonts w:ascii="Calibri" w:hAnsi="Calibri"/>
          <w:sz w:val="22"/>
          <w:szCs w:val="22"/>
        </w:rPr>
        <w:t>Bude fakturováno po uzavření této Smlouvy.</w:t>
      </w:r>
    </w:p>
    <w:bookmarkEnd w:id="13"/>
    <w:p w14:paraId="3AB06E03" w14:textId="77777777" w:rsidR="00BA3FA5" w:rsidRDefault="00BA3FA5" w:rsidP="00165558">
      <w:pPr>
        <w:jc w:val="both"/>
        <w:rPr>
          <w:rFonts w:ascii="Calibri" w:hAnsi="Calibri"/>
          <w:sz w:val="22"/>
          <w:szCs w:val="22"/>
        </w:rPr>
      </w:pPr>
    </w:p>
    <w:p w14:paraId="0E4C6071" w14:textId="77777777" w:rsidR="00B3283B" w:rsidRDefault="00B3283B" w:rsidP="00165558">
      <w:pPr>
        <w:jc w:val="both"/>
        <w:rPr>
          <w:rFonts w:ascii="Calibri" w:hAnsi="Calibri"/>
          <w:sz w:val="22"/>
          <w:szCs w:val="22"/>
        </w:rPr>
      </w:pPr>
    </w:p>
    <w:p w14:paraId="51D476F2" w14:textId="77777777" w:rsidR="00BA3FA5" w:rsidRDefault="00BA3FA5" w:rsidP="00165558">
      <w:pPr>
        <w:jc w:val="both"/>
        <w:rPr>
          <w:rFonts w:ascii="Calibri" w:hAnsi="Calibri"/>
          <w:sz w:val="22"/>
          <w:szCs w:val="22"/>
        </w:rPr>
      </w:pPr>
    </w:p>
    <w:p w14:paraId="402B7EA1" w14:textId="77777777" w:rsidR="00BA3FA5" w:rsidRDefault="00BA3FA5" w:rsidP="00165558">
      <w:pPr>
        <w:jc w:val="both"/>
        <w:rPr>
          <w:rFonts w:ascii="Calibri" w:hAnsi="Calibri"/>
          <w:sz w:val="22"/>
          <w:szCs w:val="22"/>
        </w:rPr>
      </w:pPr>
    </w:p>
    <w:p w14:paraId="22B1D491" w14:textId="77777777" w:rsidR="00BA3FA5" w:rsidRDefault="00BA3FA5" w:rsidP="00165558">
      <w:pPr>
        <w:jc w:val="both"/>
        <w:rPr>
          <w:rFonts w:ascii="Calibri" w:hAnsi="Calibri" w:cs="Calibri"/>
          <w:sz w:val="22"/>
          <w:szCs w:val="22"/>
        </w:rPr>
      </w:pPr>
    </w:p>
    <w:p w14:paraId="4A95BD97" w14:textId="58A47FE2" w:rsidR="00042BD3" w:rsidRDefault="00042BD3" w:rsidP="00042BD3">
      <w:pPr>
        <w:jc w:val="center"/>
        <w:rPr>
          <w:rFonts w:ascii="Calibri" w:hAnsi="Calibri"/>
          <w:b/>
          <w:sz w:val="22"/>
          <w:szCs w:val="22"/>
        </w:rPr>
      </w:pPr>
      <w:bookmarkStart w:id="14" w:name="_Hlk91794191"/>
      <w:r w:rsidRPr="00CB5459">
        <w:rPr>
          <w:rFonts w:ascii="Calibri" w:hAnsi="Calibri"/>
          <w:b/>
          <w:sz w:val="22"/>
          <w:szCs w:val="22"/>
        </w:rPr>
        <w:t>Stanovení ceny za provozní podpory</w:t>
      </w:r>
    </w:p>
    <w:p w14:paraId="6D972A96" w14:textId="4CF93159" w:rsidR="00042BD3" w:rsidRPr="0000727D" w:rsidRDefault="00042BD3" w:rsidP="00042BD3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 xml:space="preserve">od </w:t>
      </w:r>
      <w:r w:rsidR="00FF4C13">
        <w:rPr>
          <w:rFonts w:ascii="Calibri" w:hAnsi="Calibri"/>
          <w:b/>
          <w:sz w:val="22"/>
          <w:szCs w:val="22"/>
        </w:rPr>
        <w:t>0</w:t>
      </w:r>
      <w:r w:rsidRPr="0000727D">
        <w:rPr>
          <w:rFonts w:ascii="Calibri" w:hAnsi="Calibri"/>
          <w:b/>
          <w:sz w:val="22"/>
          <w:szCs w:val="22"/>
        </w:rPr>
        <w:t>1.</w:t>
      </w:r>
      <w:r w:rsidR="00FF4C13">
        <w:rPr>
          <w:rFonts w:ascii="Calibri" w:hAnsi="Calibri"/>
          <w:b/>
          <w:sz w:val="22"/>
          <w:szCs w:val="22"/>
        </w:rPr>
        <w:t>0</w:t>
      </w:r>
      <w:r w:rsidRPr="0000727D">
        <w:rPr>
          <w:rFonts w:ascii="Calibri" w:hAnsi="Calibri"/>
          <w:b/>
          <w:sz w:val="22"/>
          <w:szCs w:val="22"/>
        </w:rPr>
        <w:t>1.20</w:t>
      </w:r>
      <w:r>
        <w:rPr>
          <w:rFonts w:ascii="Calibri" w:hAnsi="Calibri"/>
          <w:b/>
          <w:sz w:val="22"/>
          <w:szCs w:val="22"/>
        </w:rPr>
        <w:t>2</w:t>
      </w:r>
      <w:r w:rsidR="00B3283B">
        <w:rPr>
          <w:rFonts w:ascii="Calibri" w:hAnsi="Calibri"/>
          <w:b/>
          <w:sz w:val="22"/>
          <w:szCs w:val="22"/>
        </w:rPr>
        <w:t>6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14"/>
    <w:p w14:paraId="5B49A970" w14:textId="77777777" w:rsidR="007372EE" w:rsidRPr="00F47B13" w:rsidRDefault="007372EE" w:rsidP="007372EE">
      <w:pPr>
        <w:rPr>
          <w:rFonts w:ascii="Calibri" w:hAnsi="Calibri" w:cs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7372EE" w:rsidRPr="00F47B13" w14:paraId="25AF4AC0" w14:textId="77777777" w:rsidTr="004C1DF7">
        <w:trPr>
          <w:cantSplit/>
          <w:trHeight w:val="603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F60BB9" w14:textId="77777777" w:rsidR="007372EE" w:rsidRPr="00F47B13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012C907A" w14:textId="77777777" w:rsidR="007372EE" w:rsidRPr="00F47B13" w:rsidRDefault="007372EE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4C1DF7" w:rsidRPr="009569F0" w14:paraId="3877F83F" w14:textId="77777777" w:rsidTr="004C1DF7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EF35" w14:textId="77777777" w:rsidR="00B3283B" w:rsidRDefault="00B3283B" w:rsidP="00B3283B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Upgrade / Pravidelná údržba, vč. inflačního navýšení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stávajících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  <w:p w14:paraId="2DDE6B3B" w14:textId="0E2560ED" w:rsidR="004C1DF7" w:rsidRPr="009569F0" w:rsidRDefault="00B3283B" w:rsidP="00B3283B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(dle faktury č. </w:t>
            </w:r>
            <w:r w:rsidRPr="00B3283B">
              <w:rPr>
                <w:rFonts w:ascii="Calibri" w:hAnsi="Calibri" w:cs="Calibri"/>
                <w:sz w:val="22"/>
                <w:szCs w:val="22"/>
              </w:rPr>
              <w:t>8112500917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DUZP </w:t>
            </w:r>
            <w:r w:rsidRPr="00B3283B">
              <w:rPr>
                <w:rFonts w:ascii="Calibri" w:hAnsi="Calibri" w:cs="Calibri"/>
                <w:sz w:val="22"/>
                <w:szCs w:val="22"/>
              </w:rPr>
              <w:t>22.01.2025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4943E" w14:textId="628A559D" w:rsidR="004C1DF7" w:rsidRPr="00B3283B" w:rsidRDefault="00B3283B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3283B">
              <w:rPr>
                <w:rFonts w:ascii="Calibri" w:hAnsi="Calibri" w:cs="Calibri"/>
                <w:sz w:val="22"/>
                <w:szCs w:val="22"/>
              </w:rPr>
              <w:t>132 043,34</w:t>
            </w:r>
          </w:p>
        </w:tc>
      </w:tr>
      <w:tr w:rsidR="007372EE" w:rsidRPr="009569F0" w14:paraId="39E6D87B" w14:textId="77777777" w:rsidTr="004C1DF7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6E0A" w14:textId="2A794D74" w:rsidR="007372EE" w:rsidRPr="009569F0" w:rsidRDefault="00B3283B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Upgrade / Pravidelná údržba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957B7" w14:textId="2BAFC7DD" w:rsidR="007372EE" w:rsidRPr="00B3283B" w:rsidRDefault="00B3283B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3283B">
              <w:rPr>
                <w:rFonts w:ascii="Calibri" w:hAnsi="Calibri" w:cs="Calibri"/>
                <w:sz w:val="22"/>
                <w:szCs w:val="22"/>
              </w:rPr>
              <w:t>22 750</w:t>
            </w:r>
          </w:p>
        </w:tc>
      </w:tr>
      <w:tr w:rsidR="00D75A22" w:rsidRPr="00F47B13" w14:paraId="6120BA46" w14:textId="77777777" w:rsidTr="004C1DF7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A7B8" w14:textId="77777777" w:rsidR="00D75A22" w:rsidRPr="00F47B13" w:rsidRDefault="00D75A22" w:rsidP="00D75A2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E3129" w14:textId="1F0C449C" w:rsidR="00D75A22" w:rsidRPr="00B3283B" w:rsidRDefault="00B3283B" w:rsidP="00D75A22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3283B">
              <w:rPr>
                <w:rFonts w:ascii="Calibri" w:hAnsi="Calibri" w:cs="Calibri"/>
                <w:sz w:val="22"/>
                <w:szCs w:val="22"/>
              </w:rPr>
              <w:t>16 500</w:t>
            </w:r>
          </w:p>
        </w:tc>
      </w:tr>
      <w:tr w:rsidR="00D75A22" w:rsidRPr="00F47B13" w14:paraId="167B1708" w14:textId="77777777" w:rsidTr="004C1DF7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F96FB1A" w14:textId="77777777" w:rsidR="00D75A22" w:rsidRPr="00F47B13" w:rsidRDefault="00D75A22" w:rsidP="00D75A2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BEEF6" w14:textId="0BB5ADA8" w:rsidR="00D75A22" w:rsidRPr="00B3283B" w:rsidRDefault="00B3283B" w:rsidP="00D75A22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3283B">
              <w:rPr>
                <w:rFonts w:ascii="Calibri" w:hAnsi="Calibri" w:cs="Calibri"/>
                <w:b/>
                <w:sz w:val="22"/>
                <w:szCs w:val="22"/>
              </w:rPr>
              <w:t>171 293,34</w:t>
            </w:r>
          </w:p>
        </w:tc>
      </w:tr>
      <w:tr w:rsidR="00D75A22" w:rsidRPr="00F47B13" w14:paraId="7058C99D" w14:textId="77777777" w:rsidTr="004C1DF7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B2F4236" w14:textId="77777777" w:rsidR="00D75A22" w:rsidRPr="00F47B13" w:rsidRDefault="00D75A22" w:rsidP="00D75A2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0BBCDA" w14:textId="2DC389FF" w:rsidR="00D75A22" w:rsidRPr="00B3283B" w:rsidRDefault="00B3283B" w:rsidP="00D75A22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3283B">
              <w:rPr>
                <w:rFonts w:ascii="Calibri" w:hAnsi="Calibri" w:cs="Calibri"/>
                <w:b/>
                <w:sz w:val="22"/>
                <w:szCs w:val="22"/>
              </w:rPr>
              <w:t>207 264,94</w:t>
            </w:r>
          </w:p>
        </w:tc>
      </w:tr>
    </w:tbl>
    <w:p w14:paraId="193B84BF" w14:textId="77777777" w:rsidR="007372EE" w:rsidRPr="00F47B13" w:rsidRDefault="007372EE" w:rsidP="007372EE">
      <w:pPr>
        <w:ind w:left="284" w:right="-709"/>
        <w:rPr>
          <w:rFonts w:ascii="Calibri" w:hAnsi="Calibri" w:cs="Calibri"/>
          <w:sz w:val="22"/>
          <w:szCs w:val="22"/>
          <w:highlight w:val="yellow"/>
        </w:rPr>
      </w:pPr>
    </w:p>
    <w:bookmarkEnd w:id="11"/>
    <w:p w14:paraId="628F2A23" w14:textId="77777777" w:rsidR="00607EFA" w:rsidRDefault="007372EE" w:rsidP="00607EFA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47B13">
        <w:rPr>
          <w:rFonts w:ascii="Calibri" w:hAnsi="Calibri" w:cs="Calibri"/>
          <w:sz w:val="22"/>
          <w:szCs w:val="22"/>
        </w:rPr>
        <w:br w:type="page"/>
      </w:r>
      <w:r w:rsidR="00607EFA">
        <w:rPr>
          <w:rFonts w:ascii="Calibri" w:hAnsi="Calibri"/>
          <w:b/>
          <w:bCs/>
          <w:sz w:val="24"/>
          <w:szCs w:val="24"/>
        </w:rPr>
        <w:t>Příloha č. 3</w:t>
      </w:r>
    </w:p>
    <w:p w14:paraId="29507A2D" w14:textId="336EEF3F" w:rsidR="00607EFA" w:rsidRDefault="00BB0733" w:rsidP="00607EFA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0F6BD4B0" w14:textId="77777777" w:rsidR="00607EFA" w:rsidRDefault="00607EFA" w:rsidP="00607EFA">
      <w:pPr>
        <w:jc w:val="center"/>
        <w:rPr>
          <w:rFonts w:ascii="Calibri" w:hAnsi="Calibri"/>
          <w:sz w:val="22"/>
          <w:szCs w:val="22"/>
        </w:rPr>
      </w:pPr>
    </w:p>
    <w:p w14:paraId="36CB0A3A" w14:textId="77777777" w:rsidR="00607EFA" w:rsidRDefault="00607EFA" w:rsidP="00607EFA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D33347" w14:paraId="190BECA3" w14:textId="77777777" w:rsidTr="007A5323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5425F1" w14:textId="77777777" w:rsidR="00D33347" w:rsidRDefault="00D33347" w:rsidP="007A532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15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05406459" w14:textId="77777777" w:rsidR="00D33347" w:rsidRDefault="00D33347" w:rsidP="007A532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2565CFD" w14:textId="77777777" w:rsidR="00D33347" w:rsidRDefault="00D33347" w:rsidP="007A532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163A014C" w14:textId="77777777" w:rsidR="00D33347" w:rsidRDefault="00D33347" w:rsidP="007A532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A507A9B" w14:textId="77777777" w:rsidR="00D33347" w:rsidRDefault="00D33347" w:rsidP="007A532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C7C566B" w14:textId="77777777" w:rsidR="00D33347" w:rsidRDefault="00D33347" w:rsidP="007A532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D33347" w14:paraId="363D154E" w14:textId="77777777" w:rsidTr="007A5323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F1AB" w14:textId="77777777" w:rsidR="00D33347" w:rsidRDefault="00D33347" w:rsidP="007A5323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11FC4" w14:textId="77777777" w:rsidR="00D33347" w:rsidRDefault="00D33347" w:rsidP="007A5323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5262" w14:textId="77777777" w:rsidR="00D33347" w:rsidRPr="002A6D19" w:rsidRDefault="00D33347" w:rsidP="007A5323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14B92" w14:textId="77777777" w:rsidR="00D33347" w:rsidRDefault="00D33347" w:rsidP="007A5323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D33347" w14:paraId="5C15E54D" w14:textId="77777777" w:rsidTr="007A5323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0F26" w14:textId="77777777" w:rsidR="00D33347" w:rsidRDefault="00D33347" w:rsidP="007A5323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D1F63" w14:textId="77777777" w:rsidR="00D33347" w:rsidRDefault="00D33347" w:rsidP="007A5323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F919" w14:textId="39CAC22D" w:rsidR="00D33347" w:rsidRPr="002A6D19" w:rsidRDefault="00D33347" w:rsidP="007A5323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</w:t>
            </w:r>
            <w:r w:rsidR="00B3283B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6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60FB8" w14:textId="209AB685" w:rsidR="00D33347" w:rsidRDefault="00B3283B" w:rsidP="007A5323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1 996,50</w:t>
            </w:r>
          </w:p>
        </w:tc>
      </w:tr>
      <w:tr w:rsidR="00D33347" w14:paraId="5BC827FF" w14:textId="77777777" w:rsidTr="007A5323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A48C" w14:textId="77777777" w:rsidR="00D33347" w:rsidRPr="00BA61BA" w:rsidRDefault="00D33347" w:rsidP="007A5323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76613" w14:textId="77777777" w:rsidR="00D33347" w:rsidRPr="001C3C56" w:rsidRDefault="00D33347" w:rsidP="007A5323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13A" w14:textId="77777777" w:rsidR="00D33347" w:rsidRPr="00BA61BA" w:rsidRDefault="00D33347" w:rsidP="007A5323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AE6E3E" w14:textId="77777777" w:rsidR="00D33347" w:rsidRDefault="00D33347" w:rsidP="007A5323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D33347" w14:paraId="49E23A13" w14:textId="77777777" w:rsidTr="007A5323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5BEC" w14:textId="77777777" w:rsidR="00D33347" w:rsidRPr="002B30E1" w:rsidRDefault="00D33347" w:rsidP="007A5323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A3100" w14:textId="77777777" w:rsidR="00D33347" w:rsidRDefault="00D33347" w:rsidP="007A5323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6C51" w14:textId="77777777" w:rsidR="00D33347" w:rsidRPr="002A6D19" w:rsidRDefault="00D33347" w:rsidP="007A5323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65CC7" w14:textId="77777777" w:rsidR="00D33347" w:rsidRDefault="00D33347" w:rsidP="007A5323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D33347" w14:paraId="7375A919" w14:textId="77777777" w:rsidTr="007A5323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C771" w14:textId="77777777" w:rsidR="00D33347" w:rsidRPr="002B30E1" w:rsidRDefault="00D33347" w:rsidP="007A5323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1FA0B" w14:textId="77777777" w:rsidR="00D33347" w:rsidRDefault="00D33347" w:rsidP="007A5323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301E" w14:textId="77777777" w:rsidR="00D33347" w:rsidRPr="002A6D19" w:rsidRDefault="00D33347" w:rsidP="007A5323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CCA9C" w14:textId="77777777" w:rsidR="00D33347" w:rsidRDefault="00D33347" w:rsidP="007A5323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D33347" w14:paraId="4DEC96F8" w14:textId="77777777" w:rsidTr="007A5323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98A" w14:textId="77777777" w:rsidR="00D33347" w:rsidRPr="00CC0FAE" w:rsidRDefault="00D33347" w:rsidP="007A5323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ABA484" w14:textId="77777777" w:rsidR="00D33347" w:rsidRPr="00CC0FAE" w:rsidRDefault="00D33347" w:rsidP="007A5323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03F7" w14:textId="77777777" w:rsidR="00D33347" w:rsidRPr="002A6D19" w:rsidRDefault="00D33347" w:rsidP="007A5323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BF46C" w14:textId="77777777" w:rsidR="00D33347" w:rsidRPr="00CC0FAE" w:rsidRDefault="00D33347" w:rsidP="007A5323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086889BB" w14:textId="77777777" w:rsidR="00D33347" w:rsidRDefault="00D33347" w:rsidP="00D33347">
      <w:pPr>
        <w:rPr>
          <w:rFonts w:ascii="Calibri" w:hAnsi="Calibri"/>
          <w:sz w:val="22"/>
          <w:szCs w:val="22"/>
        </w:rPr>
      </w:pPr>
    </w:p>
    <w:p w14:paraId="2D78720C" w14:textId="6922EDB1" w:rsidR="00D33347" w:rsidRDefault="00D33347" w:rsidP="00D33347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>
        <w:rPr>
          <w:rFonts w:ascii="Calibri" w:hAnsi="Calibri"/>
          <w:sz w:val="22"/>
          <w:szCs w:val="22"/>
        </w:rPr>
        <w:tab/>
        <w:t xml:space="preserve">Zvýhodněná cena v případě uzavření </w:t>
      </w:r>
      <w:r w:rsidR="00AE3C2D">
        <w:rPr>
          <w:rFonts w:ascii="Calibri" w:hAnsi="Calibri"/>
          <w:sz w:val="22"/>
          <w:szCs w:val="22"/>
        </w:rPr>
        <w:t>Smlouvy</w:t>
      </w:r>
      <w:r>
        <w:rPr>
          <w:rFonts w:ascii="Calibri" w:hAnsi="Calibri"/>
          <w:sz w:val="22"/>
          <w:szCs w:val="22"/>
        </w:rPr>
        <w:t xml:space="preserve"> platí pouze na rozsah předplacených hodin</w:t>
      </w:r>
    </w:p>
    <w:p w14:paraId="00BC0929" w14:textId="77777777" w:rsidR="00D33347" w:rsidRPr="001C3C56" w:rsidRDefault="00D33347" w:rsidP="00D33347">
      <w:pPr>
        <w:ind w:left="426" w:hanging="426"/>
        <w:rPr>
          <w:rFonts w:ascii="Calibri" w:hAnsi="Calibri"/>
          <w:sz w:val="22"/>
          <w:szCs w:val="22"/>
        </w:rPr>
      </w:pPr>
      <w:bookmarkStart w:id="16" w:name="_Hlk104103489"/>
      <w:r w:rsidRPr="001C3C56">
        <w:rPr>
          <w:rFonts w:ascii="Calibri" w:hAnsi="Calibri"/>
          <w:sz w:val="22"/>
          <w:szCs w:val="22"/>
        </w:rPr>
        <w:t>**)</w:t>
      </w:r>
      <w:r w:rsidRPr="001C3C56">
        <w:rPr>
          <w:rFonts w:ascii="Calibri" w:hAnsi="Calibri"/>
          <w:sz w:val="22"/>
          <w:szCs w:val="22"/>
        </w:rPr>
        <w:tab/>
        <w:t xml:space="preserve">Přípravu na konzultaci je možno čerpat z předplacených hodin </w:t>
      </w:r>
      <w:r w:rsidRPr="001C3C56">
        <w:rPr>
          <w:rFonts w:ascii="Calibri" w:hAnsi="Calibri"/>
          <w:spacing w:val="-6"/>
          <w:sz w:val="22"/>
          <w:szCs w:val="22"/>
        </w:rPr>
        <w:t xml:space="preserve">Konzultační a poradenské činnosti </w:t>
      </w:r>
      <w:r w:rsidRPr="001C3C56">
        <w:rPr>
          <w:rFonts w:ascii="Calibri" w:hAnsi="Calibri"/>
          <w:sz w:val="22"/>
          <w:szCs w:val="22"/>
        </w:rPr>
        <w:t>v rozsahu 0,5 hodiny</w:t>
      </w:r>
    </w:p>
    <w:bookmarkEnd w:id="16"/>
    <w:p w14:paraId="48B8125B" w14:textId="77777777" w:rsidR="00042BD3" w:rsidRDefault="00042BD3" w:rsidP="00042BD3">
      <w:pPr>
        <w:rPr>
          <w:rFonts w:ascii="Calibri" w:hAnsi="Calibri"/>
          <w:sz w:val="22"/>
          <w:szCs w:val="22"/>
        </w:rPr>
      </w:pPr>
    </w:p>
    <w:p w14:paraId="58A50A32" w14:textId="77777777" w:rsidR="00042BD3" w:rsidRDefault="00042BD3" w:rsidP="00042BD3">
      <w:pPr>
        <w:rPr>
          <w:rFonts w:ascii="Calibri" w:hAnsi="Calibri"/>
          <w:sz w:val="22"/>
          <w:szCs w:val="22"/>
        </w:rPr>
      </w:pPr>
    </w:p>
    <w:p w14:paraId="4E84FD00" w14:textId="77777777" w:rsidR="00042BD3" w:rsidRDefault="00042BD3" w:rsidP="00042BD3">
      <w:pPr>
        <w:rPr>
          <w:rFonts w:ascii="Calibri" w:hAnsi="Calibri"/>
          <w:sz w:val="22"/>
          <w:szCs w:val="22"/>
        </w:rPr>
      </w:pPr>
    </w:p>
    <w:p w14:paraId="5EEAC4DC" w14:textId="77777777" w:rsidR="00042BD3" w:rsidRDefault="00042BD3" w:rsidP="00042BD3">
      <w:pPr>
        <w:rPr>
          <w:rFonts w:ascii="Calibri" w:hAnsi="Calibri"/>
          <w:sz w:val="22"/>
          <w:szCs w:val="22"/>
        </w:rPr>
      </w:pPr>
    </w:p>
    <w:p w14:paraId="6F8F2048" w14:textId="77777777" w:rsidR="00042BD3" w:rsidRDefault="00042BD3" w:rsidP="00042BD3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042BD3" w14:paraId="1D3C7747" w14:textId="77777777" w:rsidTr="00DF5BFC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0D66DBB" w14:textId="77777777" w:rsidR="00042BD3" w:rsidRDefault="00042BD3" w:rsidP="00DF5BFC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042BD3" w14:paraId="0B9FF22F" w14:textId="77777777" w:rsidTr="00DF5BFC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9830" w14:textId="77777777" w:rsidR="00042BD3" w:rsidRPr="00BF3A74" w:rsidRDefault="00042BD3" w:rsidP="00DF5BF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4BB34885" w14:textId="77777777" w:rsidR="00042BD3" w:rsidRPr="00BF3A74" w:rsidRDefault="00042BD3" w:rsidP="00DF5BFC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37F2036A" w14:textId="77777777" w:rsidR="00042BD3" w:rsidRDefault="00042BD3" w:rsidP="00DF5BFC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9BEF7" w14:textId="77777777" w:rsidR="00042BD3" w:rsidRPr="002A6D19" w:rsidRDefault="00042BD3" w:rsidP="00DF5BF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042BD3" w14:paraId="668DD4FD" w14:textId="77777777" w:rsidTr="00DF5BFC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07F" w14:textId="77777777" w:rsidR="00042BD3" w:rsidRDefault="00042BD3" w:rsidP="00DF5BFC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1AD30" w14:textId="77777777" w:rsidR="00042BD3" w:rsidRPr="002A6D19" w:rsidRDefault="00042BD3" w:rsidP="00DF5BF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042BD3" w14:paraId="0AFF3FA0" w14:textId="77777777" w:rsidTr="00DF5BFC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E3D8" w14:textId="77777777" w:rsidR="00042BD3" w:rsidRDefault="00042BD3" w:rsidP="00DF5BFC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A1D1EC" w14:textId="77777777" w:rsidR="00042BD3" w:rsidRPr="002A6D19" w:rsidRDefault="00042BD3" w:rsidP="00DF5BF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042BD3" w14:paraId="3F0DC3A9" w14:textId="77777777" w:rsidTr="00DF5BFC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E62" w14:textId="77777777" w:rsidR="00042BD3" w:rsidRPr="00BF3A74" w:rsidRDefault="00042BD3" w:rsidP="00DF5BFC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00211DD3" w14:textId="77777777" w:rsidR="00042BD3" w:rsidRDefault="00042BD3" w:rsidP="00DF5BFC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1E3D3" w14:textId="77777777" w:rsidR="00042BD3" w:rsidRPr="002A6D19" w:rsidRDefault="00042BD3" w:rsidP="00DF5BFC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0E180079" w14:textId="77777777" w:rsidR="00042BD3" w:rsidRDefault="00042BD3" w:rsidP="00042BD3">
      <w:pPr>
        <w:rPr>
          <w:rFonts w:ascii="Calibri" w:hAnsi="Calibri"/>
          <w:sz w:val="22"/>
          <w:szCs w:val="22"/>
        </w:rPr>
      </w:pPr>
    </w:p>
    <w:p w14:paraId="51429AF2" w14:textId="43746E75" w:rsidR="00326D24" w:rsidRPr="00607EFA" w:rsidRDefault="00042BD3" w:rsidP="00607EFA">
      <w:pPr>
        <w:rPr>
          <w:rFonts w:ascii="Calibri" w:hAnsi="Calibri"/>
          <w:sz w:val="22"/>
          <w:szCs w:val="22"/>
        </w:rPr>
      </w:pPr>
      <w:bookmarkStart w:id="17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15"/>
      <w:bookmarkEnd w:id="17"/>
    </w:p>
    <w:sectPr w:rsidR="00326D24" w:rsidRPr="00607EFA" w:rsidSect="0030372E">
      <w:headerReference w:type="default" r:id="rId9"/>
      <w:footerReference w:type="default" r:id="rId10"/>
      <w:pgSz w:w="11906" w:h="16838" w:code="9"/>
      <w:pgMar w:top="2268" w:right="1247" w:bottom="1247" w:left="124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08C33" w14:textId="77777777" w:rsidR="0071552B" w:rsidRDefault="0071552B">
      <w:r>
        <w:separator/>
      </w:r>
    </w:p>
  </w:endnote>
  <w:endnote w:type="continuationSeparator" w:id="0">
    <w:p w14:paraId="3600E058" w14:textId="77777777" w:rsidR="0071552B" w:rsidRDefault="0071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33350" w14:textId="01133AEA" w:rsidR="004D7531" w:rsidRPr="00A67FA2" w:rsidRDefault="008F6F92" w:rsidP="00E55BC2">
    <w:pPr>
      <w:pStyle w:val="Zpat"/>
      <w:jc w:val="right"/>
    </w:pPr>
    <w:r>
      <w:rPr>
        <w:noProof/>
      </w:rPr>
      <w:drawing>
        <wp:inline distT="0" distB="0" distL="0" distR="0" wp14:anchorId="654868E0" wp14:editId="18A806A2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4D7531" w:rsidRPr="00FA4861" w14:paraId="5CB5D88F" w14:textId="77777777" w:rsidTr="00344435">
      <w:trPr>
        <w:trHeight w:val="185"/>
      </w:trPr>
      <w:tc>
        <w:tcPr>
          <w:tcW w:w="3832" w:type="dxa"/>
        </w:tcPr>
        <w:p w14:paraId="13346F70" w14:textId="4EEFC264" w:rsidR="004D7531" w:rsidRPr="00F326EE" w:rsidRDefault="005961CA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305533">
            <w:rPr>
              <w:rFonts w:ascii="Calibri" w:hAnsi="Calibri"/>
              <w:sz w:val="16"/>
              <w:szCs w:val="16"/>
            </w:rPr>
            <w:t>Reference: S</w:t>
          </w:r>
          <w:r w:rsidR="00F326EE" w:rsidRPr="00305533">
            <w:rPr>
              <w:rFonts w:ascii="Calibri" w:hAnsi="Calibri"/>
              <w:sz w:val="16"/>
              <w:szCs w:val="16"/>
            </w:rPr>
            <w:t>2</w:t>
          </w:r>
          <w:r w:rsidR="00335C8D">
            <w:rPr>
              <w:rFonts w:ascii="Calibri" w:hAnsi="Calibri"/>
              <w:sz w:val="16"/>
              <w:szCs w:val="16"/>
            </w:rPr>
            <w:t>80</w:t>
          </w:r>
          <w:r w:rsidRPr="00305533">
            <w:rPr>
              <w:rFonts w:ascii="Calibri" w:hAnsi="Calibri"/>
              <w:sz w:val="16"/>
              <w:szCs w:val="16"/>
            </w:rPr>
            <w:t>/0</w:t>
          </w:r>
          <w:r w:rsidR="004A1CD4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1449" w:type="dxa"/>
        </w:tcPr>
        <w:p w14:paraId="5DA3DA53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  <w:r w:rsidRPr="00F326EE">
            <w:rPr>
              <w:rFonts w:ascii="Calibri" w:hAnsi="Calibri"/>
              <w:sz w:val="16"/>
              <w:szCs w:val="16"/>
            </w:rPr>
            <w:t xml:space="preserve">Strana: </w:t>
          </w:r>
          <w:r w:rsidRPr="00F326EE">
            <w:rPr>
              <w:rFonts w:ascii="Calibri" w:hAnsi="Calibri"/>
              <w:sz w:val="16"/>
              <w:szCs w:val="16"/>
            </w:rPr>
            <w:fldChar w:fldCharType="begin"/>
          </w:r>
          <w:r w:rsidRPr="00F326EE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326EE">
            <w:rPr>
              <w:rFonts w:ascii="Calibri" w:hAnsi="Calibri"/>
              <w:sz w:val="16"/>
              <w:szCs w:val="16"/>
            </w:rPr>
            <w:fldChar w:fldCharType="separate"/>
          </w:r>
          <w:r w:rsidR="002A6014">
            <w:rPr>
              <w:rFonts w:ascii="Calibri" w:hAnsi="Calibri"/>
              <w:noProof/>
              <w:sz w:val="16"/>
              <w:szCs w:val="16"/>
            </w:rPr>
            <w:t>1</w:t>
          </w:r>
          <w:r w:rsidRPr="00F326EE">
            <w:rPr>
              <w:rFonts w:ascii="Calibri" w:hAnsi="Calibri"/>
              <w:sz w:val="16"/>
              <w:szCs w:val="16"/>
            </w:rPr>
            <w:fldChar w:fldCharType="end"/>
          </w:r>
          <w:r w:rsidRPr="00F326EE">
            <w:rPr>
              <w:rFonts w:ascii="Calibri" w:hAnsi="Calibri"/>
              <w:sz w:val="16"/>
              <w:szCs w:val="16"/>
            </w:rPr>
            <w:t xml:space="preserve"> z </w:t>
          </w:r>
          <w:r w:rsidRPr="00F326EE">
            <w:rPr>
              <w:rFonts w:ascii="Calibri" w:hAnsi="Calibri"/>
              <w:sz w:val="16"/>
              <w:szCs w:val="16"/>
            </w:rPr>
            <w:fldChar w:fldCharType="begin"/>
          </w:r>
          <w:r w:rsidRPr="00F326EE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326EE">
            <w:rPr>
              <w:rFonts w:ascii="Calibri" w:hAnsi="Calibri"/>
              <w:sz w:val="16"/>
              <w:szCs w:val="16"/>
            </w:rPr>
            <w:fldChar w:fldCharType="separate"/>
          </w:r>
          <w:r w:rsidR="002A6014">
            <w:rPr>
              <w:rFonts w:ascii="Calibri" w:hAnsi="Calibri"/>
              <w:noProof/>
              <w:sz w:val="16"/>
              <w:szCs w:val="16"/>
            </w:rPr>
            <w:t>3</w:t>
          </w:r>
          <w:r w:rsidRPr="00F326EE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71FB9CA8" w14:textId="77777777" w:rsidR="004D7531" w:rsidRPr="00FA4861" w:rsidRDefault="004D7531" w:rsidP="004D7531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4741C5C8" w14:textId="77777777" w:rsidR="00B22004" w:rsidRPr="004D7531" w:rsidRDefault="00B22004" w:rsidP="004D75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EBF14" w14:textId="77777777" w:rsidR="0071552B" w:rsidRDefault="0071552B">
      <w:r>
        <w:separator/>
      </w:r>
    </w:p>
  </w:footnote>
  <w:footnote w:type="continuationSeparator" w:id="0">
    <w:p w14:paraId="4A3CB4CE" w14:textId="77777777" w:rsidR="0071552B" w:rsidRDefault="00715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D2798" w14:textId="3F098DF0" w:rsidR="004D7531" w:rsidRPr="00B84D10" w:rsidRDefault="008F6F92" w:rsidP="004D753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A2DAC5" wp14:editId="0F5EB319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4F903" w14:textId="35F414D7" w:rsidR="004D7531" w:rsidRPr="0096532B" w:rsidRDefault="008F6F92" w:rsidP="004D753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AF7622" wp14:editId="383A7700">
              <wp:simplePos x="0" y="0"/>
              <wp:positionH relativeFrom="column">
                <wp:posOffset>1627505</wp:posOffset>
              </wp:positionH>
              <wp:positionV relativeFrom="paragraph">
                <wp:posOffset>103505</wp:posOffset>
              </wp:positionV>
              <wp:extent cx="4357370" cy="628650"/>
              <wp:effectExtent l="0" t="0" r="0" b="1270"/>
              <wp:wrapNone/>
              <wp:docPr id="1191405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3C387" w14:textId="77777777" w:rsidR="004D7531" w:rsidRPr="00FA4861" w:rsidRDefault="004D7531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 Solutions, a.s.</w:t>
                          </w:r>
                        </w:p>
                        <w:p w14:paraId="1F80EF55" w14:textId="1F291A11" w:rsidR="00622D21" w:rsidRDefault="00AE3C2D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Dodat</w:t>
                          </w:r>
                          <w:r w:rsidR="004D7531">
                            <w:rPr>
                              <w:rFonts w:ascii="Calibri" w:hAnsi="Calibri"/>
                              <w:i/>
                            </w:rPr>
                            <w:t>ek ke Smlouvě o užití, implementaci a provozní podpoře</w:t>
                          </w:r>
                        </w:p>
                        <w:p w14:paraId="306A48D3" w14:textId="089DA0B0" w:rsidR="004D7531" w:rsidRPr="00F326EE" w:rsidRDefault="002F60D3" w:rsidP="004D7531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F326EE">
                            <w:rPr>
                              <w:rFonts w:ascii="Calibri" w:hAnsi="Calibri"/>
                              <w:i/>
                            </w:rPr>
                            <w:t>m</w:t>
                          </w:r>
                          <w:r w:rsidR="00622D21" w:rsidRPr="00F326EE">
                            <w:rPr>
                              <w:rFonts w:ascii="Calibri" w:hAnsi="Calibri"/>
                              <w:i/>
                            </w:rPr>
                            <w:t xml:space="preserve">igrace </w:t>
                          </w:r>
                          <w:r w:rsidR="00C31B79">
                            <w:rPr>
                              <w:rFonts w:ascii="Calibri" w:hAnsi="Calibri"/>
                              <w:i/>
                            </w:rPr>
                            <w:t>Helios Fenix</w:t>
                          </w:r>
                          <w:r w:rsidR="00622D21" w:rsidRPr="00F326EE">
                            <w:rPr>
                              <w:rFonts w:ascii="Calibri" w:hAnsi="Calibri"/>
                              <w:i/>
                            </w:rPr>
                            <w:t xml:space="preserve"> na </w:t>
                          </w:r>
                          <w:r w:rsidR="00C31B79">
                            <w:rPr>
                              <w:rFonts w:ascii="Calibri" w:hAnsi="Calibri"/>
                              <w:i/>
                            </w:rPr>
                            <w:t>Helios Pantheon</w:t>
                          </w:r>
                          <w:r w:rsidR="004D7531" w:rsidRPr="00F326EE">
                            <w:rPr>
                              <w:rFonts w:ascii="Calibri" w:hAnsi="Calibri"/>
                              <w:i/>
                            </w:rPr>
                            <w:t xml:space="preserve"> číslo: </w:t>
                          </w:r>
                          <w:r w:rsidR="007B1530" w:rsidRPr="007B1530">
                            <w:rPr>
                              <w:rFonts w:ascii="Calibri" w:hAnsi="Calibri"/>
                              <w:i/>
                            </w:rPr>
                            <w:t>F-10-01655</w:t>
                          </w:r>
                          <w:r w:rsidR="007B1530">
                            <w:rPr>
                              <w:rFonts w:ascii="Calibri" w:hAnsi="Calibri"/>
                              <w:i/>
                            </w:rPr>
                            <w:t>-04</w:t>
                          </w:r>
                        </w:p>
                        <w:p w14:paraId="7878A249" w14:textId="77777777" w:rsidR="004D7531" w:rsidRDefault="004D7531" w:rsidP="004D753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AF76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15pt;margin-top:8.15pt;width:343.1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" stroked="f">
              <v:textbox inset="0,0,0,0">
                <w:txbxContent>
                  <w:p w14:paraId="6353C387" w14:textId="77777777" w:rsidR="004D7531" w:rsidRPr="00FA4861" w:rsidRDefault="004D7531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1F80EF55" w14:textId="1F291A11" w:rsidR="00622D21" w:rsidRDefault="00AE3C2D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i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Dodat</w:t>
                    </w:r>
                    <w:r w:rsidR="004D7531">
                      <w:rPr>
                        <w:rFonts w:ascii="Calibri" w:hAnsi="Calibri"/>
                        <w:i/>
                      </w:rPr>
                      <w:t>ek ke Smlouvě o užití, implementaci a provozní podpoře</w:t>
                    </w:r>
                  </w:p>
                  <w:p w14:paraId="306A48D3" w14:textId="089DA0B0" w:rsidR="004D7531" w:rsidRPr="00F326EE" w:rsidRDefault="002F60D3" w:rsidP="004D7531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 w:rsidRPr="00F326EE">
                      <w:rPr>
                        <w:rFonts w:ascii="Calibri" w:hAnsi="Calibri"/>
                        <w:i/>
                      </w:rPr>
                      <w:t>m</w:t>
                    </w:r>
                    <w:r w:rsidR="00622D21" w:rsidRPr="00F326EE">
                      <w:rPr>
                        <w:rFonts w:ascii="Calibri" w:hAnsi="Calibri"/>
                        <w:i/>
                      </w:rPr>
                      <w:t xml:space="preserve">igrace </w:t>
                    </w:r>
                    <w:r w:rsidR="00C31B79">
                      <w:rPr>
                        <w:rFonts w:ascii="Calibri" w:hAnsi="Calibri"/>
                        <w:i/>
                      </w:rPr>
                      <w:t>Helios Fenix</w:t>
                    </w:r>
                    <w:r w:rsidR="00622D21" w:rsidRPr="00F326EE">
                      <w:rPr>
                        <w:rFonts w:ascii="Calibri" w:hAnsi="Calibri"/>
                        <w:i/>
                      </w:rPr>
                      <w:t xml:space="preserve"> na </w:t>
                    </w:r>
                    <w:r w:rsidR="00C31B79">
                      <w:rPr>
                        <w:rFonts w:ascii="Calibri" w:hAnsi="Calibri"/>
                        <w:i/>
                      </w:rPr>
                      <w:t>Helios Pantheon</w:t>
                    </w:r>
                    <w:r w:rsidR="004D7531" w:rsidRPr="00F326EE">
                      <w:rPr>
                        <w:rFonts w:ascii="Calibri" w:hAnsi="Calibri"/>
                        <w:i/>
                      </w:rPr>
                      <w:t xml:space="preserve"> číslo: </w:t>
                    </w:r>
                    <w:r w:rsidR="007B1530" w:rsidRPr="007B1530">
                      <w:rPr>
                        <w:rFonts w:ascii="Calibri" w:hAnsi="Calibri"/>
                        <w:i/>
                      </w:rPr>
                      <w:t>F-10-01655</w:t>
                    </w:r>
                    <w:r w:rsidR="007B1530">
                      <w:rPr>
                        <w:rFonts w:ascii="Calibri" w:hAnsi="Calibri"/>
                        <w:i/>
                      </w:rPr>
                      <w:t>-04</w:t>
                    </w:r>
                  </w:p>
                  <w:p w14:paraId="7878A249" w14:textId="77777777" w:rsidR="004D7531" w:rsidRDefault="004D7531" w:rsidP="004D7531"/>
                </w:txbxContent>
              </v:textbox>
            </v:shape>
          </w:pict>
        </mc:Fallback>
      </mc:AlternateContent>
    </w:r>
  </w:p>
  <w:p w14:paraId="5E01DF99" w14:textId="77777777" w:rsidR="00B22004" w:rsidRPr="004D7531" w:rsidRDefault="00B22004" w:rsidP="004D75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9C5"/>
    <w:multiLevelType w:val="hybridMultilevel"/>
    <w:tmpl w:val="964C81D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10DF"/>
    <w:multiLevelType w:val="multilevel"/>
    <w:tmpl w:val="EAD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06D59"/>
    <w:multiLevelType w:val="multilevel"/>
    <w:tmpl w:val="5B36C42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9403724"/>
    <w:multiLevelType w:val="multilevel"/>
    <w:tmpl w:val="2B781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E3B527A"/>
    <w:multiLevelType w:val="hybridMultilevel"/>
    <w:tmpl w:val="BEFC76AC"/>
    <w:lvl w:ilvl="0" w:tplc="22CAEC0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BDC1C83"/>
    <w:multiLevelType w:val="hybridMultilevel"/>
    <w:tmpl w:val="17463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A50D7"/>
    <w:multiLevelType w:val="multilevel"/>
    <w:tmpl w:val="5C386D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6770CC1"/>
    <w:multiLevelType w:val="hybridMultilevel"/>
    <w:tmpl w:val="1B70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35BCC"/>
    <w:multiLevelType w:val="multilevel"/>
    <w:tmpl w:val="4ED2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4D9D352A"/>
    <w:multiLevelType w:val="hybridMultilevel"/>
    <w:tmpl w:val="97FE7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1C5837"/>
    <w:multiLevelType w:val="hybridMultilevel"/>
    <w:tmpl w:val="0F70B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1A67A6E"/>
    <w:multiLevelType w:val="multilevel"/>
    <w:tmpl w:val="69BA97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201039"/>
    <w:multiLevelType w:val="hybridMultilevel"/>
    <w:tmpl w:val="14125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86B05"/>
    <w:multiLevelType w:val="hybridMultilevel"/>
    <w:tmpl w:val="B7D05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2533E"/>
    <w:multiLevelType w:val="hybridMultilevel"/>
    <w:tmpl w:val="6E567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B58EE"/>
    <w:multiLevelType w:val="hybridMultilevel"/>
    <w:tmpl w:val="DDE67902"/>
    <w:lvl w:ilvl="0" w:tplc="D006E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14"/>
  </w:num>
  <w:num w:numId="5">
    <w:abstractNumId w:val="11"/>
  </w:num>
  <w:num w:numId="6">
    <w:abstractNumId w:val="6"/>
  </w:num>
  <w:num w:numId="7">
    <w:abstractNumId w:val="5"/>
  </w:num>
  <w:num w:numId="8">
    <w:abstractNumId w:val="2"/>
    <w:lvlOverride w:ilvl="0">
      <w:startOverride w:val="5"/>
    </w:lvlOverride>
  </w:num>
  <w:num w:numId="9">
    <w:abstractNumId w:val="19"/>
  </w:num>
  <w:num w:numId="10">
    <w:abstractNumId w:val="2"/>
    <w:lvlOverride w:ilvl="0">
      <w:startOverride w:val="8"/>
    </w:lvlOverride>
  </w:num>
  <w:num w:numId="11">
    <w:abstractNumId w:val="2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"/>
  </w:num>
  <w:num w:numId="16">
    <w:abstractNumId w:val="7"/>
  </w:num>
  <w:num w:numId="17">
    <w:abstractNumId w:val="20"/>
  </w:num>
  <w:num w:numId="18">
    <w:abstractNumId w:val="21"/>
  </w:num>
  <w:num w:numId="19">
    <w:abstractNumId w:val="0"/>
  </w:num>
  <w:num w:numId="20">
    <w:abstractNumId w:val="2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1"/>
  </w:num>
  <w:num w:numId="36">
    <w:abstractNumId w:val="2"/>
  </w:num>
  <w:num w:numId="37">
    <w:abstractNumId w:val="2"/>
  </w:num>
  <w:num w:numId="38">
    <w:abstractNumId w:val="15"/>
  </w:num>
  <w:num w:numId="39">
    <w:abstractNumId w:val="4"/>
  </w:num>
  <w:num w:numId="40">
    <w:abstractNumId w:val="13"/>
  </w:num>
  <w:num w:numId="41">
    <w:abstractNumId w:val="8"/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A2"/>
    <w:rsid w:val="00001CBC"/>
    <w:rsid w:val="0000463C"/>
    <w:rsid w:val="0000745A"/>
    <w:rsid w:val="000110B8"/>
    <w:rsid w:val="00015B18"/>
    <w:rsid w:val="000323F2"/>
    <w:rsid w:val="0003612F"/>
    <w:rsid w:val="00041D45"/>
    <w:rsid w:val="00042BD3"/>
    <w:rsid w:val="00042DD2"/>
    <w:rsid w:val="00045174"/>
    <w:rsid w:val="00046C4D"/>
    <w:rsid w:val="000500BE"/>
    <w:rsid w:val="000612D3"/>
    <w:rsid w:val="00062922"/>
    <w:rsid w:val="00063547"/>
    <w:rsid w:val="00080C97"/>
    <w:rsid w:val="00083B27"/>
    <w:rsid w:val="00084086"/>
    <w:rsid w:val="000932CB"/>
    <w:rsid w:val="000A0B26"/>
    <w:rsid w:val="000A6B9D"/>
    <w:rsid w:val="000B5C63"/>
    <w:rsid w:val="000C745E"/>
    <w:rsid w:val="000D0DAC"/>
    <w:rsid w:val="000D4518"/>
    <w:rsid w:val="000E1766"/>
    <w:rsid w:val="000E265D"/>
    <w:rsid w:val="000E3F3C"/>
    <w:rsid w:val="000E4068"/>
    <w:rsid w:val="000E7435"/>
    <w:rsid w:val="000F7444"/>
    <w:rsid w:val="0011060E"/>
    <w:rsid w:val="001112FB"/>
    <w:rsid w:val="00112924"/>
    <w:rsid w:val="001150AA"/>
    <w:rsid w:val="00122076"/>
    <w:rsid w:val="0012305F"/>
    <w:rsid w:val="00123F70"/>
    <w:rsid w:val="00125CC2"/>
    <w:rsid w:val="001305FB"/>
    <w:rsid w:val="00134BEF"/>
    <w:rsid w:val="00136D95"/>
    <w:rsid w:val="00145234"/>
    <w:rsid w:val="001500ED"/>
    <w:rsid w:val="00153980"/>
    <w:rsid w:val="00153BCD"/>
    <w:rsid w:val="001571B9"/>
    <w:rsid w:val="0016170F"/>
    <w:rsid w:val="00165558"/>
    <w:rsid w:val="00172F29"/>
    <w:rsid w:val="00191331"/>
    <w:rsid w:val="001940AA"/>
    <w:rsid w:val="001B2F4A"/>
    <w:rsid w:val="001B791E"/>
    <w:rsid w:val="001C6334"/>
    <w:rsid w:val="001D5E19"/>
    <w:rsid w:val="001E03C8"/>
    <w:rsid w:val="001E09CD"/>
    <w:rsid w:val="001E14FB"/>
    <w:rsid w:val="001F3250"/>
    <w:rsid w:val="00201506"/>
    <w:rsid w:val="0020217F"/>
    <w:rsid w:val="00210FCC"/>
    <w:rsid w:val="002169AA"/>
    <w:rsid w:val="0022314E"/>
    <w:rsid w:val="002237B6"/>
    <w:rsid w:val="002244D8"/>
    <w:rsid w:val="0022512E"/>
    <w:rsid w:val="002262B2"/>
    <w:rsid w:val="00227163"/>
    <w:rsid w:val="00231F37"/>
    <w:rsid w:val="00233200"/>
    <w:rsid w:val="00241735"/>
    <w:rsid w:val="002431C9"/>
    <w:rsid w:val="0024474B"/>
    <w:rsid w:val="002466A4"/>
    <w:rsid w:val="00251A6E"/>
    <w:rsid w:val="00252998"/>
    <w:rsid w:val="0026170F"/>
    <w:rsid w:val="002624CC"/>
    <w:rsid w:val="00267A51"/>
    <w:rsid w:val="002703F2"/>
    <w:rsid w:val="00270983"/>
    <w:rsid w:val="0027240D"/>
    <w:rsid w:val="00281410"/>
    <w:rsid w:val="002855C8"/>
    <w:rsid w:val="00286570"/>
    <w:rsid w:val="002879F7"/>
    <w:rsid w:val="002A132F"/>
    <w:rsid w:val="002A5525"/>
    <w:rsid w:val="002A6014"/>
    <w:rsid w:val="002A70F6"/>
    <w:rsid w:val="002B2825"/>
    <w:rsid w:val="002B2BE6"/>
    <w:rsid w:val="002B3F5E"/>
    <w:rsid w:val="002B42F8"/>
    <w:rsid w:val="002C3645"/>
    <w:rsid w:val="002C46F6"/>
    <w:rsid w:val="002C7BE4"/>
    <w:rsid w:val="002D1817"/>
    <w:rsid w:val="002D3071"/>
    <w:rsid w:val="002F2012"/>
    <w:rsid w:val="002F2D33"/>
    <w:rsid w:val="002F2D6E"/>
    <w:rsid w:val="002F4663"/>
    <w:rsid w:val="002F60D3"/>
    <w:rsid w:val="003033AB"/>
    <w:rsid w:val="0030372E"/>
    <w:rsid w:val="00303AB5"/>
    <w:rsid w:val="003054E0"/>
    <w:rsid w:val="00305533"/>
    <w:rsid w:val="003105FD"/>
    <w:rsid w:val="00311BDA"/>
    <w:rsid w:val="00313537"/>
    <w:rsid w:val="00321BB3"/>
    <w:rsid w:val="0032242A"/>
    <w:rsid w:val="00324414"/>
    <w:rsid w:val="003259DE"/>
    <w:rsid w:val="00326D24"/>
    <w:rsid w:val="00330BDF"/>
    <w:rsid w:val="00335C8D"/>
    <w:rsid w:val="00344435"/>
    <w:rsid w:val="00361F2B"/>
    <w:rsid w:val="00372A46"/>
    <w:rsid w:val="003752F3"/>
    <w:rsid w:val="00383201"/>
    <w:rsid w:val="00384F00"/>
    <w:rsid w:val="00390641"/>
    <w:rsid w:val="003909AE"/>
    <w:rsid w:val="00391A8F"/>
    <w:rsid w:val="00392639"/>
    <w:rsid w:val="0039455C"/>
    <w:rsid w:val="00395E3E"/>
    <w:rsid w:val="003A4E60"/>
    <w:rsid w:val="003B2AE7"/>
    <w:rsid w:val="003B4499"/>
    <w:rsid w:val="003B4908"/>
    <w:rsid w:val="003C16CD"/>
    <w:rsid w:val="003C47A9"/>
    <w:rsid w:val="003C7C10"/>
    <w:rsid w:val="003E3B5B"/>
    <w:rsid w:val="003F0492"/>
    <w:rsid w:val="003F3606"/>
    <w:rsid w:val="0040120C"/>
    <w:rsid w:val="004028E4"/>
    <w:rsid w:val="004046BF"/>
    <w:rsid w:val="00405796"/>
    <w:rsid w:val="00405C2B"/>
    <w:rsid w:val="0041252E"/>
    <w:rsid w:val="00413CD1"/>
    <w:rsid w:val="00415A91"/>
    <w:rsid w:val="00440933"/>
    <w:rsid w:val="00443203"/>
    <w:rsid w:val="00443387"/>
    <w:rsid w:val="0044373D"/>
    <w:rsid w:val="00443D18"/>
    <w:rsid w:val="00445CAA"/>
    <w:rsid w:val="004503DE"/>
    <w:rsid w:val="00451C4B"/>
    <w:rsid w:val="00455056"/>
    <w:rsid w:val="004671BB"/>
    <w:rsid w:val="00470B6D"/>
    <w:rsid w:val="00472F61"/>
    <w:rsid w:val="004755D7"/>
    <w:rsid w:val="004815FA"/>
    <w:rsid w:val="004859A2"/>
    <w:rsid w:val="004903BD"/>
    <w:rsid w:val="004929D8"/>
    <w:rsid w:val="00494892"/>
    <w:rsid w:val="004A0F18"/>
    <w:rsid w:val="004A1CD4"/>
    <w:rsid w:val="004A68B7"/>
    <w:rsid w:val="004B0EE3"/>
    <w:rsid w:val="004B49FE"/>
    <w:rsid w:val="004C1C49"/>
    <w:rsid w:val="004C1DF7"/>
    <w:rsid w:val="004C4E1D"/>
    <w:rsid w:val="004D2CD5"/>
    <w:rsid w:val="004D55D4"/>
    <w:rsid w:val="004D7531"/>
    <w:rsid w:val="004E3957"/>
    <w:rsid w:val="004E41AE"/>
    <w:rsid w:val="004F0A92"/>
    <w:rsid w:val="004F761F"/>
    <w:rsid w:val="005021E1"/>
    <w:rsid w:val="00506572"/>
    <w:rsid w:val="005113BF"/>
    <w:rsid w:val="00514A14"/>
    <w:rsid w:val="00516787"/>
    <w:rsid w:val="005258D9"/>
    <w:rsid w:val="005262C7"/>
    <w:rsid w:val="00531828"/>
    <w:rsid w:val="005355D7"/>
    <w:rsid w:val="00537E97"/>
    <w:rsid w:val="005437A9"/>
    <w:rsid w:val="00543D37"/>
    <w:rsid w:val="0054506D"/>
    <w:rsid w:val="00545414"/>
    <w:rsid w:val="00553BB9"/>
    <w:rsid w:val="00554D0E"/>
    <w:rsid w:val="00573A7D"/>
    <w:rsid w:val="00577B45"/>
    <w:rsid w:val="0058407A"/>
    <w:rsid w:val="005961CA"/>
    <w:rsid w:val="005B5765"/>
    <w:rsid w:val="005B6E7B"/>
    <w:rsid w:val="005C6F83"/>
    <w:rsid w:val="005D15F6"/>
    <w:rsid w:val="005D3AD5"/>
    <w:rsid w:val="005D3F8D"/>
    <w:rsid w:val="005D7BB0"/>
    <w:rsid w:val="005D7C3F"/>
    <w:rsid w:val="005E3847"/>
    <w:rsid w:val="005E5AAA"/>
    <w:rsid w:val="005E798E"/>
    <w:rsid w:val="005F2CD5"/>
    <w:rsid w:val="005F4D39"/>
    <w:rsid w:val="005F56FD"/>
    <w:rsid w:val="0060114D"/>
    <w:rsid w:val="00601524"/>
    <w:rsid w:val="00602CE8"/>
    <w:rsid w:val="00607EFA"/>
    <w:rsid w:val="0061357B"/>
    <w:rsid w:val="00617BD3"/>
    <w:rsid w:val="0062272E"/>
    <w:rsid w:val="00622D21"/>
    <w:rsid w:val="006242FF"/>
    <w:rsid w:val="006334FF"/>
    <w:rsid w:val="00635E14"/>
    <w:rsid w:val="00647A2D"/>
    <w:rsid w:val="006531FA"/>
    <w:rsid w:val="00654361"/>
    <w:rsid w:val="0066268F"/>
    <w:rsid w:val="006668F6"/>
    <w:rsid w:val="006702B5"/>
    <w:rsid w:val="0067203B"/>
    <w:rsid w:val="0067482A"/>
    <w:rsid w:val="00676BF9"/>
    <w:rsid w:val="00681FBC"/>
    <w:rsid w:val="0069238B"/>
    <w:rsid w:val="00692679"/>
    <w:rsid w:val="006A7A6A"/>
    <w:rsid w:val="006B1DAF"/>
    <w:rsid w:val="006B3E6D"/>
    <w:rsid w:val="006C4321"/>
    <w:rsid w:val="006C56A0"/>
    <w:rsid w:val="006C6B1A"/>
    <w:rsid w:val="006E57F6"/>
    <w:rsid w:val="006E5958"/>
    <w:rsid w:val="006E6888"/>
    <w:rsid w:val="006F1FEF"/>
    <w:rsid w:val="006F2C8C"/>
    <w:rsid w:val="006F2EB3"/>
    <w:rsid w:val="006F4F16"/>
    <w:rsid w:val="006F6CB4"/>
    <w:rsid w:val="006F7D39"/>
    <w:rsid w:val="00701E64"/>
    <w:rsid w:val="0071552B"/>
    <w:rsid w:val="00726E74"/>
    <w:rsid w:val="007372EE"/>
    <w:rsid w:val="00752A6F"/>
    <w:rsid w:val="007646B0"/>
    <w:rsid w:val="0077564A"/>
    <w:rsid w:val="00780F4F"/>
    <w:rsid w:val="007843BF"/>
    <w:rsid w:val="0078453E"/>
    <w:rsid w:val="00787EEF"/>
    <w:rsid w:val="00793CB9"/>
    <w:rsid w:val="00795847"/>
    <w:rsid w:val="007A0EE7"/>
    <w:rsid w:val="007A5323"/>
    <w:rsid w:val="007B1530"/>
    <w:rsid w:val="007B3F93"/>
    <w:rsid w:val="007B7581"/>
    <w:rsid w:val="007C480C"/>
    <w:rsid w:val="007C7AB4"/>
    <w:rsid w:val="007D4846"/>
    <w:rsid w:val="007D6CD1"/>
    <w:rsid w:val="007E1600"/>
    <w:rsid w:val="007E5B81"/>
    <w:rsid w:val="007E78A1"/>
    <w:rsid w:val="007F1796"/>
    <w:rsid w:val="007F4BDF"/>
    <w:rsid w:val="00800EB6"/>
    <w:rsid w:val="008013B6"/>
    <w:rsid w:val="0080507C"/>
    <w:rsid w:val="00805E91"/>
    <w:rsid w:val="00807980"/>
    <w:rsid w:val="00811D0D"/>
    <w:rsid w:val="0081629E"/>
    <w:rsid w:val="0082257F"/>
    <w:rsid w:val="00822BB8"/>
    <w:rsid w:val="00823E8C"/>
    <w:rsid w:val="00827453"/>
    <w:rsid w:val="00827DDA"/>
    <w:rsid w:val="00831E66"/>
    <w:rsid w:val="00835E41"/>
    <w:rsid w:val="00840120"/>
    <w:rsid w:val="0084320A"/>
    <w:rsid w:val="008457FF"/>
    <w:rsid w:val="00851CD6"/>
    <w:rsid w:val="00856CAF"/>
    <w:rsid w:val="008577B7"/>
    <w:rsid w:val="0086033B"/>
    <w:rsid w:val="00866E81"/>
    <w:rsid w:val="008726C7"/>
    <w:rsid w:val="00872B31"/>
    <w:rsid w:val="00874357"/>
    <w:rsid w:val="00876D26"/>
    <w:rsid w:val="0089186E"/>
    <w:rsid w:val="008924FF"/>
    <w:rsid w:val="008975C0"/>
    <w:rsid w:val="008A5937"/>
    <w:rsid w:val="008A5D92"/>
    <w:rsid w:val="008B23B5"/>
    <w:rsid w:val="008B6FA2"/>
    <w:rsid w:val="008C2F0E"/>
    <w:rsid w:val="008C7EAE"/>
    <w:rsid w:val="008D67A5"/>
    <w:rsid w:val="008E119D"/>
    <w:rsid w:val="008E4AC0"/>
    <w:rsid w:val="008E7919"/>
    <w:rsid w:val="008E7F9D"/>
    <w:rsid w:val="008F3A2A"/>
    <w:rsid w:val="008F6F92"/>
    <w:rsid w:val="009014D4"/>
    <w:rsid w:val="00905EE7"/>
    <w:rsid w:val="00916195"/>
    <w:rsid w:val="00923078"/>
    <w:rsid w:val="009355F6"/>
    <w:rsid w:val="009422D6"/>
    <w:rsid w:val="0094381A"/>
    <w:rsid w:val="00945137"/>
    <w:rsid w:val="0094530A"/>
    <w:rsid w:val="009462BD"/>
    <w:rsid w:val="00946E7E"/>
    <w:rsid w:val="00953E83"/>
    <w:rsid w:val="009552B7"/>
    <w:rsid w:val="009569F0"/>
    <w:rsid w:val="00963ADF"/>
    <w:rsid w:val="00965860"/>
    <w:rsid w:val="00965C9D"/>
    <w:rsid w:val="00970540"/>
    <w:rsid w:val="00971750"/>
    <w:rsid w:val="00990552"/>
    <w:rsid w:val="009918FE"/>
    <w:rsid w:val="00993B46"/>
    <w:rsid w:val="009953EF"/>
    <w:rsid w:val="00997BAE"/>
    <w:rsid w:val="009B19D2"/>
    <w:rsid w:val="009B61C2"/>
    <w:rsid w:val="009C4E1D"/>
    <w:rsid w:val="009C515D"/>
    <w:rsid w:val="009D10DA"/>
    <w:rsid w:val="009D6F1D"/>
    <w:rsid w:val="009E31A2"/>
    <w:rsid w:val="009F47DA"/>
    <w:rsid w:val="00A02BC9"/>
    <w:rsid w:val="00A03DEB"/>
    <w:rsid w:val="00A0619A"/>
    <w:rsid w:val="00A061B4"/>
    <w:rsid w:val="00A10CEF"/>
    <w:rsid w:val="00A13312"/>
    <w:rsid w:val="00A14621"/>
    <w:rsid w:val="00A15972"/>
    <w:rsid w:val="00A20116"/>
    <w:rsid w:val="00A23CB4"/>
    <w:rsid w:val="00A31B06"/>
    <w:rsid w:val="00A40282"/>
    <w:rsid w:val="00A45EB5"/>
    <w:rsid w:val="00A50009"/>
    <w:rsid w:val="00A52F80"/>
    <w:rsid w:val="00A5663E"/>
    <w:rsid w:val="00A56FBA"/>
    <w:rsid w:val="00A632A2"/>
    <w:rsid w:val="00A665D3"/>
    <w:rsid w:val="00A74EC3"/>
    <w:rsid w:val="00A76D22"/>
    <w:rsid w:val="00A823EA"/>
    <w:rsid w:val="00A82F00"/>
    <w:rsid w:val="00A8348A"/>
    <w:rsid w:val="00A85281"/>
    <w:rsid w:val="00A9370E"/>
    <w:rsid w:val="00A93F8A"/>
    <w:rsid w:val="00AA5772"/>
    <w:rsid w:val="00AB4F1B"/>
    <w:rsid w:val="00AB6534"/>
    <w:rsid w:val="00AC074E"/>
    <w:rsid w:val="00AC215E"/>
    <w:rsid w:val="00AC3D97"/>
    <w:rsid w:val="00AD0993"/>
    <w:rsid w:val="00AD28F4"/>
    <w:rsid w:val="00AD704A"/>
    <w:rsid w:val="00AE3505"/>
    <w:rsid w:val="00AE3C2D"/>
    <w:rsid w:val="00AE4421"/>
    <w:rsid w:val="00AF2F24"/>
    <w:rsid w:val="00AF7862"/>
    <w:rsid w:val="00B073C6"/>
    <w:rsid w:val="00B11021"/>
    <w:rsid w:val="00B17CEF"/>
    <w:rsid w:val="00B22004"/>
    <w:rsid w:val="00B3283B"/>
    <w:rsid w:val="00B348FF"/>
    <w:rsid w:val="00B34D08"/>
    <w:rsid w:val="00B53971"/>
    <w:rsid w:val="00B54BD8"/>
    <w:rsid w:val="00B645EF"/>
    <w:rsid w:val="00B67715"/>
    <w:rsid w:val="00B67B5B"/>
    <w:rsid w:val="00B67FAF"/>
    <w:rsid w:val="00B701EE"/>
    <w:rsid w:val="00B7396E"/>
    <w:rsid w:val="00B810BE"/>
    <w:rsid w:val="00B8131D"/>
    <w:rsid w:val="00B818A7"/>
    <w:rsid w:val="00B904AC"/>
    <w:rsid w:val="00B90D1E"/>
    <w:rsid w:val="00B91552"/>
    <w:rsid w:val="00B961C9"/>
    <w:rsid w:val="00B97DB2"/>
    <w:rsid w:val="00BA20FE"/>
    <w:rsid w:val="00BA3FA5"/>
    <w:rsid w:val="00BB0733"/>
    <w:rsid w:val="00BF223F"/>
    <w:rsid w:val="00BF6DDE"/>
    <w:rsid w:val="00C02D89"/>
    <w:rsid w:val="00C0380D"/>
    <w:rsid w:val="00C06A58"/>
    <w:rsid w:val="00C06C85"/>
    <w:rsid w:val="00C13E62"/>
    <w:rsid w:val="00C16A47"/>
    <w:rsid w:val="00C21407"/>
    <w:rsid w:val="00C21D0B"/>
    <w:rsid w:val="00C26B1C"/>
    <w:rsid w:val="00C31B79"/>
    <w:rsid w:val="00C375F4"/>
    <w:rsid w:val="00C44ABD"/>
    <w:rsid w:val="00C45B23"/>
    <w:rsid w:val="00C61B17"/>
    <w:rsid w:val="00C63394"/>
    <w:rsid w:val="00C76365"/>
    <w:rsid w:val="00C869C0"/>
    <w:rsid w:val="00C9719A"/>
    <w:rsid w:val="00C974BE"/>
    <w:rsid w:val="00CA49C2"/>
    <w:rsid w:val="00CA58F4"/>
    <w:rsid w:val="00CB0AD6"/>
    <w:rsid w:val="00CB4DA7"/>
    <w:rsid w:val="00CB53D4"/>
    <w:rsid w:val="00CB63EC"/>
    <w:rsid w:val="00CC0316"/>
    <w:rsid w:val="00CC0A0B"/>
    <w:rsid w:val="00CC2714"/>
    <w:rsid w:val="00CC7400"/>
    <w:rsid w:val="00CD2F60"/>
    <w:rsid w:val="00CD33F9"/>
    <w:rsid w:val="00CD4867"/>
    <w:rsid w:val="00CD62C2"/>
    <w:rsid w:val="00CE512F"/>
    <w:rsid w:val="00CE568E"/>
    <w:rsid w:val="00CF49DD"/>
    <w:rsid w:val="00CF76F7"/>
    <w:rsid w:val="00D06979"/>
    <w:rsid w:val="00D1600D"/>
    <w:rsid w:val="00D22444"/>
    <w:rsid w:val="00D32D7A"/>
    <w:rsid w:val="00D33347"/>
    <w:rsid w:val="00D55F8C"/>
    <w:rsid w:val="00D65B64"/>
    <w:rsid w:val="00D678DB"/>
    <w:rsid w:val="00D7207E"/>
    <w:rsid w:val="00D75A22"/>
    <w:rsid w:val="00D76918"/>
    <w:rsid w:val="00D906A0"/>
    <w:rsid w:val="00DA5AB5"/>
    <w:rsid w:val="00DB404A"/>
    <w:rsid w:val="00DB56B8"/>
    <w:rsid w:val="00DB6A3E"/>
    <w:rsid w:val="00DC21A5"/>
    <w:rsid w:val="00DC2933"/>
    <w:rsid w:val="00DC2CCD"/>
    <w:rsid w:val="00DC5E36"/>
    <w:rsid w:val="00DD4F5C"/>
    <w:rsid w:val="00DD534D"/>
    <w:rsid w:val="00DD69BB"/>
    <w:rsid w:val="00DE0F18"/>
    <w:rsid w:val="00DE2A22"/>
    <w:rsid w:val="00DF487D"/>
    <w:rsid w:val="00DF5BFC"/>
    <w:rsid w:val="00DF6756"/>
    <w:rsid w:val="00E0798C"/>
    <w:rsid w:val="00E10D66"/>
    <w:rsid w:val="00E12380"/>
    <w:rsid w:val="00E36B13"/>
    <w:rsid w:val="00E37E6E"/>
    <w:rsid w:val="00E43571"/>
    <w:rsid w:val="00E44A1B"/>
    <w:rsid w:val="00E45517"/>
    <w:rsid w:val="00E47FC7"/>
    <w:rsid w:val="00E50819"/>
    <w:rsid w:val="00E54143"/>
    <w:rsid w:val="00E55BC2"/>
    <w:rsid w:val="00E577B9"/>
    <w:rsid w:val="00E57918"/>
    <w:rsid w:val="00E6315C"/>
    <w:rsid w:val="00E67F85"/>
    <w:rsid w:val="00E8502C"/>
    <w:rsid w:val="00E87067"/>
    <w:rsid w:val="00E930FF"/>
    <w:rsid w:val="00E958A4"/>
    <w:rsid w:val="00E95B66"/>
    <w:rsid w:val="00EB46D7"/>
    <w:rsid w:val="00EB51DD"/>
    <w:rsid w:val="00EB5EB3"/>
    <w:rsid w:val="00EB78E8"/>
    <w:rsid w:val="00EC22B2"/>
    <w:rsid w:val="00EC5A3F"/>
    <w:rsid w:val="00EC5E0F"/>
    <w:rsid w:val="00ED53F4"/>
    <w:rsid w:val="00EE4135"/>
    <w:rsid w:val="00EE740D"/>
    <w:rsid w:val="00EF1A68"/>
    <w:rsid w:val="00EF5765"/>
    <w:rsid w:val="00EF6B1A"/>
    <w:rsid w:val="00EF7188"/>
    <w:rsid w:val="00F01982"/>
    <w:rsid w:val="00F05423"/>
    <w:rsid w:val="00F14FA8"/>
    <w:rsid w:val="00F25CE8"/>
    <w:rsid w:val="00F26761"/>
    <w:rsid w:val="00F326EE"/>
    <w:rsid w:val="00F33A0E"/>
    <w:rsid w:val="00F35C71"/>
    <w:rsid w:val="00F3779B"/>
    <w:rsid w:val="00F41614"/>
    <w:rsid w:val="00F47B13"/>
    <w:rsid w:val="00F504B3"/>
    <w:rsid w:val="00F61366"/>
    <w:rsid w:val="00F70F10"/>
    <w:rsid w:val="00F72D77"/>
    <w:rsid w:val="00F83D6C"/>
    <w:rsid w:val="00F8486C"/>
    <w:rsid w:val="00F85480"/>
    <w:rsid w:val="00F86ED5"/>
    <w:rsid w:val="00F951F6"/>
    <w:rsid w:val="00FB0046"/>
    <w:rsid w:val="00FB1709"/>
    <w:rsid w:val="00FC4728"/>
    <w:rsid w:val="00FD3562"/>
    <w:rsid w:val="00FD6386"/>
    <w:rsid w:val="00FE71F1"/>
    <w:rsid w:val="00FF28AC"/>
    <w:rsid w:val="00FF4C13"/>
    <w:rsid w:val="00FF4F74"/>
    <w:rsid w:val="00FF608D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C30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F33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DD534D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DD534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autoRedefine/>
    <w:qFormat/>
    <w:rsid w:val="00DD534D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link w:val="Nadpis6Char"/>
    <w:autoRedefine/>
    <w:qFormat/>
    <w:rsid w:val="00DD534D"/>
    <w:pPr>
      <w:tabs>
        <w:tab w:val="num" w:pos="1152"/>
      </w:tabs>
      <w:spacing w:before="240" w:after="60"/>
      <w:ind w:left="1152" w:hanging="1152"/>
      <w:outlineLvl w:val="5"/>
    </w:pPr>
    <w:rPr>
      <w:bCs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autoRedefine/>
    <w:qFormat/>
    <w:rsid w:val="00DD534D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styleId="Zkladntextodsazen">
    <w:name w:val="Body Text Indent"/>
    <w:basedOn w:val="Normln"/>
    <w:link w:val="ZkladntextodsazenChar"/>
    <w:rsid w:val="005113B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113BF"/>
    <w:rPr>
      <w:rFonts w:ascii="Verdana" w:hAnsi="Verdana"/>
    </w:rPr>
  </w:style>
  <w:style w:type="paragraph" w:customStyle="1" w:styleId="Styl1">
    <w:name w:val="Styl1"/>
    <w:basedOn w:val="Seznam"/>
    <w:link w:val="Styl1Char"/>
    <w:qFormat/>
    <w:rsid w:val="005113BF"/>
    <w:pPr>
      <w:numPr>
        <w:numId w:val="12"/>
      </w:numPr>
      <w:jc w:val="both"/>
    </w:pPr>
  </w:style>
  <w:style w:type="character" w:styleId="Hypertextovodkaz">
    <w:name w:val="Hyperlink"/>
    <w:rsid w:val="004028E4"/>
    <w:rPr>
      <w:color w:val="0000FF"/>
      <w:u w:val="single"/>
    </w:rPr>
  </w:style>
  <w:style w:type="character" w:customStyle="1" w:styleId="SeznamChar">
    <w:name w:val="Seznam Char"/>
    <w:link w:val="Seznam"/>
    <w:rsid w:val="005113BF"/>
    <w:rPr>
      <w:rFonts w:ascii="Verdana" w:hAnsi="Verdana"/>
    </w:rPr>
  </w:style>
  <w:style w:type="character" w:customStyle="1" w:styleId="Styl1Char">
    <w:name w:val="Styl1 Char"/>
    <w:link w:val="Styl1"/>
    <w:rsid w:val="005113BF"/>
    <w:rPr>
      <w:rFonts w:ascii="Verdana" w:hAnsi="Verdana"/>
    </w:rPr>
  </w:style>
  <w:style w:type="paragraph" w:customStyle="1" w:styleId="Styl2">
    <w:name w:val="Styl2"/>
    <w:basedOn w:val="Seznam"/>
    <w:link w:val="Styl2Char"/>
    <w:qFormat/>
    <w:rsid w:val="004755D7"/>
    <w:pPr>
      <w:tabs>
        <w:tab w:val="num" w:pos="360"/>
      </w:tabs>
      <w:spacing w:before="120"/>
      <w:ind w:left="360" w:hanging="360"/>
      <w:jc w:val="both"/>
    </w:pPr>
  </w:style>
  <w:style w:type="paragraph" w:customStyle="1" w:styleId="Tabulka">
    <w:name w:val="Tabulka"/>
    <w:basedOn w:val="Normln"/>
    <w:rsid w:val="0061357B"/>
    <w:rPr>
      <w:sz w:val="18"/>
      <w:szCs w:val="18"/>
    </w:rPr>
  </w:style>
  <w:style w:type="character" w:customStyle="1" w:styleId="Styl2Char">
    <w:name w:val="Styl2 Char"/>
    <w:link w:val="Styl2"/>
    <w:rsid w:val="004755D7"/>
    <w:rPr>
      <w:rFonts w:ascii="Verdana" w:hAnsi="Verdana"/>
    </w:rPr>
  </w:style>
  <w:style w:type="character" w:styleId="Odkaznakoment">
    <w:name w:val="annotation reference"/>
    <w:rsid w:val="00251A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1A6E"/>
  </w:style>
  <w:style w:type="character" w:customStyle="1" w:styleId="TextkomenteChar">
    <w:name w:val="Text komentáře Char"/>
    <w:link w:val="Textkomente"/>
    <w:rsid w:val="00251A6E"/>
    <w:rPr>
      <w:rFonts w:ascii="Verdana" w:hAnsi="Verdana"/>
    </w:rPr>
  </w:style>
  <w:style w:type="paragraph" w:customStyle="1" w:styleId="Default">
    <w:name w:val="Default"/>
    <w:rsid w:val="00251A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251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51A6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rsid w:val="000B5C63"/>
    <w:rPr>
      <w:b/>
      <w:bCs/>
    </w:rPr>
  </w:style>
  <w:style w:type="character" w:customStyle="1" w:styleId="PedmtkomenteChar">
    <w:name w:val="Předmět komentáře Char"/>
    <w:link w:val="Pedmtkomente"/>
    <w:rsid w:val="000B5C63"/>
    <w:rPr>
      <w:rFonts w:ascii="Verdana" w:hAnsi="Verdana"/>
      <w:b/>
      <w:bCs/>
    </w:rPr>
  </w:style>
  <w:style w:type="character" w:customStyle="1" w:styleId="ZpatChar">
    <w:name w:val="Zápatí Char"/>
    <w:link w:val="Zpat"/>
    <w:uiPriority w:val="99"/>
    <w:rsid w:val="004671BB"/>
    <w:rPr>
      <w:rFonts w:ascii="Verdana" w:hAnsi="Verdana"/>
    </w:rPr>
  </w:style>
  <w:style w:type="character" w:customStyle="1" w:styleId="ZhlavChar">
    <w:name w:val="Záhlaví Char"/>
    <w:link w:val="Zhlav"/>
    <w:rsid w:val="004D7531"/>
    <w:rPr>
      <w:rFonts w:ascii="Verdana" w:hAnsi="Verdana"/>
    </w:rPr>
  </w:style>
  <w:style w:type="paragraph" w:styleId="Obsah2">
    <w:name w:val="toc 2"/>
    <w:basedOn w:val="Normln"/>
    <w:next w:val="Normln"/>
    <w:autoRedefine/>
    <w:rsid w:val="004D7531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7372EE"/>
    <w:rPr>
      <w:rFonts w:ascii="Verdana" w:hAnsi="Verdana"/>
      <w:b/>
      <w:sz w:val="36"/>
    </w:rPr>
  </w:style>
  <w:style w:type="character" w:customStyle="1" w:styleId="UnresolvedMention">
    <w:name w:val="Unresolved Mention"/>
    <w:uiPriority w:val="99"/>
    <w:semiHidden/>
    <w:unhideWhenUsed/>
    <w:rsid w:val="00A76D2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2A6F"/>
    <w:pPr>
      <w:ind w:left="708"/>
    </w:pPr>
  </w:style>
  <w:style w:type="character" w:customStyle="1" w:styleId="Nadpis1Char">
    <w:name w:val="Nadpis 1 Char"/>
    <w:link w:val="Nadpis1"/>
    <w:rsid w:val="00F33A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D534D"/>
    <w:rPr>
      <w:rFonts w:ascii="Verdana" w:hAnsi="Verdana" w:cs="Arial"/>
      <w:b/>
      <w:bCs/>
      <w:iCs/>
      <w:sz w:val="26"/>
      <w:szCs w:val="28"/>
    </w:rPr>
  </w:style>
  <w:style w:type="character" w:customStyle="1" w:styleId="Nadpis4Char">
    <w:name w:val="Nadpis 4 Char"/>
    <w:link w:val="Nadpis4"/>
    <w:rsid w:val="00DD534D"/>
    <w:rPr>
      <w:rFonts w:ascii="Arial" w:hAnsi="Arial"/>
      <w:b/>
      <w:bCs/>
      <w:szCs w:val="28"/>
    </w:rPr>
  </w:style>
  <w:style w:type="character" w:customStyle="1" w:styleId="Nadpis5Char">
    <w:name w:val="Nadpis 5 Char"/>
    <w:link w:val="Nadpis5"/>
    <w:rsid w:val="00DD534D"/>
    <w:rPr>
      <w:rFonts w:ascii="Verdana" w:hAnsi="Verdana"/>
      <w:b/>
      <w:bCs/>
      <w:iCs/>
      <w:szCs w:val="26"/>
    </w:rPr>
  </w:style>
  <w:style w:type="character" w:customStyle="1" w:styleId="Nadpis6Char">
    <w:name w:val="Nadpis 6 Char"/>
    <w:link w:val="Nadpis6"/>
    <w:rsid w:val="00DD534D"/>
    <w:rPr>
      <w:rFonts w:ascii="Verdana" w:hAnsi="Verdana"/>
      <w:bCs/>
      <w:szCs w:val="22"/>
      <w:u w:val="single"/>
    </w:rPr>
  </w:style>
  <w:style w:type="character" w:customStyle="1" w:styleId="Nadpis8Char">
    <w:name w:val="Nadpis 8 Char"/>
    <w:link w:val="Nadpis8"/>
    <w:rsid w:val="00DD534D"/>
    <w:rPr>
      <w:rFonts w:ascii="Verdana" w:hAnsi="Verdana"/>
      <w:i/>
      <w:iCs/>
    </w:rPr>
  </w:style>
  <w:style w:type="table" w:styleId="Mkatabulky">
    <w:name w:val="Table Grid"/>
    <w:basedOn w:val="Normlntabulka"/>
    <w:rsid w:val="001E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Standardnpsmoodstavce"/>
    <w:rsid w:val="00946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F33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DD534D"/>
    <w:pPr>
      <w:keepNext/>
      <w:tabs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DD534D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autoRedefine/>
    <w:qFormat/>
    <w:rsid w:val="00DD534D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link w:val="Nadpis6Char"/>
    <w:autoRedefine/>
    <w:qFormat/>
    <w:rsid w:val="00DD534D"/>
    <w:pPr>
      <w:tabs>
        <w:tab w:val="num" w:pos="1152"/>
      </w:tabs>
      <w:spacing w:before="240" w:after="60"/>
      <w:ind w:left="1152" w:hanging="1152"/>
      <w:outlineLvl w:val="5"/>
    </w:pPr>
    <w:rPr>
      <w:bCs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autoRedefine/>
    <w:qFormat/>
    <w:rsid w:val="00DD534D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styleId="Zkladntextodsazen">
    <w:name w:val="Body Text Indent"/>
    <w:basedOn w:val="Normln"/>
    <w:link w:val="ZkladntextodsazenChar"/>
    <w:rsid w:val="005113B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113BF"/>
    <w:rPr>
      <w:rFonts w:ascii="Verdana" w:hAnsi="Verdana"/>
    </w:rPr>
  </w:style>
  <w:style w:type="paragraph" w:customStyle="1" w:styleId="Styl1">
    <w:name w:val="Styl1"/>
    <w:basedOn w:val="Seznam"/>
    <w:link w:val="Styl1Char"/>
    <w:qFormat/>
    <w:rsid w:val="005113BF"/>
    <w:pPr>
      <w:numPr>
        <w:numId w:val="12"/>
      </w:numPr>
      <w:jc w:val="both"/>
    </w:pPr>
  </w:style>
  <w:style w:type="character" w:styleId="Hypertextovodkaz">
    <w:name w:val="Hyperlink"/>
    <w:rsid w:val="004028E4"/>
    <w:rPr>
      <w:color w:val="0000FF"/>
      <w:u w:val="single"/>
    </w:rPr>
  </w:style>
  <w:style w:type="character" w:customStyle="1" w:styleId="SeznamChar">
    <w:name w:val="Seznam Char"/>
    <w:link w:val="Seznam"/>
    <w:rsid w:val="005113BF"/>
    <w:rPr>
      <w:rFonts w:ascii="Verdana" w:hAnsi="Verdana"/>
    </w:rPr>
  </w:style>
  <w:style w:type="character" w:customStyle="1" w:styleId="Styl1Char">
    <w:name w:val="Styl1 Char"/>
    <w:link w:val="Styl1"/>
    <w:rsid w:val="005113BF"/>
    <w:rPr>
      <w:rFonts w:ascii="Verdana" w:hAnsi="Verdana"/>
    </w:rPr>
  </w:style>
  <w:style w:type="paragraph" w:customStyle="1" w:styleId="Styl2">
    <w:name w:val="Styl2"/>
    <w:basedOn w:val="Seznam"/>
    <w:link w:val="Styl2Char"/>
    <w:qFormat/>
    <w:rsid w:val="004755D7"/>
    <w:pPr>
      <w:tabs>
        <w:tab w:val="num" w:pos="360"/>
      </w:tabs>
      <w:spacing w:before="120"/>
      <w:ind w:left="360" w:hanging="360"/>
      <w:jc w:val="both"/>
    </w:pPr>
  </w:style>
  <w:style w:type="paragraph" w:customStyle="1" w:styleId="Tabulka">
    <w:name w:val="Tabulka"/>
    <w:basedOn w:val="Normln"/>
    <w:rsid w:val="0061357B"/>
    <w:rPr>
      <w:sz w:val="18"/>
      <w:szCs w:val="18"/>
    </w:rPr>
  </w:style>
  <w:style w:type="character" w:customStyle="1" w:styleId="Styl2Char">
    <w:name w:val="Styl2 Char"/>
    <w:link w:val="Styl2"/>
    <w:rsid w:val="004755D7"/>
    <w:rPr>
      <w:rFonts w:ascii="Verdana" w:hAnsi="Verdana"/>
    </w:rPr>
  </w:style>
  <w:style w:type="character" w:styleId="Odkaznakoment">
    <w:name w:val="annotation reference"/>
    <w:rsid w:val="00251A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1A6E"/>
  </w:style>
  <w:style w:type="character" w:customStyle="1" w:styleId="TextkomenteChar">
    <w:name w:val="Text komentáře Char"/>
    <w:link w:val="Textkomente"/>
    <w:rsid w:val="00251A6E"/>
    <w:rPr>
      <w:rFonts w:ascii="Verdana" w:hAnsi="Verdana"/>
    </w:rPr>
  </w:style>
  <w:style w:type="paragraph" w:customStyle="1" w:styleId="Default">
    <w:name w:val="Default"/>
    <w:rsid w:val="00251A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251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51A6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rsid w:val="000B5C63"/>
    <w:rPr>
      <w:b/>
      <w:bCs/>
    </w:rPr>
  </w:style>
  <w:style w:type="character" w:customStyle="1" w:styleId="PedmtkomenteChar">
    <w:name w:val="Předmět komentáře Char"/>
    <w:link w:val="Pedmtkomente"/>
    <w:rsid w:val="000B5C63"/>
    <w:rPr>
      <w:rFonts w:ascii="Verdana" w:hAnsi="Verdana"/>
      <w:b/>
      <w:bCs/>
    </w:rPr>
  </w:style>
  <w:style w:type="character" w:customStyle="1" w:styleId="ZpatChar">
    <w:name w:val="Zápatí Char"/>
    <w:link w:val="Zpat"/>
    <w:uiPriority w:val="99"/>
    <w:rsid w:val="004671BB"/>
    <w:rPr>
      <w:rFonts w:ascii="Verdana" w:hAnsi="Verdana"/>
    </w:rPr>
  </w:style>
  <w:style w:type="character" w:customStyle="1" w:styleId="ZhlavChar">
    <w:name w:val="Záhlaví Char"/>
    <w:link w:val="Zhlav"/>
    <w:rsid w:val="004D7531"/>
    <w:rPr>
      <w:rFonts w:ascii="Verdana" w:hAnsi="Verdana"/>
    </w:rPr>
  </w:style>
  <w:style w:type="paragraph" w:styleId="Obsah2">
    <w:name w:val="toc 2"/>
    <w:basedOn w:val="Normln"/>
    <w:next w:val="Normln"/>
    <w:autoRedefine/>
    <w:rsid w:val="004D7531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7372EE"/>
    <w:rPr>
      <w:rFonts w:ascii="Verdana" w:hAnsi="Verdana"/>
      <w:b/>
      <w:sz w:val="36"/>
    </w:rPr>
  </w:style>
  <w:style w:type="character" w:customStyle="1" w:styleId="UnresolvedMention">
    <w:name w:val="Unresolved Mention"/>
    <w:uiPriority w:val="99"/>
    <w:semiHidden/>
    <w:unhideWhenUsed/>
    <w:rsid w:val="00A76D2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52A6F"/>
    <w:pPr>
      <w:ind w:left="708"/>
    </w:pPr>
  </w:style>
  <w:style w:type="character" w:customStyle="1" w:styleId="Nadpis1Char">
    <w:name w:val="Nadpis 1 Char"/>
    <w:link w:val="Nadpis1"/>
    <w:rsid w:val="00F33A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D534D"/>
    <w:rPr>
      <w:rFonts w:ascii="Verdana" w:hAnsi="Verdana" w:cs="Arial"/>
      <w:b/>
      <w:bCs/>
      <w:iCs/>
      <w:sz w:val="26"/>
      <w:szCs w:val="28"/>
    </w:rPr>
  </w:style>
  <w:style w:type="character" w:customStyle="1" w:styleId="Nadpis4Char">
    <w:name w:val="Nadpis 4 Char"/>
    <w:link w:val="Nadpis4"/>
    <w:rsid w:val="00DD534D"/>
    <w:rPr>
      <w:rFonts w:ascii="Arial" w:hAnsi="Arial"/>
      <w:b/>
      <w:bCs/>
      <w:szCs w:val="28"/>
    </w:rPr>
  </w:style>
  <w:style w:type="character" w:customStyle="1" w:styleId="Nadpis5Char">
    <w:name w:val="Nadpis 5 Char"/>
    <w:link w:val="Nadpis5"/>
    <w:rsid w:val="00DD534D"/>
    <w:rPr>
      <w:rFonts w:ascii="Verdana" w:hAnsi="Verdana"/>
      <w:b/>
      <w:bCs/>
      <w:iCs/>
      <w:szCs w:val="26"/>
    </w:rPr>
  </w:style>
  <w:style w:type="character" w:customStyle="1" w:styleId="Nadpis6Char">
    <w:name w:val="Nadpis 6 Char"/>
    <w:link w:val="Nadpis6"/>
    <w:rsid w:val="00DD534D"/>
    <w:rPr>
      <w:rFonts w:ascii="Verdana" w:hAnsi="Verdana"/>
      <w:bCs/>
      <w:szCs w:val="22"/>
      <w:u w:val="single"/>
    </w:rPr>
  </w:style>
  <w:style w:type="character" w:customStyle="1" w:styleId="Nadpis8Char">
    <w:name w:val="Nadpis 8 Char"/>
    <w:link w:val="Nadpis8"/>
    <w:rsid w:val="00DD534D"/>
    <w:rPr>
      <w:rFonts w:ascii="Verdana" w:hAnsi="Verdana"/>
      <w:i/>
      <w:iCs/>
    </w:rPr>
  </w:style>
  <w:style w:type="table" w:styleId="Mkatabulky">
    <w:name w:val="Table Grid"/>
    <w:basedOn w:val="Normlntabulka"/>
    <w:rsid w:val="001E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Standardnpsmoodstavce"/>
    <w:rsid w:val="0094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F28B4-4E64-4E45-A3F3-94DC4DC2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vendula.mechurova</dc:creator>
  <cp:lastModifiedBy>Soňa Dresslerová</cp:lastModifiedBy>
  <cp:revision>2</cp:revision>
  <dcterms:created xsi:type="dcterms:W3CDTF">2025-11-03T13:14:00Z</dcterms:created>
  <dcterms:modified xsi:type="dcterms:W3CDTF">2025-11-03T13:14:00Z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ProgID">
    <vt:lpwstr/>
  </property>
  <property fmtid="{D5CDD505-2E9C-101B-9397-08002B2CF9AE}" pid="5" name="Order">
    <vt:lpwstr/>
  </property>
  <property fmtid="{D5CDD505-2E9C-101B-9397-08002B2CF9AE}" pid="6" name="MetaInfo">
    <vt:lpwstr/>
  </property>
  <property fmtid="{D5CDD505-2E9C-101B-9397-08002B2CF9AE}" pid="7" name="_SharedFileIndex">
    <vt:lpwstr/>
  </property>
</Properties>
</file>