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C336" w14:textId="1BFC9DF1" w:rsidR="00D55974" w:rsidRPr="00D65E68" w:rsidRDefault="00D55974" w:rsidP="00D55974">
      <w:pPr>
        <w:pStyle w:val="Nadpis1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D65E68">
        <w:rPr>
          <w:rFonts w:ascii="Arial" w:hAnsi="Arial" w:cs="Arial"/>
          <w:b/>
          <w:color w:val="auto"/>
          <w:sz w:val="32"/>
          <w:szCs w:val="32"/>
        </w:rPr>
        <w:t xml:space="preserve">SMLOUVA O </w:t>
      </w:r>
      <w:r w:rsidR="00E32DA1">
        <w:rPr>
          <w:rFonts w:ascii="Arial" w:hAnsi="Arial" w:cs="Arial"/>
          <w:b/>
          <w:color w:val="auto"/>
          <w:sz w:val="32"/>
          <w:szCs w:val="32"/>
        </w:rPr>
        <w:t>DÍLO</w:t>
      </w:r>
    </w:p>
    <w:p w14:paraId="6D71DBA3" w14:textId="598B1797" w:rsidR="00D55974" w:rsidRDefault="00D55974" w:rsidP="00D5597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kterou uzavírají na základě ust. § 2586 a následujících zákona č. 89/2012 Sb., Občanského zákoníku, v platném znění</w:t>
      </w:r>
    </w:p>
    <w:p w14:paraId="023AB6CE" w14:textId="77777777" w:rsidR="004A23C8" w:rsidRDefault="004A23C8" w:rsidP="00D55974">
      <w:pPr>
        <w:pStyle w:val="Nadpis2"/>
        <w:rPr>
          <w:rFonts w:ascii="Arial" w:hAnsi="Arial" w:cs="Arial"/>
          <w:b/>
          <w:sz w:val="22"/>
          <w:szCs w:val="22"/>
        </w:rPr>
      </w:pPr>
    </w:p>
    <w:p w14:paraId="4403E125" w14:textId="65FBA6CB" w:rsidR="00D55974" w:rsidRDefault="00D55974" w:rsidP="00D55974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strany:</w:t>
      </w:r>
    </w:p>
    <w:p w14:paraId="000605E3" w14:textId="77777777" w:rsidR="004A23C8" w:rsidRDefault="004A23C8" w:rsidP="0026083B">
      <w:pPr>
        <w:pStyle w:val="Bezmezer"/>
        <w:rPr>
          <w:rFonts w:ascii="Arial" w:hAnsi="Arial" w:cs="Arial"/>
          <w:b/>
          <w:bCs/>
          <w:sz w:val="22"/>
          <w:szCs w:val="22"/>
        </w:rPr>
      </w:pPr>
    </w:p>
    <w:p w14:paraId="49CA276E" w14:textId="34053A0E" w:rsidR="004A23C8" w:rsidRPr="004A23C8" w:rsidRDefault="004A23C8" w:rsidP="0026083B">
      <w:pPr>
        <w:pStyle w:val="Bezmezer"/>
        <w:rPr>
          <w:rFonts w:ascii="Arial" w:hAnsi="Arial" w:cs="Arial"/>
          <w:b/>
          <w:bCs/>
          <w:sz w:val="22"/>
          <w:szCs w:val="22"/>
          <w:u w:val="single"/>
        </w:rPr>
      </w:pPr>
      <w:r w:rsidRPr="004A23C8">
        <w:rPr>
          <w:rFonts w:ascii="Arial" w:hAnsi="Arial" w:cs="Arial"/>
          <w:b/>
          <w:bCs/>
          <w:sz w:val="22"/>
          <w:szCs w:val="22"/>
          <w:u w:val="single"/>
        </w:rPr>
        <w:t>Objednatel:</w:t>
      </w:r>
    </w:p>
    <w:p w14:paraId="315829DF" w14:textId="2EF36082" w:rsidR="0026083B" w:rsidRPr="0026083B" w:rsidRDefault="0026083B" w:rsidP="0026083B">
      <w:pPr>
        <w:pStyle w:val="Bezmezer"/>
        <w:rPr>
          <w:rFonts w:ascii="Arial" w:eastAsia="Arial" w:hAnsi="Arial" w:cs="Arial"/>
          <w:b/>
          <w:bCs/>
          <w:sz w:val="22"/>
          <w:szCs w:val="22"/>
        </w:rPr>
      </w:pPr>
      <w:r w:rsidRPr="0026083B">
        <w:rPr>
          <w:rFonts w:ascii="Arial" w:hAnsi="Arial" w:cs="Arial"/>
          <w:b/>
          <w:bCs/>
          <w:sz w:val="22"/>
          <w:szCs w:val="22"/>
        </w:rPr>
        <w:t>Národní divadlo Brno, příspěvková organizace</w:t>
      </w:r>
    </w:p>
    <w:p w14:paraId="1E4B2D60" w14:textId="462E853B" w:rsidR="0026083B" w:rsidRPr="00886805" w:rsidRDefault="0026083B" w:rsidP="0026083B">
      <w:pPr>
        <w:pStyle w:val="Bezmezer"/>
        <w:rPr>
          <w:rFonts w:ascii="Arial" w:eastAsia="Arial" w:hAnsi="Arial" w:cs="Arial"/>
          <w:sz w:val="22"/>
          <w:szCs w:val="22"/>
        </w:rPr>
      </w:pPr>
      <w:r w:rsidRPr="00886805">
        <w:rPr>
          <w:rFonts w:ascii="Arial" w:hAnsi="Arial" w:cs="Arial"/>
          <w:sz w:val="22"/>
          <w:szCs w:val="22"/>
        </w:rPr>
        <w:t xml:space="preserve">Dvořákova </w:t>
      </w:r>
      <w:r w:rsidR="00A55C04" w:rsidRPr="00886805">
        <w:rPr>
          <w:rFonts w:ascii="Arial" w:hAnsi="Arial" w:cs="Arial"/>
          <w:sz w:val="22"/>
          <w:szCs w:val="22"/>
        </w:rPr>
        <w:t>589/</w:t>
      </w:r>
      <w:r w:rsidRPr="00886805">
        <w:rPr>
          <w:rFonts w:ascii="Arial" w:hAnsi="Arial" w:cs="Arial"/>
          <w:sz w:val="22"/>
          <w:szCs w:val="22"/>
        </w:rPr>
        <w:t xml:space="preserve">11, </w:t>
      </w:r>
      <w:r w:rsidR="00A55C04" w:rsidRPr="00886805">
        <w:rPr>
          <w:rFonts w:ascii="Arial" w:hAnsi="Arial" w:cs="Arial"/>
          <w:sz w:val="22"/>
          <w:szCs w:val="22"/>
        </w:rPr>
        <w:t xml:space="preserve"> 602 00</w:t>
      </w:r>
      <w:r w:rsidR="001C6260" w:rsidRPr="00886805">
        <w:rPr>
          <w:rFonts w:ascii="Arial" w:hAnsi="Arial" w:cs="Arial"/>
          <w:sz w:val="22"/>
          <w:szCs w:val="22"/>
        </w:rPr>
        <w:t xml:space="preserve"> </w:t>
      </w:r>
      <w:r w:rsidRPr="00886805">
        <w:rPr>
          <w:rFonts w:ascii="Arial" w:hAnsi="Arial" w:cs="Arial"/>
          <w:sz w:val="22"/>
          <w:szCs w:val="22"/>
        </w:rPr>
        <w:t>Brno</w:t>
      </w:r>
    </w:p>
    <w:p w14:paraId="5751CBE6" w14:textId="43CC4BFD" w:rsidR="0026083B" w:rsidRPr="0026083B" w:rsidRDefault="0026083B" w:rsidP="0026083B">
      <w:pPr>
        <w:pStyle w:val="Bezmezer"/>
        <w:rPr>
          <w:rFonts w:ascii="Arial" w:eastAsia="Arial" w:hAnsi="Arial" w:cs="Arial"/>
          <w:sz w:val="22"/>
          <w:szCs w:val="22"/>
        </w:rPr>
      </w:pPr>
      <w:r w:rsidRPr="0026083B">
        <w:rPr>
          <w:rFonts w:ascii="Arial" w:hAnsi="Arial" w:cs="Arial"/>
          <w:sz w:val="22"/>
          <w:szCs w:val="22"/>
        </w:rPr>
        <w:t>IČO: 00094820</w:t>
      </w:r>
      <w:r w:rsidR="004A23C8">
        <w:rPr>
          <w:rFonts w:ascii="Arial" w:hAnsi="Arial" w:cs="Arial"/>
          <w:sz w:val="22"/>
          <w:szCs w:val="22"/>
        </w:rPr>
        <w:t xml:space="preserve">, </w:t>
      </w:r>
      <w:r w:rsidRPr="0026083B">
        <w:rPr>
          <w:rFonts w:ascii="Arial" w:hAnsi="Arial" w:cs="Arial"/>
          <w:sz w:val="22"/>
          <w:szCs w:val="22"/>
        </w:rPr>
        <w:t>DIČ: CZ00094820</w:t>
      </w:r>
    </w:p>
    <w:p w14:paraId="78081663" w14:textId="147E2D79" w:rsidR="0026083B" w:rsidRPr="0026083B" w:rsidRDefault="0026083B" w:rsidP="0026083B">
      <w:pPr>
        <w:pStyle w:val="Bezmezer"/>
        <w:rPr>
          <w:rFonts w:ascii="Arial" w:eastAsia="Arial" w:hAnsi="Arial" w:cs="Arial"/>
          <w:sz w:val="22"/>
          <w:szCs w:val="22"/>
        </w:rPr>
      </w:pPr>
      <w:r w:rsidRPr="0026083B">
        <w:rPr>
          <w:rFonts w:ascii="Arial" w:hAnsi="Arial" w:cs="Arial"/>
          <w:sz w:val="22"/>
          <w:szCs w:val="22"/>
        </w:rPr>
        <w:t>číslo účtu: 2110126623/2700</w:t>
      </w:r>
    </w:p>
    <w:p w14:paraId="694FBA04" w14:textId="77777777" w:rsidR="0026083B" w:rsidRPr="0026083B" w:rsidRDefault="0026083B" w:rsidP="0026083B">
      <w:pPr>
        <w:pStyle w:val="Bezmezer"/>
        <w:rPr>
          <w:rFonts w:ascii="Arial" w:eastAsia="Arial" w:hAnsi="Arial" w:cs="Arial"/>
          <w:sz w:val="22"/>
          <w:szCs w:val="22"/>
        </w:rPr>
      </w:pPr>
      <w:r w:rsidRPr="0026083B">
        <w:rPr>
          <w:rFonts w:ascii="Arial" w:hAnsi="Arial" w:cs="Arial"/>
          <w:sz w:val="22"/>
          <w:szCs w:val="22"/>
        </w:rPr>
        <w:t>Obchodní rejstřík: Krajský soud v Brně, oddíl Pr., vložka 30</w:t>
      </w:r>
    </w:p>
    <w:p w14:paraId="5DEA8747" w14:textId="0B26EBB4" w:rsidR="004A23C8" w:rsidRDefault="004A23C8" w:rsidP="0026083B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="0026083B" w:rsidRPr="0026083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BE7D33">
        <w:rPr>
          <w:rFonts w:ascii="Arial" w:hAnsi="Arial" w:cs="Arial"/>
          <w:bCs/>
          <w:sz w:val="22"/>
          <w:szCs w:val="22"/>
        </w:rPr>
        <w:fldChar w:fldCharType="begin">
          <w:ffData>
            <w:name w:val="DMS_NDB_ZAST"/>
            <w:enabled/>
            <w:calcOnExit w:val="0"/>
            <w:textInput/>
          </w:ffData>
        </w:fldChar>
      </w:r>
      <w:bookmarkStart w:id="0" w:name="DMS_NDB_ZAST"/>
      <w:r w:rsidRPr="00BE7D3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BE7D33">
        <w:rPr>
          <w:rFonts w:ascii="Arial" w:hAnsi="Arial" w:cs="Arial"/>
          <w:bCs/>
          <w:sz w:val="22"/>
          <w:szCs w:val="22"/>
        </w:rPr>
      </w:r>
      <w:r w:rsidRPr="00BE7D33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MgA. Martin Glaser, ředitel</w:t>
      </w:r>
      <w:r w:rsidRPr="00BE7D33">
        <w:rPr>
          <w:rFonts w:ascii="Arial" w:hAnsi="Arial" w:cs="Arial"/>
          <w:bCs/>
          <w:sz w:val="22"/>
          <w:szCs w:val="22"/>
        </w:rPr>
        <w:fldChar w:fldCharType="end"/>
      </w:r>
      <w:bookmarkEnd w:id="0"/>
    </w:p>
    <w:p w14:paraId="42424589" w14:textId="00BA548E" w:rsidR="0026083B" w:rsidRPr="004A23C8" w:rsidRDefault="0026083B" w:rsidP="0026083B">
      <w:pPr>
        <w:pStyle w:val="Bezmezer"/>
        <w:rPr>
          <w:rFonts w:ascii="Arial" w:hAnsi="Arial" w:cs="Arial"/>
          <w:sz w:val="22"/>
          <w:szCs w:val="22"/>
        </w:rPr>
      </w:pPr>
      <w:r w:rsidRPr="0026083B">
        <w:rPr>
          <w:rFonts w:ascii="Arial" w:hAnsi="Arial" w:cs="Arial"/>
          <w:sz w:val="22"/>
          <w:szCs w:val="22"/>
        </w:rPr>
        <w:t xml:space="preserve">zástupce oprávněný k technickému jednání: </w:t>
      </w:r>
      <w:r w:rsidR="004A23C8" w:rsidRPr="00BE7D33">
        <w:rPr>
          <w:rFonts w:ascii="Arial" w:hAnsi="Arial" w:cs="Arial"/>
          <w:bCs/>
          <w:sz w:val="22"/>
          <w:szCs w:val="22"/>
        </w:rPr>
        <w:fldChar w:fldCharType="begin">
          <w:ffData>
            <w:name w:val="DMS_NDB_ZAST_TECH"/>
            <w:enabled/>
            <w:calcOnExit w:val="0"/>
            <w:textInput/>
          </w:ffData>
        </w:fldChar>
      </w:r>
      <w:bookmarkStart w:id="1" w:name="DMS_NDB_ZAST_TECH"/>
      <w:r w:rsidR="004A23C8" w:rsidRPr="00BE7D3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4A23C8" w:rsidRPr="00BE7D33">
        <w:rPr>
          <w:rFonts w:ascii="Arial" w:hAnsi="Arial" w:cs="Arial"/>
          <w:bCs/>
          <w:sz w:val="22"/>
          <w:szCs w:val="22"/>
        </w:rPr>
      </w:r>
      <w:r w:rsidR="004A23C8" w:rsidRPr="00BE7D33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MgA. Lenka Tesáčková</w:t>
      </w:r>
      <w:r w:rsidR="004A23C8" w:rsidRPr="00BE7D33">
        <w:rPr>
          <w:rFonts w:ascii="Arial" w:hAnsi="Arial" w:cs="Arial"/>
          <w:bCs/>
          <w:sz w:val="22"/>
          <w:szCs w:val="22"/>
        </w:rPr>
        <w:fldChar w:fldCharType="end"/>
      </w:r>
      <w:bookmarkEnd w:id="1"/>
    </w:p>
    <w:p w14:paraId="03727576" w14:textId="77777777" w:rsidR="0026083B" w:rsidRPr="0026083B" w:rsidRDefault="0026083B" w:rsidP="0026083B">
      <w:pPr>
        <w:pStyle w:val="Bezmezer"/>
        <w:rPr>
          <w:rFonts w:ascii="Arial" w:eastAsia="Arial" w:hAnsi="Arial" w:cs="Arial"/>
          <w:sz w:val="22"/>
          <w:szCs w:val="22"/>
        </w:rPr>
      </w:pPr>
      <w:r w:rsidRPr="0026083B">
        <w:rPr>
          <w:rFonts w:ascii="Arial" w:hAnsi="Arial" w:cs="Arial"/>
          <w:sz w:val="22"/>
          <w:szCs w:val="22"/>
        </w:rPr>
        <w:t>(dále jen objednatel)</w:t>
      </w:r>
    </w:p>
    <w:p w14:paraId="599F45AB" w14:textId="77777777" w:rsidR="00D55974" w:rsidRDefault="00D55974" w:rsidP="00D55974">
      <w:pPr>
        <w:jc w:val="both"/>
        <w:rPr>
          <w:rFonts w:ascii="Arial" w:hAnsi="Arial" w:cs="Arial"/>
          <w:sz w:val="22"/>
          <w:szCs w:val="22"/>
        </w:rPr>
      </w:pPr>
    </w:p>
    <w:p w14:paraId="4E40A20A" w14:textId="77777777" w:rsidR="00D55974" w:rsidRDefault="00D55974" w:rsidP="00D559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6EF0717" w14:textId="77777777" w:rsidR="0026083B" w:rsidRDefault="0026083B" w:rsidP="00D55974">
      <w:pPr>
        <w:pStyle w:val="Prosttext"/>
        <w:rPr>
          <w:rFonts w:ascii="Arial" w:hAnsi="Arial" w:cs="Arial"/>
          <w:sz w:val="22"/>
          <w:szCs w:val="22"/>
        </w:rPr>
      </w:pPr>
    </w:p>
    <w:p w14:paraId="52497FD8" w14:textId="242EDA88" w:rsidR="004A23C8" w:rsidRDefault="004A23C8" w:rsidP="00D55974">
      <w:pPr>
        <w:pStyle w:val="Prost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Zhotovitel:</w:t>
      </w:r>
    </w:p>
    <w:p w14:paraId="0980A8C1" w14:textId="76C617CC" w:rsidR="004A23C8" w:rsidRPr="008E583E" w:rsidRDefault="009D1C48" w:rsidP="00D55974">
      <w:pPr>
        <w:pStyle w:val="Prosttext"/>
        <w:rPr>
          <w:rFonts w:ascii="Arial" w:hAnsi="Arial" w:cs="Arial"/>
          <w:b/>
          <w:sz w:val="22"/>
          <w:szCs w:val="22"/>
        </w:rPr>
      </w:pPr>
      <w:r w:rsidRPr="008E583E">
        <w:rPr>
          <w:rFonts w:ascii="Arial" w:hAnsi="Arial" w:cs="Arial"/>
          <w:b/>
          <w:sz w:val="22"/>
          <w:szCs w:val="22"/>
        </w:rPr>
        <w:t>Městské divadlo Zlín</w:t>
      </w:r>
      <w:r w:rsidR="008E583E" w:rsidRPr="008E583E">
        <w:rPr>
          <w:rFonts w:ascii="Arial" w:hAnsi="Arial" w:cs="Arial"/>
          <w:b/>
          <w:sz w:val="22"/>
          <w:szCs w:val="22"/>
        </w:rPr>
        <w:t>, příspěvková organizace</w:t>
      </w:r>
    </w:p>
    <w:p w14:paraId="02CC1A1E" w14:textId="37D3CCA0" w:rsidR="009D1C48" w:rsidRPr="008E583E" w:rsidRDefault="008E583E" w:rsidP="00D55974">
      <w:pPr>
        <w:pStyle w:val="Prosttext"/>
        <w:rPr>
          <w:rFonts w:ascii="Arial" w:hAnsi="Arial" w:cs="Arial"/>
          <w:bCs/>
          <w:sz w:val="22"/>
          <w:szCs w:val="22"/>
          <w:highlight w:val="yellow"/>
        </w:rPr>
      </w:pPr>
      <w:r>
        <w:rPr>
          <w:rFonts w:ascii="Arial" w:hAnsi="Arial" w:cs="Arial"/>
          <w:bCs/>
          <w:sz w:val="22"/>
          <w:szCs w:val="22"/>
        </w:rPr>
        <w:t>t</w:t>
      </w:r>
      <w:r w:rsidRPr="008E583E">
        <w:rPr>
          <w:rFonts w:ascii="Arial" w:hAnsi="Arial" w:cs="Arial"/>
          <w:bCs/>
          <w:sz w:val="22"/>
          <w:szCs w:val="22"/>
        </w:rPr>
        <w:t>řída Tomáše Bati 4091</w:t>
      </w:r>
    </w:p>
    <w:p w14:paraId="034E148B" w14:textId="58DCB04F" w:rsidR="004A23C8" w:rsidRPr="009D1C48" w:rsidRDefault="004A23C8" w:rsidP="004A23C8">
      <w:pPr>
        <w:autoSpaceDE w:val="0"/>
        <w:autoSpaceDN w:val="0"/>
        <w:adjustRightInd w:val="0"/>
        <w:ind w:right="-92"/>
        <w:rPr>
          <w:rFonts w:ascii="Arial" w:hAnsi="Arial" w:cs="Arial"/>
          <w:sz w:val="22"/>
          <w:szCs w:val="22"/>
          <w:highlight w:val="yellow"/>
        </w:rPr>
      </w:pPr>
      <w:r w:rsidRPr="00BE7D33">
        <w:rPr>
          <w:rFonts w:ascii="Arial" w:hAnsi="Arial" w:cs="Arial"/>
          <w:sz w:val="22"/>
          <w:szCs w:val="22"/>
        </w:rPr>
        <w:t xml:space="preserve">údaj o zápisu do obchodního rejstříku: </w:t>
      </w:r>
      <w:r w:rsidR="008E583E" w:rsidRPr="0026083B">
        <w:rPr>
          <w:rFonts w:ascii="Arial" w:hAnsi="Arial" w:cs="Arial"/>
          <w:sz w:val="22"/>
          <w:szCs w:val="22"/>
        </w:rPr>
        <w:t xml:space="preserve">Krajský soud v Brně, oddíl Pr., vložka </w:t>
      </w:r>
      <w:r w:rsidR="008E583E">
        <w:rPr>
          <w:rFonts w:ascii="Arial" w:hAnsi="Arial" w:cs="Arial"/>
          <w:sz w:val="22"/>
          <w:szCs w:val="22"/>
        </w:rPr>
        <w:t>2014</w:t>
      </w:r>
    </w:p>
    <w:p w14:paraId="6576D5C9" w14:textId="5723860A" w:rsidR="004A23C8" w:rsidRPr="008E583E" w:rsidRDefault="004A23C8" w:rsidP="004A23C8">
      <w:pPr>
        <w:autoSpaceDE w:val="0"/>
        <w:autoSpaceDN w:val="0"/>
        <w:adjustRightInd w:val="0"/>
        <w:ind w:right="-92"/>
        <w:rPr>
          <w:rFonts w:ascii="Arial" w:hAnsi="Arial" w:cs="Arial"/>
          <w:sz w:val="22"/>
          <w:szCs w:val="22"/>
        </w:rPr>
      </w:pPr>
      <w:r w:rsidRPr="008E583E">
        <w:rPr>
          <w:rFonts w:ascii="Arial" w:hAnsi="Arial" w:cs="Arial"/>
          <w:sz w:val="22"/>
          <w:szCs w:val="22"/>
        </w:rPr>
        <w:t xml:space="preserve">zastoupený:  </w:t>
      </w:r>
      <w:r w:rsidR="008E583E" w:rsidRPr="008E583E">
        <w:rPr>
          <w:rFonts w:ascii="Arial" w:hAnsi="Arial" w:cs="Arial"/>
          <w:sz w:val="22"/>
          <w:szCs w:val="22"/>
        </w:rPr>
        <w:t>ing. Irena Pelková</w:t>
      </w:r>
    </w:p>
    <w:p w14:paraId="16F3D36F" w14:textId="0F32B6FE" w:rsidR="008E583E" w:rsidRPr="008E583E" w:rsidRDefault="008E583E" w:rsidP="008E583E">
      <w:pPr>
        <w:pStyle w:val="Bezmezer"/>
        <w:rPr>
          <w:rFonts w:ascii="Arial" w:eastAsia="Arial" w:hAnsi="Arial" w:cs="Arial"/>
          <w:sz w:val="22"/>
          <w:szCs w:val="22"/>
        </w:rPr>
      </w:pPr>
      <w:r w:rsidRPr="0026083B">
        <w:rPr>
          <w:rFonts w:ascii="Arial" w:hAnsi="Arial" w:cs="Arial"/>
          <w:sz w:val="22"/>
          <w:szCs w:val="22"/>
        </w:rPr>
        <w:t>IČO: 000948</w:t>
      </w:r>
      <w:r>
        <w:rPr>
          <w:rFonts w:ascii="Arial" w:hAnsi="Arial" w:cs="Arial"/>
          <w:sz w:val="22"/>
          <w:szCs w:val="22"/>
        </w:rPr>
        <w:t xml:space="preserve">38, </w:t>
      </w:r>
      <w:r w:rsidRPr="0026083B">
        <w:rPr>
          <w:rFonts w:ascii="Arial" w:hAnsi="Arial" w:cs="Arial"/>
          <w:sz w:val="22"/>
          <w:szCs w:val="22"/>
        </w:rPr>
        <w:t>DIČ: CZ000948</w:t>
      </w:r>
      <w:r>
        <w:rPr>
          <w:rFonts w:ascii="Arial" w:hAnsi="Arial" w:cs="Arial"/>
          <w:sz w:val="22"/>
          <w:szCs w:val="22"/>
        </w:rPr>
        <w:t>38</w:t>
      </w:r>
    </w:p>
    <w:p w14:paraId="2E80CF0F" w14:textId="77777777" w:rsidR="004A23C8" w:rsidRPr="00BE7D33" w:rsidRDefault="004A23C8" w:rsidP="004A23C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583E">
        <w:rPr>
          <w:rFonts w:ascii="Arial" w:hAnsi="Arial" w:cs="Arial"/>
          <w:sz w:val="22"/>
          <w:szCs w:val="22"/>
        </w:rPr>
        <w:fldChar w:fldCharType="begin">
          <w:ffData>
            <w:name w:val="DMS_NDB_PLATCE_DPH"/>
            <w:enabled/>
            <w:calcOnExit w:val="0"/>
            <w:textInput/>
          </w:ffData>
        </w:fldChar>
      </w:r>
      <w:bookmarkStart w:id="2" w:name="DMS_NDB_PLATCE_DPH"/>
      <w:r w:rsidRPr="008E583E">
        <w:rPr>
          <w:rFonts w:ascii="Arial" w:hAnsi="Arial" w:cs="Arial"/>
          <w:sz w:val="22"/>
          <w:szCs w:val="22"/>
        </w:rPr>
        <w:instrText xml:space="preserve"> FORMTEXT </w:instrText>
      </w:r>
      <w:r w:rsidRPr="008E583E">
        <w:rPr>
          <w:rFonts w:ascii="Arial" w:hAnsi="Arial" w:cs="Arial"/>
          <w:sz w:val="22"/>
          <w:szCs w:val="22"/>
        </w:rPr>
      </w:r>
      <w:r w:rsidRPr="008E583E">
        <w:rPr>
          <w:rFonts w:ascii="Arial" w:hAnsi="Arial" w:cs="Arial"/>
          <w:sz w:val="22"/>
          <w:szCs w:val="22"/>
        </w:rPr>
        <w:fldChar w:fldCharType="separate"/>
      </w:r>
      <w:r w:rsidRPr="008E583E">
        <w:rPr>
          <w:rFonts w:ascii="Arial" w:hAnsi="Arial" w:cs="Arial"/>
          <w:noProof/>
          <w:sz w:val="22"/>
          <w:szCs w:val="22"/>
        </w:rPr>
        <w:t>Plátce DPH</w:t>
      </w:r>
      <w:r w:rsidRPr="008E583E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1E944253" w14:textId="13D14164" w:rsidR="004A23C8" w:rsidRPr="00BE7D33" w:rsidRDefault="004A23C8" w:rsidP="004A23C8">
      <w:pPr>
        <w:pStyle w:val="Zkladntext"/>
        <w:spacing w:after="0"/>
        <w:outlineLvl w:val="0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 xml:space="preserve">bankovní spojení: </w:t>
      </w:r>
      <w:r w:rsidR="008E583E">
        <w:rPr>
          <w:rFonts w:ascii="Arial" w:hAnsi="Arial" w:cs="Arial"/>
          <w:sz w:val="22"/>
          <w:szCs w:val="22"/>
        </w:rPr>
        <w:t>275487807/0300  ČSOB</w:t>
      </w:r>
    </w:p>
    <w:p w14:paraId="1E20C23E" w14:textId="2A99EE0D" w:rsidR="0026083B" w:rsidRPr="0026083B" w:rsidRDefault="004A23C8" w:rsidP="0026083B">
      <w:pPr>
        <w:pStyle w:val="Zkladntext"/>
        <w:outlineLvl w:val="0"/>
        <w:rPr>
          <w:rFonts w:ascii="Arial" w:eastAsia="Arial" w:hAnsi="Arial" w:cs="Arial"/>
          <w:sz w:val="22"/>
          <w:szCs w:val="22"/>
        </w:rPr>
      </w:pPr>
      <w:r w:rsidRPr="0026083B">
        <w:rPr>
          <w:rFonts w:ascii="Arial" w:hAnsi="Arial" w:cs="Arial"/>
          <w:sz w:val="22"/>
          <w:szCs w:val="22"/>
        </w:rPr>
        <w:t xml:space="preserve"> </w:t>
      </w:r>
      <w:r w:rsidR="0026083B" w:rsidRPr="0026083B">
        <w:rPr>
          <w:rFonts w:ascii="Arial" w:hAnsi="Arial" w:cs="Arial"/>
          <w:sz w:val="22"/>
          <w:szCs w:val="22"/>
        </w:rPr>
        <w:t xml:space="preserve">(dále jen </w:t>
      </w:r>
      <w:r w:rsidR="00E32DA1">
        <w:rPr>
          <w:rFonts w:ascii="Arial" w:hAnsi="Arial" w:cs="Arial"/>
          <w:sz w:val="22"/>
          <w:szCs w:val="22"/>
        </w:rPr>
        <w:t>zhotovitel</w:t>
      </w:r>
      <w:r w:rsidR="0026083B" w:rsidRPr="0026083B">
        <w:rPr>
          <w:rFonts w:ascii="Arial" w:hAnsi="Arial" w:cs="Arial"/>
          <w:sz w:val="22"/>
          <w:szCs w:val="22"/>
        </w:rPr>
        <w:t>)</w:t>
      </w:r>
    </w:p>
    <w:p w14:paraId="032C32DF" w14:textId="0A1D3902" w:rsidR="00D55974" w:rsidRDefault="00D55974" w:rsidP="00D559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60D6683" w14:textId="77777777" w:rsidR="00922A2F" w:rsidRPr="001127B7" w:rsidRDefault="00922A2F" w:rsidP="001127B7">
      <w:pPr>
        <w:pStyle w:val="Bezmezer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1127B7">
        <w:rPr>
          <w:rFonts w:ascii="Arial" w:hAnsi="Arial" w:cs="Arial"/>
          <w:b/>
          <w:bCs/>
          <w:sz w:val="22"/>
          <w:szCs w:val="22"/>
        </w:rPr>
        <w:t>I.</w:t>
      </w:r>
    </w:p>
    <w:p w14:paraId="7B22B8EE" w14:textId="4CBE8841" w:rsidR="00922A2F" w:rsidRPr="004A23C8" w:rsidRDefault="00922A2F" w:rsidP="001127B7">
      <w:pPr>
        <w:pStyle w:val="Bezmezer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4A23C8">
        <w:rPr>
          <w:rFonts w:ascii="Arial" w:hAnsi="Arial" w:cs="Arial"/>
          <w:b/>
          <w:bCs/>
          <w:sz w:val="22"/>
          <w:szCs w:val="22"/>
          <w:u w:val="single"/>
        </w:rPr>
        <w:t>Předmět a účel smlouvy</w:t>
      </w:r>
    </w:p>
    <w:p w14:paraId="45A762AC" w14:textId="4CBB328D" w:rsidR="00D55974" w:rsidRDefault="00D55974" w:rsidP="00E562BF">
      <w:pPr>
        <w:pStyle w:val="Bezmezer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1127B7">
        <w:rPr>
          <w:rFonts w:ascii="Arial" w:hAnsi="Arial" w:cs="Arial"/>
          <w:sz w:val="22"/>
          <w:szCs w:val="22"/>
        </w:rPr>
        <w:t xml:space="preserve">Objednatel sjednává touto smlouvou se </w:t>
      </w:r>
      <w:r w:rsidR="00E11797">
        <w:rPr>
          <w:rFonts w:ascii="Arial" w:hAnsi="Arial" w:cs="Arial"/>
          <w:sz w:val="22"/>
          <w:szCs w:val="22"/>
        </w:rPr>
        <w:t>zhotovitelem</w:t>
      </w:r>
      <w:r w:rsidRPr="001127B7">
        <w:rPr>
          <w:rFonts w:ascii="Arial" w:hAnsi="Arial" w:cs="Arial"/>
          <w:sz w:val="22"/>
          <w:szCs w:val="22"/>
        </w:rPr>
        <w:t xml:space="preserve"> vytvoření </w:t>
      </w:r>
      <w:r w:rsidR="00E32DA1">
        <w:rPr>
          <w:rFonts w:ascii="Arial" w:hAnsi="Arial" w:cs="Arial"/>
          <w:sz w:val="22"/>
          <w:szCs w:val="22"/>
        </w:rPr>
        <w:t>díla</w:t>
      </w:r>
      <w:r w:rsidRPr="001127B7">
        <w:rPr>
          <w:rFonts w:ascii="Arial" w:hAnsi="Arial" w:cs="Arial"/>
          <w:sz w:val="22"/>
          <w:szCs w:val="22"/>
        </w:rPr>
        <w:t xml:space="preserve"> za dále uvedených podmínek a </w:t>
      </w:r>
      <w:r w:rsidR="00E32DA1">
        <w:rPr>
          <w:rFonts w:ascii="Arial" w:hAnsi="Arial" w:cs="Arial"/>
          <w:sz w:val="22"/>
          <w:szCs w:val="22"/>
        </w:rPr>
        <w:t>zhotovitel</w:t>
      </w:r>
      <w:r w:rsidRPr="001127B7">
        <w:rPr>
          <w:rFonts w:ascii="Arial" w:hAnsi="Arial" w:cs="Arial"/>
          <w:sz w:val="22"/>
          <w:szCs w:val="22"/>
        </w:rPr>
        <w:t xml:space="preserve"> </w:t>
      </w:r>
      <w:r w:rsidR="00E32DA1">
        <w:rPr>
          <w:rFonts w:ascii="Arial" w:hAnsi="Arial" w:cs="Arial"/>
          <w:sz w:val="22"/>
          <w:szCs w:val="22"/>
        </w:rPr>
        <w:t>díla</w:t>
      </w:r>
      <w:r w:rsidRPr="001127B7">
        <w:rPr>
          <w:rFonts w:ascii="Arial" w:hAnsi="Arial" w:cs="Arial"/>
          <w:sz w:val="22"/>
          <w:szCs w:val="22"/>
        </w:rPr>
        <w:t xml:space="preserve"> se zavazuje za těchto podmínek pro objednatele toto </w:t>
      </w:r>
      <w:r w:rsidR="00E32DA1">
        <w:rPr>
          <w:rFonts w:ascii="Arial" w:hAnsi="Arial" w:cs="Arial"/>
          <w:sz w:val="22"/>
          <w:szCs w:val="22"/>
        </w:rPr>
        <w:t>dílo</w:t>
      </w:r>
      <w:r w:rsidRPr="001127B7">
        <w:rPr>
          <w:rFonts w:ascii="Arial" w:hAnsi="Arial" w:cs="Arial"/>
          <w:sz w:val="22"/>
          <w:szCs w:val="22"/>
        </w:rPr>
        <w:t xml:space="preserve"> vytvořit</w:t>
      </w:r>
      <w:r w:rsidR="009B110C">
        <w:rPr>
          <w:rFonts w:ascii="Arial" w:hAnsi="Arial" w:cs="Arial"/>
          <w:sz w:val="22"/>
          <w:szCs w:val="22"/>
        </w:rPr>
        <w:t>.</w:t>
      </w:r>
      <w:r w:rsidRPr="001127B7">
        <w:rPr>
          <w:rFonts w:ascii="Arial" w:hAnsi="Arial" w:cs="Arial"/>
          <w:sz w:val="22"/>
          <w:szCs w:val="22"/>
        </w:rPr>
        <w:t xml:space="preserve"> </w:t>
      </w:r>
    </w:p>
    <w:p w14:paraId="544F08CD" w14:textId="650B5789" w:rsidR="00E97703" w:rsidRPr="00E562BF" w:rsidRDefault="00E97703" w:rsidP="00886805">
      <w:pPr>
        <w:pStyle w:val="Bezmezer"/>
        <w:numPr>
          <w:ilvl w:val="0"/>
          <w:numId w:val="27"/>
        </w:numPr>
        <w:rPr>
          <w:rFonts w:ascii="Arial" w:hAnsi="Arial" w:cs="Arial"/>
          <w:sz w:val="22"/>
          <w:szCs w:val="22"/>
          <w:shd w:val="clear" w:color="auto" w:fill="FFFFFF"/>
        </w:rPr>
      </w:pPr>
      <w:r w:rsidRPr="00E562BF">
        <w:rPr>
          <w:rFonts w:ascii="Arial" w:hAnsi="Arial" w:cs="Arial"/>
          <w:sz w:val="22"/>
          <w:szCs w:val="22"/>
          <w:shd w:val="clear" w:color="auto" w:fill="FFFFFF"/>
        </w:rPr>
        <w:t>Účelem smlouvy je řádné</w:t>
      </w:r>
      <w:r w:rsidR="00DE2202" w:rsidRPr="00E562BF">
        <w:rPr>
          <w:rFonts w:ascii="Arial" w:hAnsi="Arial" w:cs="Arial"/>
          <w:sz w:val="22"/>
          <w:szCs w:val="22"/>
          <w:shd w:val="clear" w:color="auto" w:fill="FFFFFF"/>
        </w:rPr>
        <w:t>, včasné</w:t>
      </w:r>
      <w:r w:rsidRPr="00E562BF">
        <w:rPr>
          <w:rFonts w:ascii="Arial" w:hAnsi="Arial" w:cs="Arial"/>
          <w:sz w:val="22"/>
          <w:szCs w:val="22"/>
          <w:shd w:val="clear" w:color="auto" w:fill="FFFFFF"/>
        </w:rPr>
        <w:t xml:space="preserve"> a bezvadné provedení </w:t>
      </w:r>
      <w:r w:rsidR="00E32DA1">
        <w:rPr>
          <w:rFonts w:ascii="Arial" w:hAnsi="Arial" w:cs="Arial"/>
          <w:sz w:val="22"/>
          <w:szCs w:val="22"/>
          <w:shd w:val="clear" w:color="auto" w:fill="FFFFFF"/>
        </w:rPr>
        <w:t>díla</w:t>
      </w:r>
      <w:r w:rsidRPr="00E562BF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132370CC" w14:textId="4B2BC2AF" w:rsidR="00D55974" w:rsidRPr="00E562BF" w:rsidRDefault="00E32DA1" w:rsidP="00886805">
      <w:pPr>
        <w:pStyle w:val="Bezmezer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55974" w:rsidRPr="00E562BF">
        <w:rPr>
          <w:rFonts w:ascii="Arial" w:hAnsi="Arial" w:cs="Arial"/>
          <w:sz w:val="22"/>
          <w:szCs w:val="22"/>
        </w:rPr>
        <w:t xml:space="preserve"> poskytuje plnění z této smlouvy na vlastní náklady a odpovědnost.</w:t>
      </w:r>
    </w:p>
    <w:p w14:paraId="2CC5FC2D" w14:textId="45ACC488" w:rsidR="00DE2202" w:rsidRPr="00E562BF" w:rsidRDefault="00DE2202" w:rsidP="00886805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562BF">
        <w:rPr>
          <w:rFonts w:ascii="Arial" w:hAnsi="Arial" w:cs="Arial"/>
          <w:sz w:val="22"/>
          <w:szCs w:val="22"/>
        </w:rPr>
        <w:t xml:space="preserve">Ceny požadované </w:t>
      </w:r>
      <w:r w:rsidR="00E11797">
        <w:rPr>
          <w:rFonts w:ascii="Arial" w:hAnsi="Arial" w:cs="Arial"/>
          <w:sz w:val="22"/>
          <w:szCs w:val="22"/>
        </w:rPr>
        <w:t>zhotovitelem</w:t>
      </w:r>
      <w:r w:rsidRPr="00E562BF">
        <w:rPr>
          <w:rFonts w:ascii="Arial" w:hAnsi="Arial" w:cs="Arial"/>
          <w:sz w:val="22"/>
          <w:szCs w:val="22"/>
        </w:rPr>
        <w:t xml:space="preserve"> za veškeré dodávky, služby a práce nezbytné k provedení </w:t>
      </w:r>
      <w:r w:rsidR="00E32DA1">
        <w:rPr>
          <w:rFonts w:ascii="Arial" w:hAnsi="Arial" w:cs="Arial"/>
          <w:sz w:val="22"/>
          <w:szCs w:val="22"/>
        </w:rPr>
        <w:t>díla</w:t>
      </w:r>
      <w:r w:rsidRPr="00E562BF">
        <w:rPr>
          <w:rFonts w:ascii="Arial" w:hAnsi="Arial" w:cs="Arial"/>
          <w:sz w:val="22"/>
          <w:szCs w:val="22"/>
        </w:rPr>
        <w:t xml:space="preserve"> jsou zahrnuty v ceně </w:t>
      </w:r>
      <w:r w:rsidR="00E32DA1">
        <w:rPr>
          <w:rFonts w:ascii="Arial" w:hAnsi="Arial" w:cs="Arial"/>
          <w:sz w:val="22"/>
          <w:szCs w:val="22"/>
        </w:rPr>
        <w:t>díla</w:t>
      </w:r>
      <w:r w:rsidRPr="00E562BF">
        <w:rPr>
          <w:rFonts w:ascii="Arial" w:hAnsi="Arial" w:cs="Arial"/>
          <w:sz w:val="22"/>
          <w:szCs w:val="22"/>
        </w:rPr>
        <w:t xml:space="preserve"> uvedené v článku </w:t>
      </w:r>
      <w:r w:rsidR="00E562BF">
        <w:rPr>
          <w:rFonts w:ascii="Arial" w:hAnsi="Arial" w:cs="Arial"/>
          <w:sz w:val="22"/>
          <w:szCs w:val="22"/>
        </w:rPr>
        <w:t>I</w:t>
      </w:r>
      <w:r w:rsidRPr="00E562BF">
        <w:rPr>
          <w:rFonts w:ascii="Arial" w:hAnsi="Arial" w:cs="Arial"/>
          <w:sz w:val="22"/>
          <w:szCs w:val="22"/>
        </w:rPr>
        <w:t xml:space="preserve">II. </w:t>
      </w:r>
      <w:r w:rsidR="00E562BF">
        <w:rPr>
          <w:rFonts w:ascii="Arial" w:hAnsi="Arial" w:cs="Arial"/>
          <w:sz w:val="22"/>
          <w:szCs w:val="22"/>
        </w:rPr>
        <w:t>s</w:t>
      </w:r>
      <w:r w:rsidRPr="00E562BF">
        <w:rPr>
          <w:rFonts w:ascii="Arial" w:hAnsi="Arial" w:cs="Arial"/>
          <w:sz w:val="22"/>
          <w:szCs w:val="22"/>
        </w:rPr>
        <w:t>mlouvy.</w:t>
      </w:r>
    </w:p>
    <w:p w14:paraId="13F6BCE2" w14:textId="0C39BE86" w:rsidR="00DE2202" w:rsidRPr="00E562BF" w:rsidRDefault="00DE2202" w:rsidP="00886805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562BF">
        <w:rPr>
          <w:rFonts w:ascii="Arial" w:hAnsi="Arial" w:cs="Arial"/>
          <w:sz w:val="22"/>
          <w:szCs w:val="22"/>
        </w:rPr>
        <w:t xml:space="preserve">Objednatel se zavazuje toto </w:t>
      </w:r>
      <w:r w:rsidR="00E32DA1">
        <w:rPr>
          <w:rFonts w:ascii="Arial" w:hAnsi="Arial" w:cs="Arial"/>
          <w:sz w:val="22"/>
          <w:szCs w:val="22"/>
        </w:rPr>
        <w:t>dílo</w:t>
      </w:r>
      <w:r w:rsidRPr="00E562BF">
        <w:rPr>
          <w:rFonts w:ascii="Arial" w:hAnsi="Arial" w:cs="Arial"/>
          <w:sz w:val="22"/>
          <w:szCs w:val="22"/>
        </w:rPr>
        <w:t xml:space="preserve"> převzít a zaplatit jeho cenu v dohodnutém termínu. </w:t>
      </w:r>
    </w:p>
    <w:p w14:paraId="253DB1E2" w14:textId="67A8C35A" w:rsidR="00992AF6" w:rsidRPr="00E562BF" w:rsidRDefault="00E32DA1" w:rsidP="00886805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992AF6" w:rsidRPr="00E562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dílo</w:t>
      </w:r>
      <w:r w:rsidR="00992AF6" w:rsidRPr="00E562BF">
        <w:rPr>
          <w:rFonts w:ascii="Arial" w:hAnsi="Arial" w:cs="Arial"/>
          <w:sz w:val="22"/>
          <w:szCs w:val="22"/>
        </w:rPr>
        <w:t xml:space="preserve"> předá formou písemného předávacího protokolu, přičemž k převzetí předmětu </w:t>
      </w:r>
      <w:r>
        <w:rPr>
          <w:rFonts w:ascii="Arial" w:hAnsi="Arial" w:cs="Arial"/>
          <w:sz w:val="22"/>
          <w:szCs w:val="22"/>
        </w:rPr>
        <w:t>díla</w:t>
      </w:r>
      <w:r w:rsidR="00992AF6" w:rsidRPr="00E562BF">
        <w:rPr>
          <w:rFonts w:ascii="Arial" w:hAnsi="Arial" w:cs="Arial"/>
          <w:sz w:val="22"/>
          <w:szCs w:val="22"/>
        </w:rPr>
        <w:t xml:space="preserve"> poskytne objednatel nezbytnou součinnost.</w:t>
      </w:r>
    </w:p>
    <w:p w14:paraId="530BFA0D" w14:textId="77777777" w:rsidR="00CA1DDB" w:rsidRDefault="00CA1DDB" w:rsidP="00E562BF">
      <w:pPr>
        <w:jc w:val="both"/>
        <w:rPr>
          <w:rFonts w:ascii="Arial" w:hAnsi="Arial" w:cs="Arial"/>
          <w:sz w:val="22"/>
          <w:szCs w:val="22"/>
        </w:rPr>
      </w:pPr>
    </w:p>
    <w:p w14:paraId="18CCD36E" w14:textId="77777777" w:rsidR="00E97703" w:rsidRPr="00CC07F6" w:rsidRDefault="00E97703" w:rsidP="00E97703">
      <w:pPr>
        <w:jc w:val="center"/>
        <w:rPr>
          <w:rFonts w:ascii="Arial" w:hAnsi="Arial" w:cs="Arial"/>
          <w:b/>
          <w:sz w:val="22"/>
          <w:szCs w:val="22"/>
        </w:rPr>
      </w:pPr>
      <w:r w:rsidRPr="00CC07F6">
        <w:rPr>
          <w:rFonts w:ascii="Arial" w:hAnsi="Arial" w:cs="Arial"/>
          <w:b/>
          <w:sz w:val="22"/>
          <w:szCs w:val="22"/>
        </w:rPr>
        <w:t>II.</w:t>
      </w:r>
    </w:p>
    <w:p w14:paraId="04D7EEDE" w14:textId="46F61B58" w:rsidR="00E97703" w:rsidRPr="00CC07F6" w:rsidRDefault="00E32DA1" w:rsidP="00E9770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07F6">
        <w:rPr>
          <w:rFonts w:ascii="Arial" w:hAnsi="Arial" w:cs="Arial"/>
          <w:b/>
          <w:sz w:val="22"/>
          <w:szCs w:val="22"/>
          <w:u w:val="single"/>
        </w:rPr>
        <w:t>Dílo</w:t>
      </w:r>
      <w:r w:rsidR="00E97703" w:rsidRPr="00CC07F6">
        <w:rPr>
          <w:rFonts w:ascii="Arial" w:hAnsi="Arial" w:cs="Arial"/>
          <w:b/>
          <w:sz w:val="22"/>
          <w:szCs w:val="22"/>
          <w:u w:val="single"/>
        </w:rPr>
        <w:t xml:space="preserve"> a provedení </w:t>
      </w:r>
      <w:r w:rsidRPr="00CC07F6">
        <w:rPr>
          <w:rFonts w:ascii="Arial" w:hAnsi="Arial" w:cs="Arial"/>
          <w:b/>
          <w:sz w:val="22"/>
          <w:szCs w:val="22"/>
          <w:u w:val="single"/>
        </w:rPr>
        <w:t>díla</w:t>
      </w:r>
    </w:p>
    <w:p w14:paraId="5C2DF64F" w14:textId="3501B5F4" w:rsidR="00FB136A" w:rsidRPr="00CC07F6" w:rsidRDefault="00E32DA1" w:rsidP="00CC07F6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Zhotovitel</w:t>
      </w:r>
      <w:r w:rsidR="00E97703" w:rsidRPr="00CC07F6">
        <w:rPr>
          <w:rFonts w:ascii="Arial" w:hAnsi="Arial" w:cs="Arial"/>
          <w:sz w:val="22"/>
          <w:szCs w:val="22"/>
        </w:rPr>
        <w:t xml:space="preserve"> se zavazuje </w:t>
      </w:r>
      <w:r w:rsidR="00175CDD" w:rsidRPr="00CC07F6">
        <w:rPr>
          <w:rFonts w:ascii="Arial" w:hAnsi="Arial" w:cs="Arial"/>
          <w:sz w:val="22"/>
          <w:szCs w:val="22"/>
        </w:rPr>
        <w:t>realizovat</w:t>
      </w:r>
      <w:r w:rsidR="002B2A20" w:rsidRPr="00CC07F6">
        <w:rPr>
          <w:rFonts w:ascii="Arial" w:hAnsi="Arial" w:cs="Arial"/>
          <w:sz w:val="22"/>
          <w:szCs w:val="22"/>
        </w:rPr>
        <w:t xml:space="preserve"> výpravu do inscenace Netopýr“ (premiéra 12.06.2026, Janáčkovo divadlo, režie Vojtěch Orenič), složenou z těchto prvků</w:t>
      </w:r>
      <w:r w:rsidR="00FB136A" w:rsidRPr="00CC07F6">
        <w:rPr>
          <w:rFonts w:ascii="Arial" w:hAnsi="Arial" w:cs="Arial"/>
          <w:sz w:val="22"/>
          <w:szCs w:val="22"/>
        </w:rPr>
        <w:t>:</w:t>
      </w:r>
    </w:p>
    <w:p w14:paraId="6E875C84" w14:textId="2FED0E47" w:rsidR="00F0143C" w:rsidRDefault="00CC07F6" w:rsidP="00CC07F6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Stěny: </w:t>
      </w:r>
    </w:p>
    <w:p w14:paraId="299DB83A" w14:textId="2DFA186A" w:rsidR="00CC07F6" w:rsidRDefault="00CC07F6" w:rsidP="00F0143C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1x čelní kulisa 12x 7m rámovačka,</w:t>
      </w:r>
    </w:p>
    <w:p w14:paraId="05FF5F99" w14:textId="051E5F7F" w:rsidR="00F0143C" w:rsidRDefault="00CC07F6" w:rsidP="00CC07F6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1x velkoplošná tištěná kulisa 12x5</w:t>
      </w:r>
      <w:r w:rsidR="00336218">
        <w:rPr>
          <w:rFonts w:ascii="Arial" w:hAnsi="Arial" w:cs="Arial"/>
          <w:sz w:val="22"/>
          <w:szCs w:val="22"/>
        </w:rPr>
        <w:t>,5</w:t>
      </w:r>
      <w:r>
        <w:rPr>
          <w:rFonts w:ascii="Arial" w:hAnsi="Arial" w:cs="Arial"/>
          <w:sz w:val="22"/>
          <w:szCs w:val="22"/>
        </w:rPr>
        <w:t>m</w:t>
      </w:r>
      <w:r w:rsidR="00F0143C">
        <w:rPr>
          <w:rFonts w:ascii="Arial" w:hAnsi="Arial" w:cs="Arial"/>
          <w:sz w:val="22"/>
          <w:szCs w:val="22"/>
        </w:rPr>
        <w:t xml:space="preserve"> motiv netopýři</w:t>
      </w:r>
    </w:p>
    <w:p w14:paraId="5F071694" w14:textId="66829982" w:rsidR="00F0143C" w:rsidRDefault="00924084" w:rsidP="00CC07F6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F0143C">
        <w:rPr>
          <w:rFonts w:ascii="Arial" w:hAnsi="Arial" w:cs="Arial"/>
          <w:sz w:val="22"/>
          <w:szCs w:val="22"/>
        </w:rPr>
        <w:t xml:space="preserve">x </w:t>
      </w:r>
      <w:r w:rsidR="00CC07F6">
        <w:rPr>
          <w:rFonts w:ascii="Arial" w:hAnsi="Arial" w:cs="Arial"/>
          <w:sz w:val="22"/>
          <w:szCs w:val="22"/>
        </w:rPr>
        <w:t xml:space="preserve">levá boční kulisa </w:t>
      </w:r>
      <w:r>
        <w:rPr>
          <w:rFonts w:ascii="Arial" w:hAnsi="Arial" w:cs="Arial"/>
          <w:sz w:val="22"/>
          <w:szCs w:val="22"/>
        </w:rPr>
        <w:t>10x7m</w:t>
      </w:r>
      <w:r w:rsidR="00CC07F6">
        <w:rPr>
          <w:rFonts w:ascii="Arial" w:hAnsi="Arial" w:cs="Arial"/>
          <w:sz w:val="22"/>
          <w:szCs w:val="22"/>
        </w:rPr>
        <w:t>– r</w:t>
      </w:r>
      <w:r w:rsidR="00F0143C">
        <w:rPr>
          <w:rFonts w:ascii="Arial" w:hAnsi="Arial" w:cs="Arial"/>
          <w:sz w:val="22"/>
          <w:szCs w:val="22"/>
        </w:rPr>
        <w:t>á</w:t>
      </w:r>
      <w:r w:rsidR="00CC07F6">
        <w:rPr>
          <w:rFonts w:ascii="Arial" w:hAnsi="Arial" w:cs="Arial"/>
          <w:sz w:val="22"/>
          <w:szCs w:val="22"/>
        </w:rPr>
        <w:t xml:space="preserve">movačka </w:t>
      </w:r>
      <w:r w:rsidR="00336218">
        <w:rPr>
          <w:rFonts w:ascii="Arial" w:hAnsi="Arial" w:cs="Arial"/>
          <w:sz w:val="22"/>
          <w:szCs w:val="22"/>
        </w:rPr>
        <w:t>potažená</w:t>
      </w:r>
      <w:r w:rsidR="00CC07F6">
        <w:rPr>
          <w:rFonts w:ascii="Arial" w:hAnsi="Arial" w:cs="Arial"/>
          <w:sz w:val="22"/>
          <w:szCs w:val="22"/>
        </w:rPr>
        <w:t xml:space="preserve"> plátnem zahrnující vyklápěcí bar, </w:t>
      </w:r>
    </w:p>
    <w:p w14:paraId="2BC8EFD3" w14:textId="0BE9230F" w:rsidR="00F0143C" w:rsidRDefault="00924084" w:rsidP="00CC07F6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1x p</w:t>
      </w:r>
      <w:r w:rsidR="00F0143C">
        <w:rPr>
          <w:rFonts w:ascii="Arial" w:hAnsi="Arial" w:cs="Arial"/>
          <w:sz w:val="22"/>
          <w:szCs w:val="22"/>
        </w:rPr>
        <w:t xml:space="preserve">ravá boční kulisa </w:t>
      </w:r>
      <w:r>
        <w:rPr>
          <w:rFonts w:ascii="Arial" w:hAnsi="Arial" w:cs="Arial"/>
          <w:sz w:val="22"/>
          <w:szCs w:val="22"/>
        </w:rPr>
        <w:t>1</w:t>
      </w:r>
      <w:r w:rsidR="00F0143C">
        <w:rPr>
          <w:rFonts w:ascii="Arial" w:hAnsi="Arial" w:cs="Arial"/>
          <w:sz w:val="22"/>
          <w:szCs w:val="22"/>
        </w:rPr>
        <w:t>0x7m – r</w:t>
      </w:r>
      <w:r>
        <w:rPr>
          <w:rFonts w:ascii="Arial" w:hAnsi="Arial" w:cs="Arial"/>
          <w:sz w:val="22"/>
          <w:szCs w:val="22"/>
        </w:rPr>
        <w:t>á</w:t>
      </w:r>
      <w:r w:rsidR="00F0143C">
        <w:rPr>
          <w:rFonts w:ascii="Arial" w:hAnsi="Arial" w:cs="Arial"/>
          <w:sz w:val="22"/>
          <w:szCs w:val="22"/>
        </w:rPr>
        <w:t xml:space="preserve">movačka </w:t>
      </w:r>
      <w:r w:rsidR="00336218">
        <w:rPr>
          <w:rFonts w:ascii="Arial" w:hAnsi="Arial" w:cs="Arial"/>
          <w:sz w:val="22"/>
          <w:szCs w:val="22"/>
        </w:rPr>
        <w:t>potažená</w:t>
      </w:r>
      <w:r w:rsidR="00F0143C">
        <w:rPr>
          <w:rFonts w:ascii="Arial" w:hAnsi="Arial" w:cs="Arial"/>
          <w:sz w:val="22"/>
          <w:szCs w:val="22"/>
        </w:rPr>
        <w:t xml:space="preserve"> plátnem včetně integrovaných dveří</w:t>
      </w:r>
      <w:r w:rsidR="00336218">
        <w:rPr>
          <w:rFonts w:ascii="Arial" w:hAnsi="Arial" w:cs="Arial"/>
          <w:sz w:val="22"/>
          <w:szCs w:val="22"/>
        </w:rPr>
        <w:t xml:space="preserve"> a výsuvných kartoték</w:t>
      </w:r>
    </w:p>
    <w:p w14:paraId="3B478555" w14:textId="77A7A7AB" w:rsidR="00CC07F6" w:rsidRDefault="00924084" w:rsidP="00CC07F6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CC07F6">
        <w:rPr>
          <w:rFonts w:ascii="Arial" w:hAnsi="Arial" w:cs="Arial"/>
          <w:sz w:val="22"/>
          <w:szCs w:val="22"/>
        </w:rPr>
        <w:t xml:space="preserve"> x kulisa – rámovačka bez výplně 8x4</w:t>
      </w:r>
      <w:r>
        <w:rPr>
          <w:rFonts w:ascii="Arial" w:hAnsi="Arial" w:cs="Arial"/>
          <w:sz w:val="22"/>
          <w:szCs w:val="22"/>
        </w:rPr>
        <w:t>m</w:t>
      </w:r>
      <w:r w:rsidR="00336218">
        <w:rPr>
          <w:rFonts w:ascii="Arial" w:hAnsi="Arial" w:cs="Arial"/>
          <w:sz w:val="22"/>
          <w:szCs w:val="22"/>
        </w:rPr>
        <w:t>, v jedné z nich vyklápěcí stolová deska</w:t>
      </w:r>
    </w:p>
    <w:p w14:paraId="3C14DA33" w14:textId="3BEEADED" w:rsidR="00924084" w:rsidRDefault="00924084" w:rsidP="00CC07F6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1x kulisa – r</w:t>
      </w:r>
      <w:r w:rsidR="007F4581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movačka bez výplně 5x3m</w:t>
      </w:r>
    </w:p>
    <w:p w14:paraId="07016F4F" w14:textId="77777777" w:rsidR="00CC07F6" w:rsidRPr="00CC07F6" w:rsidRDefault="00CC07F6" w:rsidP="00CC07F6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koberec </w:t>
      </w:r>
      <w:r>
        <w:rPr>
          <w:rFonts w:ascii="Arial" w:hAnsi="Arial" w:cs="Arial"/>
          <w:sz w:val="22"/>
          <w:szCs w:val="22"/>
        </w:rPr>
        <w:t>kožešinový šitý o průměru 6m</w:t>
      </w:r>
    </w:p>
    <w:p w14:paraId="6A24208B" w14:textId="55FF4B1F" w:rsidR="00CC07F6" w:rsidRPr="00924084" w:rsidRDefault="00CC07F6" w:rsidP="00924084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půlkruhový závěs 6x 8,5 šifon</w:t>
      </w:r>
      <w:r w:rsidR="00336218">
        <w:rPr>
          <w:rFonts w:ascii="Arial" w:hAnsi="Arial" w:cs="Arial"/>
          <w:sz w:val="22"/>
          <w:szCs w:val="22"/>
        </w:rPr>
        <w:t xml:space="preserve"> s pad</w:t>
      </w:r>
      <w:r w:rsidR="00A466EC">
        <w:rPr>
          <w:rFonts w:ascii="Arial" w:hAnsi="Arial" w:cs="Arial"/>
          <w:sz w:val="22"/>
          <w:szCs w:val="22"/>
        </w:rPr>
        <w:t>a</w:t>
      </w:r>
      <w:r w:rsidR="00336218">
        <w:rPr>
          <w:rFonts w:ascii="Arial" w:hAnsi="Arial" w:cs="Arial"/>
          <w:sz w:val="22"/>
          <w:szCs w:val="22"/>
        </w:rPr>
        <w:t>cím mechanismem</w:t>
      </w:r>
    </w:p>
    <w:p w14:paraId="1E0D4BB2" w14:textId="4B8609C1" w:rsidR="00C27C73" w:rsidRPr="00CC07F6" w:rsidRDefault="002B2A20" w:rsidP="00CC07F6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podlaha</w:t>
      </w:r>
      <w:r w:rsidR="00F0143C">
        <w:rPr>
          <w:rFonts w:ascii="Arial" w:hAnsi="Arial" w:cs="Arial"/>
          <w:sz w:val="22"/>
          <w:szCs w:val="22"/>
        </w:rPr>
        <w:t xml:space="preserve"> 14x 12 PVC vzor parketa</w:t>
      </w:r>
    </w:p>
    <w:p w14:paraId="5A5E3BDE" w14:textId="22C4EEFC" w:rsidR="00C27C73" w:rsidRPr="00CC07F6" w:rsidRDefault="002B2A20" w:rsidP="00CC07F6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lampiony </w:t>
      </w:r>
      <w:r w:rsidR="00CC07F6">
        <w:rPr>
          <w:rFonts w:ascii="Arial" w:hAnsi="Arial" w:cs="Arial"/>
          <w:sz w:val="22"/>
          <w:szCs w:val="22"/>
        </w:rPr>
        <w:t>/ lustry 10ks včetně elektrifikace a žárovek</w:t>
      </w:r>
    </w:p>
    <w:p w14:paraId="5BD126A0" w14:textId="0656523A" w:rsidR="00C27C73" w:rsidRPr="00CC07F6" w:rsidRDefault="00336218" w:rsidP="00CC07F6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přečalounění nábytku - </w:t>
      </w:r>
      <w:r w:rsidR="00F0143C">
        <w:rPr>
          <w:rFonts w:ascii="Arial" w:hAnsi="Arial" w:cs="Arial"/>
          <w:sz w:val="22"/>
          <w:szCs w:val="22"/>
        </w:rPr>
        <w:t xml:space="preserve">samet na </w:t>
      </w:r>
      <w:r w:rsidR="002B2A20" w:rsidRPr="00CC07F6">
        <w:rPr>
          <w:rFonts w:ascii="Arial" w:hAnsi="Arial" w:cs="Arial"/>
          <w:sz w:val="22"/>
          <w:szCs w:val="22"/>
        </w:rPr>
        <w:t xml:space="preserve">křesla </w:t>
      </w:r>
      <w:r>
        <w:rPr>
          <w:rFonts w:ascii="Arial" w:hAnsi="Arial" w:cs="Arial"/>
          <w:sz w:val="22"/>
          <w:szCs w:val="22"/>
        </w:rPr>
        <w:t>2</w:t>
      </w:r>
      <w:r w:rsidR="00F0143C">
        <w:rPr>
          <w:rFonts w:ascii="Arial" w:hAnsi="Arial" w:cs="Arial"/>
          <w:sz w:val="22"/>
          <w:szCs w:val="22"/>
        </w:rPr>
        <w:t>ks</w:t>
      </w:r>
      <w:r>
        <w:rPr>
          <w:rFonts w:ascii="Arial" w:hAnsi="Arial" w:cs="Arial"/>
          <w:sz w:val="22"/>
          <w:szCs w:val="22"/>
        </w:rPr>
        <w:t>, sedačka 1ks</w:t>
      </w:r>
      <w:r w:rsidR="00F0143C">
        <w:rPr>
          <w:rFonts w:ascii="Arial" w:hAnsi="Arial" w:cs="Arial"/>
          <w:sz w:val="22"/>
          <w:szCs w:val="22"/>
        </w:rPr>
        <w:t xml:space="preserve"> </w:t>
      </w:r>
    </w:p>
    <w:p w14:paraId="692C5187" w14:textId="3BF2FF9F" w:rsidR="0002060F" w:rsidRDefault="002B2A20" w:rsidP="005C5F42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schody</w:t>
      </w:r>
      <w:r w:rsidR="00F0143C">
        <w:rPr>
          <w:rFonts w:ascii="Arial" w:hAnsi="Arial" w:cs="Arial"/>
          <w:sz w:val="22"/>
          <w:szCs w:val="22"/>
        </w:rPr>
        <w:t xml:space="preserve"> modré opláštění podesta 1,5 x 4m</w:t>
      </w:r>
    </w:p>
    <w:p w14:paraId="7C6BAADC" w14:textId="46580DA5" w:rsidR="00D17ED2" w:rsidRDefault="00EB4742" w:rsidP="002844CF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EB4742">
        <w:rPr>
          <w:rFonts w:ascii="Arial" w:hAnsi="Arial" w:cs="Arial"/>
          <w:sz w:val="22"/>
          <w:szCs w:val="22"/>
        </w:rPr>
        <w:t>kulisa pojízdná okno + červený sametový závěs</w:t>
      </w:r>
    </w:p>
    <w:p w14:paraId="7B80E4C6" w14:textId="77777777" w:rsidR="00EB4742" w:rsidRPr="00EB4742" w:rsidRDefault="00EB4742" w:rsidP="00EB3D5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1D16667F" w14:textId="1C5AD9BA" w:rsidR="0002060F" w:rsidRPr="00CC07F6" w:rsidRDefault="00C27C73" w:rsidP="00CC07F6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Dílo bude v</w:t>
      </w:r>
      <w:r w:rsidR="0002060F" w:rsidRPr="00CC07F6">
        <w:rPr>
          <w:rFonts w:ascii="Arial" w:hAnsi="Arial" w:cs="Arial"/>
          <w:sz w:val="22"/>
          <w:szCs w:val="22"/>
        </w:rPr>
        <w:t xml:space="preserve">yrobeno na základě návrhů výtvarníka </w:t>
      </w:r>
      <w:r w:rsidR="009D1C48" w:rsidRPr="00CC07F6">
        <w:rPr>
          <w:rFonts w:ascii="Arial" w:hAnsi="Arial" w:cs="Arial"/>
          <w:sz w:val="22"/>
          <w:szCs w:val="22"/>
        </w:rPr>
        <w:t>Davida Janoška</w:t>
      </w:r>
      <w:r w:rsidRPr="00CC07F6">
        <w:rPr>
          <w:rFonts w:ascii="Arial" w:hAnsi="Arial" w:cs="Arial"/>
          <w:sz w:val="22"/>
          <w:szCs w:val="22"/>
        </w:rPr>
        <w:t>.</w:t>
      </w:r>
      <w:r w:rsidR="009D1C48" w:rsidRPr="00CC07F6">
        <w:rPr>
          <w:rFonts w:ascii="Arial" w:hAnsi="Arial" w:cs="Arial"/>
          <w:sz w:val="22"/>
          <w:szCs w:val="22"/>
        </w:rPr>
        <w:t xml:space="preserve"> </w:t>
      </w:r>
      <w:r w:rsidR="0002060F" w:rsidRPr="00CC07F6">
        <w:rPr>
          <w:rFonts w:ascii="Arial" w:hAnsi="Arial" w:cs="Arial"/>
          <w:sz w:val="22"/>
          <w:szCs w:val="22"/>
        </w:rPr>
        <w:t xml:space="preserve"> </w:t>
      </w:r>
    </w:p>
    <w:p w14:paraId="07B9629D" w14:textId="3FDA6BAB" w:rsidR="00C27C73" w:rsidRPr="00CC07F6" w:rsidRDefault="003B19A8" w:rsidP="00CC07F6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Dokumentace </w:t>
      </w:r>
      <w:r w:rsidR="002B2A20" w:rsidRPr="00CC07F6">
        <w:rPr>
          <w:rFonts w:ascii="Arial" w:hAnsi="Arial" w:cs="Arial"/>
          <w:sz w:val="22"/>
          <w:szCs w:val="22"/>
        </w:rPr>
        <w:t xml:space="preserve">veškerých scénických prvků </w:t>
      </w:r>
      <w:r w:rsidRPr="00CC07F6">
        <w:rPr>
          <w:rFonts w:ascii="Arial" w:hAnsi="Arial" w:cs="Arial"/>
          <w:sz w:val="22"/>
          <w:szCs w:val="22"/>
        </w:rPr>
        <w:t>potřebná k výrobě tvoří přílohu č.</w:t>
      </w:r>
      <w:r w:rsidR="00A30C53" w:rsidRPr="00CC07F6">
        <w:rPr>
          <w:rFonts w:ascii="Arial" w:hAnsi="Arial" w:cs="Arial"/>
          <w:sz w:val="22"/>
          <w:szCs w:val="22"/>
        </w:rPr>
        <w:t>1</w:t>
      </w:r>
      <w:r w:rsidRPr="00CC07F6">
        <w:rPr>
          <w:rFonts w:ascii="Arial" w:hAnsi="Arial" w:cs="Arial"/>
          <w:sz w:val="22"/>
          <w:szCs w:val="22"/>
        </w:rPr>
        <w:t xml:space="preserve"> této smlouvy</w:t>
      </w:r>
      <w:r w:rsidR="00C27C73" w:rsidRPr="00CC07F6">
        <w:rPr>
          <w:rFonts w:ascii="Arial" w:hAnsi="Arial" w:cs="Arial"/>
          <w:sz w:val="22"/>
          <w:szCs w:val="22"/>
        </w:rPr>
        <w:t>.</w:t>
      </w:r>
      <w:r w:rsidRPr="00CC07F6">
        <w:rPr>
          <w:rFonts w:ascii="Arial" w:hAnsi="Arial" w:cs="Arial"/>
          <w:sz w:val="22"/>
          <w:szCs w:val="22"/>
        </w:rPr>
        <w:t xml:space="preserve"> </w:t>
      </w:r>
    </w:p>
    <w:p w14:paraId="57E43713" w14:textId="09068587" w:rsidR="00C27C73" w:rsidRPr="00CC07F6" w:rsidRDefault="00C27C73" w:rsidP="00CC07F6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Zhotovitel se zavazuje osobně se účastnit dne 4.5.2026 technické zkoušky, kde bude asistovat a instruovat technický personál Janáčkova divadla k sestavení dekorace. Bude-li dílo provedeno tak že je nutné sestavovat ho podle návodu, pak je třeba tento návod v době technické zkoušky předat objednateli.  </w:t>
      </w:r>
    </w:p>
    <w:p w14:paraId="6921B8FA" w14:textId="3C845A25" w:rsidR="00C27C73" w:rsidRPr="00CC07F6" w:rsidRDefault="00C27C73" w:rsidP="00CC07F6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Dále se zhotovitel zavazuje účastnit se ověřovací zkoušky dne 27.5.2026 v Janáčkově divadle kde bude odzkoušena funkčnost díla v kontextu ostatní dekorace a jeviště Janáčkova divadla. Teprve po uskutečnění této ověřovací zkoušky se považuje dílo za hotové, na základě ověřovací zkoušky je možné </w:t>
      </w:r>
      <w:r w:rsidR="00F46668" w:rsidRPr="00CC07F6">
        <w:rPr>
          <w:rFonts w:ascii="Arial" w:hAnsi="Arial" w:cs="Arial"/>
          <w:sz w:val="22"/>
          <w:szCs w:val="22"/>
        </w:rPr>
        <w:t xml:space="preserve">vyhotovit </w:t>
      </w:r>
      <w:r w:rsidRPr="00CC07F6">
        <w:rPr>
          <w:rFonts w:ascii="Arial" w:hAnsi="Arial" w:cs="Arial"/>
          <w:sz w:val="22"/>
          <w:szCs w:val="22"/>
        </w:rPr>
        <w:t xml:space="preserve">předávací protokol. </w:t>
      </w:r>
    </w:p>
    <w:p w14:paraId="4BE37E45" w14:textId="63DC7FD6" w:rsidR="00C27C73" w:rsidRPr="00CC07F6" w:rsidRDefault="00C27C73" w:rsidP="00CC07F6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Dopravu řeší objednatel na vlastní náklady. </w:t>
      </w:r>
    </w:p>
    <w:p w14:paraId="29267185" w14:textId="77777777" w:rsidR="00D55974" w:rsidRPr="00CC07F6" w:rsidRDefault="00D55974" w:rsidP="00D55974">
      <w:pPr>
        <w:jc w:val="center"/>
        <w:rPr>
          <w:rFonts w:ascii="Arial" w:hAnsi="Arial" w:cs="Arial"/>
          <w:b/>
          <w:sz w:val="22"/>
          <w:szCs w:val="22"/>
        </w:rPr>
      </w:pPr>
    </w:p>
    <w:p w14:paraId="53724F43" w14:textId="61385E43" w:rsidR="00D55974" w:rsidRPr="00CC07F6" w:rsidRDefault="00D55974" w:rsidP="00D55974">
      <w:pPr>
        <w:jc w:val="center"/>
        <w:rPr>
          <w:rFonts w:ascii="Arial" w:hAnsi="Arial" w:cs="Arial"/>
          <w:b/>
          <w:sz w:val="22"/>
          <w:szCs w:val="22"/>
        </w:rPr>
      </w:pPr>
      <w:r w:rsidRPr="00CC07F6">
        <w:rPr>
          <w:rFonts w:ascii="Arial" w:hAnsi="Arial" w:cs="Arial"/>
          <w:b/>
          <w:sz w:val="22"/>
          <w:szCs w:val="22"/>
        </w:rPr>
        <w:t xml:space="preserve"> III.</w:t>
      </w:r>
    </w:p>
    <w:p w14:paraId="6357A5A3" w14:textId="04F8F691" w:rsidR="00D55974" w:rsidRPr="00CC07F6" w:rsidRDefault="00D55974" w:rsidP="00D5597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07F6">
        <w:rPr>
          <w:rFonts w:ascii="Arial" w:hAnsi="Arial" w:cs="Arial"/>
          <w:b/>
          <w:sz w:val="22"/>
          <w:szCs w:val="22"/>
          <w:u w:val="single"/>
        </w:rPr>
        <w:t xml:space="preserve">Cena za </w:t>
      </w:r>
      <w:r w:rsidR="00E32DA1" w:rsidRPr="00CC07F6">
        <w:rPr>
          <w:rFonts w:ascii="Arial" w:hAnsi="Arial" w:cs="Arial"/>
          <w:b/>
          <w:sz w:val="22"/>
          <w:szCs w:val="22"/>
          <w:u w:val="single"/>
        </w:rPr>
        <w:t>dílo</w:t>
      </w:r>
    </w:p>
    <w:p w14:paraId="190AE02F" w14:textId="79141271" w:rsidR="004A23C8" w:rsidRPr="00CC07F6" w:rsidRDefault="007A6527" w:rsidP="00715A6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Objednatel se zavazuje zaplatit </w:t>
      </w:r>
      <w:r w:rsidR="00D15881" w:rsidRPr="00CC07F6">
        <w:rPr>
          <w:rFonts w:ascii="Arial" w:hAnsi="Arial" w:cs="Arial"/>
          <w:sz w:val="22"/>
          <w:szCs w:val="22"/>
        </w:rPr>
        <w:t>zhotoviteli</w:t>
      </w:r>
      <w:r w:rsidRPr="00CC07F6">
        <w:rPr>
          <w:rFonts w:ascii="Arial" w:hAnsi="Arial" w:cs="Arial"/>
          <w:sz w:val="22"/>
          <w:szCs w:val="22"/>
        </w:rPr>
        <w:t xml:space="preserve"> za </w:t>
      </w:r>
      <w:r w:rsidR="00E32DA1" w:rsidRPr="00CC07F6">
        <w:rPr>
          <w:rFonts w:ascii="Arial" w:hAnsi="Arial" w:cs="Arial"/>
          <w:sz w:val="22"/>
          <w:szCs w:val="22"/>
        </w:rPr>
        <w:t>dílo</w:t>
      </w:r>
      <w:r w:rsidRPr="00CC07F6">
        <w:rPr>
          <w:rFonts w:ascii="Arial" w:hAnsi="Arial" w:cs="Arial"/>
          <w:sz w:val="22"/>
          <w:szCs w:val="22"/>
        </w:rPr>
        <w:t xml:space="preserve"> provedené v souladu s touto </w:t>
      </w:r>
      <w:r w:rsidR="00B65D53" w:rsidRPr="00CC07F6">
        <w:rPr>
          <w:rFonts w:ascii="Arial" w:hAnsi="Arial" w:cs="Arial"/>
          <w:sz w:val="22"/>
          <w:szCs w:val="22"/>
        </w:rPr>
        <w:t>s</w:t>
      </w:r>
      <w:r w:rsidR="004A23C8" w:rsidRPr="00CC07F6">
        <w:rPr>
          <w:rFonts w:ascii="Arial" w:hAnsi="Arial" w:cs="Arial"/>
          <w:sz w:val="22"/>
          <w:szCs w:val="22"/>
        </w:rPr>
        <w:t>mlouvou cenu:</w:t>
      </w:r>
    </w:p>
    <w:p w14:paraId="5C0976B1" w14:textId="080C84F3" w:rsidR="004A23C8" w:rsidRPr="00774928" w:rsidRDefault="000E119C" w:rsidP="002B2A20">
      <w:pPr>
        <w:ind w:left="380"/>
        <w:rPr>
          <w:rFonts w:ascii="Arial" w:hAnsi="Arial" w:cs="Arial"/>
          <w:b/>
          <w:sz w:val="22"/>
          <w:szCs w:val="22"/>
        </w:rPr>
      </w:pPr>
      <w:r w:rsidRPr="00A3180D">
        <w:rPr>
          <w:rFonts w:ascii="Arial" w:hAnsi="Arial" w:cs="Arial"/>
          <w:b/>
          <w:sz w:val="22"/>
          <w:szCs w:val="22"/>
        </w:rPr>
        <w:t>1 699 900</w:t>
      </w:r>
      <w:r w:rsidR="004A23C8" w:rsidRPr="00A3180D">
        <w:rPr>
          <w:rFonts w:ascii="Arial" w:hAnsi="Arial" w:cs="Arial"/>
          <w:b/>
          <w:sz w:val="22"/>
          <w:szCs w:val="22"/>
        </w:rPr>
        <w:t xml:space="preserve"> </w:t>
      </w:r>
      <w:r w:rsidR="004A23C8" w:rsidRPr="00A3180D">
        <w:rPr>
          <w:rFonts w:ascii="Arial" w:hAnsi="Arial" w:cs="Arial"/>
          <w:b/>
          <w:sz w:val="22"/>
          <w:szCs w:val="22"/>
        </w:rPr>
        <w:fldChar w:fldCharType="begin">
          <w:ffData>
            <w:name w:val="DMS_NDB_CELKEM_TX"/>
            <w:enabled/>
            <w:calcOnExit w:val="0"/>
            <w:textInput/>
          </w:ffData>
        </w:fldChar>
      </w:r>
      <w:bookmarkStart w:id="3" w:name="DMS_NDB_CELKEM_TX"/>
      <w:r w:rsidR="004A23C8" w:rsidRPr="00A3180D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4A23C8" w:rsidRPr="00A3180D">
        <w:rPr>
          <w:rFonts w:ascii="Arial" w:hAnsi="Arial" w:cs="Arial"/>
          <w:b/>
          <w:sz w:val="22"/>
          <w:szCs w:val="22"/>
        </w:rPr>
      </w:r>
      <w:r w:rsidR="004A23C8" w:rsidRPr="00A3180D">
        <w:rPr>
          <w:rFonts w:ascii="Arial" w:hAnsi="Arial" w:cs="Arial"/>
          <w:b/>
          <w:sz w:val="22"/>
          <w:szCs w:val="22"/>
        </w:rPr>
        <w:fldChar w:fldCharType="separate"/>
      </w:r>
      <w:r w:rsidR="004A23C8" w:rsidRPr="00A3180D">
        <w:rPr>
          <w:rFonts w:ascii="Arial" w:hAnsi="Arial" w:cs="Arial"/>
          <w:b/>
          <w:noProof/>
          <w:sz w:val="22"/>
          <w:szCs w:val="22"/>
        </w:rPr>
        <w:t>Kč</w:t>
      </w:r>
      <w:r w:rsidR="004A23C8" w:rsidRPr="00A3180D">
        <w:rPr>
          <w:rFonts w:ascii="Arial" w:hAnsi="Arial" w:cs="Arial"/>
          <w:b/>
          <w:sz w:val="22"/>
          <w:szCs w:val="22"/>
        </w:rPr>
        <w:fldChar w:fldCharType="end"/>
      </w:r>
      <w:bookmarkEnd w:id="3"/>
      <w:r w:rsidR="004A23C8" w:rsidRPr="00A3180D">
        <w:rPr>
          <w:rFonts w:ascii="Arial" w:hAnsi="Arial" w:cs="Arial"/>
          <w:b/>
          <w:sz w:val="22"/>
          <w:szCs w:val="22"/>
        </w:rPr>
        <w:t xml:space="preserve">, slovy: </w:t>
      </w:r>
      <w:r w:rsidR="002B2A20" w:rsidRPr="00A3180D">
        <w:rPr>
          <w:rFonts w:ascii="Arial" w:hAnsi="Arial" w:cs="Arial"/>
          <w:b/>
          <w:sz w:val="22"/>
          <w:szCs w:val="22"/>
        </w:rPr>
        <w:t xml:space="preserve">jeden milion </w:t>
      </w:r>
      <w:r w:rsidRPr="00A3180D">
        <w:rPr>
          <w:rFonts w:ascii="Arial" w:hAnsi="Arial" w:cs="Arial"/>
          <w:b/>
          <w:sz w:val="22"/>
          <w:szCs w:val="22"/>
        </w:rPr>
        <w:t>šestset devadesát devět</w:t>
      </w:r>
      <w:r w:rsidR="002B2A20" w:rsidRPr="00A3180D">
        <w:rPr>
          <w:rFonts w:ascii="Arial" w:hAnsi="Arial" w:cs="Arial"/>
          <w:b/>
          <w:sz w:val="22"/>
          <w:szCs w:val="22"/>
        </w:rPr>
        <w:t xml:space="preserve"> </w:t>
      </w:r>
      <w:r w:rsidRPr="00A3180D">
        <w:rPr>
          <w:rFonts w:ascii="Arial" w:hAnsi="Arial" w:cs="Arial"/>
          <w:b/>
          <w:sz w:val="22"/>
          <w:szCs w:val="22"/>
        </w:rPr>
        <w:t>tisíc devětset</w:t>
      </w:r>
      <w:r w:rsidR="002B2A20" w:rsidRPr="00A3180D">
        <w:rPr>
          <w:rFonts w:ascii="Arial" w:hAnsi="Arial" w:cs="Arial"/>
          <w:b/>
          <w:sz w:val="22"/>
          <w:szCs w:val="22"/>
        </w:rPr>
        <w:t xml:space="preserve"> korun</w:t>
      </w:r>
      <w:r w:rsidR="001445ED">
        <w:rPr>
          <w:rFonts w:ascii="Arial" w:hAnsi="Arial" w:cs="Arial"/>
          <w:b/>
          <w:sz w:val="22"/>
          <w:szCs w:val="22"/>
        </w:rPr>
        <w:t xml:space="preserve"> </w:t>
      </w:r>
      <w:r w:rsidR="004A23C8" w:rsidRPr="00A3180D">
        <w:rPr>
          <w:rFonts w:ascii="Arial" w:hAnsi="Arial" w:cs="Arial"/>
          <w:b/>
          <w:sz w:val="22"/>
          <w:szCs w:val="22"/>
        </w:rPr>
        <w:fldChar w:fldCharType="begin">
          <w:ffData>
            <w:name w:val="DMS_T000100_4_1F_TX"/>
            <w:enabled/>
            <w:calcOnExit w:val="0"/>
            <w:textInput/>
          </w:ffData>
        </w:fldChar>
      </w:r>
      <w:bookmarkStart w:id="4" w:name="DMS_T000100_4_1F_TX"/>
      <w:r w:rsidR="004A23C8" w:rsidRPr="00A3180D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4A23C8" w:rsidRPr="00A3180D">
        <w:rPr>
          <w:rFonts w:ascii="Arial" w:hAnsi="Arial" w:cs="Arial"/>
          <w:b/>
          <w:sz w:val="22"/>
          <w:szCs w:val="22"/>
        </w:rPr>
      </w:r>
      <w:r w:rsidR="004A23C8" w:rsidRPr="00A3180D">
        <w:rPr>
          <w:rFonts w:ascii="Arial" w:hAnsi="Arial" w:cs="Arial"/>
          <w:b/>
          <w:sz w:val="22"/>
          <w:szCs w:val="22"/>
        </w:rPr>
        <w:fldChar w:fldCharType="separate"/>
      </w:r>
      <w:r w:rsidR="004A23C8" w:rsidRPr="00A3180D">
        <w:rPr>
          <w:rFonts w:ascii="Arial" w:hAnsi="Arial" w:cs="Arial"/>
          <w:b/>
          <w:noProof/>
          <w:sz w:val="22"/>
          <w:szCs w:val="22"/>
        </w:rPr>
        <w:t xml:space="preserve">+ </w:t>
      </w:r>
      <w:r w:rsidR="00774928" w:rsidRPr="00A3180D">
        <w:rPr>
          <w:rFonts w:ascii="Arial" w:hAnsi="Arial" w:cs="Arial"/>
          <w:b/>
          <w:noProof/>
          <w:sz w:val="22"/>
          <w:szCs w:val="22"/>
        </w:rPr>
        <w:t xml:space="preserve">, </w:t>
      </w:r>
      <w:r w:rsidR="004A23C8" w:rsidRPr="00A3180D">
        <w:rPr>
          <w:rFonts w:ascii="Arial" w:hAnsi="Arial" w:cs="Arial"/>
          <w:b/>
          <w:noProof/>
          <w:sz w:val="22"/>
          <w:szCs w:val="22"/>
        </w:rPr>
        <w:t xml:space="preserve">DPH </w:t>
      </w:r>
      <w:r w:rsidR="002B2A20" w:rsidRPr="00A3180D">
        <w:rPr>
          <w:rFonts w:ascii="Arial" w:hAnsi="Arial" w:cs="Arial"/>
          <w:b/>
          <w:noProof/>
          <w:sz w:val="22"/>
          <w:szCs w:val="22"/>
        </w:rPr>
        <w:t xml:space="preserve">21% </w:t>
      </w:r>
      <w:r w:rsidR="004A23C8" w:rsidRPr="00A3180D">
        <w:rPr>
          <w:rFonts w:ascii="Arial" w:hAnsi="Arial" w:cs="Arial"/>
          <w:b/>
          <w:noProof/>
          <w:sz w:val="22"/>
          <w:szCs w:val="22"/>
        </w:rPr>
        <w:t>v zákonem stanovené výši</w:t>
      </w:r>
      <w:r w:rsidR="004A23C8" w:rsidRPr="00A3180D">
        <w:rPr>
          <w:rFonts w:ascii="Arial" w:hAnsi="Arial" w:cs="Arial"/>
          <w:b/>
          <w:sz w:val="22"/>
          <w:szCs w:val="22"/>
        </w:rPr>
        <w:fldChar w:fldCharType="end"/>
      </w:r>
      <w:bookmarkEnd w:id="4"/>
    </w:p>
    <w:p w14:paraId="5F093ED8" w14:textId="489CCD7E" w:rsidR="00774928" w:rsidRPr="001445ED" w:rsidRDefault="00774928" w:rsidP="002B2A20">
      <w:pPr>
        <w:ind w:left="380"/>
        <w:rPr>
          <w:rFonts w:ascii="Arial" w:hAnsi="Arial" w:cs="Arial"/>
          <w:b/>
          <w:bCs/>
          <w:sz w:val="22"/>
          <w:szCs w:val="22"/>
        </w:rPr>
      </w:pPr>
      <w:r w:rsidRPr="001445ED">
        <w:rPr>
          <w:rFonts w:ascii="Arial" w:hAnsi="Arial" w:cs="Arial"/>
          <w:b/>
          <w:bCs/>
          <w:sz w:val="22"/>
          <w:szCs w:val="22"/>
        </w:rPr>
        <w:t>Celkem tedy 2 056 879,- Kč včetně DPH.</w:t>
      </w:r>
    </w:p>
    <w:p w14:paraId="6A252ECD" w14:textId="13562CDE" w:rsidR="007A6527" w:rsidRPr="00CC07F6" w:rsidRDefault="007A6527" w:rsidP="007A652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Cena za </w:t>
      </w:r>
      <w:r w:rsidR="00E32DA1" w:rsidRPr="00CC07F6">
        <w:rPr>
          <w:rFonts w:ascii="Arial" w:hAnsi="Arial" w:cs="Arial"/>
          <w:sz w:val="22"/>
          <w:szCs w:val="22"/>
        </w:rPr>
        <w:t>dílo</w:t>
      </w:r>
      <w:r w:rsidRPr="00CC07F6">
        <w:rPr>
          <w:rFonts w:ascii="Arial" w:hAnsi="Arial" w:cs="Arial"/>
          <w:sz w:val="22"/>
          <w:szCs w:val="22"/>
        </w:rPr>
        <w:t xml:space="preserve"> je pevnou cenou za </w:t>
      </w:r>
      <w:r w:rsidR="00E32DA1" w:rsidRPr="00CC07F6">
        <w:rPr>
          <w:rFonts w:ascii="Arial" w:hAnsi="Arial" w:cs="Arial"/>
          <w:sz w:val="22"/>
          <w:szCs w:val="22"/>
        </w:rPr>
        <w:t>dílo</w:t>
      </w:r>
      <w:r w:rsidRPr="00CC07F6">
        <w:rPr>
          <w:rFonts w:ascii="Arial" w:hAnsi="Arial" w:cs="Arial"/>
          <w:sz w:val="22"/>
          <w:szCs w:val="22"/>
        </w:rPr>
        <w:t xml:space="preserve">. Smluvní strany si ujednávají, že kupní cena za věci obstarané </w:t>
      </w:r>
      <w:r w:rsidR="00E11797" w:rsidRPr="00CC07F6">
        <w:rPr>
          <w:rFonts w:ascii="Arial" w:hAnsi="Arial" w:cs="Arial"/>
          <w:sz w:val="22"/>
          <w:szCs w:val="22"/>
        </w:rPr>
        <w:t>zhotovitelem</w:t>
      </w:r>
      <w:r w:rsidRPr="00CC07F6">
        <w:rPr>
          <w:rFonts w:ascii="Arial" w:hAnsi="Arial" w:cs="Arial"/>
          <w:sz w:val="22"/>
          <w:szCs w:val="22"/>
        </w:rPr>
        <w:t xml:space="preserve"> pro účely provedení </w:t>
      </w:r>
      <w:r w:rsidR="00E11797" w:rsidRPr="00CC07F6">
        <w:rPr>
          <w:rFonts w:ascii="Arial" w:hAnsi="Arial" w:cs="Arial"/>
          <w:sz w:val="22"/>
          <w:szCs w:val="22"/>
        </w:rPr>
        <w:t>d</w:t>
      </w:r>
      <w:r w:rsidR="00E32DA1" w:rsidRPr="00CC07F6">
        <w:rPr>
          <w:rFonts w:ascii="Arial" w:hAnsi="Arial" w:cs="Arial"/>
          <w:sz w:val="22"/>
          <w:szCs w:val="22"/>
        </w:rPr>
        <w:t>íla</w:t>
      </w:r>
      <w:r w:rsidRPr="00CC07F6">
        <w:rPr>
          <w:rFonts w:ascii="Arial" w:hAnsi="Arial" w:cs="Arial"/>
          <w:sz w:val="22"/>
          <w:szCs w:val="22"/>
        </w:rPr>
        <w:t xml:space="preserve"> je zahrnuta v </w:t>
      </w:r>
      <w:r w:rsidR="00E11797" w:rsidRPr="00CC07F6">
        <w:rPr>
          <w:rFonts w:ascii="Arial" w:hAnsi="Arial" w:cs="Arial"/>
          <w:sz w:val="22"/>
          <w:szCs w:val="22"/>
        </w:rPr>
        <w:t>c</w:t>
      </w:r>
      <w:r w:rsidRPr="00CC07F6">
        <w:rPr>
          <w:rFonts w:ascii="Arial" w:hAnsi="Arial" w:cs="Arial"/>
          <w:sz w:val="22"/>
          <w:szCs w:val="22"/>
        </w:rPr>
        <w:t xml:space="preserve">eně a </w:t>
      </w:r>
      <w:r w:rsidR="00E11797" w:rsidRPr="00CC07F6">
        <w:rPr>
          <w:rFonts w:ascii="Arial" w:hAnsi="Arial" w:cs="Arial"/>
          <w:sz w:val="22"/>
          <w:szCs w:val="22"/>
        </w:rPr>
        <w:t>c</w:t>
      </w:r>
      <w:r w:rsidRPr="00CC07F6">
        <w:rPr>
          <w:rFonts w:ascii="Arial" w:hAnsi="Arial" w:cs="Arial"/>
          <w:sz w:val="22"/>
          <w:szCs w:val="22"/>
        </w:rPr>
        <w:t xml:space="preserve">ena nebude po dobu trvání této Smlouvy žádným způsobem upravována a na její výši nemá žádný vliv výše vynaložených nákladů souvisejících s provedením </w:t>
      </w:r>
      <w:r w:rsidR="00E32DA1" w:rsidRPr="00CC07F6">
        <w:rPr>
          <w:rFonts w:ascii="Arial" w:hAnsi="Arial" w:cs="Arial"/>
          <w:sz w:val="22"/>
          <w:szCs w:val="22"/>
        </w:rPr>
        <w:t>díla</w:t>
      </w:r>
      <w:r w:rsidRPr="00CC07F6">
        <w:rPr>
          <w:rFonts w:ascii="Arial" w:hAnsi="Arial" w:cs="Arial"/>
          <w:sz w:val="22"/>
          <w:szCs w:val="22"/>
        </w:rPr>
        <w:t xml:space="preserve"> ani jakýchkoliv jiných nákladů či poplatků, k jejichž úhradě je </w:t>
      </w:r>
      <w:r w:rsidR="00E32DA1" w:rsidRPr="00CC07F6">
        <w:rPr>
          <w:rFonts w:ascii="Arial" w:hAnsi="Arial" w:cs="Arial"/>
          <w:sz w:val="22"/>
          <w:szCs w:val="22"/>
        </w:rPr>
        <w:t>zhotovitel</w:t>
      </w:r>
      <w:r w:rsidRPr="00CC07F6">
        <w:rPr>
          <w:rFonts w:ascii="Arial" w:hAnsi="Arial" w:cs="Arial"/>
          <w:sz w:val="22"/>
          <w:szCs w:val="22"/>
        </w:rPr>
        <w:t xml:space="preserve"> na základě této </w:t>
      </w:r>
      <w:r w:rsidR="00B65D53" w:rsidRPr="00CC07F6">
        <w:rPr>
          <w:rFonts w:ascii="Arial" w:hAnsi="Arial" w:cs="Arial"/>
          <w:sz w:val="22"/>
          <w:szCs w:val="22"/>
        </w:rPr>
        <w:t>s</w:t>
      </w:r>
      <w:r w:rsidRPr="00CC07F6">
        <w:rPr>
          <w:rFonts w:ascii="Arial" w:hAnsi="Arial" w:cs="Arial"/>
          <w:sz w:val="22"/>
          <w:szCs w:val="22"/>
        </w:rPr>
        <w:t>mlouvy či obecně závazných právních předpisů povinen.</w:t>
      </w:r>
    </w:p>
    <w:p w14:paraId="10011FA3" w14:textId="08AE83F1" w:rsidR="009B110C" w:rsidRPr="00CC07F6" w:rsidRDefault="009B110C" w:rsidP="009B110C">
      <w:pPr>
        <w:pStyle w:val="Odstavecseseznamem"/>
        <w:jc w:val="both"/>
      </w:pPr>
    </w:p>
    <w:p w14:paraId="4CB8649B" w14:textId="671F4B7E" w:rsidR="00B65D53" w:rsidRPr="00CC07F6" w:rsidRDefault="00AA0BB6" w:rsidP="00AA0BB6">
      <w:pPr>
        <w:jc w:val="center"/>
        <w:rPr>
          <w:rFonts w:ascii="Arial" w:hAnsi="Arial" w:cs="Arial"/>
          <w:b/>
          <w:sz w:val="22"/>
          <w:szCs w:val="22"/>
        </w:rPr>
      </w:pPr>
      <w:r w:rsidRPr="00CC07F6">
        <w:rPr>
          <w:rFonts w:ascii="Arial" w:hAnsi="Arial" w:cs="Arial"/>
          <w:b/>
          <w:sz w:val="22"/>
          <w:szCs w:val="22"/>
        </w:rPr>
        <w:t>IV.</w:t>
      </w:r>
    </w:p>
    <w:p w14:paraId="1CAFFB05" w14:textId="77777777" w:rsidR="00E87DD5" w:rsidRPr="00A3180D" w:rsidRDefault="00E87DD5" w:rsidP="00E87DD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3180D">
        <w:rPr>
          <w:rFonts w:ascii="Arial" w:hAnsi="Arial" w:cs="Arial"/>
          <w:b/>
          <w:sz w:val="22"/>
          <w:szCs w:val="22"/>
          <w:u w:val="single"/>
        </w:rPr>
        <w:t>Platební podmínky</w:t>
      </w:r>
    </w:p>
    <w:p w14:paraId="1B46B220" w14:textId="77777777" w:rsidR="0002060F" w:rsidRPr="00A3180D" w:rsidRDefault="0002060F" w:rsidP="001445ED">
      <w:pPr>
        <w:pStyle w:val="Zkladntext2"/>
        <w:numPr>
          <w:ilvl w:val="0"/>
          <w:numId w:val="33"/>
        </w:numPr>
        <w:rPr>
          <w:rFonts w:ascii="Arial" w:hAnsi="Arial" w:cs="Arial"/>
          <w:b/>
          <w:color w:val="000000"/>
          <w:sz w:val="22"/>
          <w:szCs w:val="22"/>
        </w:rPr>
      </w:pPr>
      <w:r w:rsidRPr="00A3180D">
        <w:rPr>
          <w:rFonts w:ascii="Arial" w:hAnsi="Arial" w:cs="Arial"/>
          <w:sz w:val="22"/>
          <w:szCs w:val="22"/>
        </w:rPr>
        <w:t xml:space="preserve">Sjednaná odměna je splatná </w:t>
      </w:r>
      <w:r w:rsidRPr="00A3180D">
        <w:rPr>
          <w:rFonts w:ascii="Arial" w:hAnsi="Arial" w:cs="Arial"/>
          <w:color w:val="000000"/>
          <w:sz w:val="22"/>
          <w:szCs w:val="22"/>
        </w:rPr>
        <w:t>následujícím způsobem:</w:t>
      </w:r>
    </w:p>
    <w:p w14:paraId="022C3AF0" w14:textId="562095D0" w:rsidR="0002060F" w:rsidRPr="00A3180D" w:rsidRDefault="00774928" w:rsidP="001445ED">
      <w:pPr>
        <w:pStyle w:val="Zkladntext2"/>
        <w:numPr>
          <w:ilvl w:val="0"/>
          <w:numId w:val="34"/>
        </w:numPr>
        <w:rPr>
          <w:rFonts w:ascii="Arial" w:hAnsi="Arial" w:cs="Arial"/>
          <w:color w:val="000000"/>
          <w:sz w:val="22"/>
          <w:szCs w:val="22"/>
        </w:rPr>
      </w:pPr>
      <w:r w:rsidRPr="00A3180D">
        <w:rPr>
          <w:rFonts w:ascii="Arial" w:hAnsi="Arial" w:cs="Arial"/>
          <w:b/>
          <w:bCs/>
          <w:color w:val="000000"/>
          <w:sz w:val="22"/>
          <w:szCs w:val="22"/>
        </w:rPr>
        <w:t>1 0</w:t>
      </w:r>
      <w:r w:rsidR="0002060F" w:rsidRPr="00A3180D">
        <w:rPr>
          <w:rFonts w:ascii="Arial" w:hAnsi="Arial" w:cs="Arial"/>
          <w:b/>
          <w:bCs/>
          <w:color w:val="000000"/>
          <w:sz w:val="22"/>
          <w:szCs w:val="22"/>
        </w:rPr>
        <w:t xml:space="preserve">00 000 Kč (slovy: </w:t>
      </w:r>
      <w:r w:rsidRPr="00A3180D">
        <w:rPr>
          <w:rFonts w:ascii="Arial" w:hAnsi="Arial" w:cs="Arial"/>
          <w:b/>
          <w:bCs/>
          <w:color w:val="000000"/>
          <w:sz w:val="22"/>
          <w:szCs w:val="22"/>
        </w:rPr>
        <w:t xml:space="preserve">jeden milion </w:t>
      </w:r>
      <w:r w:rsidR="0002060F" w:rsidRPr="00A3180D">
        <w:rPr>
          <w:rFonts w:ascii="Arial" w:hAnsi="Arial" w:cs="Arial"/>
          <w:b/>
          <w:bCs/>
          <w:color w:val="000000"/>
          <w:sz w:val="22"/>
          <w:szCs w:val="22"/>
        </w:rPr>
        <w:t xml:space="preserve">korun českých) bude proplaceno po </w:t>
      </w:r>
      <w:r w:rsidRPr="00A3180D">
        <w:rPr>
          <w:rFonts w:ascii="Arial" w:hAnsi="Arial" w:cs="Arial"/>
          <w:b/>
          <w:bCs/>
          <w:color w:val="000000"/>
          <w:sz w:val="22"/>
          <w:szCs w:val="22"/>
        </w:rPr>
        <w:t>1.1.2026</w:t>
      </w:r>
      <w:r w:rsidR="0002060F" w:rsidRPr="00A3180D">
        <w:rPr>
          <w:rFonts w:ascii="Arial" w:hAnsi="Arial" w:cs="Arial"/>
          <w:color w:val="000000"/>
          <w:sz w:val="22"/>
          <w:szCs w:val="22"/>
        </w:rPr>
        <w:t>, na základě faktury vystavené zhotovitelem</w:t>
      </w:r>
    </w:p>
    <w:p w14:paraId="75DDBD56" w14:textId="148CDF36" w:rsidR="0002060F" w:rsidRPr="00CC07F6" w:rsidRDefault="0002060F" w:rsidP="001445ED">
      <w:pPr>
        <w:pStyle w:val="Zkladntext2"/>
        <w:numPr>
          <w:ilvl w:val="0"/>
          <w:numId w:val="34"/>
        </w:numPr>
        <w:rPr>
          <w:rFonts w:ascii="Arial" w:hAnsi="Arial" w:cs="Arial"/>
          <w:b/>
          <w:color w:val="000000"/>
          <w:sz w:val="22"/>
          <w:szCs w:val="22"/>
        </w:rPr>
      </w:pPr>
      <w:r w:rsidRPr="00CC07F6">
        <w:rPr>
          <w:rFonts w:ascii="Arial" w:hAnsi="Arial" w:cs="Arial"/>
          <w:b/>
          <w:bCs/>
          <w:color w:val="000000"/>
          <w:sz w:val="22"/>
          <w:szCs w:val="22"/>
        </w:rPr>
        <w:t xml:space="preserve">zbylých </w:t>
      </w:r>
      <w:r w:rsidR="00774928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1445E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74928">
        <w:rPr>
          <w:rFonts w:ascii="Arial" w:hAnsi="Arial" w:cs="Arial"/>
          <w:b/>
          <w:bCs/>
          <w:color w:val="000000"/>
          <w:sz w:val="22"/>
          <w:szCs w:val="22"/>
        </w:rPr>
        <w:t>056</w:t>
      </w:r>
      <w:r w:rsidR="001445ED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774928">
        <w:rPr>
          <w:rFonts w:ascii="Arial" w:hAnsi="Arial" w:cs="Arial"/>
          <w:b/>
          <w:bCs/>
          <w:color w:val="000000"/>
          <w:sz w:val="22"/>
          <w:szCs w:val="22"/>
        </w:rPr>
        <w:t>879</w:t>
      </w:r>
      <w:r w:rsidR="001445E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C07F6">
        <w:rPr>
          <w:rFonts w:ascii="Arial" w:hAnsi="Arial" w:cs="Arial"/>
          <w:b/>
          <w:bCs/>
          <w:color w:val="000000"/>
          <w:sz w:val="22"/>
          <w:szCs w:val="22"/>
        </w:rPr>
        <w:t xml:space="preserve">Kč (slovy: </w:t>
      </w:r>
      <w:r w:rsidR="00774928">
        <w:rPr>
          <w:rFonts w:ascii="Arial" w:hAnsi="Arial" w:cs="Arial"/>
          <w:b/>
          <w:bCs/>
          <w:color w:val="000000"/>
          <w:sz w:val="22"/>
          <w:szCs w:val="22"/>
        </w:rPr>
        <w:t>jeden milion padesátšest</w:t>
      </w:r>
      <w:r w:rsidR="001445E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74928">
        <w:rPr>
          <w:rFonts w:ascii="Arial" w:hAnsi="Arial" w:cs="Arial"/>
          <w:b/>
          <w:bCs/>
          <w:color w:val="000000"/>
          <w:sz w:val="22"/>
          <w:szCs w:val="22"/>
        </w:rPr>
        <w:t>tisíc osmset</w:t>
      </w:r>
      <w:r w:rsidR="001445E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74928">
        <w:rPr>
          <w:rFonts w:ascii="Arial" w:hAnsi="Arial" w:cs="Arial"/>
          <w:b/>
          <w:bCs/>
          <w:color w:val="000000"/>
          <w:sz w:val="22"/>
          <w:szCs w:val="22"/>
        </w:rPr>
        <w:t>sedmdesát</w:t>
      </w:r>
      <w:r w:rsidR="001445E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74928">
        <w:rPr>
          <w:rFonts w:ascii="Arial" w:hAnsi="Arial" w:cs="Arial"/>
          <w:b/>
          <w:bCs/>
          <w:color w:val="000000"/>
          <w:sz w:val="22"/>
          <w:szCs w:val="22"/>
        </w:rPr>
        <w:t xml:space="preserve">devět </w:t>
      </w:r>
      <w:r w:rsidRPr="00CC07F6">
        <w:rPr>
          <w:rFonts w:ascii="Arial" w:hAnsi="Arial" w:cs="Arial"/>
          <w:b/>
          <w:bCs/>
          <w:color w:val="000000"/>
          <w:sz w:val="22"/>
          <w:szCs w:val="22"/>
        </w:rPr>
        <w:t>korun českých) bude proplaceno po předání díla</w:t>
      </w:r>
      <w:r w:rsidRPr="00CC07F6">
        <w:rPr>
          <w:rFonts w:ascii="Arial" w:hAnsi="Arial" w:cs="Arial"/>
          <w:color w:val="000000"/>
          <w:sz w:val="22"/>
          <w:szCs w:val="22"/>
        </w:rPr>
        <w:t>, na základě faktury vystavené zhotovitelem po předání a převzetí díla.</w:t>
      </w:r>
    </w:p>
    <w:p w14:paraId="56B57644" w14:textId="77777777" w:rsidR="0002060F" w:rsidRDefault="0002060F" w:rsidP="001445ED">
      <w:pPr>
        <w:pStyle w:val="Zkladntext3"/>
        <w:spacing w:before="120" w:after="0" w:line="240" w:lineRule="atLeast"/>
        <w:ind w:left="420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Splatnost faktur bude 14 dnů od data doručení objednateli, nejdříve však následující den po nabytí účinnosti smlouvy. Úhrada bude realizována bezhotovostním způsobem na bankovní účet zhotovitele uvedeném na faktuře.</w:t>
      </w:r>
    </w:p>
    <w:p w14:paraId="0A4FE713" w14:textId="77777777" w:rsidR="005C5F42" w:rsidRPr="00CC07F6" w:rsidRDefault="005C5F42" w:rsidP="0002060F">
      <w:pPr>
        <w:pStyle w:val="Zkladntext3"/>
        <w:spacing w:before="120" w:after="0" w:line="240" w:lineRule="atLeast"/>
        <w:ind w:left="420"/>
        <w:jc w:val="both"/>
        <w:rPr>
          <w:rFonts w:ascii="Arial" w:hAnsi="Arial" w:cs="Arial"/>
          <w:sz w:val="22"/>
          <w:szCs w:val="22"/>
        </w:rPr>
      </w:pPr>
    </w:p>
    <w:p w14:paraId="0A87005F" w14:textId="77777777" w:rsidR="0002060F" w:rsidRPr="00CC07F6" w:rsidRDefault="0002060F" w:rsidP="0002060F">
      <w:pPr>
        <w:pStyle w:val="Zkladntext3"/>
        <w:numPr>
          <w:ilvl w:val="0"/>
          <w:numId w:val="33"/>
        </w:numPr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Faktura bude obsahovat tyto náležitosti:</w:t>
      </w:r>
    </w:p>
    <w:p w14:paraId="7826050A" w14:textId="77777777" w:rsidR="0002060F" w:rsidRPr="00CC07F6" w:rsidRDefault="0002060F" w:rsidP="0002060F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číslo faktury</w:t>
      </w:r>
    </w:p>
    <w:p w14:paraId="659C4A3D" w14:textId="77777777" w:rsidR="0002060F" w:rsidRPr="00CC07F6" w:rsidRDefault="0002060F" w:rsidP="0002060F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IČO a DIČ smluvních stran</w:t>
      </w:r>
    </w:p>
    <w:p w14:paraId="37D8FEDF" w14:textId="77777777" w:rsidR="0002060F" w:rsidRPr="00CC07F6" w:rsidRDefault="0002060F" w:rsidP="0002060F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číslo smlouvy</w:t>
      </w:r>
    </w:p>
    <w:p w14:paraId="1AB67C64" w14:textId="77777777" w:rsidR="0002060F" w:rsidRPr="00CC07F6" w:rsidRDefault="0002060F" w:rsidP="0002060F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názvy, sídla a adresy smluvních stran</w:t>
      </w:r>
    </w:p>
    <w:p w14:paraId="65CED7D3" w14:textId="77777777" w:rsidR="0002060F" w:rsidRPr="00CC07F6" w:rsidRDefault="0002060F" w:rsidP="0002060F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předmět fakturace specifikovaný dle čI. l. této smlouvy</w:t>
      </w:r>
    </w:p>
    <w:p w14:paraId="4B3AAF24" w14:textId="77777777" w:rsidR="0002060F" w:rsidRPr="00CC07F6" w:rsidRDefault="0002060F" w:rsidP="0002060F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číslo účtu zhotovitele</w:t>
      </w:r>
    </w:p>
    <w:p w14:paraId="255DCABA" w14:textId="77777777" w:rsidR="0002060F" w:rsidRPr="00CC07F6" w:rsidRDefault="0002060F" w:rsidP="0002060F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lastRenderedPageBreak/>
        <w:t>fakturovanou částku</w:t>
      </w:r>
    </w:p>
    <w:p w14:paraId="1A370276" w14:textId="77777777" w:rsidR="0002060F" w:rsidRPr="00CC07F6" w:rsidRDefault="0002060F" w:rsidP="0002060F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náležitosti daňového dokladu podle zákona o dani z přidané hodnoty (je-li zhotovitel plátcem DPH)</w:t>
      </w:r>
    </w:p>
    <w:p w14:paraId="466AFCC6" w14:textId="77777777" w:rsidR="0002060F" w:rsidRPr="00CC07F6" w:rsidRDefault="0002060F" w:rsidP="0002060F">
      <w:pPr>
        <w:ind w:left="1631"/>
        <w:jc w:val="both"/>
        <w:rPr>
          <w:rFonts w:ascii="Arial" w:hAnsi="Arial" w:cs="Arial"/>
          <w:sz w:val="22"/>
          <w:szCs w:val="22"/>
        </w:rPr>
      </w:pPr>
    </w:p>
    <w:p w14:paraId="10F6C04E" w14:textId="1F0DB9A3" w:rsidR="0002060F" w:rsidRPr="00CC07F6" w:rsidRDefault="0002060F" w:rsidP="00D17ED2">
      <w:pPr>
        <w:pStyle w:val="Odstavecseseznamem"/>
        <w:numPr>
          <w:ilvl w:val="0"/>
          <w:numId w:val="3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Objednatel se zavazuje zaplatit, na požádání, zhotoviteli smluvní pokutu ve výši 0,05 % z neuhrazené částky za každý den prodlení.</w:t>
      </w:r>
    </w:p>
    <w:p w14:paraId="2914D9BA" w14:textId="77777777" w:rsidR="0002060F" w:rsidRPr="00CC07F6" w:rsidRDefault="0002060F" w:rsidP="0002060F">
      <w:pPr>
        <w:pStyle w:val="Odstavecseseznamem"/>
        <w:numPr>
          <w:ilvl w:val="0"/>
          <w:numId w:val="3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Zhotovitel se zavazuje zaplatit za nedodržení konečného termínu dokončení a předání díla smluvní pokutu 0.05% ze smluvní ceny za každý den prodlení. Smluvní pokutu je objednatel oprávněn započítat proti smluvní ceně dle čl. III. odst. 1. této smlouvy.</w:t>
      </w:r>
    </w:p>
    <w:p w14:paraId="0E42E645" w14:textId="0EB2B5CB" w:rsidR="001445ED" w:rsidRDefault="001445ED" w:rsidP="001445ED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</w:t>
      </w:r>
      <w:r w:rsidR="0002060F" w:rsidRPr="00CC07F6">
        <w:rPr>
          <w:rFonts w:ascii="Arial" w:eastAsia="Arial" w:hAnsi="Arial" w:cs="Arial"/>
          <w:sz w:val="22"/>
        </w:rPr>
        <w:t>Smluvní pokuta nemůže přesáhnout 50 % hodnoty díla</w:t>
      </w:r>
      <w:r>
        <w:rPr>
          <w:rFonts w:ascii="Arial" w:eastAsia="Arial" w:hAnsi="Arial" w:cs="Arial"/>
          <w:sz w:val="22"/>
        </w:rPr>
        <w:t>.</w:t>
      </w:r>
    </w:p>
    <w:p w14:paraId="0FFA4B08" w14:textId="77777777" w:rsidR="001445ED" w:rsidRDefault="001445ED" w:rsidP="00BA40D5">
      <w:pPr>
        <w:jc w:val="center"/>
        <w:rPr>
          <w:rFonts w:ascii="Arial" w:eastAsia="Arial" w:hAnsi="Arial" w:cs="Arial"/>
          <w:sz w:val="22"/>
        </w:rPr>
      </w:pPr>
    </w:p>
    <w:p w14:paraId="13AACA6A" w14:textId="3788A3A2" w:rsidR="00BA40D5" w:rsidRPr="00CC07F6" w:rsidRDefault="00BA40D5" w:rsidP="00BA40D5">
      <w:pPr>
        <w:jc w:val="center"/>
        <w:rPr>
          <w:rFonts w:ascii="Arial" w:hAnsi="Arial" w:cs="Arial"/>
          <w:b/>
          <w:sz w:val="22"/>
          <w:szCs w:val="22"/>
        </w:rPr>
      </w:pPr>
      <w:r w:rsidRPr="00CC07F6">
        <w:rPr>
          <w:rFonts w:ascii="Arial" w:hAnsi="Arial" w:cs="Arial"/>
          <w:b/>
          <w:sz w:val="22"/>
          <w:szCs w:val="22"/>
        </w:rPr>
        <w:t>V.</w:t>
      </w:r>
    </w:p>
    <w:p w14:paraId="1A240B8B" w14:textId="77777777" w:rsidR="00BA40D5" w:rsidRPr="00CC07F6" w:rsidRDefault="00BA40D5" w:rsidP="00BA40D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07F6">
        <w:rPr>
          <w:rFonts w:ascii="Arial" w:hAnsi="Arial" w:cs="Arial"/>
          <w:b/>
          <w:sz w:val="22"/>
          <w:szCs w:val="22"/>
          <w:u w:val="single"/>
        </w:rPr>
        <w:t>Doba plnění</w:t>
      </w:r>
    </w:p>
    <w:p w14:paraId="73DB8E76" w14:textId="6A1A56C6" w:rsidR="00BA40D5" w:rsidRPr="00CC07F6" w:rsidRDefault="00E32DA1" w:rsidP="005C5F42">
      <w:p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Zhotovitel</w:t>
      </w:r>
      <w:r w:rsidR="00BA40D5" w:rsidRPr="00CC07F6">
        <w:rPr>
          <w:rFonts w:ascii="Arial" w:hAnsi="Arial" w:cs="Arial"/>
          <w:sz w:val="22"/>
          <w:szCs w:val="22"/>
        </w:rPr>
        <w:t xml:space="preserve"> se zavazuje provést </w:t>
      </w:r>
      <w:r w:rsidR="00D15881" w:rsidRPr="00CC07F6">
        <w:rPr>
          <w:rFonts w:ascii="Arial" w:hAnsi="Arial" w:cs="Arial"/>
          <w:sz w:val="22"/>
          <w:szCs w:val="22"/>
        </w:rPr>
        <w:t>d</w:t>
      </w:r>
      <w:r w:rsidRPr="00CC07F6">
        <w:rPr>
          <w:rFonts w:ascii="Arial" w:hAnsi="Arial" w:cs="Arial"/>
          <w:sz w:val="22"/>
          <w:szCs w:val="22"/>
        </w:rPr>
        <w:t>ílo</w:t>
      </w:r>
      <w:r w:rsidR="00BA40D5" w:rsidRPr="00CC07F6">
        <w:rPr>
          <w:rFonts w:ascii="Arial" w:hAnsi="Arial" w:cs="Arial"/>
          <w:sz w:val="22"/>
          <w:szCs w:val="22"/>
        </w:rPr>
        <w:t xml:space="preserve"> v souladu s touto </w:t>
      </w:r>
      <w:r w:rsidR="00D15881" w:rsidRPr="00CC07F6">
        <w:rPr>
          <w:rFonts w:ascii="Arial" w:hAnsi="Arial" w:cs="Arial"/>
          <w:sz w:val="22"/>
          <w:szCs w:val="22"/>
        </w:rPr>
        <w:t>s</w:t>
      </w:r>
      <w:r w:rsidR="00BA40D5" w:rsidRPr="00CC07F6">
        <w:rPr>
          <w:rFonts w:ascii="Arial" w:hAnsi="Arial" w:cs="Arial"/>
          <w:sz w:val="22"/>
          <w:szCs w:val="22"/>
        </w:rPr>
        <w:t xml:space="preserve">mlouvou </w:t>
      </w:r>
      <w:r w:rsidR="000E119C">
        <w:rPr>
          <w:rFonts w:ascii="Arial" w:hAnsi="Arial" w:cs="Arial"/>
          <w:sz w:val="22"/>
          <w:szCs w:val="22"/>
        </w:rPr>
        <w:t xml:space="preserve">nejpozději </w:t>
      </w:r>
      <w:r w:rsidR="00BA40D5" w:rsidRPr="00CC07F6">
        <w:rPr>
          <w:rFonts w:ascii="Arial" w:hAnsi="Arial" w:cs="Arial"/>
          <w:sz w:val="22"/>
          <w:szCs w:val="22"/>
        </w:rPr>
        <w:t>do</w:t>
      </w:r>
      <w:r w:rsidR="00D01C74" w:rsidRPr="00CC07F6">
        <w:rPr>
          <w:rFonts w:ascii="Arial" w:hAnsi="Arial" w:cs="Arial"/>
          <w:sz w:val="22"/>
          <w:szCs w:val="22"/>
        </w:rPr>
        <w:t xml:space="preserve"> </w:t>
      </w:r>
      <w:r w:rsidR="002B2A20" w:rsidRPr="001445ED">
        <w:rPr>
          <w:rFonts w:ascii="Arial" w:hAnsi="Arial" w:cs="Arial"/>
          <w:b/>
          <w:bCs/>
          <w:sz w:val="22"/>
          <w:szCs w:val="22"/>
        </w:rPr>
        <w:t>30.4.2026</w:t>
      </w:r>
    </w:p>
    <w:p w14:paraId="4902EE15" w14:textId="23E1679F" w:rsidR="00CA1DDB" w:rsidRDefault="002B2A20" w:rsidP="005C5F42">
      <w:p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a</w:t>
      </w:r>
      <w:r w:rsidR="00403EF8" w:rsidRPr="00CC07F6">
        <w:rPr>
          <w:rFonts w:ascii="Arial" w:hAnsi="Arial" w:cs="Arial"/>
          <w:sz w:val="22"/>
          <w:szCs w:val="22"/>
        </w:rPr>
        <w:t xml:space="preserve"> předat ho formou osobního předání v</w:t>
      </w:r>
      <w:r w:rsidRPr="00CC07F6">
        <w:rPr>
          <w:rFonts w:ascii="Arial" w:hAnsi="Arial" w:cs="Arial"/>
          <w:sz w:val="22"/>
          <w:szCs w:val="22"/>
        </w:rPr>
        <w:t>e</w:t>
      </w:r>
      <w:r w:rsidR="00403EF8" w:rsidRPr="00CC07F6">
        <w:rPr>
          <w:rFonts w:ascii="Arial" w:hAnsi="Arial" w:cs="Arial"/>
          <w:sz w:val="22"/>
          <w:szCs w:val="22"/>
        </w:rPr>
        <w:t> </w:t>
      </w:r>
      <w:r w:rsidRPr="00CC07F6">
        <w:rPr>
          <w:rFonts w:ascii="Arial" w:hAnsi="Arial" w:cs="Arial"/>
          <w:sz w:val="22"/>
          <w:szCs w:val="22"/>
        </w:rPr>
        <w:t xml:space="preserve">Zlíně tak, aby bylo k dispozici na technickou zkoušku </w:t>
      </w:r>
      <w:r w:rsidR="00403EF8" w:rsidRPr="00CC07F6">
        <w:rPr>
          <w:rFonts w:ascii="Arial" w:hAnsi="Arial" w:cs="Arial"/>
          <w:sz w:val="22"/>
          <w:szCs w:val="22"/>
        </w:rPr>
        <w:t>dne</w:t>
      </w:r>
      <w:r w:rsidRPr="00CC07F6">
        <w:rPr>
          <w:rFonts w:ascii="Arial" w:hAnsi="Arial" w:cs="Arial"/>
          <w:sz w:val="22"/>
          <w:szCs w:val="22"/>
        </w:rPr>
        <w:t xml:space="preserve"> 4.5.2026</w:t>
      </w:r>
      <w:r w:rsidR="00C27C73" w:rsidRPr="00CC07F6">
        <w:rPr>
          <w:rFonts w:ascii="Arial" w:hAnsi="Arial" w:cs="Arial"/>
          <w:sz w:val="22"/>
          <w:szCs w:val="22"/>
        </w:rPr>
        <w:t>.</w:t>
      </w:r>
    </w:p>
    <w:p w14:paraId="21885D40" w14:textId="77777777" w:rsidR="005C5F42" w:rsidRPr="00CC07F6" w:rsidRDefault="005C5F42" w:rsidP="009B110C">
      <w:pPr>
        <w:jc w:val="center"/>
        <w:rPr>
          <w:b/>
          <w:bCs/>
        </w:rPr>
      </w:pPr>
    </w:p>
    <w:p w14:paraId="29D13482" w14:textId="72C91ACF" w:rsidR="006E5DEF" w:rsidRPr="00CC07F6" w:rsidRDefault="009B110C" w:rsidP="006E5DEF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CC07F6">
        <w:rPr>
          <w:rFonts w:ascii="Arial" w:hAnsi="Arial" w:cs="Arial"/>
          <w:b/>
          <w:bCs/>
          <w:sz w:val="22"/>
          <w:szCs w:val="22"/>
        </w:rPr>
        <w:t>V</w:t>
      </w:r>
      <w:r w:rsidR="006E5DEF" w:rsidRPr="00CC07F6">
        <w:rPr>
          <w:rFonts w:ascii="Arial" w:hAnsi="Arial" w:cs="Arial"/>
          <w:b/>
          <w:bCs/>
          <w:sz w:val="22"/>
          <w:szCs w:val="22"/>
        </w:rPr>
        <w:t>I</w:t>
      </w:r>
      <w:r w:rsidRPr="00CC07F6">
        <w:rPr>
          <w:rFonts w:ascii="Arial" w:hAnsi="Arial" w:cs="Arial"/>
          <w:b/>
          <w:bCs/>
          <w:sz w:val="22"/>
          <w:szCs w:val="22"/>
        </w:rPr>
        <w:t>.</w:t>
      </w:r>
    </w:p>
    <w:p w14:paraId="1188D8B4" w14:textId="7500A000" w:rsidR="009B110C" w:rsidRPr="00CC07F6" w:rsidRDefault="009B110C" w:rsidP="006E5DEF">
      <w:pPr>
        <w:pStyle w:val="Bezmezer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C07F6">
        <w:rPr>
          <w:rFonts w:ascii="Arial" w:hAnsi="Arial" w:cs="Arial"/>
          <w:b/>
          <w:bCs/>
          <w:sz w:val="22"/>
          <w:szCs w:val="22"/>
          <w:u w:val="single"/>
        </w:rPr>
        <w:t xml:space="preserve">Způsob provádění </w:t>
      </w:r>
      <w:r w:rsidR="00E32DA1" w:rsidRPr="00CC07F6">
        <w:rPr>
          <w:rFonts w:ascii="Arial" w:hAnsi="Arial" w:cs="Arial"/>
          <w:b/>
          <w:bCs/>
          <w:sz w:val="22"/>
          <w:szCs w:val="22"/>
          <w:u w:val="single"/>
        </w:rPr>
        <w:t>díla</w:t>
      </w:r>
    </w:p>
    <w:p w14:paraId="49EE1C19" w14:textId="095F548C" w:rsidR="009B110C" w:rsidRPr="00CC07F6" w:rsidRDefault="00E32DA1" w:rsidP="006E5DEF">
      <w:pPr>
        <w:pStyle w:val="Bezmezer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Zhotovitel</w:t>
      </w:r>
      <w:r w:rsidR="009B110C" w:rsidRPr="00CC07F6">
        <w:rPr>
          <w:rFonts w:ascii="Arial" w:hAnsi="Arial" w:cs="Arial"/>
          <w:sz w:val="22"/>
          <w:szCs w:val="22"/>
        </w:rPr>
        <w:t xml:space="preserve"> bude při provádění </w:t>
      </w:r>
      <w:r w:rsidRPr="00CC07F6">
        <w:rPr>
          <w:rFonts w:ascii="Arial" w:hAnsi="Arial" w:cs="Arial"/>
          <w:sz w:val="22"/>
          <w:szCs w:val="22"/>
        </w:rPr>
        <w:t>díla</w:t>
      </w:r>
      <w:r w:rsidR="009B110C" w:rsidRPr="00CC07F6">
        <w:rPr>
          <w:rFonts w:ascii="Arial" w:hAnsi="Arial" w:cs="Arial"/>
          <w:sz w:val="22"/>
          <w:szCs w:val="22"/>
        </w:rPr>
        <w:t xml:space="preserve"> postupovat s náležitou odbornou péčí. Dodávky, práce a služby, které jsou předmětem smlouvy, </w:t>
      </w:r>
      <w:r w:rsidRPr="00CC07F6">
        <w:rPr>
          <w:rFonts w:ascii="Arial" w:hAnsi="Arial" w:cs="Arial"/>
          <w:sz w:val="22"/>
          <w:szCs w:val="22"/>
        </w:rPr>
        <w:t>zhotovitel</w:t>
      </w:r>
      <w:r w:rsidR="009B110C" w:rsidRPr="00CC07F6">
        <w:rPr>
          <w:rFonts w:ascii="Arial" w:hAnsi="Arial" w:cs="Arial"/>
          <w:sz w:val="22"/>
          <w:szCs w:val="22"/>
        </w:rPr>
        <w:t xml:space="preserve"> dodá nebo provede v takovém rozsahu a jakosti, aby výsledkem bylo kompletní </w:t>
      </w:r>
      <w:r w:rsidRPr="00CC07F6">
        <w:rPr>
          <w:rFonts w:ascii="Arial" w:hAnsi="Arial" w:cs="Arial"/>
          <w:sz w:val="22"/>
          <w:szCs w:val="22"/>
        </w:rPr>
        <w:t>dílo</w:t>
      </w:r>
      <w:r w:rsidR="009B110C" w:rsidRPr="00CC07F6">
        <w:rPr>
          <w:rFonts w:ascii="Arial" w:hAnsi="Arial" w:cs="Arial"/>
          <w:sz w:val="22"/>
          <w:szCs w:val="22"/>
        </w:rPr>
        <w:t xml:space="preserve"> odpovídající podmínkám stanoveným touto smlouvou a odpovídající účelu použití.</w:t>
      </w:r>
    </w:p>
    <w:p w14:paraId="76203E66" w14:textId="3C566135" w:rsidR="006E5DEF" w:rsidRPr="00CC07F6" w:rsidRDefault="00E32DA1" w:rsidP="006E5DEF">
      <w:pPr>
        <w:pStyle w:val="Bezmezer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Zhotovitel</w:t>
      </w:r>
      <w:r w:rsidR="006E5DEF" w:rsidRPr="00CC07F6">
        <w:rPr>
          <w:rFonts w:ascii="Arial" w:hAnsi="Arial" w:cs="Arial"/>
          <w:sz w:val="22"/>
          <w:szCs w:val="22"/>
        </w:rPr>
        <w:t xml:space="preserve"> ručí za to, že veškeré dodávky a služby budou provedeny v jakosti sjednané smlouvou a že dodávky a další části tvořící </w:t>
      </w:r>
      <w:r w:rsidRPr="00CC07F6">
        <w:rPr>
          <w:rFonts w:ascii="Arial" w:hAnsi="Arial" w:cs="Arial"/>
          <w:sz w:val="22"/>
          <w:szCs w:val="22"/>
        </w:rPr>
        <w:t>dílo</w:t>
      </w:r>
      <w:r w:rsidR="006E5DEF" w:rsidRPr="00CC07F6">
        <w:rPr>
          <w:rFonts w:ascii="Arial" w:hAnsi="Arial" w:cs="Arial"/>
          <w:sz w:val="22"/>
          <w:szCs w:val="22"/>
        </w:rPr>
        <w:t xml:space="preserve"> budou vyrobeny a dodány v jakosti požadované smlouvou a obecně platnými předpisy a normami platnými v České republice, nové, nepoužité a že </w:t>
      </w:r>
      <w:r w:rsidRPr="00CC07F6">
        <w:rPr>
          <w:rFonts w:ascii="Arial" w:hAnsi="Arial" w:cs="Arial"/>
          <w:sz w:val="22"/>
          <w:szCs w:val="22"/>
        </w:rPr>
        <w:t>dílo</w:t>
      </w:r>
      <w:r w:rsidR="006E5DEF" w:rsidRPr="00CC07F6">
        <w:rPr>
          <w:rFonts w:ascii="Arial" w:hAnsi="Arial" w:cs="Arial"/>
          <w:sz w:val="22"/>
          <w:szCs w:val="22"/>
        </w:rPr>
        <w:t xml:space="preserve"> bude odpovídat současnému stavu techniky a zkušenostem v</w:t>
      </w:r>
      <w:r w:rsidR="00CA1DDB" w:rsidRPr="00CC07F6">
        <w:rPr>
          <w:rFonts w:ascii="Arial" w:hAnsi="Arial" w:cs="Arial"/>
          <w:sz w:val="22"/>
          <w:szCs w:val="22"/>
        </w:rPr>
        <w:t> </w:t>
      </w:r>
      <w:r w:rsidR="006E5DEF" w:rsidRPr="00CC07F6">
        <w:rPr>
          <w:rFonts w:ascii="Arial" w:hAnsi="Arial" w:cs="Arial"/>
          <w:sz w:val="22"/>
          <w:szCs w:val="22"/>
        </w:rPr>
        <w:t xml:space="preserve">době zadání </w:t>
      </w:r>
      <w:r w:rsidRPr="00CC07F6">
        <w:rPr>
          <w:rFonts w:ascii="Arial" w:hAnsi="Arial" w:cs="Arial"/>
          <w:sz w:val="22"/>
          <w:szCs w:val="22"/>
        </w:rPr>
        <w:t>díla</w:t>
      </w:r>
      <w:r w:rsidR="006E5DEF" w:rsidRPr="00CC07F6">
        <w:rPr>
          <w:rFonts w:ascii="Arial" w:hAnsi="Arial" w:cs="Arial"/>
          <w:sz w:val="22"/>
          <w:szCs w:val="22"/>
        </w:rPr>
        <w:t>.</w:t>
      </w:r>
    </w:p>
    <w:p w14:paraId="46780495" w14:textId="2EF3C9A7" w:rsidR="006E5DEF" w:rsidRPr="00CC07F6" w:rsidRDefault="00E32DA1" w:rsidP="00CA1DDB">
      <w:pPr>
        <w:pStyle w:val="Bezmezer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Zhotovitel</w:t>
      </w:r>
      <w:r w:rsidR="009B110C" w:rsidRPr="00CC07F6">
        <w:rPr>
          <w:rFonts w:ascii="Arial" w:hAnsi="Arial" w:cs="Arial"/>
          <w:sz w:val="22"/>
          <w:szCs w:val="22"/>
        </w:rPr>
        <w:t xml:space="preserve"> je povinen při realizaci </w:t>
      </w:r>
      <w:r w:rsidRPr="00CC07F6">
        <w:rPr>
          <w:rFonts w:ascii="Arial" w:hAnsi="Arial" w:cs="Arial"/>
          <w:sz w:val="22"/>
          <w:szCs w:val="22"/>
        </w:rPr>
        <w:t>díla</w:t>
      </w:r>
      <w:r w:rsidR="009B110C" w:rsidRPr="00CC07F6">
        <w:rPr>
          <w:rFonts w:ascii="Arial" w:hAnsi="Arial" w:cs="Arial"/>
          <w:sz w:val="22"/>
          <w:szCs w:val="22"/>
        </w:rPr>
        <w:t xml:space="preserve"> dodržovat veškeré bezpečnostní předpisy, veškeré zákony a jejich prováděcí vyhlášky</w:t>
      </w:r>
      <w:r w:rsidR="00105171" w:rsidRPr="00CC07F6">
        <w:rPr>
          <w:rFonts w:ascii="Arial" w:hAnsi="Arial" w:cs="Arial"/>
          <w:sz w:val="22"/>
          <w:szCs w:val="22"/>
        </w:rPr>
        <w:t xml:space="preserve"> a České technické normy</w:t>
      </w:r>
      <w:r w:rsidR="009B110C" w:rsidRPr="00CC07F6">
        <w:rPr>
          <w:rFonts w:ascii="Arial" w:hAnsi="Arial" w:cs="Arial"/>
          <w:sz w:val="22"/>
          <w:szCs w:val="22"/>
        </w:rPr>
        <w:t xml:space="preserve">, pokud se vztahují k prováděnému dílu a týkají se činnosti </w:t>
      </w:r>
      <w:r w:rsidRPr="00CC07F6">
        <w:rPr>
          <w:rFonts w:ascii="Arial" w:hAnsi="Arial" w:cs="Arial"/>
          <w:sz w:val="22"/>
          <w:szCs w:val="22"/>
        </w:rPr>
        <w:t>zhotovitel</w:t>
      </w:r>
      <w:r w:rsidR="009B110C" w:rsidRPr="00CC07F6">
        <w:rPr>
          <w:rFonts w:ascii="Arial" w:hAnsi="Arial" w:cs="Arial"/>
          <w:sz w:val="22"/>
          <w:szCs w:val="22"/>
        </w:rPr>
        <w:t xml:space="preserve">e, bezpečnosti práce, </w:t>
      </w:r>
      <w:r w:rsidR="0072577C" w:rsidRPr="00CC07F6">
        <w:rPr>
          <w:rFonts w:ascii="Arial" w:hAnsi="Arial" w:cs="Arial"/>
          <w:sz w:val="22"/>
          <w:szCs w:val="22"/>
        </w:rPr>
        <w:t xml:space="preserve">hygienických požadavků, </w:t>
      </w:r>
      <w:r w:rsidR="009B110C" w:rsidRPr="00CC07F6">
        <w:rPr>
          <w:rFonts w:ascii="Arial" w:hAnsi="Arial" w:cs="Arial"/>
          <w:sz w:val="22"/>
          <w:szCs w:val="22"/>
        </w:rPr>
        <w:t xml:space="preserve">požární ochrany a ochrany životního prostředí. Pokud porušením těchto předpisů </w:t>
      </w:r>
      <w:r w:rsidR="00E11797" w:rsidRPr="00CC07F6">
        <w:rPr>
          <w:rFonts w:ascii="Arial" w:hAnsi="Arial" w:cs="Arial"/>
          <w:sz w:val="22"/>
          <w:szCs w:val="22"/>
        </w:rPr>
        <w:t>zhotovitelem</w:t>
      </w:r>
      <w:r w:rsidR="009B110C" w:rsidRPr="00CC07F6">
        <w:rPr>
          <w:rFonts w:ascii="Arial" w:hAnsi="Arial" w:cs="Arial"/>
          <w:sz w:val="22"/>
          <w:szCs w:val="22"/>
        </w:rPr>
        <w:t xml:space="preserve"> vznikne škoda, nese náklady </w:t>
      </w:r>
      <w:r w:rsidRPr="00CC07F6">
        <w:rPr>
          <w:rFonts w:ascii="Arial" w:hAnsi="Arial" w:cs="Arial"/>
          <w:sz w:val="22"/>
          <w:szCs w:val="22"/>
        </w:rPr>
        <w:t>zhotovitel</w:t>
      </w:r>
      <w:r w:rsidR="009B110C" w:rsidRPr="00CC07F6">
        <w:rPr>
          <w:rFonts w:ascii="Arial" w:hAnsi="Arial" w:cs="Arial"/>
          <w:sz w:val="22"/>
          <w:szCs w:val="22"/>
        </w:rPr>
        <w:t>.</w:t>
      </w:r>
    </w:p>
    <w:p w14:paraId="30E32FDB" w14:textId="53AF74B9" w:rsidR="009B110C" w:rsidRPr="00CC07F6" w:rsidRDefault="00E32DA1" w:rsidP="006E5DEF">
      <w:pPr>
        <w:pStyle w:val="Bezmezer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Zhotovitel</w:t>
      </w:r>
      <w:r w:rsidR="009B110C" w:rsidRPr="00CC07F6">
        <w:rPr>
          <w:rFonts w:ascii="Arial" w:hAnsi="Arial" w:cs="Arial"/>
          <w:sz w:val="22"/>
          <w:szCs w:val="22"/>
        </w:rPr>
        <w:t xml:space="preserve"> prohlašuje, že mu jsou známy technické, kvalitativní a specifické podmínky, za nichž se má </w:t>
      </w:r>
      <w:r w:rsidRPr="00CC07F6">
        <w:rPr>
          <w:rFonts w:ascii="Arial" w:hAnsi="Arial" w:cs="Arial"/>
          <w:sz w:val="22"/>
          <w:szCs w:val="22"/>
        </w:rPr>
        <w:t>dílo</w:t>
      </w:r>
      <w:r w:rsidR="009B110C" w:rsidRPr="00CC07F6">
        <w:rPr>
          <w:rFonts w:ascii="Arial" w:hAnsi="Arial" w:cs="Arial"/>
          <w:sz w:val="22"/>
          <w:szCs w:val="22"/>
        </w:rPr>
        <w:t xml:space="preserve"> realizovat.</w:t>
      </w:r>
    </w:p>
    <w:p w14:paraId="62CBDF3C" w14:textId="6C2D4D67" w:rsidR="00245F93" w:rsidRPr="00CC07F6" w:rsidRDefault="006F227E" w:rsidP="006E5DEF">
      <w:pPr>
        <w:pStyle w:val="Bezmezer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bookmarkStart w:id="5" w:name="_Hlk210982012"/>
      <w:r w:rsidRPr="00CC07F6">
        <w:rPr>
          <w:rFonts w:ascii="Arial" w:hAnsi="Arial" w:cs="Arial"/>
          <w:sz w:val="22"/>
          <w:szCs w:val="22"/>
        </w:rPr>
        <w:t>Zhotovitel je povinen naplnit specifické požadavky na hořlavost scénických výprav a jiných interiérových zařízení dle přílohy E ČSN 730831 ed. 2 pro shromažďovací prostory větší než 4SP/VP1</w:t>
      </w:r>
      <w:r w:rsidR="00245F93" w:rsidRPr="00CC07F6">
        <w:rPr>
          <w:rFonts w:ascii="Arial" w:hAnsi="Arial" w:cs="Arial"/>
          <w:sz w:val="22"/>
          <w:szCs w:val="22"/>
        </w:rPr>
        <w:t>. Podlahové krytiny musí být vyrobeny z výrobků nejméně třídy reakce na oheň C</w:t>
      </w:r>
      <w:r w:rsidR="00245F93" w:rsidRPr="00CC07F6">
        <w:rPr>
          <w:rFonts w:ascii="Arial" w:hAnsi="Arial" w:cs="Arial"/>
          <w:sz w:val="22"/>
          <w:szCs w:val="22"/>
          <w:vertAlign w:val="subscript"/>
        </w:rPr>
        <w:t xml:space="preserve">fl </w:t>
      </w:r>
      <w:r w:rsidR="00245F93" w:rsidRPr="00CC07F6">
        <w:rPr>
          <w:rFonts w:ascii="Arial" w:hAnsi="Arial" w:cs="Arial"/>
          <w:sz w:val="22"/>
          <w:szCs w:val="22"/>
        </w:rPr>
        <w:t xml:space="preserve">- s1, vyjma volně položených koberců a jiných výrobků nad podlahovými krytinami. </w:t>
      </w:r>
    </w:p>
    <w:p w14:paraId="7E588E46" w14:textId="017A4381" w:rsidR="00245F93" w:rsidRPr="00CC07F6" w:rsidRDefault="00245F93" w:rsidP="00245F93">
      <w:pPr>
        <w:pStyle w:val="Bezmezer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Zhotovitel je povinen </w:t>
      </w:r>
      <w:r w:rsidR="006F227E" w:rsidRPr="00CC07F6">
        <w:rPr>
          <w:rFonts w:ascii="Arial" w:hAnsi="Arial" w:cs="Arial"/>
          <w:sz w:val="22"/>
          <w:szCs w:val="22"/>
        </w:rPr>
        <w:t xml:space="preserve">provést </w:t>
      </w:r>
      <w:r w:rsidRPr="00CC07F6">
        <w:rPr>
          <w:rFonts w:ascii="Arial" w:hAnsi="Arial" w:cs="Arial"/>
          <w:sz w:val="22"/>
          <w:szCs w:val="22"/>
        </w:rPr>
        <w:t xml:space="preserve">ochránění </w:t>
      </w:r>
      <w:r w:rsidR="006F227E" w:rsidRPr="00CC07F6">
        <w:rPr>
          <w:rFonts w:ascii="Arial" w:hAnsi="Arial" w:cs="Arial"/>
          <w:sz w:val="22"/>
          <w:szCs w:val="22"/>
        </w:rPr>
        <w:t>hořlav</w:t>
      </w:r>
      <w:r w:rsidRPr="00CC07F6">
        <w:rPr>
          <w:rFonts w:ascii="Arial" w:hAnsi="Arial" w:cs="Arial"/>
          <w:sz w:val="22"/>
          <w:szCs w:val="22"/>
        </w:rPr>
        <w:t>ých</w:t>
      </w:r>
      <w:r w:rsidR="006F227E" w:rsidRPr="00CC07F6">
        <w:rPr>
          <w:rFonts w:ascii="Arial" w:hAnsi="Arial" w:cs="Arial"/>
          <w:sz w:val="22"/>
          <w:szCs w:val="22"/>
        </w:rPr>
        <w:t xml:space="preserve"> díl</w:t>
      </w:r>
      <w:r w:rsidRPr="00CC07F6">
        <w:rPr>
          <w:rFonts w:ascii="Arial" w:hAnsi="Arial" w:cs="Arial"/>
          <w:sz w:val="22"/>
          <w:szCs w:val="22"/>
        </w:rPr>
        <w:t>ů</w:t>
      </w:r>
      <w:r w:rsidR="006F227E" w:rsidRPr="00CC07F6">
        <w:rPr>
          <w:rFonts w:ascii="Arial" w:hAnsi="Arial" w:cs="Arial"/>
          <w:sz w:val="22"/>
          <w:szCs w:val="22"/>
        </w:rPr>
        <w:t xml:space="preserve"> scénické výpravy prostředky, které snižují hořlavost</w:t>
      </w:r>
      <w:r w:rsidRPr="00CC07F6">
        <w:rPr>
          <w:rFonts w:ascii="Arial" w:hAnsi="Arial" w:cs="Arial"/>
          <w:sz w:val="22"/>
          <w:szCs w:val="22"/>
        </w:rPr>
        <w:t xml:space="preserve"> (retardéry hoření) dle požadavků ČSN 730831 ed. 2</w:t>
      </w:r>
      <w:r w:rsidR="006F227E" w:rsidRPr="00CC07F6">
        <w:rPr>
          <w:rFonts w:ascii="Arial" w:hAnsi="Arial" w:cs="Arial"/>
          <w:sz w:val="22"/>
          <w:szCs w:val="22"/>
        </w:rPr>
        <w:t>, a to s účinností po plánovanou dobu životnosti scénické výpravy 1</w:t>
      </w:r>
      <w:r w:rsidR="00CD70A7" w:rsidRPr="00CC07F6">
        <w:rPr>
          <w:rFonts w:ascii="Arial" w:hAnsi="Arial" w:cs="Arial"/>
          <w:sz w:val="22"/>
          <w:szCs w:val="22"/>
        </w:rPr>
        <w:t>0</w:t>
      </w:r>
      <w:r w:rsidR="006F227E" w:rsidRPr="00CC07F6">
        <w:rPr>
          <w:rFonts w:ascii="Arial" w:hAnsi="Arial" w:cs="Arial"/>
          <w:sz w:val="22"/>
          <w:szCs w:val="22"/>
        </w:rPr>
        <w:t xml:space="preserve"> let.</w:t>
      </w:r>
    </w:p>
    <w:p w14:paraId="4A9C5F64" w14:textId="1DBE91DC" w:rsidR="00245F93" w:rsidRPr="00A3180D" w:rsidRDefault="00245F93" w:rsidP="00245F93">
      <w:pPr>
        <w:pStyle w:val="Bezmezer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A3180D">
        <w:rPr>
          <w:rFonts w:ascii="Arial" w:hAnsi="Arial" w:cs="Arial"/>
          <w:sz w:val="22"/>
          <w:szCs w:val="22"/>
        </w:rPr>
        <w:t xml:space="preserve">Zhotovitel je povinen </w:t>
      </w:r>
      <w:r w:rsidR="00C6780E" w:rsidRPr="00A3180D">
        <w:rPr>
          <w:rFonts w:ascii="Arial" w:hAnsi="Arial" w:cs="Arial"/>
          <w:sz w:val="22"/>
          <w:szCs w:val="22"/>
        </w:rPr>
        <w:t xml:space="preserve">objednateli doložit </w:t>
      </w:r>
      <w:r w:rsidR="00774928" w:rsidRPr="00A3180D">
        <w:rPr>
          <w:rFonts w:ascii="Arial" w:hAnsi="Arial" w:cs="Arial"/>
          <w:sz w:val="22"/>
          <w:szCs w:val="22"/>
        </w:rPr>
        <w:t xml:space="preserve">prohlášení o použitých materiálech a </w:t>
      </w:r>
      <w:r w:rsidR="00C6780E" w:rsidRPr="00A3180D">
        <w:rPr>
          <w:rFonts w:ascii="Arial" w:hAnsi="Arial" w:cs="Arial"/>
          <w:sz w:val="22"/>
          <w:szCs w:val="22"/>
        </w:rPr>
        <w:t>dokumentaci o provedené nehořlavé úpravě v českém jazyce.</w:t>
      </w:r>
      <w:r w:rsidR="00774928" w:rsidRPr="00A3180D">
        <w:rPr>
          <w:rFonts w:ascii="Arial" w:hAnsi="Arial" w:cs="Arial"/>
          <w:sz w:val="22"/>
          <w:szCs w:val="22"/>
        </w:rPr>
        <w:t xml:space="preserve"> Zároveň musí být všechny díly dekorace označeny symbolem provedené nehořlavé úpravy. </w:t>
      </w:r>
    </w:p>
    <w:bookmarkEnd w:id="5"/>
    <w:p w14:paraId="08982763" w14:textId="28BF334C" w:rsidR="00A30C53" w:rsidRDefault="00A30C53" w:rsidP="00A30C53">
      <w:pPr>
        <w:pStyle w:val="Bezmezer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5C5F42">
        <w:rPr>
          <w:rFonts w:ascii="Arial" w:hAnsi="Arial" w:cs="Arial"/>
          <w:sz w:val="22"/>
          <w:szCs w:val="22"/>
        </w:rPr>
        <w:t>Objednatel se zavazuje poskytnout součinnost zhotoviteli při výrobě díla na vyžádání</w:t>
      </w:r>
      <w:r w:rsidR="0022526C">
        <w:rPr>
          <w:rFonts w:ascii="Arial" w:hAnsi="Arial" w:cs="Arial"/>
          <w:sz w:val="22"/>
          <w:szCs w:val="22"/>
        </w:rPr>
        <w:t>,</w:t>
      </w:r>
      <w:r w:rsidRPr="005C5F42">
        <w:rPr>
          <w:rFonts w:ascii="Arial" w:hAnsi="Arial" w:cs="Arial"/>
          <w:sz w:val="22"/>
          <w:szCs w:val="22"/>
        </w:rPr>
        <w:t xml:space="preserve"> formou konzultace popř</w:t>
      </w:r>
      <w:r w:rsidR="0022526C">
        <w:rPr>
          <w:rFonts w:ascii="Arial" w:hAnsi="Arial" w:cs="Arial"/>
          <w:sz w:val="22"/>
          <w:szCs w:val="22"/>
        </w:rPr>
        <w:t>.</w:t>
      </w:r>
      <w:r w:rsidRPr="005C5F42">
        <w:rPr>
          <w:rFonts w:ascii="Arial" w:hAnsi="Arial" w:cs="Arial"/>
          <w:sz w:val="22"/>
          <w:szCs w:val="22"/>
        </w:rPr>
        <w:t xml:space="preserve"> fyzické kontroly v dílnách </w:t>
      </w:r>
      <w:r w:rsidR="0022526C">
        <w:rPr>
          <w:rFonts w:ascii="Arial" w:hAnsi="Arial" w:cs="Arial"/>
          <w:sz w:val="22"/>
          <w:szCs w:val="22"/>
        </w:rPr>
        <w:t>ať</w:t>
      </w:r>
      <w:r w:rsidRPr="005C5F42">
        <w:rPr>
          <w:rFonts w:ascii="Arial" w:hAnsi="Arial" w:cs="Arial"/>
          <w:sz w:val="22"/>
          <w:szCs w:val="22"/>
        </w:rPr>
        <w:t xml:space="preserve"> už samotným výtvarníkem, či pracovníkem jevištního provozu. Pokud by nedocházelo k součinnosti ze strany objednatele a bylo tak ohroženo dokončení díla, je zhotovitel povinen o tom neprodleně písemně informovat. </w:t>
      </w:r>
    </w:p>
    <w:p w14:paraId="68F991F5" w14:textId="77777777" w:rsidR="001445ED" w:rsidRDefault="001445ED" w:rsidP="001445ED">
      <w:pPr>
        <w:pStyle w:val="Bezmezer"/>
        <w:rPr>
          <w:rFonts w:ascii="Arial" w:hAnsi="Arial" w:cs="Arial"/>
          <w:sz w:val="22"/>
          <w:szCs w:val="22"/>
        </w:rPr>
      </w:pPr>
    </w:p>
    <w:p w14:paraId="36E9A6F7" w14:textId="77777777" w:rsidR="001445ED" w:rsidRDefault="001445ED" w:rsidP="001445ED">
      <w:pPr>
        <w:pStyle w:val="Bezmezer"/>
        <w:rPr>
          <w:rFonts w:ascii="Arial" w:hAnsi="Arial" w:cs="Arial"/>
          <w:sz w:val="22"/>
          <w:szCs w:val="22"/>
        </w:rPr>
      </w:pPr>
    </w:p>
    <w:p w14:paraId="5615BF7E" w14:textId="77777777" w:rsidR="001445ED" w:rsidRDefault="001445ED" w:rsidP="001445ED">
      <w:pPr>
        <w:pStyle w:val="Bezmezer"/>
        <w:rPr>
          <w:rFonts w:ascii="Arial" w:hAnsi="Arial" w:cs="Arial"/>
          <w:sz w:val="22"/>
          <w:szCs w:val="22"/>
        </w:rPr>
      </w:pPr>
    </w:p>
    <w:p w14:paraId="519A3DAC" w14:textId="77777777" w:rsidR="001445ED" w:rsidRPr="005C5F42" w:rsidRDefault="001445ED" w:rsidP="001445ED">
      <w:pPr>
        <w:pStyle w:val="Bezmezer"/>
        <w:rPr>
          <w:rFonts w:ascii="Arial" w:hAnsi="Arial" w:cs="Arial"/>
          <w:sz w:val="22"/>
          <w:szCs w:val="22"/>
        </w:rPr>
      </w:pPr>
    </w:p>
    <w:p w14:paraId="5E32C2E3" w14:textId="77777777" w:rsidR="00A30C53" w:rsidRPr="005C5F42" w:rsidRDefault="00A30C53" w:rsidP="00A83D76">
      <w:pPr>
        <w:pStyle w:val="Bezmezer"/>
        <w:ind w:left="420"/>
        <w:jc w:val="both"/>
        <w:rPr>
          <w:rFonts w:ascii="Arial" w:hAnsi="Arial" w:cs="Arial"/>
          <w:sz w:val="22"/>
          <w:szCs w:val="22"/>
        </w:rPr>
      </w:pPr>
    </w:p>
    <w:p w14:paraId="1E703744" w14:textId="67B534D0" w:rsidR="009B110C" w:rsidRPr="00CC07F6" w:rsidRDefault="006E5DEF" w:rsidP="006E5DEF">
      <w:pPr>
        <w:pStyle w:val="Bezmezer"/>
        <w:ind w:left="420"/>
        <w:jc w:val="center"/>
        <w:rPr>
          <w:rFonts w:ascii="Arial" w:hAnsi="Arial" w:cs="Arial"/>
          <w:b/>
          <w:bCs/>
          <w:sz w:val="22"/>
          <w:szCs w:val="22"/>
        </w:rPr>
      </w:pPr>
      <w:r w:rsidRPr="00CC07F6">
        <w:rPr>
          <w:rFonts w:ascii="Arial" w:hAnsi="Arial" w:cs="Arial"/>
          <w:b/>
          <w:bCs/>
          <w:sz w:val="22"/>
          <w:szCs w:val="22"/>
        </w:rPr>
        <w:lastRenderedPageBreak/>
        <w:t>VII.</w:t>
      </w:r>
    </w:p>
    <w:p w14:paraId="3F38672E" w14:textId="3469532C" w:rsidR="009A0AAB" w:rsidRPr="00CC07F6" w:rsidRDefault="009A0AAB" w:rsidP="006E5DEF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284" w:hanging="284"/>
        <w:jc w:val="center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 w:rsidRPr="00CC07F6">
        <w:rPr>
          <w:rFonts w:ascii="Arial" w:hAnsi="Arial" w:cs="Arial"/>
          <w:b/>
          <w:sz w:val="22"/>
          <w:szCs w:val="22"/>
          <w:u w:val="single"/>
        </w:rPr>
        <w:t>Průběžná kontrola</w:t>
      </w:r>
    </w:p>
    <w:p w14:paraId="201817B4" w14:textId="289A018D" w:rsidR="009B110C" w:rsidRPr="00CC07F6" w:rsidRDefault="009A0AAB" w:rsidP="001445ED">
      <w:pPr>
        <w:pStyle w:val="MHOdstavec"/>
        <w:ind w:left="284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Objednatel je oprávněn kontrolovat provádění </w:t>
      </w:r>
      <w:r w:rsidR="00E32DA1" w:rsidRPr="00CC07F6">
        <w:rPr>
          <w:rFonts w:ascii="Arial" w:hAnsi="Arial" w:cs="Arial"/>
          <w:sz w:val="22"/>
          <w:szCs w:val="22"/>
        </w:rPr>
        <w:t>díla</w:t>
      </w:r>
      <w:r w:rsidRPr="00CC07F6">
        <w:rPr>
          <w:rFonts w:ascii="Arial" w:hAnsi="Arial" w:cs="Arial"/>
          <w:sz w:val="22"/>
          <w:szCs w:val="22"/>
        </w:rPr>
        <w:t xml:space="preserve"> prostřednictvím pověřených osob a</w:t>
      </w:r>
      <w:r w:rsidR="00CA1DDB" w:rsidRPr="00CC07F6">
        <w:rPr>
          <w:rFonts w:ascii="Arial" w:hAnsi="Arial" w:cs="Arial"/>
          <w:sz w:val="22"/>
          <w:szCs w:val="22"/>
        </w:rPr>
        <w:t> </w:t>
      </w:r>
      <w:r w:rsidRPr="00CC07F6">
        <w:rPr>
          <w:rFonts w:ascii="Arial" w:hAnsi="Arial" w:cs="Arial"/>
          <w:sz w:val="22"/>
          <w:szCs w:val="22"/>
        </w:rPr>
        <w:t xml:space="preserve">požadovat po objednateli prokázání skutečného stavu provádění </w:t>
      </w:r>
      <w:r w:rsidR="00E32DA1" w:rsidRPr="00CC07F6">
        <w:rPr>
          <w:rFonts w:ascii="Arial" w:hAnsi="Arial" w:cs="Arial"/>
          <w:sz w:val="22"/>
          <w:szCs w:val="22"/>
        </w:rPr>
        <w:t>díla</w:t>
      </w:r>
      <w:r w:rsidRPr="00CC07F6">
        <w:rPr>
          <w:rFonts w:ascii="Arial" w:hAnsi="Arial" w:cs="Arial"/>
          <w:sz w:val="22"/>
          <w:szCs w:val="22"/>
        </w:rPr>
        <w:t xml:space="preserve"> kdykoliv v průběhu trvání této smlouvy. Vady </w:t>
      </w:r>
      <w:r w:rsidR="00E32DA1" w:rsidRPr="00CC07F6">
        <w:rPr>
          <w:rFonts w:ascii="Arial" w:hAnsi="Arial" w:cs="Arial"/>
          <w:sz w:val="22"/>
          <w:szCs w:val="22"/>
        </w:rPr>
        <w:t>díla</w:t>
      </w:r>
      <w:r w:rsidRPr="00CC07F6">
        <w:rPr>
          <w:rFonts w:ascii="Arial" w:hAnsi="Arial" w:cs="Arial"/>
          <w:sz w:val="22"/>
          <w:szCs w:val="22"/>
        </w:rPr>
        <w:t xml:space="preserve"> zjištěné v průběhu provádění </w:t>
      </w:r>
      <w:r w:rsidR="00E32DA1" w:rsidRPr="00CC07F6">
        <w:rPr>
          <w:rFonts w:ascii="Arial" w:hAnsi="Arial" w:cs="Arial"/>
          <w:sz w:val="22"/>
          <w:szCs w:val="22"/>
        </w:rPr>
        <w:t>díla</w:t>
      </w:r>
      <w:r w:rsidRPr="00CC07F6">
        <w:rPr>
          <w:rFonts w:ascii="Arial" w:hAnsi="Arial" w:cs="Arial"/>
          <w:sz w:val="22"/>
          <w:szCs w:val="22"/>
        </w:rPr>
        <w:t xml:space="preserve"> je </w:t>
      </w:r>
      <w:r w:rsidR="00E32DA1" w:rsidRPr="00CC07F6">
        <w:rPr>
          <w:rFonts w:ascii="Arial" w:hAnsi="Arial" w:cs="Arial"/>
          <w:sz w:val="22"/>
          <w:szCs w:val="22"/>
        </w:rPr>
        <w:t>zhotovitel</w:t>
      </w:r>
      <w:r w:rsidRPr="00CC07F6">
        <w:rPr>
          <w:rFonts w:ascii="Arial" w:hAnsi="Arial" w:cs="Arial"/>
          <w:sz w:val="22"/>
          <w:szCs w:val="22"/>
        </w:rPr>
        <w:t xml:space="preserve"> povinen odstranit na svoje náklady neprodleně.</w:t>
      </w:r>
    </w:p>
    <w:p w14:paraId="48F54332" w14:textId="373A53DE" w:rsidR="00BA40D5" w:rsidRPr="00CC07F6" w:rsidRDefault="00BA40D5" w:rsidP="006E5DEF">
      <w:pPr>
        <w:rPr>
          <w:rFonts w:ascii="Arial" w:hAnsi="Arial" w:cs="Arial"/>
          <w:b/>
          <w:sz w:val="22"/>
          <w:szCs w:val="22"/>
        </w:rPr>
      </w:pPr>
    </w:p>
    <w:p w14:paraId="041FB899" w14:textId="3B27A19A" w:rsidR="00BA40D5" w:rsidRPr="00CC07F6" w:rsidRDefault="00BA40D5" w:rsidP="00BA40D5">
      <w:pPr>
        <w:jc w:val="center"/>
        <w:rPr>
          <w:rFonts w:ascii="Arial" w:hAnsi="Arial" w:cs="Arial"/>
          <w:b/>
          <w:sz w:val="22"/>
          <w:szCs w:val="22"/>
        </w:rPr>
      </w:pPr>
      <w:r w:rsidRPr="00CC07F6">
        <w:rPr>
          <w:rFonts w:ascii="Arial" w:hAnsi="Arial" w:cs="Arial"/>
          <w:b/>
          <w:sz w:val="22"/>
          <w:szCs w:val="22"/>
        </w:rPr>
        <w:t>V</w:t>
      </w:r>
      <w:r w:rsidR="006E5DEF" w:rsidRPr="00CC07F6">
        <w:rPr>
          <w:rFonts w:ascii="Arial" w:hAnsi="Arial" w:cs="Arial"/>
          <w:b/>
          <w:sz w:val="22"/>
          <w:szCs w:val="22"/>
        </w:rPr>
        <w:t>III</w:t>
      </w:r>
      <w:r w:rsidRPr="00CC07F6">
        <w:rPr>
          <w:rFonts w:ascii="Arial" w:hAnsi="Arial" w:cs="Arial"/>
          <w:b/>
          <w:sz w:val="22"/>
          <w:szCs w:val="22"/>
        </w:rPr>
        <w:t>.</w:t>
      </w:r>
    </w:p>
    <w:p w14:paraId="4FF97A7B" w14:textId="77777777" w:rsidR="00BA40D5" w:rsidRPr="00CC07F6" w:rsidRDefault="00BA40D5" w:rsidP="00BA40D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07F6">
        <w:rPr>
          <w:rFonts w:ascii="Arial" w:hAnsi="Arial" w:cs="Arial"/>
          <w:b/>
          <w:sz w:val="22"/>
          <w:szCs w:val="22"/>
          <w:u w:val="single"/>
        </w:rPr>
        <w:t>Vlastnické právo</w:t>
      </w:r>
    </w:p>
    <w:p w14:paraId="30DCA3AA" w14:textId="79938EB5" w:rsidR="00BA40D5" w:rsidRPr="00CC07F6" w:rsidRDefault="00BA40D5" w:rsidP="00BA40D5">
      <w:pPr>
        <w:pStyle w:val="Odstavecseseznamem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Vlastnické právo k předmětu </w:t>
      </w:r>
      <w:r w:rsidR="00E32DA1" w:rsidRPr="00CC07F6">
        <w:rPr>
          <w:rFonts w:ascii="Arial" w:hAnsi="Arial" w:cs="Arial"/>
          <w:sz w:val="22"/>
          <w:szCs w:val="22"/>
        </w:rPr>
        <w:t>díla</w:t>
      </w:r>
      <w:r w:rsidRPr="00CC07F6">
        <w:rPr>
          <w:rFonts w:ascii="Arial" w:hAnsi="Arial" w:cs="Arial"/>
          <w:sz w:val="22"/>
          <w:szCs w:val="22"/>
        </w:rPr>
        <w:t xml:space="preserve"> nabývá okamžikem jeho vzniku </w:t>
      </w:r>
      <w:r w:rsidR="00E32DA1" w:rsidRPr="00CC07F6">
        <w:rPr>
          <w:rFonts w:ascii="Arial" w:hAnsi="Arial" w:cs="Arial"/>
          <w:sz w:val="22"/>
          <w:szCs w:val="22"/>
        </w:rPr>
        <w:t>zhotovitel</w:t>
      </w:r>
      <w:r w:rsidRPr="00CC07F6">
        <w:rPr>
          <w:rFonts w:ascii="Arial" w:hAnsi="Arial" w:cs="Arial"/>
          <w:sz w:val="22"/>
          <w:szCs w:val="22"/>
        </w:rPr>
        <w:t>.</w:t>
      </w:r>
    </w:p>
    <w:p w14:paraId="2CD3D941" w14:textId="6FD35CB9" w:rsidR="0002060F" w:rsidRPr="00CC07F6" w:rsidRDefault="00BA40D5" w:rsidP="00BA40D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Objednatel nabývá vlastnické právo k předmětu </w:t>
      </w:r>
      <w:r w:rsidR="00E32DA1" w:rsidRPr="00CC07F6">
        <w:rPr>
          <w:rFonts w:ascii="Arial" w:hAnsi="Arial" w:cs="Arial"/>
          <w:sz w:val="22"/>
          <w:szCs w:val="22"/>
        </w:rPr>
        <w:t>díla</w:t>
      </w:r>
      <w:r w:rsidRPr="00CC07F6">
        <w:rPr>
          <w:rFonts w:ascii="Arial" w:hAnsi="Arial" w:cs="Arial"/>
          <w:sz w:val="22"/>
          <w:szCs w:val="22"/>
        </w:rPr>
        <w:t xml:space="preserve"> jeho převzetím podle této </w:t>
      </w:r>
      <w:r w:rsidR="00E32DA1" w:rsidRPr="00CC07F6">
        <w:rPr>
          <w:rFonts w:ascii="Arial" w:hAnsi="Arial" w:cs="Arial"/>
          <w:sz w:val="22"/>
          <w:szCs w:val="22"/>
        </w:rPr>
        <w:t>s</w:t>
      </w:r>
      <w:r w:rsidRPr="00CC07F6">
        <w:rPr>
          <w:rFonts w:ascii="Arial" w:hAnsi="Arial" w:cs="Arial"/>
          <w:sz w:val="22"/>
          <w:szCs w:val="22"/>
        </w:rPr>
        <w:t xml:space="preserve">mlouvy. Stejným okamžikem přechází na </w:t>
      </w:r>
      <w:r w:rsidR="00E32DA1" w:rsidRPr="00CC07F6">
        <w:rPr>
          <w:rFonts w:ascii="Arial" w:hAnsi="Arial" w:cs="Arial"/>
          <w:sz w:val="22"/>
          <w:szCs w:val="22"/>
        </w:rPr>
        <w:t>o</w:t>
      </w:r>
      <w:r w:rsidRPr="00CC07F6">
        <w:rPr>
          <w:rFonts w:ascii="Arial" w:hAnsi="Arial" w:cs="Arial"/>
          <w:sz w:val="22"/>
          <w:szCs w:val="22"/>
        </w:rPr>
        <w:t xml:space="preserve">bjednatele i nebezpečí škody na věci, která je předmětem </w:t>
      </w:r>
      <w:r w:rsidR="00E32DA1" w:rsidRPr="00CC07F6">
        <w:rPr>
          <w:rFonts w:ascii="Arial" w:hAnsi="Arial" w:cs="Arial"/>
          <w:sz w:val="22"/>
          <w:szCs w:val="22"/>
        </w:rPr>
        <w:t>díla</w:t>
      </w:r>
      <w:r w:rsidRPr="00CC07F6">
        <w:rPr>
          <w:rFonts w:ascii="Arial" w:hAnsi="Arial" w:cs="Arial"/>
          <w:sz w:val="22"/>
          <w:szCs w:val="22"/>
        </w:rPr>
        <w:t>.</w:t>
      </w:r>
    </w:p>
    <w:p w14:paraId="4B4AA6B4" w14:textId="77777777" w:rsidR="0002060F" w:rsidRPr="00CC07F6" w:rsidRDefault="0002060F" w:rsidP="00BA40D5">
      <w:pPr>
        <w:rPr>
          <w:rFonts w:ascii="Arial" w:hAnsi="Arial" w:cs="Arial"/>
        </w:rPr>
      </w:pPr>
    </w:p>
    <w:p w14:paraId="2F99E0F6" w14:textId="2D49FD28" w:rsidR="00BA40D5" w:rsidRPr="00CC07F6" w:rsidRDefault="00BA40D5" w:rsidP="00BA40D5">
      <w:pPr>
        <w:jc w:val="center"/>
        <w:rPr>
          <w:rFonts w:ascii="Arial" w:hAnsi="Arial" w:cs="Arial"/>
          <w:b/>
          <w:sz w:val="22"/>
          <w:szCs w:val="22"/>
        </w:rPr>
      </w:pPr>
      <w:r w:rsidRPr="00CC07F6">
        <w:rPr>
          <w:rFonts w:ascii="Arial" w:hAnsi="Arial" w:cs="Arial"/>
          <w:b/>
          <w:sz w:val="22"/>
          <w:szCs w:val="22"/>
        </w:rPr>
        <w:t>I</w:t>
      </w:r>
      <w:r w:rsidR="0032059C" w:rsidRPr="00CC07F6">
        <w:rPr>
          <w:rFonts w:ascii="Arial" w:hAnsi="Arial" w:cs="Arial"/>
          <w:b/>
          <w:sz w:val="22"/>
          <w:szCs w:val="22"/>
        </w:rPr>
        <w:t>X</w:t>
      </w:r>
      <w:r w:rsidRPr="00CC07F6">
        <w:rPr>
          <w:rFonts w:ascii="Arial" w:hAnsi="Arial" w:cs="Arial"/>
          <w:b/>
          <w:sz w:val="22"/>
          <w:szCs w:val="22"/>
        </w:rPr>
        <w:t>.</w:t>
      </w:r>
    </w:p>
    <w:p w14:paraId="3D57F74A" w14:textId="7EAA5947" w:rsidR="00BA40D5" w:rsidRPr="00CC07F6" w:rsidRDefault="00BA40D5" w:rsidP="00BA40D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07F6">
        <w:rPr>
          <w:rFonts w:ascii="Arial" w:hAnsi="Arial" w:cs="Arial"/>
          <w:b/>
          <w:sz w:val="22"/>
          <w:szCs w:val="22"/>
          <w:u w:val="single"/>
        </w:rPr>
        <w:t xml:space="preserve">Předání a převzetí </w:t>
      </w:r>
      <w:r w:rsidR="00E32DA1" w:rsidRPr="00CC07F6">
        <w:rPr>
          <w:rFonts w:ascii="Arial" w:hAnsi="Arial" w:cs="Arial"/>
          <w:b/>
          <w:sz w:val="22"/>
          <w:szCs w:val="22"/>
          <w:u w:val="single"/>
        </w:rPr>
        <w:t>díla</w:t>
      </w:r>
    </w:p>
    <w:p w14:paraId="1C0B4501" w14:textId="7B3ACB43" w:rsidR="009B110C" w:rsidRPr="00CC07F6" w:rsidRDefault="00EF7D84" w:rsidP="00EF7D8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Zhotovitel splní svoji povinnost provést dílo dle předmětu smlouvy jeho řádným ukončením a předáním objednateli. Zhotovitel odpovídá za to, že dílo bude mít vlastnosti potřebné k</w:t>
      </w:r>
      <w:r w:rsidR="00CA1DDB" w:rsidRPr="00CC07F6">
        <w:rPr>
          <w:rFonts w:ascii="Arial" w:hAnsi="Arial" w:cs="Arial"/>
          <w:sz w:val="22"/>
          <w:szCs w:val="22"/>
        </w:rPr>
        <w:t> </w:t>
      </w:r>
      <w:r w:rsidRPr="00CC07F6">
        <w:rPr>
          <w:rFonts w:ascii="Arial" w:hAnsi="Arial" w:cs="Arial"/>
          <w:sz w:val="22"/>
          <w:szCs w:val="22"/>
        </w:rPr>
        <w:t xml:space="preserve">dosažení účelu této smlouvy. </w:t>
      </w:r>
    </w:p>
    <w:p w14:paraId="34342AB8" w14:textId="25031DF3" w:rsidR="0018727C" w:rsidRPr="00CC07F6" w:rsidRDefault="00EF7D84" w:rsidP="0018727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Dílo bude předáno bez vad a nedodělků, pokud se v předávacím protokolu smluvní strany nedohodnou jinak, řádně a včas v termínu dle čl. V.</w:t>
      </w:r>
      <w:r w:rsidR="0018727C" w:rsidRPr="00CC07F6">
        <w:rPr>
          <w:rFonts w:ascii="Arial" w:hAnsi="Arial" w:cs="Arial"/>
          <w:sz w:val="22"/>
          <w:szCs w:val="22"/>
        </w:rPr>
        <w:t xml:space="preserve"> a předat ho formou osobního předání ve Zlíně tak, aby bylo k dispozici na technickou zkoušku dne 4.5.2026.</w:t>
      </w:r>
    </w:p>
    <w:p w14:paraId="7E439349" w14:textId="0159768A" w:rsidR="0032059C" w:rsidRPr="00CC07F6" w:rsidRDefault="00EF7D84" w:rsidP="0032059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Objednatel je povinen převzít pouze řádně (bezvadně) provedený předmět díla. </w:t>
      </w:r>
    </w:p>
    <w:p w14:paraId="3C38C27D" w14:textId="17012915" w:rsidR="0032059C" w:rsidRPr="00CC07F6" w:rsidRDefault="00EF7D84" w:rsidP="00CC07F6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O předání a převzetí předmětu díla se sepíše </w:t>
      </w:r>
      <w:r w:rsidRPr="00CC07F6">
        <w:rPr>
          <w:rFonts w:ascii="Arial" w:hAnsi="Arial" w:cs="Arial"/>
          <w:b/>
          <w:sz w:val="22"/>
          <w:szCs w:val="22"/>
        </w:rPr>
        <w:t>protokol o předání</w:t>
      </w:r>
      <w:r w:rsidRPr="00CC07F6">
        <w:rPr>
          <w:rFonts w:ascii="Arial" w:hAnsi="Arial" w:cs="Arial"/>
          <w:sz w:val="22"/>
          <w:szCs w:val="22"/>
        </w:rPr>
        <w:t xml:space="preserve"> a převzetí díla</w:t>
      </w:r>
      <w:r w:rsidR="0032059C" w:rsidRPr="00CC07F6">
        <w:rPr>
          <w:rFonts w:ascii="Arial" w:hAnsi="Arial" w:cs="Arial"/>
          <w:sz w:val="22"/>
          <w:szCs w:val="22"/>
        </w:rPr>
        <w:t xml:space="preserve"> (včetně zápisu o provedení </w:t>
      </w:r>
      <w:r w:rsidR="00F46668" w:rsidRPr="00CC07F6">
        <w:rPr>
          <w:rFonts w:ascii="Arial" w:hAnsi="Arial" w:cs="Arial"/>
          <w:sz w:val="22"/>
          <w:szCs w:val="22"/>
        </w:rPr>
        <w:t>ověřovací zkoušky dne 27.5.2026 v Janáčkově divadle</w:t>
      </w:r>
      <w:r w:rsidR="0032059C" w:rsidRPr="00CC07F6">
        <w:rPr>
          <w:rFonts w:ascii="Arial" w:hAnsi="Arial" w:cs="Arial"/>
          <w:sz w:val="22"/>
          <w:szCs w:val="22"/>
        </w:rPr>
        <w:t>)</w:t>
      </w:r>
      <w:r w:rsidRPr="00CC07F6">
        <w:rPr>
          <w:rFonts w:ascii="Arial" w:hAnsi="Arial" w:cs="Arial"/>
          <w:sz w:val="22"/>
          <w:szCs w:val="22"/>
        </w:rPr>
        <w:t>, který podepíší obě smluvní strany</w:t>
      </w:r>
      <w:r w:rsidR="0032059C" w:rsidRPr="00CC07F6">
        <w:rPr>
          <w:rFonts w:ascii="Arial" w:hAnsi="Arial" w:cs="Arial"/>
          <w:sz w:val="22"/>
          <w:szCs w:val="22"/>
        </w:rPr>
        <w:t xml:space="preserve"> a který bude obsahovat i případné výhrady Objednatele.</w:t>
      </w:r>
    </w:p>
    <w:p w14:paraId="7E050554" w14:textId="58052D02" w:rsidR="00F46668" w:rsidRPr="00CC07F6" w:rsidRDefault="00F46668" w:rsidP="0032059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Předávací protokol tvoří přílohu č.2 jako nedílnou součást této smlouvy a bude doložen následně po uzavření smlouvy a předání díla.</w:t>
      </w:r>
    </w:p>
    <w:p w14:paraId="43996EB0" w14:textId="1E031FA8" w:rsidR="00EF7D84" w:rsidRPr="00CC07F6" w:rsidRDefault="00EF7D84" w:rsidP="0032059C">
      <w:pPr>
        <w:pStyle w:val="Odstavecseseznamem"/>
        <w:ind w:left="360" w:right="-24"/>
        <w:contextualSpacing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Tento podepsaný protokol bude podkladem pro vystavení faktury. Jestliže objednatel odmítne předmět díla převzít, neboť při převzetí zjistil, že předmět díla nebyl proveden řádně, protokol o předání a převzetí díla nepodepíše, ale pouze zaznamená důvody odmítnutí převzetí do protokolu.</w:t>
      </w:r>
    </w:p>
    <w:p w14:paraId="7C040145" w14:textId="54844D46" w:rsidR="00E32DA1" w:rsidRPr="00CC07F6" w:rsidRDefault="00E32DA1" w:rsidP="0032059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Objednatel dílo není povinen převzít v případě, že jeho provedení neodpovídá této smlouvě, není plně funkční anebo není prosté vad a nedodělků.</w:t>
      </w:r>
    </w:p>
    <w:p w14:paraId="6467D562" w14:textId="7F4C6DB5" w:rsidR="00A1690A" w:rsidRPr="00CC07F6" w:rsidRDefault="00A1690A" w:rsidP="00A1690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Pokud objednatel požaduje odstranění vad </w:t>
      </w:r>
      <w:r w:rsidR="00E32DA1" w:rsidRPr="00CC07F6">
        <w:rPr>
          <w:rFonts w:ascii="Arial" w:hAnsi="Arial" w:cs="Arial"/>
          <w:sz w:val="22"/>
          <w:szCs w:val="22"/>
        </w:rPr>
        <w:t>díla</w:t>
      </w:r>
      <w:r w:rsidRPr="00CC07F6">
        <w:rPr>
          <w:rFonts w:ascii="Arial" w:hAnsi="Arial" w:cs="Arial"/>
          <w:sz w:val="22"/>
          <w:szCs w:val="22"/>
        </w:rPr>
        <w:t xml:space="preserve">, opakuje se předávací řízení v nezbytně nutném rozsahu po odstranění nedostatků, pro které objednatel odmítnul předmět </w:t>
      </w:r>
      <w:r w:rsidR="00E32DA1" w:rsidRPr="00CC07F6">
        <w:rPr>
          <w:rFonts w:ascii="Arial" w:hAnsi="Arial" w:cs="Arial"/>
          <w:sz w:val="22"/>
          <w:szCs w:val="22"/>
        </w:rPr>
        <w:t>díla</w:t>
      </w:r>
      <w:r w:rsidRPr="00CC07F6">
        <w:rPr>
          <w:rFonts w:ascii="Arial" w:hAnsi="Arial" w:cs="Arial"/>
          <w:sz w:val="22"/>
          <w:szCs w:val="22"/>
        </w:rPr>
        <w:t xml:space="preserve"> převzít.</w:t>
      </w:r>
    </w:p>
    <w:p w14:paraId="181210A6" w14:textId="33B45E2A" w:rsidR="00BA40D5" w:rsidRPr="00CC07F6" w:rsidRDefault="00BA40D5" w:rsidP="00BA40D5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Současně s </w:t>
      </w:r>
      <w:r w:rsidR="00D15881" w:rsidRPr="00CC07F6">
        <w:rPr>
          <w:rFonts w:ascii="Arial" w:hAnsi="Arial" w:cs="Arial"/>
          <w:sz w:val="22"/>
          <w:szCs w:val="22"/>
        </w:rPr>
        <w:t>d</w:t>
      </w:r>
      <w:r w:rsidRPr="00CC07F6">
        <w:rPr>
          <w:rFonts w:ascii="Arial" w:hAnsi="Arial" w:cs="Arial"/>
          <w:sz w:val="22"/>
          <w:szCs w:val="22"/>
        </w:rPr>
        <w:t xml:space="preserve">ílem je </w:t>
      </w:r>
      <w:r w:rsidR="00D15881" w:rsidRPr="00CC07F6">
        <w:rPr>
          <w:rFonts w:ascii="Arial" w:hAnsi="Arial" w:cs="Arial"/>
          <w:sz w:val="22"/>
          <w:szCs w:val="22"/>
        </w:rPr>
        <w:t>z</w:t>
      </w:r>
      <w:r w:rsidR="00E32DA1" w:rsidRPr="00CC07F6">
        <w:rPr>
          <w:rFonts w:ascii="Arial" w:hAnsi="Arial" w:cs="Arial"/>
          <w:sz w:val="22"/>
          <w:szCs w:val="22"/>
        </w:rPr>
        <w:t>hotovitel</w:t>
      </w:r>
      <w:r w:rsidRPr="00CC07F6">
        <w:rPr>
          <w:rFonts w:ascii="Arial" w:hAnsi="Arial" w:cs="Arial"/>
          <w:sz w:val="22"/>
          <w:szCs w:val="22"/>
        </w:rPr>
        <w:t xml:space="preserve"> povinen předat </w:t>
      </w:r>
      <w:r w:rsidR="00D15881" w:rsidRPr="00CC07F6">
        <w:rPr>
          <w:rFonts w:ascii="Arial" w:hAnsi="Arial" w:cs="Arial"/>
          <w:sz w:val="22"/>
          <w:szCs w:val="22"/>
        </w:rPr>
        <w:t>o</w:t>
      </w:r>
      <w:r w:rsidRPr="00CC07F6">
        <w:rPr>
          <w:rFonts w:ascii="Arial" w:hAnsi="Arial" w:cs="Arial"/>
          <w:sz w:val="22"/>
          <w:szCs w:val="22"/>
        </w:rPr>
        <w:t xml:space="preserve">bjednateli veškeré dokumenty, plány a jiné listiny, které </w:t>
      </w:r>
      <w:r w:rsidR="00D15881" w:rsidRPr="00CC07F6">
        <w:rPr>
          <w:rFonts w:ascii="Arial" w:hAnsi="Arial" w:cs="Arial"/>
          <w:sz w:val="22"/>
          <w:szCs w:val="22"/>
        </w:rPr>
        <w:t>z</w:t>
      </w:r>
      <w:r w:rsidR="00E32DA1" w:rsidRPr="00CC07F6">
        <w:rPr>
          <w:rFonts w:ascii="Arial" w:hAnsi="Arial" w:cs="Arial"/>
          <w:sz w:val="22"/>
          <w:szCs w:val="22"/>
        </w:rPr>
        <w:t>hotovitel</w:t>
      </w:r>
      <w:r w:rsidRPr="00CC07F6">
        <w:rPr>
          <w:rFonts w:ascii="Arial" w:hAnsi="Arial" w:cs="Arial"/>
          <w:sz w:val="22"/>
          <w:szCs w:val="22"/>
        </w:rPr>
        <w:t xml:space="preserve"> získal nebo měl získat v souvislosti s </w:t>
      </w:r>
      <w:r w:rsidR="00D15881" w:rsidRPr="00CC07F6">
        <w:rPr>
          <w:rFonts w:ascii="Arial" w:hAnsi="Arial" w:cs="Arial"/>
          <w:sz w:val="22"/>
          <w:szCs w:val="22"/>
        </w:rPr>
        <w:t>d</w:t>
      </w:r>
      <w:r w:rsidRPr="00CC07F6">
        <w:rPr>
          <w:rFonts w:ascii="Arial" w:hAnsi="Arial" w:cs="Arial"/>
          <w:sz w:val="22"/>
          <w:szCs w:val="22"/>
        </w:rPr>
        <w:t>ílem či jeho provedením.</w:t>
      </w:r>
    </w:p>
    <w:p w14:paraId="3970BD92" w14:textId="43E3DE6B" w:rsidR="00D55974" w:rsidRPr="00CC07F6" w:rsidRDefault="00D55974" w:rsidP="001127B7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b/>
          <w:sz w:val="22"/>
          <w:szCs w:val="22"/>
        </w:rPr>
        <w:t xml:space="preserve">Náhrada škody: </w:t>
      </w:r>
      <w:r w:rsidR="00E32DA1" w:rsidRPr="00CC07F6">
        <w:rPr>
          <w:rFonts w:ascii="Arial" w:hAnsi="Arial" w:cs="Arial"/>
          <w:sz w:val="22"/>
          <w:szCs w:val="22"/>
        </w:rPr>
        <w:t>Zhotovitel</w:t>
      </w:r>
      <w:r w:rsidRPr="00CC07F6">
        <w:rPr>
          <w:rFonts w:ascii="Arial" w:hAnsi="Arial" w:cs="Arial"/>
          <w:sz w:val="22"/>
          <w:szCs w:val="22"/>
        </w:rPr>
        <w:t xml:space="preserve"> se zavazuje nahradit objednateli případně vzniklé škody z titulu nesplnění svých povinností vyplývajících z článku I. a II. této smlouvy.</w:t>
      </w:r>
    </w:p>
    <w:p w14:paraId="7D426E84" w14:textId="73FD06A8" w:rsidR="009A0AAB" w:rsidRPr="00CC07F6" w:rsidRDefault="009A0AAB" w:rsidP="009A0AAB">
      <w:pPr>
        <w:pStyle w:val="Odstavecseseznamem"/>
        <w:numPr>
          <w:ilvl w:val="0"/>
          <w:numId w:val="12"/>
        </w:numPr>
        <w:ind w:right="-24"/>
        <w:contextualSpacing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Objednatel je oprávněn (nikoliv povinen) </w:t>
      </w:r>
      <w:r w:rsidR="00E32DA1" w:rsidRPr="00CC07F6">
        <w:rPr>
          <w:rFonts w:ascii="Arial" w:hAnsi="Arial" w:cs="Arial"/>
          <w:sz w:val="22"/>
          <w:szCs w:val="22"/>
        </w:rPr>
        <w:t>dílo</w:t>
      </w:r>
      <w:r w:rsidRPr="00CC07F6">
        <w:rPr>
          <w:rFonts w:ascii="Arial" w:hAnsi="Arial" w:cs="Arial"/>
          <w:sz w:val="22"/>
          <w:szCs w:val="22"/>
        </w:rPr>
        <w:t xml:space="preserve"> převzít i v případě, že </w:t>
      </w:r>
      <w:r w:rsidR="00E32DA1" w:rsidRPr="00CC07F6">
        <w:rPr>
          <w:rFonts w:ascii="Arial" w:hAnsi="Arial" w:cs="Arial"/>
          <w:sz w:val="22"/>
          <w:szCs w:val="22"/>
        </w:rPr>
        <w:t>dílo</w:t>
      </w:r>
      <w:r w:rsidRPr="00CC07F6">
        <w:rPr>
          <w:rFonts w:ascii="Arial" w:hAnsi="Arial" w:cs="Arial"/>
          <w:sz w:val="22"/>
          <w:szCs w:val="22"/>
        </w:rPr>
        <w:t xml:space="preserve"> má drobné vady a nedodělky, které samy o sobě ani ve svém souhrnu nebrání uvedení </w:t>
      </w:r>
      <w:r w:rsidR="00E32DA1" w:rsidRPr="00CC07F6">
        <w:rPr>
          <w:rFonts w:ascii="Arial" w:hAnsi="Arial" w:cs="Arial"/>
          <w:sz w:val="22"/>
          <w:szCs w:val="22"/>
        </w:rPr>
        <w:t>díla</w:t>
      </w:r>
      <w:r w:rsidRPr="00CC07F6">
        <w:rPr>
          <w:rFonts w:ascii="Arial" w:hAnsi="Arial" w:cs="Arial"/>
          <w:sz w:val="22"/>
          <w:szCs w:val="22"/>
        </w:rPr>
        <w:t xml:space="preserve"> do provozu.</w:t>
      </w:r>
    </w:p>
    <w:p w14:paraId="35254BE7" w14:textId="1994C4D3" w:rsidR="00D55974" w:rsidRPr="00CC07F6" w:rsidRDefault="00D55974" w:rsidP="0032059C">
      <w:pPr>
        <w:rPr>
          <w:rFonts w:ascii="Arial" w:hAnsi="Arial" w:cs="Arial"/>
          <w:b/>
          <w:sz w:val="22"/>
          <w:szCs w:val="22"/>
        </w:rPr>
      </w:pPr>
    </w:p>
    <w:p w14:paraId="2E314EA4" w14:textId="6814A55E" w:rsidR="00BA40D5" w:rsidRPr="00CC07F6" w:rsidRDefault="0032059C" w:rsidP="00BA40D5">
      <w:pPr>
        <w:jc w:val="center"/>
        <w:rPr>
          <w:rFonts w:ascii="Arial" w:hAnsi="Arial" w:cs="Arial"/>
          <w:b/>
          <w:sz w:val="22"/>
          <w:szCs w:val="22"/>
        </w:rPr>
      </w:pPr>
      <w:r w:rsidRPr="00CC07F6">
        <w:rPr>
          <w:rFonts w:ascii="Arial" w:hAnsi="Arial" w:cs="Arial"/>
          <w:b/>
          <w:sz w:val="22"/>
          <w:szCs w:val="22"/>
        </w:rPr>
        <w:t>X</w:t>
      </w:r>
      <w:r w:rsidR="00BA40D5" w:rsidRPr="00CC07F6">
        <w:rPr>
          <w:rFonts w:ascii="Arial" w:hAnsi="Arial" w:cs="Arial"/>
          <w:b/>
          <w:sz w:val="22"/>
          <w:szCs w:val="22"/>
        </w:rPr>
        <w:t>.</w:t>
      </w:r>
    </w:p>
    <w:p w14:paraId="34A2BE79" w14:textId="01EC5C0B" w:rsidR="00BA40D5" w:rsidRPr="00CC07F6" w:rsidRDefault="00BA40D5" w:rsidP="00BA40D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07F6">
        <w:rPr>
          <w:rFonts w:ascii="Arial" w:hAnsi="Arial" w:cs="Arial"/>
          <w:b/>
          <w:sz w:val="22"/>
          <w:szCs w:val="22"/>
          <w:u w:val="single"/>
        </w:rPr>
        <w:t xml:space="preserve">Povinnosti </w:t>
      </w:r>
      <w:r w:rsidR="00E32DA1" w:rsidRPr="00CC07F6">
        <w:rPr>
          <w:rFonts w:ascii="Arial" w:hAnsi="Arial" w:cs="Arial"/>
          <w:b/>
          <w:sz w:val="22"/>
          <w:szCs w:val="22"/>
          <w:u w:val="single"/>
        </w:rPr>
        <w:t>zhotovitel</w:t>
      </w:r>
      <w:r w:rsidRPr="00CC07F6">
        <w:rPr>
          <w:rFonts w:ascii="Arial" w:hAnsi="Arial" w:cs="Arial"/>
          <w:b/>
          <w:sz w:val="22"/>
          <w:szCs w:val="22"/>
          <w:u w:val="single"/>
        </w:rPr>
        <w:t>e</w:t>
      </w:r>
    </w:p>
    <w:p w14:paraId="6271FA14" w14:textId="2CD74C22" w:rsidR="00BA40D5" w:rsidRPr="00CC07F6" w:rsidRDefault="00E32DA1" w:rsidP="00BA40D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Zhotovitel</w:t>
      </w:r>
      <w:r w:rsidR="00BA40D5" w:rsidRPr="00CC07F6">
        <w:rPr>
          <w:rFonts w:ascii="Arial" w:hAnsi="Arial" w:cs="Arial"/>
          <w:sz w:val="22"/>
          <w:szCs w:val="22"/>
        </w:rPr>
        <w:t xml:space="preserve"> je povinen provést </w:t>
      </w:r>
      <w:r w:rsidRPr="00CC07F6">
        <w:rPr>
          <w:rFonts w:ascii="Arial" w:hAnsi="Arial" w:cs="Arial"/>
          <w:sz w:val="22"/>
          <w:szCs w:val="22"/>
        </w:rPr>
        <w:t>Dílo</w:t>
      </w:r>
      <w:r w:rsidR="00BA40D5" w:rsidRPr="00CC07F6">
        <w:rPr>
          <w:rFonts w:ascii="Arial" w:hAnsi="Arial" w:cs="Arial"/>
          <w:sz w:val="22"/>
          <w:szCs w:val="22"/>
        </w:rPr>
        <w:t xml:space="preserve"> v souladu s touto </w:t>
      </w:r>
      <w:r w:rsidR="00D15881" w:rsidRPr="00CC07F6">
        <w:rPr>
          <w:rFonts w:ascii="Arial" w:hAnsi="Arial" w:cs="Arial"/>
          <w:sz w:val="22"/>
          <w:szCs w:val="22"/>
        </w:rPr>
        <w:t>s</w:t>
      </w:r>
      <w:r w:rsidR="00BA40D5" w:rsidRPr="00CC07F6">
        <w:rPr>
          <w:rFonts w:ascii="Arial" w:hAnsi="Arial" w:cs="Arial"/>
          <w:sz w:val="22"/>
          <w:szCs w:val="22"/>
        </w:rPr>
        <w:t>mlouvou.</w:t>
      </w:r>
    </w:p>
    <w:p w14:paraId="4993AE1A" w14:textId="5A80B8CD" w:rsidR="00BA40D5" w:rsidRPr="00CC07F6" w:rsidRDefault="00E32DA1" w:rsidP="00BA40D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Zhotovitel</w:t>
      </w:r>
      <w:r w:rsidR="00BA40D5" w:rsidRPr="00CC07F6">
        <w:rPr>
          <w:rFonts w:ascii="Arial" w:hAnsi="Arial" w:cs="Arial"/>
          <w:sz w:val="22"/>
          <w:szCs w:val="22"/>
        </w:rPr>
        <w:t xml:space="preserve"> je povinen pravidelně informovat </w:t>
      </w:r>
      <w:r w:rsidR="00D15881" w:rsidRPr="00CC07F6">
        <w:rPr>
          <w:rFonts w:ascii="Arial" w:hAnsi="Arial" w:cs="Arial"/>
          <w:sz w:val="22"/>
          <w:szCs w:val="22"/>
        </w:rPr>
        <w:t>o</w:t>
      </w:r>
      <w:r w:rsidR="00BA40D5" w:rsidRPr="00CC07F6">
        <w:rPr>
          <w:rFonts w:ascii="Arial" w:hAnsi="Arial" w:cs="Arial"/>
          <w:sz w:val="22"/>
          <w:szCs w:val="22"/>
        </w:rPr>
        <w:t xml:space="preserve">bjednatele o stavu prováděného </w:t>
      </w:r>
      <w:r w:rsidR="00D15881" w:rsidRPr="00CC07F6">
        <w:rPr>
          <w:rFonts w:ascii="Arial" w:hAnsi="Arial" w:cs="Arial"/>
          <w:sz w:val="22"/>
          <w:szCs w:val="22"/>
        </w:rPr>
        <w:t>d</w:t>
      </w:r>
      <w:r w:rsidRPr="00CC07F6">
        <w:rPr>
          <w:rFonts w:ascii="Arial" w:hAnsi="Arial" w:cs="Arial"/>
          <w:sz w:val="22"/>
          <w:szCs w:val="22"/>
        </w:rPr>
        <w:t>íla</w:t>
      </w:r>
      <w:r w:rsidR="00BA40D5" w:rsidRPr="00CC07F6">
        <w:rPr>
          <w:rFonts w:ascii="Arial" w:hAnsi="Arial" w:cs="Arial"/>
          <w:sz w:val="22"/>
          <w:szCs w:val="22"/>
        </w:rPr>
        <w:t xml:space="preserve"> a na vyžádání </w:t>
      </w:r>
      <w:r w:rsidR="00D15881" w:rsidRPr="00CC07F6">
        <w:rPr>
          <w:rFonts w:ascii="Arial" w:hAnsi="Arial" w:cs="Arial"/>
          <w:sz w:val="22"/>
          <w:szCs w:val="22"/>
        </w:rPr>
        <w:t>o</w:t>
      </w:r>
      <w:r w:rsidR="00BA40D5" w:rsidRPr="00CC07F6">
        <w:rPr>
          <w:rFonts w:ascii="Arial" w:hAnsi="Arial" w:cs="Arial"/>
          <w:sz w:val="22"/>
          <w:szCs w:val="22"/>
        </w:rPr>
        <w:t xml:space="preserve">bjednatele provedené v souladu s touto </w:t>
      </w:r>
      <w:r w:rsidR="00D15881" w:rsidRPr="00CC07F6">
        <w:rPr>
          <w:rFonts w:ascii="Arial" w:hAnsi="Arial" w:cs="Arial"/>
          <w:sz w:val="22"/>
          <w:szCs w:val="22"/>
        </w:rPr>
        <w:t>s</w:t>
      </w:r>
      <w:r w:rsidR="00BA40D5" w:rsidRPr="00CC07F6">
        <w:rPr>
          <w:rFonts w:ascii="Arial" w:hAnsi="Arial" w:cs="Arial"/>
          <w:sz w:val="22"/>
          <w:szCs w:val="22"/>
        </w:rPr>
        <w:t xml:space="preserve">mlouvou prokázat </w:t>
      </w:r>
      <w:r w:rsidR="00D15881" w:rsidRPr="00CC07F6">
        <w:rPr>
          <w:rFonts w:ascii="Arial" w:hAnsi="Arial" w:cs="Arial"/>
          <w:sz w:val="22"/>
          <w:szCs w:val="22"/>
        </w:rPr>
        <w:t>o</w:t>
      </w:r>
      <w:r w:rsidR="00BA40D5" w:rsidRPr="00CC07F6">
        <w:rPr>
          <w:rFonts w:ascii="Arial" w:hAnsi="Arial" w:cs="Arial"/>
          <w:sz w:val="22"/>
          <w:szCs w:val="22"/>
        </w:rPr>
        <w:t xml:space="preserve">bjednateli skutečný stav prováděného </w:t>
      </w:r>
      <w:r w:rsidR="00D15881" w:rsidRPr="00CC07F6">
        <w:rPr>
          <w:rFonts w:ascii="Arial" w:hAnsi="Arial" w:cs="Arial"/>
          <w:sz w:val="22"/>
          <w:szCs w:val="22"/>
        </w:rPr>
        <w:t>d</w:t>
      </w:r>
      <w:r w:rsidRPr="00CC07F6">
        <w:rPr>
          <w:rFonts w:ascii="Arial" w:hAnsi="Arial" w:cs="Arial"/>
          <w:sz w:val="22"/>
          <w:szCs w:val="22"/>
        </w:rPr>
        <w:t>íla</w:t>
      </w:r>
      <w:r w:rsidR="00BA40D5" w:rsidRPr="00CC07F6">
        <w:rPr>
          <w:rFonts w:ascii="Arial" w:hAnsi="Arial" w:cs="Arial"/>
          <w:sz w:val="22"/>
          <w:szCs w:val="22"/>
        </w:rPr>
        <w:t>.</w:t>
      </w:r>
    </w:p>
    <w:p w14:paraId="418AF74F" w14:textId="3D3485AC" w:rsidR="00BA40D5" w:rsidRPr="00CC07F6" w:rsidRDefault="00BA40D5" w:rsidP="00BA40D5">
      <w:pPr>
        <w:jc w:val="both"/>
        <w:rPr>
          <w:rFonts w:ascii="Arial" w:hAnsi="Arial" w:cs="Arial"/>
          <w:sz w:val="22"/>
          <w:szCs w:val="22"/>
        </w:rPr>
      </w:pPr>
    </w:p>
    <w:p w14:paraId="0B3E5FB4" w14:textId="4CECB706" w:rsidR="00BA40D5" w:rsidRPr="00CC07F6" w:rsidRDefault="0032059C" w:rsidP="00BA40D5">
      <w:pPr>
        <w:jc w:val="center"/>
        <w:rPr>
          <w:rFonts w:ascii="Arial" w:hAnsi="Arial" w:cs="Arial"/>
          <w:b/>
          <w:sz w:val="22"/>
          <w:szCs w:val="22"/>
        </w:rPr>
      </w:pPr>
      <w:r w:rsidRPr="00CC07F6">
        <w:rPr>
          <w:rFonts w:ascii="Arial" w:hAnsi="Arial" w:cs="Arial"/>
          <w:b/>
          <w:sz w:val="22"/>
          <w:szCs w:val="22"/>
        </w:rPr>
        <w:t>XI</w:t>
      </w:r>
      <w:r w:rsidR="00BA40D5" w:rsidRPr="00CC07F6">
        <w:rPr>
          <w:rFonts w:ascii="Arial" w:hAnsi="Arial" w:cs="Arial"/>
          <w:b/>
          <w:sz w:val="22"/>
          <w:szCs w:val="22"/>
        </w:rPr>
        <w:t>.</w:t>
      </w:r>
    </w:p>
    <w:p w14:paraId="72EA333C" w14:textId="77777777" w:rsidR="00BA40D5" w:rsidRPr="00CC07F6" w:rsidRDefault="00BA40D5" w:rsidP="00BA40D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07F6">
        <w:rPr>
          <w:rFonts w:ascii="Arial" w:hAnsi="Arial" w:cs="Arial"/>
          <w:b/>
          <w:sz w:val="22"/>
          <w:szCs w:val="22"/>
          <w:u w:val="single"/>
        </w:rPr>
        <w:t>Povinnosti objednatele</w:t>
      </w:r>
    </w:p>
    <w:p w14:paraId="1DBC8381" w14:textId="348820C5" w:rsidR="00BA40D5" w:rsidRPr="00CC07F6" w:rsidRDefault="00BA40D5" w:rsidP="00BA40D5">
      <w:pPr>
        <w:pStyle w:val="Odstavecseseznamem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Objednatel je povinen zaplatit </w:t>
      </w:r>
      <w:r w:rsidR="00D15881" w:rsidRPr="00CC07F6">
        <w:rPr>
          <w:rFonts w:ascii="Arial" w:hAnsi="Arial" w:cs="Arial"/>
          <w:sz w:val="22"/>
          <w:szCs w:val="22"/>
        </w:rPr>
        <w:t>zhotoviteli</w:t>
      </w:r>
      <w:r w:rsidRPr="00CC07F6">
        <w:rPr>
          <w:rFonts w:ascii="Arial" w:hAnsi="Arial" w:cs="Arial"/>
          <w:sz w:val="22"/>
          <w:szCs w:val="22"/>
        </w:rPr>
        <w:t xml:space="preserve"> </w:t>
      </w:r>
      <w:r w:rsidR="00D15881" w:rsidRPr="00CC07F6">
        <w:rPr>
          <w:rFonts w:ascii="Arial" w:hAnsi="Arial" w:cs="Arial"/>
          <w:sz w:val="22"/>
          <w:szCs w:val="22"/>
        </w:rPr>
        <w:t>c</w:t>
      </w:r>
      <w:r w:rsidRPr="00CC07F6">
        <w:rPr>
          <w:rFonts w:ascii="Arial" w:hAnsi="Arial" w:cs="Arial"/>
          <w:sz w:val="22"/>
          <w:szCs w:val="22"/>
        </w:rPr>
        <w:t xml:space="preserve">enu podle této </w:t>
      </w:r>
      <w:r w:rsidR="00D15881" w:rsidRPr="00CC07F6">
        <w:rPr>
          <w:rFonts w:ascii="Arial" w:hAnsi="Arial" w:cs="Arial"/>
          <w:sz w:val="22"/>
          <w:szCs w:val="22"/>
        </w:rPr>
        <w:t>s</w:t>
      </w:r>
      <w:r w:rsidRPr="00CC07F6">
        <w:rPr>
          <w:rFonts w:ascii="Arial" w:hAnsi="Arial" w:cs="Arial"/>
          <w:sz w:val="22"/>
          <w:szCs w:val="22"/>
        </w:rPr>
        <w:t>mlouvy.</w:t>
      </w:r>
    </w:p>
    <w:p w14:paraId="640DA555" w14:textId="15D0EC19" w:rsidR="00BA40D5" w:rsidRPr="00CC07F6" w:rsidRDefault="00BA40D5" w:rsidP="00BA40D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Objednatel je povinen poskytnout </w:t>
      </w:r>
      <w:r w:rsidR="00D15881" w:rsidRPr="00CC07F6">
        <w:rPr>
          <w:rFonts w:ascii="Arial" w:hAnsi="Arial" w:cs="Arial"/>
          <w:sz w:val="22"/>
          <w:szCs w:val="22"/>
        </w:rPr>
        <w:t>zhotoviteli</w:t>
      </w:r>
      <w:r w:rsidRPr="00CC07F6">
        <w:rPr>
          <w:rFonts w:ascii="Arial" w:hAnsi="Arial" w:cs="Arial"/>
          <w:sz w:val="22"/>
          <w:szCs w:val="22"/>
        </w:rPr>
        <w:t xml:space="preserve"> součinnost nezbytnou pro provedení </w:t>
      </w:r>
      <w:r w:rsidR="00D15881" w:rsidRPr="00CC07F6">
        <w:rPr>
          <w:rFonts w:ascii="Arial" w:hAnsi="Arial" w:cs="Arial"/>
          <w:sz w:val="22"/>
          <w:szCs w:val="22"/>
        </w:rPr>
        <w:t>d</w:t>
      </w:r>
      <w:r w:rsidR="00E32DA1" w:rsidRPr="00CC07F6">
        <w:rPr>
          <w:rFonts w:ascii="Arial" w:hAnsi="Arial" w:cs="Arial"/>
          <w:sz w:val="22"/>
          <w:szCs w:val="22"/>
        </w:rPr>
        <w:t>íla</w:t>
      </w:r>
      <w:r w:rsidRPr="00CC07F6">
        <w:rPr>
          <w:rFonts w:ascii="Arial" w:hAnsi="Arial" w:cs="Arial"/>
          <w:sz w:val="22"/>
          <w:szCs w:val="22"/>
        </w:rPr>
        <w:t xml:space="preserve"> dle této </w:t>
      </w:r>
      <w:r w:rsidR="00D15881" w:rsidRPr="00CC07F6">
        <w:rPr>
          <w:rFonts w:ascii="Arial" w:hAnsi="Arial" w:cs="Arial"/>
          <w:sz w:val="22"/>
          <w:szCs w:val="22"/>
        </w:rPr>
        <w:t>s</w:t>
      </w:r>
      <w:r w:rsidRPr="00CC07F6">
        <w:rPr>
          <w:rFonts w:ascii="Arial" w:hAnsi="Arial" w:cs="Arial"/>
          <w:sz w:val="22"/>
          <w:szCs w:val="22"/>
        </w:rPr>
        <w:t>mlouvy.</w:t>
      </w:r>
    </w:p>
    <w:p w14:paraId="7A8C93EE" w14:textId="06EDC565" w:rsidR="00BA40D5" w:rsidRPr="00CC07F6" w:rsidRDefault="00BA40D5" w:rsidP="00BA40D5">
      <w:pPr>
        <w:spacing w:line="100" w:lineRule="atLeast"/>
        <w:rPr>
          <w:b/>
          <w:sz w:val="22"/>
          <w:szCs w:val="22"/>
          <w:shd w:val="clear" w:color="auto" w:fill="FFFFFF"/>
        </w:rPr>
      </w:pPr>
    </w:p>
    <w:p w14:paraId="7E13FA6F" w14:textId="6906D13F" w:rsidR="00BA40D5" w:rsidRPr="00CC07F6" w:rsidRDefault="00BA40D5" w:rsidP="00BA40D5">
      <w:pPr>
        <w:jc w:val="center"/>
        <w:rPr>
          <w:rFonts w:ascii="Arial" w:hAnsi="Arial" w:cs="Arial"/>
          <w:b/>
          <w:sz w:val="22"/>
          <w:szCs w:val="22"/>
        </w:rPr>
      </w:pPr>
      <w:r w:rsidRPr="00CC07F6">
        <w:rPr>
          <w:rFonts w:ascii="Arial" w:hAnsi="Arial" w:cs="Arial"/>
          <w:b/>
          <w:sz w:val="22"/>
          <w:szCs w:val="22"/>
        </w:rPr>
        <w:t>X</w:t>
      </w:r>
      <w:r w:rsidR="0032059C" w:rsidRPr="00CC07F6">
        <w:rPr>
          <w:rFonts w:ascii="Arial" w:hAnsi="Arial" w:cs="Arial"/>
          <w:b/>
          <w:sz w:val="22"/>
          <w:szCs w:val="22"/>
        </w:rPr>
        <w:t>II</w:t>
      </w:r>
      <w:r w:rsidRPr="00CC07F6">
        <w:rPr>
          <w:rFonts w:ascii="Arial" w:hAnsi="Arial" w:cs="Arial"/>
          <w:b/>
          <w:sz w:val="22"/>
          <w:szCs w:val="22"/>
        </w:rPr>
        <w:t>.</w:t>
      </w:r>
    </w:p>
    <w:p w14:paraId="1B359331" w14:textId="2AD9BFE5" w:rsidR="00BA40D5" w:rsidRPr="00CC07F6" w:rsidRDefault="00BA40D5" w:rsidP="00BA40D5">
      <w:pPr>
        <w:spacing w:line="100" w:lineRule="atLeast"/>
        <w:jc w:val="center"/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</w:pPr>
      <w:r w:rsidRPr="00CC07F6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Záruční doba, odpovědnost za vady, podmínky reklamace</w:t>
      </w:r>
    </w:p>
    <w:p w14:paraId="715C8ED2" w14:textId="3D749A7E" w:rsidR="00BA40D5" w:rsidRPr="00CC07F6" w:rsidRDefault="00E32DA1" w:rsidP="00287908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  <w:shd w:val="clear" w:color="auto" w:fill="FFFFFF"/>
        </w:rPr>
        <w:t>Zhotovitel</w:t>
      </w:r>
      <w:r w:rsidR="00BA40D5"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 se zavazuje, že </w:t>
      </w:r>
      <w:r w:rsidRPr="00CC07F6">
        <w:rPr>
          <w:rFonts w:ascii="Arial" w:hAnsi="Arial" w:cs="Arial"/>
          <w:sz w:val="22"/>
          <w:szCs w:val="22"/>
          <w:shd w:val="clear" w:color="auto" w:fill="FFFFFF"/>
        </w:rPr>
        <w:t>dílo</w:t>
      </w:r>
      <w:r w:rsidR="00BA40D5"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 bude mít po dobu trvání záruční doby vlastnosti a jakost odpovídající účelu smlouvy.</w:t>
      </w:r>
      <w:r w:rsidR="00287908" w:rsidRPr="00CC07F6">
        <w:rPr>
          <w:rFonts w:ascii="Arial" w:hAnsi="Arial" w:cs="Arial"/>
          <w:sz w:val="22"/>
          <w:szCs w:val="22"/>
        </w:rPr>
        <w:t xml:space="preserve"> Zhotovitel odpovídá za správnost a úplnost provedení předmětu díla dle této smlouvy, zadávací dokumentace, technologických předpisů a</w:t>
      </w:r>
      <w:r w:rsidR="00ED62FF" w:rsidRPr="00CC07F6">
        <w:rPr>
          <w:rFonts w:ascii="Arial" w:hAnsi="Arial" w:cs="Arial"/>
          <w:sz w:val="22"/>
          <w:szCs w:val="22"/>
        </w:rPr>
        <w:t> </w:t>
      </w:r>
      <w:r w:rsidR="00287908" w:rsidRPr="00CC07F6">
        <w:rPr>
          <w:rFonts w:ascii="Arial" w:hAnsi="Arial" w:cs="Arial"/>
          <w:sz w:val="22"/>
          <w:szCs w:val="22"/>
        </w:rPr>
        <w:t xml:space="preserve">postupů, veškerých platných norem a souvisejících platných předpisů. </w:t>
      </w:r>
    </w:p>
    <w:p w14:paraId="06E00E32" w14:textId="0943ED50" w:rsidR="00BA40D5" w:rsidRPr="00CC07F6" w:rsidRDefault="00BA40D5" w:rsidP="00BA40D5">
      <w:pPr>
        <w:pStyle w:val="Odstavecseseznamem"/>
        <w:numPr>
          <w:ilvl w:val="0"/>
          <w:numId w:val="17"/>
        </w:numPr>
        <w:spacing w:line="10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Na </w:t>
      </w:r>
      <w:r w:rsidR="00E32DA1" w:rsidRPr="00CC07F6">
        <w:rPr>
          <w:rFonts w:ascii="Arial" w:hAnsi="Arial" w:cs="Arial"/>
          <w:sz w:val="22"/>
          <w:szCs w:val="22"/>
          <w:shd w:val="clear" w:color="auto" w:fill="FFFFFF"/>
        </w:rPr>
        <w:t>dílo</w:t>
      </w:r>
      <w:r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 poskytuje </w:t>
      </w:r>
      <w:r w:rsidR="00E32DA1" w:rsidRPr="00CC07F6">
        <w:rPr>
          <w:rFonts w:ascii="Arial" w:hAnsi="Arial" w:cs="Arial"/>
          <w:sz w:val="22"/>
          <w:szCs w:val="22"/>
          <w:shd w:val="clear" w:color="auto" w:fill="FFFFFF"/>
        </w:rPr>
        <w:t>zhotovitel</w:t>
      </w:r>
      <w:r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 záruku v</w:t>
      </w:r>
      <w:r w:rsidR="00146429" w:rsidRPr="00CC07F6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CC07F6">
        <w:rPr>
          <w:rFonts w:ascii="Arial" w:hAnsi="Arial" w:cs="Arial"/>
          <w:sz w:val="22"/>
          <w:szCs w:val="22"/>
          <w:shd w:val="clear" w:color="auto" w:fill="FFFFFF"/>
        </w:rPr>
        <w:t>délce</w:t>
      </w:r>
      <w:r w:rsidR="00146429"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445ED">
        <w:rPr>
          <w:rFonts w:ascii="Arial" w:hAnsi="Arial" w:cs="Arial"/>
          <w:bCs/>
          <w:sz w:val="22"/>
          <w:szCs w:val="22"/>
        </w:rPr>
        <w:t xml:space="preserve">12 </w:t>
      </w:r>
      <w:r w:rsidRPr="00CC07F6">
        <w:rPr>
          <w:rFonts w:ascii="Arial" w:hAnsi="Arial" w:cs="Arial"/>
          <w:sz w:val="22"/>
          <w:szCs w:val="22"/>
        </w:rPr>
        <w:t>měsíců</w:t>
      </w:r>
      <w:r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. Záruční doba počíná dnem předání </w:t>
      </w:r>
      <w:r w:rsidR="00E32DA1" w:rsidRPr="00CC07F6">
        <w:rPr>
          <w:rFonts w:ascii="Arial" w:hAnsi="Arial" w:cs="Arial"/>
          <w:sz w:val="22"/>
          <w:szCs w:val="22"/>
          <w:shd w:val="clear" w:color="auto" w:fill="FFFFFF"/>
        </w:rPr>
        <w:t>díla</w:t>
      </w:r>
      <w:r w:rsidRPr="00CC07F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C8D4A09" w14:textId="511E3CD6" w:rsidR="00BA40D5" w:rsidRPr="00CC07F6" w:rsidRDefault="00E32DA1" w:rsidP="00BA40D5">
      <w:pPr>
        <w:pStyle w:val="Odstavecseseznamem"/>
        <w:numPr>
          <w:ilvl w:val="0"/>
          <w:numId w:val="17"/>
        </w:numPr>
        <w:spacing w:line="10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C07F6">
        <w:rPr>
          <w:rFonts w:ascii="Arial" w:hAnsi="Arial" w:cs="Arial"/>
          <w:sz w:val="22"/>
          <w:szCs w:val="22"/>
          <w:shd w:val="clear" w:color="auto" w:fill="FFFFFF"/>
        </w:rPr>
        <w:t>Zhotovitel</w:t>
      </w:r>
      <w:r w:rsidR="00BA40D5"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 odpovídá po dobu záruční lhůty za vady </w:t>
      </w:r>
      <w:r w:rsidRPr="00CC07F6">
        <w:rPr>
          <w:rFonts w:ascii="Arial" w:hAnsi="Arial" w:cs="Arial"/>
          <w:sz w:val="22"/>
          <w:szCs w:val="22"/>
          <w:shd w:val="clear" w:color="auto" w:fill="FFFFFF"/>
        </w:rPr>
        <w:t>díla</w:t>
      </w:r>
      <w:r w:rsidR="00BA40D5"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 způsobené vadným plněním nebo vadným materiálem dodaným </w:t>
      </w:r>
      <w:r w:rsidR="00E11797" w:rsidRPr="00CC07F6">
        <w:rPr>
          <w:rFonts w:ascii="Arial" w:hAnsi="Arial" w:cs="Arial"/>
          <w:sz w:val="22"/>
          <w:szCs w:val="22"/>
          <w:shd w:val="clear" w:color="auto" w:fill="FFFFFF"/>
        </w:rPr>
        <w:t>zhotovitelem</w:t>
      </w:r>
      <w:r w:rsidR="00BA40D5"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. Reklamace vad budou uplatněny objednatelem písemně bez zbytečných odkladů po jejich zjištění. </w:t>
      </w:r>
      <w:r w:rsidRPr="00CC07F6">
        <w:rPr>
          <w:rFonts w:ascii="Arial" w:hAnsi="Arial" w:cs="Arial"/>
          <w:sz w:val="22"/>
          <w:szCs w:val="22"/>
          <w:shd w:val="clear" w:color="auto" w:fill="FFFFFF"/>
        </w:rPr>
        <w:t>Zhotovitel</w:t>
      </w:r>
      <w:r w:rsidR="00BA40D5"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 neodpovídá za vady způsobené mechanicky, přirozeným opotřebením, vlhkostí</w:t>
      </w:r>
      <w:r w:rsidR="00A83D76" w:rsidRPr="00CC07F6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BA40D5" w:rsidRPr="00CC07F6">
        <w:rPr>
          <w:rFonts w:ascii="Arial" w:hAnsi="Arial" w:cs="Arial"/>
          <w:sz w:val="22"/>
          <w:szCs w:val="22"/>
          <w:shd w:val="clear" w:color="auto" w:fill="FFFFFF"/>
        </w:rPr>
        <w:t>a z důvodu statických poruch.</w:t>
      </w:r>
    </w:p>
    <w:p w14:paraId="339EC25B" w14:textId="0DF3C785" w:rsidR="00697CDA" w:rsidRPr="00CC07F6" w:rsidRDefault="00697CDA" w:rsidP="00722EB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V případě, že </w:t>
      </w:r>
      <w:r w:rsidR="002E519F" w:rsidRPr="00CC07F6">
        <w:rPr>
          <w:rFonts w:ascii="Arial" w:hAnsi="Arial" w:cs="Arial"/>
          <w:sz w:val="22"/>
          <w:szCs w:val="22"/>
        </w:rPr>
        <w:t xml:space="preserve">po předání na díle </w:t>
      </w:r>
      <w:r w:rsidRPr="00CC07F6">
        <w:rPr>
          <w:rFonts w:ascii="Arial" w:hAnsi="Arial" w:cs="Arial"/>
          <w:sz w:val="22"/>
          <w:szCs w:val="22"/>
        </w:rPr>
        <w:t>vzniknou vady</w:t>
      </w:r>
      <w:r w:rsidR="00F46668" w:rsidRPr="00CC07F6">
        <w:rPr>
          <w:rFonts w:ascii="Arial" w:hAnsi="Arial" w:cs="Arial"/>
          <w:sz w:val="22"/>
          <w:szCs w:val="22"/>
        </w:rPr>
        <w:t>,</w:t>
      </w:r>
      <w:r w:rsidRPr="00CC07F6">
        <w:rPr>
          <w:rFonts w:ascii="Arial" w:hAnsi="Arial" w:cs="Arial"/>
          <w:sz w:val="22"/>
          <w:szCs w:val="22"/>
        </w:rPr>
        <w:t xml:space="preserve"> viz </w:t>
      </w:r>
      <w:r w:rsidR="002E519F" w:rsidRPr="00CC07F6">
        <w:rPr>
          <w:rFonts w:ascii="Arial" w:hAnsi="Arial" w:cs="Arial"/>
          <w:sz w:val="22"/>
          <w:szCs w:val="22"/>
        </w:rPr>
        <w:t xml:space="preserve">odst. 2. a </w:t>
      </w:r>
      <w:r w:rsidRPr="00CC07F6">
        <w:rPr>
          <w:rFonts w:ascii="Arial" w:hAnsi="Arial" w:cs="Arial"/>
          <w:sz w:val="22"/>
          <w:szCs w:val="22"/>
        </w:rPr>
        <w:t>3.</w:t>
      </w:r>
      <w:r w:rsidR="00F46668" w:rsidRPr="00CC07F6">
        <w:rPr>
          <w:rFonts w:ascii="Arial" w:hAnsi="Arial" w:cs="Arial"/>
          <w:sz w:val="22"/>
          <w:szCs w:val="22"/>
        </w:rPr>
        <w:t>,</w:t>
      </w:r>
      <w:r w:rsidRPr="00CC07F6">
        <w:rPr>
          <w:rFonts w:ascii="Arial" w:hAnsi="Arial" w:cs="Arial"/>
          <w:sz w:val="22"/>
          <w:szCs w:val="22"/>
        </w:rPr>
        <w:t xml:space="preserve"> a </w:t>
      </w:r>
      <w:r w:rsidR="002E519F" w:rsidRPr="00CC07F6">
        <w:rPr>
          <w:rFonts w:ascii="Arial" w:hAnsi="Arial" w:cs="Arial"/>
          <w:sz w:val="22"/>
          <w:szCs w:val="22"/>
        </w:rPr>
        <w:t xml:space="preserve">vzniknou-li </w:t>
      </w:r>
      <w:r w:rsidRPr="00CC07F6">
        <w:rPr>
          <w:rFonts w:ascii="Arial" w:hAnsi="Arial" w:cs="Arial"/>
          <w:sz w:val="22"/>
          <w:szCs w:val="22"/>
        </w:rPr>
        <w:t>objednatel</w:t>
      </w:r>
      <w:r w:rsidR="002E519F" w:rsidRPr="00CC07F6">
        <w:rPr>
          <w:rFonts w:ascii="Arial" w:hAnsi="Arial" w:cs="Arial"/>
          <w:sz w:val="22"/>
          <w:szCs w:val="22"/>
        </w:rPr>
        <w:t>i</w:t>
      </w:r>
      <w:r w:rsidRPr="00CC07F6">
        <w:rPr>
          <w:rFonts w:ascii="Arial" w:hAnsi="Arial" w:cs="Arial"/>
          <w:sz w:val="22"/>
          <w:szCs w:val="22"/>
        </w:rPr>
        <w:t xml:space="preserve"> náklady </w:t>
      </w:r>
      <w:r w:rsidR="002E519F" w:rsidRPr="00CC07F6">
        <w:rPr>
          <w:rFonts w:ascii="Arial" w:hAnsi="Arial" w:cs="Arial"/>
          <w:sz w:val="22"/>
          <w:szCs w:val="22"/>
        </w:rPr>
        <w:t>na opravu díla za účelem znovu</w:t>
      </w:r>
      <w:r w:rsidRPr="00CC07F6">
        <w:rPr>
          <w:rFonts w:ascii="Arial" w:hAnsi="Arial" w:cs="Arial"/>
          <w:sz w:val="22"/>
          <w:szCs w:val="22"/>
        </w:rPr>
        <w:t>uvedení díla do původního stavu</w:t>
      </w:r>
      <w:r w:rsidR="002E519F" w:rsidRPr="00CC07F6">
        <w:rPr>
          <w:rFonts w:ascii="Arial" w:hAnsi="Arial" w:cs="Arial"/>
          <w:sz w:val="22"/>
          <w:szCs w:val="22"/>
        </w:rPr>
        <w:t xml:space="preserve"> a schopného provozu</w:t>
      </w:r>
      <w:r w:rsidRPr="00CC07F6">
        <w:rPr>
          <w:rFonts w:ascii="Arial" w:hAnsi="Arial" w:cs="Arial"/>
          <w:sz w:val="22"/>
          <w:szCs w:val="22"/>
        </w:rPr>
        <w:t xml:space="preserve">, je </w:t>
      </w:r>
      <w:r w:rsidR="00F46668" w:rsidRPr="00CC07F6">
        <w:rPr>
          <w:rFonts w:ascii="Arial" w:hAnsi="Arial" w:cs="Arial"/>
          <w:sz w:val="22"/>
          <w:szCs w:val="22"/>
        </w:rPr>
        <w:t xml:space="preserve">objednatel </w:t>
      </w:r>
      <w:r w:rsidR="002E519F" w:rsidRPr="00CC07F6">
        <w:rPr>
          <w:rFonts w:ascii="Arial" w:hAnsi="Arial" w:cs="Arial"/>
          <w:sz w:val="22"/>
          <w:szCs w:val="22"/>
        </w:rPr>
        <w:t xml:space="preserve">oprávněn </w:t>
      </w:r>
      <w:r w:rsidRPr="00CC07F6">
        <w:rPr>
          <w:rFonts w:ascii="Arial" w:hAnsi="Arial" w:cs="Arial"/>
          <w:sz w:val="22"/>
          <w:szCs w:val="22"/>
        </w:rPr>
        <w:t xml:space="preserve">po zhotoviteli </w:t>
      </w:r>
      <w:r w:rsidR="002E519F" w:rsidRPr="00CC07F6">
        <w:rPr>
          <w:rFonts w:ascii="Arial" w:hAnsi="Arial" w:cs="Arial"/>
          <w:sz w:val="22"/>
          <w:szCs w:val="22"/>
        </w:rPr>
        <w:t xml:space="preserve">takové náklady </w:t>
      </w:r>
      <w:r w:rsidRPr="00CC07F6">
        <w:rPr>
          <w:rFonts w:ascii="Arial" w:hAnsi="Arial" w:cs="Arial"/>
          <w:sz w:val="22"/>
          <w:szCs w:val="22"/>
        </w:rPr>
        <w:t xml:space="preserve">nárokovat, </w:t>
      </w:r>
      <w:r w:rsidR="002E519F" w:rsidRPr="00CC07F6">
        <w:rPr>
          <w:rFonts w:ascii="Arial" w:hAnsi="Arial" w:cs="Arial"/>
          <w:sz w:val="22"/>
          <w:szCs w:val="22"/>
        </w:rPr>
        <w:t xml:space="preserve">a to </w:t>
      </w:r>
      <w:r w:rsidRPr="00CC07F6">
        <w:rPr>
          <w:rFonts w:ascii="Arial" w:hAnsi="Arial" w:cs="Arial"/>
          <w:sz w:val="22"/>
          <w:szCs w:val="22"/>
        </w:rPr>
        <w:t>za předpokladu</w:t>
      </w:r>
      <w:r w:rsidR="002E519F" w:rsidRPr="00CC07F6">
        <w:rPr>
          <w:rFonts w:ascii="Arial" w:hAnsi="Arial" w:cs="Arial"/>
          <w:sz w:val="22"/>
          <w:szCs w:val="22"/>
        </w:rPr>
        <w:t>,</w:t>
      </w:r>
      <w:r w:rsidRPr="00CC07F6">
        <w:rPr>
          <w:rFonts w:ascii="Arial" w:hAnsi="Arial" w:cs="Arial"/>
          <w:sz w:val="22"/>
          <w:szCs w:val="22"/>
        </w:rPr>
        <w:t xml:space="preserve"> že </w:t>
      </w:r>
      <w:r w:rsidR="002E519F" w:rsidRPr="00CC07F6">
        <w:rPr>
          <w:rFonts w:ascii="Arial" w:hAnsi="Arial" w:cs="Arial"/>
          <w:sz w:val="22"/>
          <w:szCs w:val="22"/>
        </w:rPr>
        <w:t xml:space="preserve">objednatel vznik vady na díle bezprostředně </w:t>
      </w:r>
      <w:r w:rsidRPr="00CC07F6">
        <w:rPr>
          <w:rFonts w:ascii="Arial" w:hAnsi="Arial" w:cs="Arial"/>
          <w:sz w:val="22"/>
          <w:szCs w:val="22"/>
        </w:rPr>
        <w:t xml:space="preserve">písemně oznámí </w:t>
      </w:r>
      <w:r w:rsidR="002E519F" w:rsidRPr="00CC07F6">
        <w:rPr>
          <w:rFonts w:ascii="Arial" w:hAnsi="Arial" w:cs="Arial"/>
          <w:sz w:val="22"/>
          <w:szCs w:val="22"/>
        </w:rPr>
        <w:t xml:space="preserve">zhotoviteli, nejdéle do 3 dnů od </w:t>
      </w:r>
      <w:r w:rsidRPr="00CC07F6">
        <w:rPr>
          <w:rFonts w:ascii="Arial" w:hAnsi="Arial" w:cs="Arial"/>
          <w:sz w:val="22"/>
          <w:szCs w:val="22"/>
        </w:rPr>
        <w:t xml:space="preserve">zjištění vady. </w:t>
      </w:r>
    </w:p>
    <w:p w14:paraId="2E5EE9F6" w14:textId="076BDDBC" w:rsidR="009B110C" w:rsidRPr="00CC07F6" w:rsidRDefault="009B110C" w:rsidP="00722EB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Hlášení o reklamaci</w:t>
      </w:r>
      <w:r w:rsidR="002E519F" w:rsidRPr="00CC07F6">
        <w:rPr>
          <w:rFonts w:ascii="Arial" w:hAnsi="Arial" w:cs="Arial"/>
          <w:sz w:val="22"/>
          <w:szCs w:val="22"/>
        </w:rPr>
        <w:t xml:space="preserve"> díla </w:t>
      </w:r>
      <w:r w:rsidRPr="00CC07F6">
        <w:rPr>
          <w:rFonts w:ascii="Arial" w:hAnsi="Arial" w:cs="Arial"/>
          <w:sz w:val="22"/>
          <w:szCs w:val="22"/>
        </w:rPr>
        <w:t>m</w:t>
      </w:r>
      <w:r w:rsidR="00697CDA" w:rsidRPr="00CC07F6">
        <w:rPr>
          <w:rFonts w:ascii="Arial" w:hAnsi="Arial" w:cs="Arial"/>
          <w:sz w:val="22"/>
          <w:szCs w:val="22"/>
        </w:rPr>
        <w:t xml:space="preserve">usí </w:t>
      </w:r>
      <w:r w:rsidRPr="00CC07F6">
        <w:rPr>
          <w:rFonts w:ascii="Arial" w:hAnsi="Arial" w:cs="Arial"/>
          <w:sz w:val="22"/>
          <w:szCs w:val="22"/>
        </w:rPr>
        <w:t xml:space="preserve"> být provedeno </w:t>
      </w:r>
      <w:r w:rsidR="002E519F" w:rsidRPr="00CC07F6">
        <w:rPr>
          <w:rFonts w:ascii="Arial" w:hAnsi="Arial" w:cs="Arial"/>
          <w:sz w:val="22"/>
          <w:szCs w:val="22"/>
        </w:rPr>
        <w:t>p</w:t>
      </w:r>
      <w:r w:rsidR="00697CDA" w:rsidRPr="00CC07F6">
        <w:rPr>
          <w:rFonts w:ascii="Arial" w:hAnsi="Arial" w:cs="Arial"/>
          <w:sz w:val="22"/>
          <w:szCs w:val="22"/>
        </w:rPr>
        <w:t xml:space="preserve">ísemně na mailovou adresu: </w:t>
      </w:r>
    </w:p>
    <w:p w14:paraId="1F4697B3" w14:textId="4BFA340F" w:rsidR="00946B5C" w:rsidRPr="00CC07F6" w:rsidRDefault="00146429" w:rsidP="00A46D9D">
      <w:pPr>
        <w:pStyle w:val="Bezmezer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      </w:t>
      </w:r>
      <w:r w:rsidR="00697CDA" w:rsidRPr="00CC07F6">
        <w:rPr>
          <w:rFonts w:ascii="Arial" w:hAnsi="Arial" w:cs="Arial"/>
          <w:sz w:val="22"/>
          <w:szCs w:val="22"/>
        </w:rPr>
        <w:t xml:space="preserve">Hlášení bude obsahovat obrazovou dokumentaci, popis vady a kalkulaci na dané opravy. </w:t>
      </w:r>
    </w:p>
    <w:p w14:paraId="12734478" w14:textId="6E4975C0" w:rsidR="009B110C" w:rsidRPr="00CC07F6" w:rsidRDefault="009B110C" w:rsidP="00CC07F6">
      <w:pPr>
        <w:pStyle w:val="Bezmezer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Odstranění vady nemá vliv na nárok objednatele vůči </w:t>
      </w:r>
      <w:r w:rsidR="00D15881" w:rsidRPr="00CC07F6">
        <w:rPr>
          <w:rFonts w:ascii="Arial" w:hAnsi="Arial" w:cs="Arial"/>
          <w:sz w:val="22"/>
          <w:szCs w:val="22"/>
        </w:rPr>
        <w:t>zhotoviteli</w:t>
      </w:r>
      <w:r w:rsidRPr="00CC07F6">
        <w:rPr>
          <w:rFonts w:ascii="Arial" w:hAnsi="Arial" w:cs="Arial"/>
          <w:sz w:val="22"/>
          <w:szCs w:val="22"/>
        </w:rPr>
        <w:t xml:space="preserve"> na zaplacení smluvních pokut a náhrad škod souvisejících s vadami </w:t>
      </w:r>
      <w:r w:rsidR="00E32DA1" w:rsidRPr="00CC07F6">
        <w:rPr>
          <w:rFonts w:ascii="Arial" w:hAnsi="Arial" w:cs="Arial"/>
          <w:sz w:val="22"/>
          <w:szCs w:val="22"/>
        </w:rPr>
        <w:t>díla</w:t>
      </w:r>
      <w:r w:rsidRPr="00CC07F6">
        <w:rPr>
          <w:rFonts w:ascii="Arial" w:hAnsi="Arial" w:cs="Arial"/>
          <w:sz w:val="22"/>
          <w:szCs w:val="22"/>
        </w:rPr>
        <w:t>.</w:t>
      </w:r>
    </w:p>
    <w:p w14:paraId="6B1677BF" w14:textId="234E34AB" w:rsidR="009B110C" w:rsidRPr="00CC07F6" w:rsidRDefault="009B110C" w:rsidP="00722EB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V případě odpovědnosti </w:t>
      </w:r>
      <w:r w:rsidR="00E32DA1" w:rsidRPr="00CC07F6">
        <w:rPr>
          <w:rFonts w:ascii="Arial" w:hAnsi="Arial" w:cs="Arial"/>
          <w:sz w:val="22"/>
          <w:szCs w:val="22"/>
        </w:rPr>
        <w:t>zhotovitel</w:t>
      </w:r>
      <w:r w:rsidRPr="00CC07F6">
        <w:rPr>
          <w:rFonts w:ascii="Arial" w:hAnsi="Arial" w:cs="Arial"/>
          <w:sz w:val="22"/>
          <w:szCs w:val="22"/>
        </w:rPr>
        <w:t>e za vady platí příslušná ustanovení občanského zákoníku, ve znění pozdějších předpisů.</w:t>
      </w:r>
    </w:p>
    <w:p w14:paraId="0BB54FA8" w14:textId="77777777" w:rsidR="000C223D" w:rsidRPr="00CC07F6" w:rsidRDefault="000C223D" w:rsidP="00BA40D5">
      <w:pPr>
        <w:jc w:val="center"/>
        <w:rPr>
          <w:rFonts w:ascii="Arial" w:hAnsi="Arial" w:cs="Arial"/>
          <w:b/>
          <w:sz w:val="22"/>
          <w:szCs w:val="22"/>
        </w:rPr>
      </w:pPr>
    </w:p>
    <w:p w14:paraId="3ECF1D24" w14:textId="3FBC7C51" w:rsidR="00BA40D5" w:rsidRPr="00CC07F6" w:rsidRDefault="00BA40D5" w:rsidP="00BA40D5">
      <w:pPr>
        <w:jc w:val="center"/>
        <w:rPr>
          <w:rFonts w:ascii="Arial" w:hAnsi="Arial" w:cs="Arial"/>
          <w:b/>
          <w:sz w:val="22"/>
          <w:szCs w:val="22"/>
        </w:rPr>
      </w:pPr>
      <w:r w:rsidRPr="00CC07F6">
        <w:rPr>
          <w:rFonts w:ascii="Arial" w:hAnsi="Arial" w:cs="Arial"/>
          <w:b/>
          <w:sz w:val="22"/>
          <w:szCs w:val="22"/>
        </w:rPr>
        <w:t>X</w:t>
      </w:r>
      <w:r w:rsidR="0032059C" w:rsidRPr="00CC07F6">
        <w:rPr>
          <w:rFonts w:ascii="Arial" w:hAnsi="Arial" w:cs="Arial"/>
          <w:b/>
          <w:sz w:val="22"/>
          <w:szCs w:val="22"/>
        </w:rPr>
        <w:t>I</w:t>
      </w:r>
      <w:r w:rsidR="00F46668" w:rsidRPr="00CC07F6">
        <w:rPr>
          <w:rFonts w:ascii="Arial" w:hAnsi="Arial" w:cs="Arial"/>
          <w:b/>
          <w:sz w:val="22"/>
          <w:szCs w:val="22"/>
        </w:rPr>
        <w:t xml:space="preserve">II. </w:t>
      </w:r>
      <w:r w:rsidRPr="00CC07F6">
        <w:rPr>
          <w:rFonts w:ascii="Arial" w:hAnsi="Arial" w:cs="Arial"/>
          <w:b/>
          <w:sz w:val="22"/>
          <w:szCs w:val="22"/>
        </w:rPr>
        <w:t>.</w:t>
      </w:r>
    </w:p>
    <w:p w14:paraId="3CC7B886" w14:textId="0B70AB4A" w:rsidR="00D55974" w:rsidRPr="00CC07F6" w:rsidRDefault="00BA40D5" w:rsidP="00BA40D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07F6"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14:paraId="690B8446" w14:textId="78B551D2" w:rsidR="00512592" w:rsidRPr="00CC07F6" w:rsidRDefault="00512592" w:rsidP="0051259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bCs/>
          <w:sz w:val="22"/>
          <w:szCs w:val="22"/>
        </w:rPr>
        <w:fldChar w:fldCharType="begin">
          <w:ffData>
            <w:name w:val="DMS_NDB_UCINNOST_TX"/>
            <w:enabled/>
            <w:calcOnExit w:val="0"/>
            <w:textInput/>
          </w:ffData>
        </w:fldChar>
      </w:r>
      <w:bookmarkStart w:id="6" w:name="DMS_NDB_UCINNOST_TX"/>
      <w:r w:rsidRPr="00CC07F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C07F6">
        <w:rPr>
          <w:rFonts w:ascii="Arial" w:hAnsi="Arial" w:cs="Arial"/>
          <w:bCs/>
          <w:sz w:val="22"/>
          <w:szCs w:val="22"/>
        </w:rPr>
      </w:r>
      <w:r w:rsidRPr="00CC07F6">
        <w:rPr>
          <w:rFonts w:ascii="Arial" w:hAnsi="Arial" w:cs="Arial"/>
          <w:bCs/>
          <w:sz w:val="22"/>
          <w:szCs w:val="22"/>
        </w:rPr>
        <w:fldChar w:fldCharType="separate"/>
      </w:r>
      <w:r w:rsidRPr="00CC07F6">
        <w:rPr>
          <w:rFonts w:ascii="Arial" w:hAnsi="Arial" w:cs="Arial"/>
          <w:bCs/>
          <w:noProof/>
          <w:sz w:val="22"/>
          <w:szCs w:val="22"/>
        </w:rPr>
        <w:t>Tato smlouva nabývá platnosti dnem podpisu smluvních stran. V pochybnostech se má za to, že rozhodující je datum podpisu smluvní strany, která smlouvu podepsala později. Obě smluvní strany berou na vědomí, že smlouva nabývá účinnosti teprve jejím  uveřejněním v registru smluv podle zákona č. 340/2015 Sb. (zákon o registru smluv) a souhlasí s uveřejněním této smlouvy v úplném znění.</w:t>
      </w:r>
      <w:r w:rsidRPr="00CC07F6">
        <w:rPr>
          <w:rFonts w:ascii="Arial" w:hAnsi="Arial" w:cs="Arial"/>
          <w:bCs/>
          <w:sz w:val="22"/>
          <w:szCs w:val="22"/>
        </w:rPr>
        <w:fldChar w:fldCharType="end"/>
      </w:r>
      <w:bookmarkEnd w:id="6"/>
    </w:p>
    <w:p w14:paraId="23FE0605" w14:textId="5B33B09E" w:rsidR="00BA40D5" w:rsidRPr="00CC07F6" w:rsidRDefault="00BA40D5" w:rsidP="00BA40D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Tato </w:t>
      </w:r>
      <w:r w:rsidR="00D15881" w:rsidRPr="00CC07F6">
        <w:rPr>
          <w:rFonts w:ascii="Arial" w:hAnsi="Arial" w:cs="Arial"/>
          <w:sz w:val="22"/>
          <w:szCs w:val="22"/>
        </w:rPr>
        <w:t>s</w:t>
      </w:r>
      <w:r w:rsidRPr="00CC07F6">
        <w:rPr>
          <w:rFonts w:ascii="Arial" w:hAnsi="Arial" w:cs="Arial"/>
          <w:sz w:val="22"/>
          <w:szCs w:val="22"/>
        </w:rPr>
        <w:t>mlouva může být měněna a doplňována pouze formou písemných dodatků podepsaných oběma smluvními stranami.</w:t>
      </w:r>
    </w:p>
    <w:p w14:paraId="0668E2CD" w14:textId="45BC1188" w:rsidR="00BA40D5" w:rsidRPr="00CC07F6" w:rsidRDefault="00BA40D5" w:rsidP="00BA40D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 xml:space="preserve">Tato </w:t>
      </w:r>
      <w:r w:rsidR="00D15881" w:rsidRPr="00CC07F6">
        <w:rPr>
          <w:rFonts w:ascii="Arial" w:hAnsi="Arial" w:cs="Arial"/>
          <w:sz w:val="22"/>
          <w:szCs w:val="22"/>
        </w:rPr>
        <w:t>s</w:t>
      </w:r>
      <w:r w:rsidRPr="00CC07F6">
        <w:rPr>
          <w:rFonts w:ascii="Arial" w:hAnsi="Arial" w:cs="Arial"/>
          <w:sz w:val="22"/>
          <w:szCs w:val="22"/>
        </w:rPr>
        <w:t>mlouva je vyhotovena ve dvou originálech, z nichž každá ze smluvních stran obdrží po jednom originále.</w:t>
      </w:r>
    </w:p>
    <w:p w14:paraId="335A3046" w14:textId="2FF492E9" w:rsidR="00D55974" w:rsidRPr="00CC07F6" w:rsidRDefault="00D55974" w:rsidP="00D55974">
      <w:pPr>
        <w:pStyle w:val="Zkladntext3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C07F6">
        <w:rPr>
          <w:rFonts w:ascii="Arial" w:hAnsi="Arial" w:cs="Arial"/>
          <w:sz w:val="22"/>
          <w:szCs w:val="22"/>
        </w:rPr>
        <w:t>Smluvní strany potvrzují autentičnost této smlouvy svým podpisem. Současně prohlašují, že si tuto smlouvu přečetly, že tato nebyla ujednána v tísni ani za jinak jednostranně nevýhodných podmínek.</w:t>
      </w:r>
    </w:p>
    <w:p w14:paraId="29C0BB4F" w14:textId="1D71028C" w:rsidR="001A3ED3" w:rsidRPr="00CC07F6" w:rsidRDefault="001A3ED3" w:rsidP="00631B5A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CC07F6">
        <w:rPr>
          <w:rFonts w:ascii="Arial" w:hAnsi="Arial"/>
          <w:sz w:val="22"/>
          <w:szCs w:val="22"/>
        </w:rPr>
        <w:t>Smluvní strany prohlašují, že se podmínkami této smlouvy na základě vzájemné dohody řídily již ode dne podpisu této smlouvy a pro případ, že smlouva podléhá zveřejnění v</w:t>
      </w:r>
      <w:r w:rsidR="00512592" w:rsidRPr="00CC07F6">
        <w:rPr>
          <w:rFonts w:ascii="Arial" w:hAnsi="Arial"/>
          <w:sz w:val="22"/>
          <w:szCs w:val="22"/>
        </w:rPr>
        <w:t> </w:t>
      </w:r>
      <w:r w:rsidRPr="00CC07F6">
        <w:rPr>
          <w:rFonts w:ascii="Arial" w:hAnsi="Arial"/>
          <w:sz w:val="22"/>
          <w:szCs w:val="22"/>
        </w:rPr>
        <w:t>registru smluv, považují veškerá svá vzájemná plnění poskytnutá ode dne podpisu této smlouvy do dne nabytí účinnosti této smlouvy za plnění poskytnutá podle této smlouvy.</w:t>
      </w:r>
    </w:p>
    <w:p w14:paraId="25FAAD7F" w14:textId="77777777" w:rsidR="00D55974" w:rsidRDefault="00D55974" w:rsidP="00D17ED2">
      <w:pPr>
        <w:jc w:val="both"/>
        <w:rPr>
          <w:rFonts w:ascii="Arial" w:hAnsi="Arial" w:cs="Arial"/>
          <w:sz w:val="22"/>
          <w:szCs w:val="22"/>
        </w:rPr>
      </w:pPr>
    </w:p>
    <w:p w14:paraId="1CDEA03B" w14:textId="0060E9C4" w:rsidR="00D55974" w:rsidRDefault="00B93F93" w:rsidP="00D55974">
      <w:pPr>
        <w:jc w:val="both"/>
        <w:rPr>
          <w:rFonts w:ascii="Arial" w:hAnsi="Arial" w:cs="Arial"/>
          <w:sz w:val="22"/>
          <w:szCs w:val="22"/>
        </w:rPr>
      </w:pPr>
      <w:r w:rsidRPr="00512592">
        <w:rPr>
          <w:rFonts w:ascii="Arial" w:hAnsi="Arial" w:cs="Arial"/>
          <w:sz w:val="22"/>
          <w:szCs w:val="22"/>
        </w:rPr>
        <w:t>Přílohy:</w:t>
      </w:r>
      <w:r w:rsidR="00512592">
        <w:rPr>
          <w:rFonts w:ascii="Arial" w:hAnsi="Arial" w:cs="Arial"/>
          <w:sz w:val="22"/>
          <w:szCs w:val="22"/>
        </w:rPr>
        <w:t xml:space="preserve">   </w:t>
      </w:r>
      <w:r w:rsidR="00512592">
        <w:rPr>
          <w:rFonts w:ascii="Arial" w:hAnsi="Arial" w:cs="Arial"/>
          <w:bCs/>
          <w:sz w:val="22"/>
          <w:szCs w:val="22"/>
        </w:rPr>
        <w:fldChar w:fldCharType="begin">
          <w:ffData>
            <w:name w:val="DMS_NDB_PRILOHA_H"/>
            <w:enabled/>
            <w:calcOnExit w:val="0"/>
            <w:textInput/>
          </w:ffData>
        </w:fldChar>
      </w:r>
      <w:bookmarkStart w:id="7" w:name="DMS_NDB_PRILOHA_H"/>
      <w:r w:rsidR="0051259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512592">
        <w:rPr>
          <w:rFonts w:ascii="Arial" w:hAnsi="Arial" w:cs="Arial"/>
          <w:bCs/>
          <w:sz w:val="22"/>
          <w:szCs w:val="22"/>
        </w:rPr>
      </w:r>
      <w:r w:rsidR="00512592">
        <w:rPr>
          <w:rFonts w:ascii="Arial" w:hAnsi="Arial" w:cs="Arial"/>
          <w:bCs/>
          <w:sz w:val="22"/>
          <w:szCs w:val="22"/>
        </w:rPr>
        <w:fldChar w:fldCharType="separate"/>
      </w:r>
      <w:r w:rsidR="00512592">
        <w:rPr>
          <w:rFonts w:ascii="Arial" w:hAnsi="Arial" w:cs="Arial"/>
          <w:bCs/>
          <w:sz w:val="22"/>
          <w:szCs w:val="22"/>
        </w:rPr>
        <w:fldChar w:fldCharType="end"/>
      </w:r>
      <w:bookmarkEnd w:id="7"/>
    </w:p>
    <w:sdt>
      <w:sdtPr>
        <w:rPr>
          <w:rFonts w:ascii="Arial" w:hAnsi="Arial" w:cs="Arial"/>
          <w:sz w:val="22"/>
          <w:szCs w:val="22"/>
        </w:rPr>
        <w:alias w:val="DMS_NDB_PRILOHA_TX"/>
        <w:tag w:val="DMS_NDB_PRILOHA_TX"/>
        <w:id w:val="1074403003"/>
        <w:placeholder>
          <w:docPart w:val="7A969109C2C447FCAE3C0E2616928199"/>
        </w:placeholder>
        <w15:appearance w15:val="hidden"/>
      </w:sdtPr>
      <w:sdtContent>
        <w:p w14:paraId="52E11DB1" w14:textId="191C24FE" w:rsidR="00CF2F98" w:rsidRDefault="00A30C53" w:rsidP="00D55974">
          <w:pPr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Příloha č</w:t>
          </w:r>
          <w:r w:rsidR="00F46668">
            <w:rPr>
              <w:rFonts w:ascii="Arial" w:hAnsi="Arial" w:cs="Arial"/>
              <w:sz w:val="22"/>
              <w:szCs w:val="22"/>
            </w:rPr>
            <w:t>.</w:t>
          </w:r>
          <w:r>
            <w:rPr>
              <w:rFonts w:ascii="Arial" w:hAnsi="Arial" w:cs="Arial"/>
              <w:sz w:val="22"/>
              <w:szCs w:val="22"/>
            </w:rPr>
            <w:t>1 – dokumentace</w:t>
          </w:r>
          <w:r w:rsidR="005C5F42">
            <w:rPr>
              <w:rFonts w:ascii="Arial" w:hAnsi="Arial" w:cs="Arial"/>
              <w:sz w:val="22"/>
              <w:szCs w:val="22"/>
            </w:rPr>
            <w:t xml:space="preserve"> scénických návrhů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</w:p>
      </w:sdtContent>
    </w:sdt>
    <w:p w14:paraId="0B144233" w14:textId="58A6F6AE" w:rsidR="00D55974" w:rsidRDefault="00F46668" w:rsidP="00D559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č.2 – předávací protokol</w:t>
      </w:r>
    </w:p>
    <w:p w14:paraId="02B741E4" w14:textId="77777777" w:rsidR="00512592" w:rsidRDefault="00512592" w:rsidP="00D55974">
      <w:pPr>
        <w:jc w:val="both"/>
        <w:rPr>
          <w:rFonts w:ascii="Arial" w:hAnsi="Arial" w:cs="Arial"/>
          <w:sz w:val="22"/>
          <w:szCs w:val="22"/>
        </w:rPr>
      </w:pPr>
    </w:p>
    <w:p w14:paraId="1BAC8F48" w14:textId="5FF4D460" w:rsidR="00B93F93" w:rsidRPr="00B93F93" w:rsidRDefault="00B93F93" w:rsidP="00B93F93">
      <w:pPr>
        <w:autoSpaceDE w:val="0"/>
        <w:autoSpaceDN w:val="0"/>
        <w:adjustRightInd w:val="0"/>
        <w:rPr>
          <w:rFonts w:ascii="Arial" w:hAnsi="Arial" w:cs="Calibri"/>
          <w:sz w:val="22"/>
        </w:rPr>
      </w:pPr>
      <w:r w:rsidRPr="00B93F93">
        <w:rPr>
          <w:rFonts w:ascii="Arial" w:hAnsi="Arial" w:cs="Arial"/>
          <w:sz w:val="22"/>
        </w:rPr>
        <w:t xml:space="preserve">V Brně dne ………………………..                    </w:t>
      </w:r>
      <w:r>
        <w:rPr>
          <w:rFonts w:ascii="Arial" w:hAnsi="Arial" w:cs="Arial"/>
          <w:sz w:val="22"/>
        </w:rPr>
        <w:tab/>
      </w:r>
      <w:r w:rsidRPr="00B93F93">
        <w:rPr>
          <w:rFonts w:ascii="Arial" w:hAnsi="Arial" w:cs="Arial"/>
          <w:sz w:val="22"/>
        </w:rPr>
        <w:t xml:space="preserve">V …..…………..…. dne ………..……… </w:t>
      </w:r>
    </w:p>
    <w:p w14:paraId="5D593411" w14:textId="77777777" w:rsidR="00D55974" w:rsidRDefault="00D55974" w:rsidP="00D5597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2F58DA" w14:textId="77777777" w:rsidR="00D55974" w:rsidRDefault="00D55974" w:rsidP="00D55974">
      <w:pPr>
        <w:pStyle w:val="Normlnweb"/>
        <w:spacing w:before="0" w:beforeAutospacing="0" w:after="0" w:afterAutospacing="0"/>
        <w:ind w:left="360"/>
        <w:rPr>
          <w:rFonts w:ascii="Tahoma" w:hAnsi="Tahoma" w:cs="Tahoma"/>
          <w:sz w:val="20"/>
          <w:szCs w:val="20"/>
        </w:rPr>
      </w:pPr>
    </w:p>
    <w:p w14:paraId="2D707385" w14:textId="77777777" w:rsidR="00D55974" w:rsidRDefault="00D55974" w:rsidP="00D5597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0C845D" w14:textId="77777777" w:rsidR="00D55974" w:rsidRDefault="00D55974" w:rsidP="00D5597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</w:p>
    <w:p w14:paraId="6B1012B7" w14:textId="4E844A01" w:rsidR="00B93F93" w:rsidRPr="00B93F93" w:rsidRDefault="00B93F93" w:rsidP="00B93F93">
      <w:pPr>
        <w:autoSpaceDE w:val="0"/>
        <w:autoSpaceDN w:val="0"/>
        <w:adjustRightInd w:val="0"/>
        <w:rPr>
          <w:rFonts w:ascii="Arial" w:hAnsi="Arial" w:cs="Calibri"/>
          <w:sz w:val="22"/>
        </w:rPr>
      </w:pPr>
      <w:r w:rsidRPr="00B93F93">
        <w:rPr>
          <w:rFonts w:ascii="Arial" w:hAnsi="Arial" w:cs="Arial"/>
          <w:sz w:val="22"/>
        </w:rPr>
        <w:t>……………………………………….</w:t>
      </w:r>
      <w:r w:rsidRPr="00B93F93">
        <w:rPr>
          <w:rFonts w:ascii="Arial" w:hAnsi="Arial" w:cs="Arial"/>
          <w:sz w:val="22"/>
        </w:rPr>
        <w:tab/>
        <w:t xml:space="preserve">                       </w:t>
      </w:r>
      <w:r>
        <w:rPr>
          <w:rFonts w:ascii="Arial" w:hAnsi="Arial" w:cs="Arial"/>
          <w:sz w:val="22"/>
        </w:rPr>
        <w:tab/>
      </w:r>
      <w:r w:rsidRPr="00B93F93">
        <w:rPr>
          <w:rFonts w:ascii="Arial" w:hAnsi="Arial" w:cs="Arial"/>
          <w:sz w:val="22"/>
        </w:rPr>
        <w:t>……………………………………….</w:t>
      </w:r>
    </w:p>
    <w:p w14:paraId="1EDA32C5" w14:textId="5CE04EE1" w:rsidR="0066546C" w:rsidRPr="00214706" w:rsidRDefault="00D55974" w:rsidP="0021470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93F93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E32DA1">
        <w:rPr>
          <w:rFonts w:ascii="Arial" w:hAnsi="Arial" w:cs="Arial"/>
          <w:sz w:val="22"/>
          <w:szCs w:val="22"/>
        </w:rPr>
        <w:t>zhotovitel</w:t>
      </w:r>
    </w:p>
    <w:sectPr w:rsidR="0066546C" w:rsidRPr="00214706" w:rsidSect="005C5F42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9BB"/>
    <w:multiLevelType w:val="hybridMultilevel"/>
    <w:tmpl w:val="E99CA6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00B5C"/>
    <w:multiLevelType w:val="hybridMultilevel"/>
    <w:tmpl w:val="081EA3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5C5AE3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79D210E"/>
    <w:multiLevelType w:val="hybridMultilevel"/>
    <w:tmpl w:val="94F854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77E2D"/>
    <w:multiLevelType w:val="hybridMultilevel"/>
    <w:tmpl w:val="A59841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C4DAF"/>
    <w:multiLevelType w:val="hybridMultilevel"/>
    <w:tmpl w:val="D186BA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B40BB6"/>
    <w:multiLevelType w:val="hybridMultilevel"/>
    <w:tmpl w:val="F03CB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FB60E1"/>
    <w:multiLevelType w:val="hybridMultilevel"/>
    <w:tmpl w:val="729E942C"/>
    <w:lvl w:ilvl="0" w:tplc="F6C68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8451BC"/>
    <w:multiLevelType w:val="hybridMultilevel"/>
    <w:tmpl w:val="92D4765C"/>
    <w:lvl w:ilvl="0" w:tplc="DD34D220">
      <w:start w:val="6"/>
      <w:numFmt w:val="bullet"/>
      <w:lvlText w:val="-"/>
      <w:lvlJc w:val="left"/>
      <w:pPr>
        <w:ind w:left="1631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9" w15:restartNumberingAfterBreak="0">
    <w:nsid w:val="26FF46AC"/>
    <w:multiLevelType w:val="hybridMultilevel"/>
    <w:tmpl w:val="CF0EE8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7DA0597"/>
    <w:multiLevelType w:val="hybridMultilevel"/>
    <w:tmpl w:val="27C65E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EB26B1"/>
    <w:multiLevelType w:val="hybridMultilevel"/>
    <w:tmpl w:val="9C340996"/>
    <w:lvl w:ilvl="0" w:tplc="B142AE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31B7C"/>
    <w:multiLevelType w:val="hybridMultilevel"/>
    <w:tmpl w:val="ADBA64CC"/>
    <w:lvl w:ilvl="0" w:tplc="5620674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553897"/>
    <w:multiLevelType w:val="hybridMultilevel"/>
    <w:tmpl w:val="E63ABEBE"/>
    <w:lvl w:ilvl="0" w:tplc="F60A968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54456F"/>
    <w:multiLevelType w:val="multilevel"/>
    <w:tmpl w:val="31A63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135CFB"/>
    <w:multiLevelType w:val="hybridMultilevel"/>
    <w:tmpl w:val="C79A1D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BF42F7"/>
    <w:multiLevelType w:val="hybridMultilevel"/>
    <w:tmpl w:val="53765354"/>
    <w:lvl w:ilvl="0" w:tplc="D3969882">
      <w:start w:val="1"/>
      <w:numFmt w:val="decimal"/>
      <w:lvlText w:val="%1."/>
      <w:lvlJc w:val="left"/>
      <w:pPr>
        <w:ind w:left="1224" w:hanging="360"/>
      </w:pPr>
    </w:lvl>
    <w:lvl w:ilvl="1" w:tplc="04050019">
      <w:start w:val="1"/>
      <w:numFmt w:val="lowerLetter"/>
      <w:lvlText w:val="%2."/>
      <w:lvlJc w:val="left"/>
      <w:pPr>
        <w:ind w:left="1944" w:hanging="360"/>
      </w:pPr>
    </w:lvl>
    <w:lvl w:ilvl="2" w:tplc="0405001B">
      <w:start w:val="1"/>
      <w:numFmt w:val="lowerRoman"/>
      <w:lvlText w:val="%3."/>
      <w:lvlJc w:val="right"/>
      <w:pPr>
        <w:ind w:left="2664" w:hanging="180"/>
      </w:pPr>
    </w:lvl>
    <w:lvl w:ilvl="3" w:tplc="0405000F">
      <w:start w:val="1"/>
      <w:numFmt w:val="decimal"/>
      <w:lvlText w:val="%4."/>
      <w:lvlJc w:val="left"/>
      <w:pPr>
        <w:ind w:left="3384" w:hanging="360"/>
      </w:pPr>
    </w:lvl>
    <w:lvl w:ilvl="4" w:tplc="04050019">
      <w:start w:val="1"/>
      <w:numFmt w:val="lowerLetter"/>
      <w:lvlText w:val="%5."/>
      <w:lvlJc w:val="left"/>
      <w:pPr>
        <w:ind w:left="4104" w:hanging="360"/>
      </w:pPr>
    </w:lvl>
    <w:lvl w:ilvl="5" w:tplc="0405001B">
      <w:start w:val="1"/>
      <w:numFmt w:val="lowerRoman"/>
      <w:lvlText w:val="%6."/>
      <w:lvlJc w:val="right"/>
      <w:pPr>
        <w:ind w:left="4824" w:hanging="180"/>
      </w:pPr>
    </w:lvl>
    <w:lvl w:ilvl="6" w:tplc="0405000F">
      <w:start w:val="1"/>
      <w:numFmt w:val="decimal"/>
      <w:lvlText w:val="%7."/>
      <w:lvlJc w:val="left"/>
      <w:pPr>
        <w:ind w:left="5544" w:hanging="360"/>
      </w:pPr>
    </w:lvl>
    <w:lvl w:ilvl="7" w:tplc="04050019">
      <w:start w:val="1"/>
      <w:numFmt w:val="lowerLetter"/>
      <w:lvlText w:val="%8."/>
      <w:lvlJc w:val="left"/>
      <w:pPr>
        <w:ind w:left="6264" w:hanging="360"/>
      </w:pPr>
    </w:lvl>
    <w:lvl w:ilvl="8" w:tplc="0405001B">
      <w:start w:val="1"/>
      <w:numFmt w:val="lowerRoman"/>
      <w:lvlText w:val="%9."/>
      <w:lvlJc w:val="right"/>
      <w:pPr>
        <w:ind w:left="6984" w:hanging="180"/>
      </w:pPr>
    </w:lvl>
  </w:abstractNum>
  <w:abstractNum w:abstractNumId="17" w15:restartNumberingAfterBreak="0">
    <w:nsid w:val="50175B63"/>
    <w:multiLevelType w:val="hybridMultilevel"/>
    <w:tmpl w:val="3FB6A7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916297"/>
    <w:multiLevelType w:val="hybridMultilevel"/>
    <w:tmpl w:val="DCECEE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6405D0"/>
    <w:multiLevelType w:val="hybridMultilevel"/>
    <w:tmpl w:val="68B670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F7326B"/>
    <w:multiLevelType w:val="hybridMultilevel"/>
    <w:tmpl w:val="DDA47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C6203"/>
    <w:multiLevelType w:val="hybridMultilevel"/>
    <w:tmpl w:val="B36CC190"/>
    <w:lvl w:ilvl="0" w:tplc="95569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C2C39"/>
    <w:multiLevelType w:val="hybridMultilevel"/>
    <w:tmpl w:val="836C68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7F6166E"/>
    <w:multiLevelType w:val="hybridMultilevel"/>
    <w:tmpl w:val="38DC99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9D12D7"/>
    <w:multiLevelType w:val="hybridMultilevel"/>
    <w:tmpl w:val="F4840B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F34919"/>
    <w:multiLevelType w:val="hybridMultilevel"/>
    <w:tmpl w:val="06FC6EF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0D27B1C"/>
    <w:multiLevelType w:val="hybridMultilevel"/>
    <w:tmpl w:val="E1DE923E"/>
    <w:lvl w:ilvl="0" w:tplc="EDAC5D06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DA281E"/>
    <w:multiLevelType w:val="hybridMultilevel"/>
    <w:tmpl w:val="F7FABA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A66B51"/>
    <w:multiLevelType w:val="hybridMultilevel"/>
    <w:tmpl w:val="099ACA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353CE6"/>
    <w:multiLevelType w:val="hybridMultilevel"/>
    <w:tmpl w:val="EB8039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C071C1"/>
    <w:multiLevelType w:val="hybridMultilevel"/>
    <w:tmpl w:val="8496DFCE"/>
    <w:lvl w:ilvl="0" w:tplc="EDAC5D06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416AA"/>
    <w:multiLevelType w:val="hybridMultilevel"/>
    <w:tmpl w:val="06401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15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26046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2754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6130037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42904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6365737">
    <w:abstractNumId w:val="6"/>
  </w:num>
  <w:num w:numId="7" w16cid:durableId="1666515163">
    <w:abstractNumId w:val="9"/>
  </w:num>
  <w:num w:numId="8" w16cid:durableId="461578811">
    <w:abstractNumId w:val="29"/>
  </w:num>
  <w:num w:numId="9" w16cid:durableId="1156455772">
    <w:abstractNumId w:val="1"/>
  </w:num>
  <w:num w:numId="10" w16cid:durableId="368189135">
    <w:abstractNumId w:val="10"/>
  </w:num>
  <w:num w:numId="11" w16cid:durableId="1559125283">
    <w:abstractNumId w:val="3"/>
  </w:num>
  <w:num w:numId="12" w16cid:durableId="1449205593">
    <w:abstractNumId w:val="23"/>
  </w:num>
  <w:num w:numId="13" w16cid:durableId="475413358">
    <w:abstractNumId w:val="15"/>
  </w:num>
  <w:num w:numId="14" w16cid:durableId="392778693">
    <w:abstractNumId w:val="0"/>
  </w:num>
  <w:num w:numId="15" w16cid:durableId="194470956">
    <w:abstractNumId w:val="17"/>
  </w:num>
  <w:num w:numId="16" w16cid:durableId="1915430178">
    <w:abstractNumId w:val="27"/>
  </w:num>
  <w:num w:numId="17" w16cid:durableId="449864280">
    <w:abstractNumId w:val="28"/>
  </w:num>
  <w:num w:numId="18" w16cid:durableId="869532530">
    <w:abstractNumId w:val="4"/>
  </w:num>
  <w:num w:numId="19" w16cid:durableId="708728515">
    <w:abstractNumId w:val="13"/>
  </w:num>
  <w:num w:numId="20" w16cid:durableId="2114936403">
    <w:abstractNumId w:val="14"/>
  </w:num>
  <w:num w:numId="21" w16cid:durableId="2851653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54571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32963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20814446">
    <w:abstractNumId w:val="8"/>
  </w:num>
  <w:num w:numId="25" w16cid:durableId="1754207592">
    <w:abstractNumId w:val="22"/>
  </w:num>
  <w:num w:numId="26" w16cid:durableId="1292132613">
    <w:abstractNumId w:val="2"/>
  </w:num>
  <w:num w:numId="27" w16cid:durableId="284432550">
    <w:abstractNumId w:val="18"/>
  </w:num>
  <w:num w:numId="28" w16cid:durableId="1781148602">
    <w:abstractNumId w:val="26"/>
  </w:num>
  <w:num w:numId="29" w16cid:durableId="500121122">
    <w:abstractNumId w:val="30"/>
  </w:num>
  <w:num w:numId="30" w16cid:durableId="10841052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800711">
    <w:abstractNumId w:val="24"/>
  </w:num>
  <w:num w:numId="32" w16cid:durableId="1643465654">
    <w:abstractNumId w:val="21"/>
  </w:num>
  <w:num w:numId="33" w16cid:durableId="932282179">
    <w:abstractNumId w:val="12"/>
  </w:num>
  <w:num w:numId="34" w16cid:durableId="664623905">
    <w:abstractNumId w:val="11"/>
  </w:num>
  <w:num w:numId="35" w16cid:durableId="318460138">
    <w:abstractNumId w:val="19"/>
  </w:num>
  <w:num w:numId="36" w16cid:durableId="1567305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A3"/>
    <w:rsid w:val="0002060F"/>
    <w:rsid w:val="00032787"/>
    <w:rsid w:val="00040B61"/>
    <w:rsid w:val="00076C57"/>
    <w:rsid w:val="000C223D"/>
    <w:rsid w:val="000D1743"/>
    <w:rsid w:val="000E0A7A"/>
    <w:rsid w:val="000E119C"/>
    <w:rsid w:val="000F2E27"/>
    <w:rsid w:val="00105171"/>
    <w:rsid w:val="001127B7"/>
    <w:rsid w:val="0012398E"/>
    <w:rsid w:val="001445ED"/>
    <w:rsid w:val="00146429"/>
    <w:rsid w:val="00175CDD"/>
    <w:rsid w:val="0018727C"/>
    <w:rsid w:val="00191CCD"/>
    <w:rsid w:val="001A3ED3"/>
    <w:rsid w:val="001C6260"/>
    <w:rsid w:val="002070AE"/>
    <w:rsid w:val="00214706"/>
    <w:rsid w:val="0022526C"/>
    <w:rsid w:val="0022704E"/>
    <w:rsid w:val="0024193A"/>
    <w:rsid w:val="00245F93"/>
    <w:rsid w:val="00246E7C"/>
    <w:rsid w:val="0026083B"/>
    <w:rsid w:val="00287908"/>
    <w:rsid w:val="002B2A20"/>
    <w:rsid w:val="002E519F"/>
    <w:rsid w:val="0032059C"/>
    <w:rsid w:val="00336218"/>
    <w:rsid w:val="0035415A"/>
    <w:rsid w:val="003772C5"/>
    <w:rsid w:val="003B19A8"/>
    <w:rsid w:val="00403EF8"/>
    <w:rsid w:val="004830ED"/>
    <w:rsid w:val="00485E2D"/>
    <w:rsid w:val="004A23C8"/>
    <w:rsid w:val="004C52A3"/>
    <w:rsid w:val="004D2612"/>
    <w:rsid w:val="004E194D"/>
    <w:rsid w:val="004E2CDA"/>
    <w:rsid w:val="00512592"/>
    <w:rsid w:val="005203FD"/>
    <w:rsid w:val="00525BC7"/>
    <w:rsid w:val="005545C7"/>
    <w:rsid w:val="00565E56"/>
    <w:rsid w:val="00586250"/>
    <w:rsid w:val="005A113B"/>
    <w:rsid w:val="005B2FD7"/>
    <w:rsid w:val="005C5F42"/>
    <w:rsid w:val="00600834"/>
    <w:rsid w:val="006300BA"/>
    <w:rsid w:val="00631B5A"/>
    <w:rsid w:val="0066546C"/>
    <w:rsid w:val="00697CDA"/>
    <w:rsid w:val="006A31EF"/>
    <w:rsid w:val="006E5DEF"/>
    <w:rsid w:val="006E7858"/>
    <w:rsid w:val="006F227E"/>
    <w:rsid w:val="006F47ED"/>
    <w:rsid w:val="00715A66"/>
    <w:rsid w:val="00722EBB"/>
    <w:rsid w:val="0072577C"/>
    <w:rsid w:val="00746AC6"/>
    <w:rsid w:val="00767A8A"/>
    <w:rsid w:val="00774928"/>
    <w:rsid w:val="00780B10"/>
    <w:rsid w:val="007A6527"/>
    <w:rsid w:val="007F4581"/>
    <w:rsid w:val="0087122B"/>
    <w:rsid w:val="008800A2"/>
    <w:rsid w:val="00881EE0"/>
    <w:rsid w:val="00886805"/>
    <w:rsid w:val="008A0C77"/>
    <w:rsid w:val="008A2C53"/>
    <w:rsid w:val="008B03D3"/>
    <w:rsid w:val="008E583E"/>
    <w:rsid w:val="00922A2F"/>
    <w:rsid w:val="00924084"/>
    <w:rsid w:val="00936338"/>
    <w:rsid w:val="00946B5C"/>
    <w:rsid w:val="00987E81"/>
    <w:rsid w:val="00992AF6"/>
    <w:rsid w:val="009A0AAB"/>
    <w:rsid w:val="009B110C"/>
    <w:rsid w:val="009D1C48"/>
    <w:rsid w:val="00A00CC9"/>
    <w:rsid w:val="00A0523A"/>
    <w:rsid w:val="00A1690A"/>
    <w:rsid w:val="00A30C53"/>
    <w:rsid w:val="00A3180D"/>
    <w:rsid w:val="00A466EC"/>
    <w:rsid w:val="00A46D9D"/>
    <w:rsid w:val="00A55C04"/>
    <w:rsid w:val="00A83D76"/>
    <w:rsid w:val="00AA0BB6"/>
    <w:rsid w:val="00AD3F8D"/>
    <w:rsid w:val="00B2721A"/>
    <w:rsid w:val="00B30430"/>
    <w:rsid w:val="00B65D53"/>
    <w:rsid w:val="00B93F93"/>
    <w:rsid w:val="00BA40D5"/>
    <w:rsid w:val="00BC2863"/>
    <w:rsid w:val="00BF1398"/>
    <w:rsid w:val="00C275B0"/>
    <w:rsid w:val="00C27C73"/>
    <w:rsid w:val="00C3394A"/>
    <w:rsid w:val="00C458F9"/>
    <w:rsid w:val="00C6780E"/>
    <w:rsid w:val="00CA1DDB"/>
    <w:rsid w:val="00CC07F6"/>
    <w:rsid w:val="00CC539F"/>
    <w:rsid w:val="00CD70A7"/>
    <w:rsid w:val="00CF2F98"/>
    <w:rsid w:val="00D01C74"/>
    <w:rsid w:val="00D107C8"/>
    <w:rsid w:val="00D15881"/>
    <w:rsid w:val="00D17ED2"/>
    <w:rsid w:val="00D351B2"/>
    <w:rsid w:val="00D541D7"/>
    <w:rsid w:val="00D55974"/>
    <w:rsid w:val="00D65E68"/>
    <w:rsid w:val="00DA14DE"/>
    <w:rsid w:val="00DE2202"/>
    <w:rsid w:val="00DE7807"/>
    <w:rsid w:val="00E11797"/>
    <w:rsid w:val="00E26057"/>
    <w:rsid w:val="00E32DA1"/>
    <w:rsid w:val="00E430B9"/>
    <w:rsid w:val="00E562BF"/>
    <w:rsid w:val="00E77C2C"/>
    <w:rsid w:val="00E87DD5"/>
    <w:rsid w:val="00E97703"/>
    <w:rsid w:val="00EB3D58"/>
    <w:rsid w:val="00EB4742"/>
    <w:rsid w:val="00EC1033"/>
    <w:rsid w:val="00ED62FF"/>
    <w:rsid w:val="00EF0584"/>
    <w:rsid w:val="00EF7D84"/>
    <w:rsid w:val="00EF7DC4"/>
    <w:rsid w:val="00F00962"/>
    <w:rsid w:val="00F0143C"/>
    <w:rsid w:val="00F234E7"/>
    <w:rsid w:val="00F46668"/>
    <w:rsid w:val="00F627B8"/>
    <w:rsid w:val="00F851DB"/>
    <w:rsid w:val="00FB136A"/>
    <w:rsid w:val="00FB7F34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49B2"/>
  <w15:docId w15:val="{8BDA16A0-66B8-49A5-B7E3-5D2AB046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D55974"/>
    <w:rPr>
      <w:sz w:val="24"/>
      <w:szCs w:val="24"/>
      <w:lang w:eastAsia="cs-CZ"/>
    </w:rPr>
  </w:style>
  <w:style w:type="paragraph" w:styleId="Nadpis1">
    <w:name w:val="heading 1"/>
    <w:aliases w:val="Heading 1 (Czech Radio)"/>
    <w:basedOn w:val="Normln"/>
    <w:next w:val="Normln"/>
    <w:link w:val="Nadpis1Char"/>
    <w:qFormat/>
    <w:rsid w:val="000F2E27"/>
    <w:pPr>
      <w:keepNext/>
      <w:outlineLvl w:val="0"/>
    </w:pPr>
    <w:rPr>
      <w:color w:val="FF0000"/>
      <w:lang w:val="de-DE" w:eastAsia="en-US"/>
    </w:rPr>
  </w:style>
  <w:style w:type="paragraph" w:styleId="Nadpis2">
    <w:name w:val="heading 2"/>
    <w:aliases w:val="Heading 2 (Czech Radio)"/>
    <w:basedOn w:val="Normln"/>
    <w:next w:val="Normln"/>
    <w:link w:val="Nadpis2Char"/>
    <w:qFormat/>
    <w:rsid w:val="000F2E27"/>
    <w:pPr>
      <w:keepNext/>
      <w:outlineLvl w:val="1"/>
    </w:pPr>
    <w:rPr>
      <w:sz w:val="28"/>
      <w:lang w:eastAsia="en-US"/>
    </w:rPr>
  </w:style>
  <w:style w:type="paragraph" w:styleId="Nadpis3">
    <w:name w:val="heading 3"/>
    <w:basedOn w:val="Normln"/>
    <w:link w:val="Nadpis3Char"/>
    <w:qFormat/>
    <w:rsid w:val="000F2E27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F2E27"/>
    <w:pPr>
      <w:keepNext/>
      <w:outlineLvl w:val="3"/>
    </w:pPr>
    <w:rPr>
      <w:sz w:val="36"/>
      <w:lang w:eastAsia="en-US"/>
    </w:rPr>
  </w:style>
  <w:style w:type="paragraph" w:styleId="Nadpis5">
    <w:name w:val="heading 5"/>
    <w:basedOn w:val="Normln"/>
    <w:link w:val="Nadpis5Char"/>
    <w:qFormat/>
    <w:rsid w:val="000F2E27"/>
    <w:pPr>
      <w:spacing w:before="100" w:beforeAutospacing="1" w:after="100" w:afterAutospacing="1"/>
      <w:outlineLvl w:val="4"/>
    </w:pPr>
    <w:rPr>
      <w:b/>
      <w:bCs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0F2E27"/>
    <w:pPr>
      <w:keepNext/>
      <w:outlineLvl w:val="5"/>
    </w:pPr>
    <w:rPr>
      <w:lang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0F2E27"/>
    <w:pPr>
      <w:spacing w:before="240" w:after="60"/>
      <w:outlineLvl w:val="6"/>
    </w:pPr>
    <w:rPr>
      <w:rFonts w:ascii="Calibri" w:hAnsi="Calibri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0F2E27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0F2E27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0F2E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rsid w:val="000F2E27"/>
    <w:rPr>
      <w:rFonts w:ascii="Cambria" w:hAnsi="Cambria"/>
      <w:b/>
      <w:bCs/>
      <w:kern w:val="28"/>
      <w:sz w:val="32"/>
      <w:szCs w:val="32"/>
    </w:rPr>
  </w:style>
  <w:style w:type="character" w:styleId="Siln">
    <w:name w:val="Strong"/>
    <w:aliases w:val="Strong (Czech Radio)"/>
    <w:basedOn w:val="Standardnpsmoodstavce"/>
    <w:uiPriority w:val="22"/>
    <w:qFormat/>
    <w:rsid w:val="000F2E27"/>
    <w:rPr>
      <w:b/>
      <w:bCs/>
    </w:rPr>
  </w:style>
  <w:style w:type="character" w:styleId="Zdraznn">
    <w:name w:val="Emphasis"/>
    <w:basedOn w:val="Standardnpsmoodstavce"/>
    <w:uiPriority w:val="20"/>
    <w:qFormat/>
    <w:rsid w:val="002070AE"/>
    <w:rPr>
      <w:i/>
      <w:iCs/>
    </w:rPr>
  </w:style>
  <w:style w:type="paragraph" w:styleId="Odstavecseseznamem">
    <w:name w:val="List Paragraph"/>
    <w:basedOn w:val="Normln"/>
    <w:link w:val="OdstavecseseznamemChar"/>
    <w:uiPriority w:val="34"/>
    <w:qFormat/>
    <w:rsid w:val="002070AE"/>
    <w:pPr>
      <w:ind w:left="708"/>
    </w:pPr>
  </w:style>
  <w:style w:type="character" w:customStyle="1" w:styleId="Nadpis1Char">
    <w:name w:val="Nadpis 1 Char"/>
    <w:aliases w:val="Heading 1 (Czech Radio) Char"/>
    <w:basedOn w:val="Standardnpsmoodstavce"/>
    <w:link w:val="Nadpis1"/>
    <w:rsid w:val="000F2E27"/>
    <w:rPr>
      <w:color w:val="FF0000"/>
      <w:lang w:val="de-DE"/>
    </w:rPr>
  </w:style>
  <w:style w:type="character" w:customStyle="1" w:styleId="Nadpis2Char">
    <w:name w:val="Nadpis 2 Char"/>
    <w:aliases w:val="Heading 2 (Czech Radio) Char"/>
    <w:basedOn w:val="Standardnpsmoodstavce"/>
    <w:link w:val="Nadpis2"/>
    <w:rsid w:val="000F2E27"/>
    <w:rPr>
      <w:sz w:val="28"/>
    </w:rPr>
  </w:style>
  <w:style w:type="character" w:customStyle="1" w:styleId="Nadpis3Char">
    <w:name w:val="Nadpis 3 Char"/>
    <w:basedOn w:val="Standardnpsmoodstavce"/>
    <w:link w:val="Nadpis3"/>
    <w:rsid w:val="000F2E27"/>
    <w:rPr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rsid w:val="000F2E27"/>
    <w:rPr>
      <w:sz w:val="36"/>
    </w:rPr>
  </w:style>
  <w:style w:type="character" w:customStyle="1" w:styleId="Nadpis5Char">
    <w:name w:val="Nadpis 5 Char"/>
    <w:basedOn w:val="Standardnpsmoodstavce"/>
    <w:link w:val="Nadpis5"/>
    <w:rsid w:val="000F2E27"/>
    <w:rPr>
      <w:b/>
      <w:bCs/>
    </w:rPr>
  </w:style>
  <w:style w:type="character" w:customStyle="1" w:styleId="Nadpis6Char">
    <w:name w:val="Nadpis 6 Char"/>
    <w:basedOn w:val="Standardnpsmoodstavce"/>
    <w:link w:val="Nadpis6"/>
    <w:rsid w:val="000F2E27"/>
    <w:rPr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0F2E27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0F2E27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0F2E27"/>
    <w:rPr>
      <w:rFonts w:ascii="Cambria" w:hAnsi="Cambria"/>
      <w:sz w:val="22"/>
      <w:szCs w:val="22"/>
    </w:rPr>
  </w:style>
  <w:style w:type="paragraph" w:styleId="Bezmezer">
    <w:name w:val="No Spacing"/>
    <w:uiPriority w:val="1"/>
    <w:qFormat/>
    <w:rsid w:val="000F2E27"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character" w:styleId="Hypertextovodkaz">
    <w:name w:val="Hyperlink"/>
    <w:unhideWhenUsed/>
    <w:rsid w:val="00D5597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55974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nhideWhenUsed/>
    <w:rsid w:val="00D559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55974"/>
    <w:rPr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D55974"/>
    <w:pPr>
      <w:spacing w:before="120" w:line="240" w:lineRule="atLeast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D55974"/>
    <w:rPr>
      <w:sz w:val="24"/>
      <w:lang w:eastAsia="cs-CZ"/>
    </w:rPr>
  </w:style>
  <w:style w:type="paragraph" w:styleId="Zkladntext3">
    <w:name w:val="Body Text 3"/>
    <w:basedOn w:val="Normln"/>
    <w:link w:val="Zkladntext3Char"/>
    <w:unhideWhenUsed/>
    <w:rsid w:val="00D5597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D55974"/>
    <w:rPr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D5597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semiHidden/>
    <w:rsid w:val="00D55974"/>
    <w:rPr>
      <w:rFonts w:ascii="Consolas" w:eastAsia="Calibri" w:hAnsi="Consolas"/>
      <w:sz w:val="21"/>
      <w:szCs w:val="21"/>
    </w:rPr>
  </w:style>
  <w:style w:type="paragraph" w:customStyle="1" w:styleId="Standard">
    <w:name w:val="Standard"/>
    <w:rsid w:val="0026083B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kern w:val="3"/>
      <w:sz w:val="24"/>
      <w:szCs w:val="24"/>
      <w:u w:color="000000"/>
      <w:bdr w:val="nil"/>
      <w:lang w:eastAsia="cs-CZ"/>
    </w:rPr>
  </w:style>
  <w:style w:type="paragraph" w:customStyle="1" w:styleId="Textbody">
    <w:name w:val="Text body"/>
    <w:rsid w:val="0026083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ind w:right="142"/>
      <w:jc w:val="both"/>
    </w:pPr>
    <w:rPr>
      <w:rFonts w:eastAsia="Arial Unicode MS" w:cs="Arial Unicode MS"/>
      <w:color w:val="000000"/>
      <w:kern w:val="3"/>
      <w:sz w:val="22"/>
      <w:szCs w:val="22"/>
      <w:u w:color="000000"/>
      <w:bdr w:val="ni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A65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65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6527"/>
    <w:rPr>
      <w:lang w:eastAsia="cs-CZ"/>
    </w:rPr>
  </w:style>
  <w:style w:type="paragraph" w:customStyle="1" w:styleId="MHOdstavec">
    <w:name w:val="MH Odstavec"/>
    <w:basedOn w:val="Normln"/>
    <w:uiPriority w:val="99"/>
    <w:rsid w:val="009A0AAB"/>
    <w:pPr>
      <w:spacing w:before="120"/>
      <w:jc w:val="both"/>
    </w:pPr>
    <w:rPr>
      <w:rFonts w:ascii="Tahoma" w:hAnsi="Tahoma" w:cs="Tahoma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9A0AAB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5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5C7"/>
    <w:rPr>
      <w:b/>
      <w:bCs/>
      <w:lang w:eastAsia="cs-CZ"/>
    </w:rPr>
  </w:style>
  <w:style w:type="paragraph" w:styleId="Revize">
    <w:name w:val="Revision"/>
    <w:hidden/>
    <w:uiPriority w:val="99"/>
    <w:semiHidden/>
    <w:rsid w:val="00A55C04"/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2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260"/>
    <w:rPr>
      <w:rFonts w:ascii="Segoe UI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541D7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CF2F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969109C2C447FCAE3C0E26169281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13F878-1C1E-4BFA-B8A0-E4E45016FF07}"/>
      </w:docPartPr>
      <w:docPartBody>
        <w:p w:rsidR="001F0CAA" w:rsidRDefault="006460E4" w:rsidP="006460E4">
          <w:pPr>
            <w:pStyle w:val="7A969109C2C447FCAE3C0E2616928199"/>
          </w:pPr>
          <w:r w:rsidRPr="00CF2F98">
            <w:rPr>
              <w:rStyle w:val="Zstupntext"/>
              <w:rFonts w:ascii="Arial" w:hAnsi="Arial" w:cs="Arial"/>
              <w:sz w:val="22"/>
              <w:szCs w:val="22"/>
            </w:rPr>
            <w:t>Příloha č. 1 - kalkulace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E7"/>
    <w:rsid w:val="000B4652"/>
    <w:rsid w:val="00113C96"/>
    <w:rsid w:val="001872E7"/>
    <w:rsid w:val="001F0CAA"/>
    <w:rsid w:val="00282C0D"/>
    <w:rsid w:val="0035415A"/>
    <w:rsid w:val="003F16E2"/>
    <w:rsid w:val="00441D5D"/>
    <w:rsid w:val="004830ED"/>
    <w:rsid w:val="004D2612"/>
    <w:rsid w:val="00525BC7"/>
    <w:rsid w:val="005436C4"/>
    <w:rsid w:val="005A113B"/>
    <w:rsid w:val="005A38D6"/>
    <w:rsid w:val="006460E4"/>
    <w:rsid w:val="006A31EF"/>
    <w:rsid w:val="00746AC6"/>
    <w:rsid w:val="008A2C53"/>
    <w:rsid w:val="008B03D3"/>
    <w:rsid w:val="008E2B0A"/>
    <w:rsid w:val="00936338"/>
    <w:rsid w:val="00987E81"/>
    <w:rsid w:val="009A2B49"/>
    <w:rsid w:val="009A2C37"/>
    <w:rsid w:val="009F67D2"/>
    <w:rsid w:val="00A802CD"/>
    <w:rsid w:val="00AA1F59"/>
    <w:rsid w:val="00AF7D4A"/>
    <w:rsid w:val="00B2721A"/>
    <w:rsid w:val="00B633E9"/>
    <w:rsid w:val="00BB2BDC"/>
    <w:rsid w:val="00BC2863"/>
    <w:rsid w:val="00C23381"/>
    <w:rsid w:val="00C3394A"/>
    <w:rsid w:val="00DD6AA6"/>
    <w:rsid w:val="00E26057"/>
    <w:rsid w:val="00E76E2D"/>
    <w:rsid w:val="00E80B6E"/>
    <w:rsid w:val="00EF7DC4"/>
    <w:rsid w:val="00F851DB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60E4"/>
    <w:rPr>
      <w:color w:val="666666"/>
    </w:rPr>
  </w:style>
  <w:style w:type="paragraph" w:customStyle="1" w:styleId="7A969109C2C447FCAE3C0E2616928199">
    <w:name w:val="7A969109C2C447FCAE3C0E2616928199"/>
    <w:rsid w:val="006460E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F492C-BE7E-4C9F-B63E-1DA8D5EB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2071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Vyplašilová Eva</dc:creator>
  <cp:keywords/>
  <dc:description/>
  <cp:lastModifiedBy>Silvie Hrdličková</cp:lastModifiedBy>
  <cp:revision>4</cp:revision>
  <cp:lastPrinted>2025-09-18T15:24:00Z</cp:lastPrinted>
  <dcterms:created xsi:type="dcterms:W3CDTF">2025-10-14T15:01:00Z</dcterms:created>
  <dcterms:modified xsi:type="dcterms:W3CDTF">2025-10-16T11:44:00Z</dcterms:modified>
</cp:coreProperties>
</file>