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BCBC" w14:textId="2EF772E2" w:rsidR="0040227B" w:rsidRDefault="0040227B" w:rsidP="0040227B">
      <w:pPr>
        <w:pStyle w:val="Nadpis1"/>
        <w:spacing w:before="0"/>
        <w:jc w:val="both"/>
        <w:rPr>
          <w:b w:val="0"/>
          <w:iCs/>
          <w:color w:val="000000"/>
        </w:rPr>
      </w:pPr>
      <w:r>
        <w:rPr>
          <w:b w:val="0"/>
          <w:iCs/>
          <w:color w:val="000000"/>
        </w:rPr>
        <w:t>Níže uvedeného dne, měsíce a roku uzavřeli spolu</w:t>
      </w:r>
    </w:p>
    <w:p w14:paraId="65FF1EA4" w14:textId="074771EB" w:rsidR="0040227B" w:rsidRDefault="0040227B" w:rsidP="0040227B"/>
    <w:p w14:paraId="5B326462" w14:textId="77777777" w:rsidR="0040227B" w:rsidRDefault="0040227B" w:rsidP="0040227B"/>
    <w:p w14:paraId="3741F737" w14:textId="77777777" w:rsidR="0040227B" w:rsidRDefault="0040227B" w:rsidP="0040227B">
      <w:pPr>
        <w:pStyle w:val="Nadpis5"/>
        <w:ind w:left="1440" w:right="-426" w:hanging="1440"/>
        <w:jc w:val="both"/>
        <w:rPr>
          <w:bCs w:val="0"/>
        </w:rPr>
      </w:pPr>
    </w:p>
    <w:p w14:paraId="78B5DD3B" w14:textId="77777777" w:rsidR="0040227B" w:rsidRDefault="0040227B" w:rsidP="0040227B">
      <w:pPr>
        <w:pStyle w:val="Nadpis5"/>
        <w:numPr>
          <w:ilvl w:val="0"/>
          <w:numId w:val="8"/>
        </w:numPr>
        <w:ind w:right="-426"/>
        <w:jc w:val="both"/>
        <w:rPr>
          <w:b w:val="0"/>
        </w:rPr>
      </w:pPr>
      <w:r>
        <w:rPr>
          <w:bCs w:val="0"/>
        </w:rPr>
        <w:t>Město</w:t>
      </w:r>
      <w:r>
        <w:rPr>
          <w:b w:val="0"/>
        </w:rPr>
        <w:t xml:space="preserve"> </w:t>
      </w:r>
      <w:r>
        <w:rPr>
          <w:bCs w:val="0"/>
        </w:rPr>
        <w:t>Velké Meziříčí</w:t>
      </w:r>
    </w:p>
    <w:p w14:paraId="73F521FB" w14:textId="77777777" w:rsidR="0040227B" w:rsidRDefault="0040227B" w:rsidP="0040227B">
      <w:pPr>
        <w:pStyle w:val="Nadpis5"/>
        <w:ind w:left="0" w:right="-426" w:firstLine="708"/>
        <w:jc w:val="both"/>
        <w:rPr>
          <w:b w:val="0"/>
        </w:rPr>
      </w:pPr>
      <w:r>
        <w:rPr>
          <w:b w:val="0"/>
        </w:rPr>
        <w:t xml:space="preserve">se sídlem Radnická 29/1, 594 13 Velké Meziříčí </w:t>
      </w:r>
    </w:p>
    <w:p w14:paraId="1E259CA3" w14:textId="77777777" w:rsidR="0040227B" w:rsidRDefault="0040227B" w:rsidP="0040227B">
      <w:pPr>
        <w:pStyle w:val="Nadpis5"/>
        <w:ind w:left="708" w:right="-426"/>
        <w:jc w:val="both"/>
        <w:rPr>
          <w:b w:val="0"/>
        </w:rPr>
      </w:pPr>
      <w:r>
        <w:rPr>
          <w:b w:val="0"/>
        </w:rPr>
        <w:t>IČ: 00295671</w:t>
      </w:r>
    </w:p>
    <w:p w14:paraId="23F6D5D5" w14:textId="77777777" w:rsidR="0040227B" w:rsidRDefault="0040227B" w:rsidP="0040227B">
      <w:pPr>
        <w:pStyle w:val="Nadpis5"/>
        <w:ind w:left="0" w:right="-426" w:firstLine="708"/>
        <w:jc w:val="both"/>
        <w:rPr>
          <w:b w:val="0"/>
        </w:rPr>
      </w:pPr>
      <w:r>
        <w:rPr>
          <w:b w:val="0"/>
        </w:rPr>
        <w:t>zastoupené Ing. arch. Alexandrosem Kaminarasem, starostou</w:t>
      </w:r>
    </w:p>
    <w:p w14:paraId="4F762432" w14:textId="77777777" w:rsidR="0040227B" w:rsidRDefault="0040227B" w:rsidP="0040227B">
      <w:pPr>
        <w:ind w:firstLine="708"/>
      </w:pPr>
      <w:r>
        <w:t>Bankovní spojení: Komerční banka a.s., Žďár nad Sázavou</w:t>
      </w:r>
    </w:p>
    <w:p w14:paraId="02576783" w14:textId="28B823DC" w:rsidR="0040227B" w:rsidRDefault="0040227B" w:rsidP="0040227B">
      <w:pPr>
        <w:ind w:firstLine="708"/>
      </w:pPr>
      <w:r>
        <w:t xml:space="preserve">č.ú.: </w:t>
      </w:r>
      <w:r w:rsidRPr="009F3C97">
        <w:t>19-1427751/0100</w:t>
      </w:r>
      <w:r>
        <w:t xml:space="preserve">, VS: </w:t>
      </w:r>
      <w:r w:rsidR="009F3C97">
        <w:t>9010000</w:t>
      </w:r>
      <w:r w:rsidR="00793808">
        <w:t>726</w:t>
      </w:r>
    </w:p>
    <w:p w14:paraId="6E2ABBCB" w14:textId="77777777" w:rsidR="0040227B" w:rsidRDefault="0040227B" w:rsidP="0040227B">
      <w:pPr>
        <w:ind w:right="-426"/>
        <w:jc w:val="both"/>
      </w:pPr>
    </w:p>
    <w:p w14:paraId="78734538" w14:textId="77777777" w:rsidR="0040227B" w:rsidRDefault="0040227B" w:rsidP="0040227B">
      <w:pPr>
        <w:ind w:right="-426"/>
        <w:jc w:val="right"/>
      </w:pPr>
      <w:r>
        <w:t>(dále též „</w:t>
      </w:r>
      <w:r>
        <w:rPr>
          <w:b/>
        </w:rPr>
        <w:t>prodávající</w:t>
      </w:r>
      <w:r>
        <w:t>“)</w:t>
      </w:r>
    </w:p>
    <w:p w14:paraId="79336A74" w14:textId="77777777" w:rsidR="0040227B" w:rsidRDefault="0040227B" w:rsidP="0040227B">
      <w:pPr>
        <w:ind w:right="-426"/>
      </w:pPr>
    </w:p>
    <w:p w14:paraId="4487E0BF" w14:textId="77777777" w:rsidR="0040227B" w:rsidRDefault="0040227B" w:rsidP="0040227B">
      <w:pPr>
        <w:ind w:right="-426"/>
        <w:jc w:val="center"/>
      </w:pPr>
      <w:r>
        <w:t>a</w:t>
      </w:r>
    </w:p>
    <w:p w14:paraId="2BC5DBED" w14:textId="77777777" w:rsidR="0040227B" w:rsidRDefault="0040227B" w:rsidP="0040227B">
      <w:pPr>
        <w:ind w:right="-426"/>
        <w:jc w:val="center"/>
      </w:pPr>
    </w:p>
    <w:p w14:paraId="6092D316" w14:textId="0C784BAF" w:rsidR="0040227B" w:rsidRPr="00385A10" w:rsidRDefault="00D14D65" w:rsidP="0040227B">
      <w:pPr>
        <w:pStyle w:val="Odstavecseseznamem"/>
        <w:numPr>
          <w:ilvl w:val="0"/>
          <w:numId w:val="8"/>
        </w:numPr>
        <w:ind w:right="-426"/>
        <w:jc w:val="both"/>
        <w:rPr>
          <w:b/>
        </w:rPr>
      </w:pPr>
      <w:r>
        <w:rPr>
          <w:b/>
        </w:rPr>
        <w:t>STODO-MOTO s.r.o.</w:t>
      </w:r>
    </w:p>
    <w:p w14:paraId="1674AC6F" w14:textId="0B9218C8" w:rsidR="00385A10" w:rsidRPr="00385A10" w:rsidRDefault="00385A10" w:rsidP="00385A10">
      <w:pPr>
        <w:ind w:left="708" w:right="-426"/>
        <w:jc w:val="both"/>
      </w:pPr>
      <w:r w:rsidRPr="00385A10">
        <w:t>sídlem</w:t>
      </w:r>
      <w:r>
        <w:t xml:space="preserve">: </w:t>
      </w:r>
      <w:r w:rsidR="00D14D65">
        <w:t>Novosady 1116/14</w:t>
      </w:r>
      <w:r>
        <w:t>, 594 01 Velké Meziříčí</w:t>
      </w:r>
    </w:p>
    <w:p w14:paraId="7BB8D179" w14:textId="7AB10A01" w:rsidR="0040227B" w:rsidRDefault="00385A10" w:rsidP="0040227B">
      <w:pPr>
        <w:ind w:left="708" w:right="-426"/>
        <w:jc w:val="both"/>
      </w:pPr>
      <w:r>
        <w:t xml:space="preserve">IČ: </w:t>
      </w:r>
      <w:r w:rsidR="00D14D65">
        <w:t>099 30</w:t>
      </w:r>
      <w:r w:rsidR="00437AD0">
        <w:t> </w:t>
      </w:r>
      <w:r w:rsidR="00D14D65">
        <w:t>418</w:t>
      </w:r>
    </w:p>
    <w:p w14:paraId="5F22F673" w14:textId="138EF8E4" w:rsidR="00437AD0" w:rsidRDefault="00437AD0" w:rsidP="0040227B">
      <w:pPr>
        <w:ind w:left="708" w:right="-426"/>
        <w:jc w:val="both"/>
      </w:pPr>
      <w:r>
        <w:t>zapsaná v obchodním rejstříku, vedeném Krajským soudem v Brně v oddílu C, vložka 121683</w:t>
      </w:r>
    </w:p>
    <w:p w14:paraId="7C491107" w14:textId="5D13DF3B" w:rsidR="0040227B" w:rsidRDefault="00385A10" w:rsidP="0040227B">
      <w:pPr>
        <w:ind w:left="708" w:right="-426"/>
        <w:jc w:val="both"/>
      </w:pPr>
      <w:r>
        <w:t xml:space="preserve">jednající </w:t>
      </w:r>
      <w:r w:rsidR="00D14D65">
        <w:t>Vojtěchem Stodolou, jednatelem společnosti</w:t>
      </w:r>
    </w:p>
    <w:p w14:paraId="1A1F4656" w14:textId="77777777" w:rsidR="0040227B" w:rsidRDefault="0040227B" w:rsidP="0040227B">
      <w:pPr>
        <w:ind w:left="708" w:right="-426"/>
        <w:jc w:val="right"/>
      </w:pPr>
      <w:r>
        <w:t>(dále též „</w:t>
      </w:r>
      <w:r>
        <w:rPr>
          <w:b/>
        </w:rPr>
        <w:t>kupující</w:t>
      </w:r>
      <w:r>
        <w:t>“)</w:t>
      </w:r>
    </w:p>
    <w:p w14:paraId="14B44458" w14:textId="0EC75B84" w:rsidR="0040227B" w:rsidRDefault="0040227B" w:rsidP="0040227B">
      <w:pPr>
        <w:ind w:right="-426"/>
        <w:rPr>
          <w:color w:val="000000"/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Cs w:val="22"/>
        </w:rPr>
        <w:tab/>
        <w:t xml:space="preserve">      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14:paraId="62AEA049" w14:textId="77777777" w:rsidR="0040227B" w:rsidRDefault="0040227B" w:rsidP="0040227B">
      <w:pPr>
        <w:ind w:right="-426"/>
        <w:jc w:val="right"/>
      </w:pPr>
      <w:r>
        <w:t>(prodávající a kupující dále společně označováni též jako „účastníci“ či „smluvní strany“)</w:t>
      </w:r>
    </w:p>
    <w:p w14:paraId="6047F2D3" w14:textId="110E9572" w:rsidR="0040227B" w:rsidRDefault="0040227B" w:rsidP="0040227B"/>
    <w:p w14:paraId="7787FC9E" w14:textId="77777777" w:rsidR="0040227B" w:rsidRDefault="0040227B" w:rsidP="0040227B"/>
    <w:p w14:paraId="5AE9ECE8" w14:textId="36F3412B" w:rsidR="0040227B" w:rsidRDefault="0040227B" w:rsidP="0040227B">
      <w:pPr>
        <w:jc w:val="both"/>
      </w:pPr>
      <w:r>
        <w:t>dle ustanovení § 2079 a následujících zákona č. 89/2012 Sb., občanský zákoník v platném znění</w:t>
      </w:r>
    </w:p>
    <w:p w14:paraId="66C843B1" w14:textId="7ED9A645" w:rsidR="0040227B" w:rsidRDefault="0040227B" w:rsidP="0040227B">
      <w:pPr>
        <w:jc w:val="both"/>
      </w:pPr>
    </w:p>
    <w:p w14:paraId="7ECC97DA" w14:textId="47E129D5" w:rsidR="0040227B" w:rsidRDefault="0040227B" w:rsidP="0040227B">
      <w:pPr>
        <w:jc w:val="center"/>
      </w:pPr>
      <w:r>
        <w:t>tuto</w:t>
      </w:r>
    </w:p>
    <w:p w14:paraId="240EB7B5" w14:textId="63AA60BC" w:rsidR="0040227B" w:rsidRDefault="0040227B" w:rsidP="0040227B">
      <w:pPr>
        <w:jc w:val="center"/>
      </w:pPr>
    </w:p>
    <w:p w14:paraId="65EF3844" w14:textId="534F1E59" w:rsidR="00D14EE1" w:rsidRPr="0040227B" w:rsidRDefault="0040227B" w:rsidP="0040227B">
      <w:pPr>
        <w:jc w:val="center"/>
        <w:rPr>
          <w:b/>
          <w:sz w:val="40"/>
          <w:szCs w:val="40"/>
        </w:rPr>
      </w:pPr>
      <w:r w:rsidRPr="0040227B">
        <w:rPr>
          <w:b/>
          <w:sz w:val="40"/>
          <w:szCs w:val="40"/>
        </w:rPr>
        <w:t>KUPNÍ SMLOUVU</w:t>
      </w:r>
    </w:p>
    <w:p w14:paraId="5BCB4CE2" w14:textId="21516ED8" w:rsidR="00D14EE1" w:rsidRDefault="00D14EE1" w:rsidP="00DD2FBF"/>
    <w:p w14:paraId="0D4A0E27" w14:textId="160CA098" w:rsidR="00DD2FBF" w:rsidRDefault="00DD2FBF" w:rsidP="00DD2FBF"/>
    <w:p w14:paraId="7D79A9AD" w14:textId="3D27D2B2" w:rsidR="0040227B" w:rsidRPr="00C24DB9" w:rsidRDefault="00C24DB9" w:rsidP="00C24DB9">
      <w:pPr>
        <w:jc w:val="center"/>
        <w:rPr>
          <w:b/>
        </w:rPr>
      </w:pPr>
      <w:r w:rsidRPr="00C24DB9">
        <w:rPr>
          <w:b/>
        </w:rPr>
        <w:t>I.</w:t>
      </w:r>
    </w:p>
    <w:p w14:paraId="6D0DB0DA" w14:textId="1AB38EB9" w:rsidR="00DD2FBF" w:rsidRPr="00C24DB9" w:rsidRDefault="00D14EE1" w:rsidP="00C24DB9">
      <w:pPr>
        <w:pStyle w:val="Nadpis4"/>
        <w:numPr>
          <w:ilvl w:val="0"/>
          <w:numId w:val="0"/>
        </w:numPr>
        <w:jc w:val="center"/>
      </w:pPr>
      <w:r w:rsidRPr="00C24DB9">
        <w:t>Vlastnické vztahy</w:t>
      </w:r>
    </w:p>
    <w:p w14:paraId="41468E5C" w14:textId="77777777" w:rsidR="00DD2FBF" w:rsidRDefault="00DD2FBF" w:rsidP="00DD2FBF"/>
    <w:p w14:paraId="4AD0404E" w14:textId="616F25C5" w:rsidR="00DD2FBF" w:rsidRPr="00385A10" w:rsidRDefault="00DD2FBF" w:rsidP="00385A10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385A10">
        <w:rPr>
          <w:b/>
          <w:color w:val="000000"/>
          <w:szCs w:val="22"/>
        </w:rPr>
        <w:t>Prodávající</w:t>
      </w:r>
      <w:r w:rsidRPr="00385A10">
        <w:rPr>
          <w:color w:val="000000"/>
          <w:szCs w:val="22"/>
        </w:rPr>
        <w:t xml:space="preserve"> </w:t>
      </w:r>
      <w:r w:rsidR="00385A10" w:rsidRPr="00385A10">
        <w:rPr>
          <w:color w:val="000000"/>
          <w:szCs w:val="22"/>
        </w:rPr>
        <w:t xml:space="preserve">prohlašuje, že je </w:t>
      </w:r>
      <w:r w:rsidR="00385A10" w:rsidRPr="009979BC">
        <w:t>vý</w:t>
      </w:r>
      <w:r w:rsidR="00385A10">
        <w:t>lučným</w:t>
      </w:r>
      <w:r w:rsidR="00385A10" w:rsidRPr="009979BC">
        <w:t xml:space="preserve"> vlastníkem </w:t>
      </w:r>
      <w:r w:rsidR="002E6C62">
        <w:t>movité věci – buňky WC</w:t>
      </w:r>
      <w:r w:rsidR="00437AD0">
        <w:t xml:space="preserve"> „</w:t>
      </w:r>
      <w:r w:rsidR="002E6C62">
        <w:t>sociální zařízení WC Uhřínovská skatepark</w:t>
      </w:r>
      <w:r w:rsidR="00437AD0">
        <w:t xml:space="preserve">“, inv. číslo </w:t>
      </w:r>
      <w:r w:rsidR="002E6C62">
        <w:t>B/X/150</w:t>
      </w:r>
      <w:r w:rsidR="00437AD0">
        <w:t xml:space="preserve">, stojící na pozemku p.č. 627/1 v k.ú. Velké Meziříčí, ul. Uhřínovská </w:t>
      </w:r>
      <w:r w:rsidR="00385A10" w:rsidRPr="009979BC">
        <w:t xml:space="preserve"> (dále jen „</w:t>
      </w:r>
      <w:r w:rsidR="002E6C62">
        <w:rPr>
          <w:b/>
        </w:rPr>
        <w:t>buňka WC</w:t>
      </w:r>
      <w:r w:rsidR="00385A10" w:rsidRPr="009979BC">
        <w:t>“).</w:t>
      </w:r>
      <w:r w:rsidR="00DC77A7" w:rsidRPr="00385A10">
        <w:rPr>
          <w:color w:val="000000"/>
          <w:szCs w:val="22"/>
        </w:rPr>
        <w:t xml:space="preserve"> </w:t>
      </w:r>
    </w:p>
    <w:p w14:paraId="5D55B45F" w14:textId="77777777" w:rsidR="00C24DB9" w:rsidRPr="00C24DB9" w:rsidRDefault="00C24DB9" w:rsidP="00C24DB9"/>
    <w:p w14:paraId="420344E1" w14:textId="0188C82E" w:rsidR="00DC77A7" w:rsidRPr="00C24DB9" w:rsidRDefault="00C24DB9" w:rsidP="00C24DB9">
      <w:pPr>
        <w:jc w:val="center"/>
        <w:rPr>
          <w:b/>
        </w:rPr>
      </w:pPr>
      <w:r w:rsidRPr="00C24DB9">
        <w:rPr>
          <w:b/>
        </w:rPr>
        <w:t>II.</w:t>
      </w:r>
    </w:p>
    <w:p w14:paraId="053924F9" w14:textId="77777777" w:rsidR="00DD2FBF" w:rsidRPr="00C24DB9" w:rsidRDefault="00DD2FBF" w:rsidP="00C24DB9">
      <w:pPr>
        <w:pStyle w:val="Nadpis4"/>
        <w:numPr>
          <w:ilvl w:val="0"/>
          <w:numId w:val="0"/>
        </w:numPr>
        <w:jc w:val="center"/>
      </w:pPr>
      <w:r w:rsidRPr="00C24DB9">
        <w:t>Předmět smlouvy</w:t>
      </w:r>
    </w:p>
    <w:p w14:paraId="7C4C1814" w14:textId="3C7D4C6D" w:rsidR="00DD2FBF" w:rsidRDefault="00DD2FBF" w:rsidP="00DD2FBF"/>
    <w:p w14:paraId="7E1C9E4E" w14:textId="5878998F" w:rsidR="00DD2FBF" w:rsidRDefault="00891485" w:rsidP="00385A1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</w:pPr>
      <w:r w:rsidRPr="00385A10">
        <w:rPr>
          <w:b/>
        </w:rPr>
        <w:t>Prodávající</w:t>
      </w:r>
      <w:r>
        <w:t xml:space="preserve"> touto kupní smlouvou prodává </w:t>
      </w:r>
      <w:r w:rsidRPr="00385A10">
        <w:rPr>
          <w:b/>
        </w:rPr>
        <w:t>kupující</w:t>
      </w:r>
      <w:r w:rsidR="00385A10" w:rsidRPr="00385A10">
        <w:rPr>
          <w:b/>
        </w:rPr>
        <w:t xml:space="preserve">mu </w:t>
      </w:r>
      <w:r>
        <w:t xml:space="preserve"> </w:t>
      </w:r>
      <w:r w:rsidR="00437AD0">
        <w:rPr>
          <w:b/>
        </w:rPr>
        <w:t xml:space="preserve">konstrukci </w:t>
      </w:r>
      <w:r w:rsidR="002E6C62">
        <w:rPr>
          <w:b/>
        </w:rPr>
        <w:t>buňku WC</w:t>
      </w:r>
      <w:r w:rsidR="00385A10">
        <w:t xml:space="preserve"> a </w:t>
      </w:r>
      <w:r w:rsidR="00385A10" w:rsidRPr="00FD4282">
        <w:rPr>
          <w:b/>
        </w:rPr>
        <w:t>kupující</w:t>
      </w:r>
      <w:r w:rsidR="00385A10">
        <w:t xml:space="preserve"> touto smlouvou výše uveden</w:t>
      </w:r>
      <w:r w:rsidR="00437AD0">
        <w:t>ou</w:t>
      </w:r>
      <w:r w:rsidR="00385A10">
        <w:t xml:space="preserve"> </w:t>
      </w:r>
      <w:r w:rsidR="002E6C62">
        <w:rPr>
          <w:b/>
        </w:rPr>
        <w:t>buňku WC</w:t>
      </w:r>
      <w:r w:rsidR="00FD4282">
        <w:t xml:space="preserve"> od </w:t>
      </w:r>
      <w:r w:rsidR="00FD4282" w:rsidRPr="00FD4282">
        <w:rPr>
          <w:b/>
        </w:rPr>
        <w:t>prodávajícího</w:t>
      </w:r>
      <w:r w:rsidR="00FD4282">
        <w:t xml:space="preserve"> kupuje a </w:t>
      </w:r>
      <w:r w:rsidR="00385A10">
        <w:t xml:space="preserve"> do svého vlastnictví přijímá za níže sjednanou kupní cenu.  </w:t>
      </w:r>
      <w:r>
        <w:t xml:space="preserve">  </w:t>
      </w:r>
      <w:r w:rsidR="00DD2FBF">
        <w:t xml:space="preserve"> </w:t>
      </w:r>
    </w:p>
    <w:p w14:paraId="0EE51C6D" w14:textId="57F14BAD" w:rsidR="00437AD0" w:rsidRDefault="00FD4282" w:rsidP="00103663">
      <w:pPr>
        <w:pStyle w:val="Odstavecseseznamem"/>
        <w:numPr>
          <w:ilvl w:val="0"/>
          <w:numId w:val="14"/>
        </w:numPr>
        <w:jc w:val="both"/>
      </w:pPr>
      <w:r w:rsidRPr="00103663">
        <w:rPr>
          <w:b/>
        </w:rPr>
        <w:t>Kupující</w:t>
      </w:r>
      <w:r>
        <w:t xml:space="preserve"> prohlašuje, že s</w:t>
      </w:r>
      <w:r w:rsidR="00103663">
        <w:t xml:space="preserve">e před podpisem smlouvy se stavem </w:t>
      </w:r>
      <w:r>
        <w:t xml:space="preserve"> </w:t>
      </w:r>
      <w:r w:rsidR="002E6C62">
        <w:rPr>
          <w:b/>
        </w:rPr>
        <w:t>buňky WC</w:t>
      </w:r>
      <w:r>
        <w:t xml:space="preserve"> řádně </w:t>
      </w:r>
      <w:r w:rsidR="00103663">
        <w:t xml:space="preserve">seznámil, je mu stav </w:t>
      </w:r>
      <w:r w:rsidR="002E6C62">
        <w:rPr>
          <w:b/>
        </w:rPr>
        <w:t>buňky WC</w:t>
      </w:r>
      <w:r w:rsidR="00103663">
        <w:t xml:space="preserve"> znám</w:t>
      </w:r>
      <w:r w:rsidR="00437AD0">
        <w:t xml:space="preserve"> </w:t>
      </w:r>
      <w:r w:rsidR="00103663">
        <w:t>a v tomto stavu j</w:t>
      </w:r>
      <w:r w:rsidR="00C23ACE">
        <w:t>i</w:t>
      </w:r>
      <w:r w:rsidR="00103663">
        <w:t xml:space="preserve"> přijímá. </w:t>
      </w:r>
      <w:r w:rsidR="00437AD0">
        <w:t xml:space="preserve">Kupující prohlašuje, že si je vědom toho, že </w:t>
      </w:r>
      <w:r w:rsidR="002E6C62">
        <w:rPr>
          <w:b/>
        </w:rPr>
        <w:t>buňka WC</w:t>
      </w:r>
      <w:r w:rsidR="00437AD0">
        <w:rPr>
          <w:bCs/>
        </w:rPr>
        <w:t xml:space="preserve"> je v provozu od </w:t>
      </w:r>
      <w:r w:rsidR="002113EB">
        <w:rPr>
          <w:bCs/>
        </w:rPr>
        <w:t>roku 201</w:t>
      </w:r>
      <w:r w:rsidR="002E6C62">
        <w:rPr>
          <w:bCs/>
        </w:rPr>
        <w:t>5</w:t>
      </w:r>
      <w:r w:rsidR="00C23ACE">
        <w:rPr>
          <w:bCs/>
        </w:rPr>
        <w:t>.</w:t>
      </w:r>
    </w:p>
    <w:p w14:paraId="3AB7F46B" w14:textId="18F276E6" w:rsidR="008A1381" w:rsidRDefault="008A1381" w:rsidP="00DD2FBF">
      <w:pPr>
        <w:jc w:val="both"/>
        <w:rPr>
          <w:color w:val="000000"/>
          <w:szCs w:val="22"/>
        </w:rPr>
      </w:pPr>
    </w:p>
    <w:p w14:paraId="28C819E4" w14:textId="1DEC0F77" w:rsidR="0027295A" w:rsidRPr="00C24DB9" w:rsidRDefault="00C24DB9" w:rsidP="00C24DB9">
      <w:pPr>
        <w:jc w:val="center"/>
        <w:rPr>
          <w:b/>
          <w:color w:val="000000"/>
          <w:szCs w:val="22"/>
        </w:rPr>
      </w:pPr>
      <w:r w:rsidRPr="00C24DB9">
        <w:rPr>
          <w:b/>
          <w:color w:val="000000"/>
          <w:szCs w:val="22"/>
        </w:rPr>
        <w:lastRenderedPageBreak/>
        <w:t>III.</w:t>
      </w:r>
    </w:p>
    <w:p w14:paraId="22B6B0B5" w14:textId="77777777" w:rsidR="00DD2FBF" w:rsidRPr="00C24DB9" w:rsidRDefault="00DD2FBF" w:rsidP="00C24DB9">
      <w:pPr>
        <w:pStyle w:val="Nadpis4"/>
        <w:numPr>
          <w:ilvl w:val="0"/>
          <w:numId w:val="0"/>
        </w:numPr>
        <w:jc w:val="center"/>
      </w:pPr>
      <w:r w:rsidRPr="00C24DB9">
        <w:t>Cena, platební podmínky</w:t>
      </w:r>
    </w:p>
    <w:p w14:paraId="55A5E6D2" w14:textId="77777777" w:rsidR="00DD2FBF" w:rsidRDefault="00DD2FBF" w:rsidP="00DD2FBF"/>
    <w:p w14:paraId="40467D47" w14:textId="4D8845BD" w:rsidR="00212956" w:rsidRDefault="001C2408" w:rsidP="001C240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Smluvní strany se dohodly na kupní ceně </w:t>
      </w:r>
      <w:r w:rsidR="003737A6">
        <w:rPr>
          <w:color w:val="000000"/>
          <w:szCs w:val="22"/>
        </w:rPr>
        <w:t xml:space="preserve">za </w:t>
      </w:r>
      <w:r w:rsidR="002E6C62">
        <w:rPr>
          <w:b/>
        </w:rPr>
        <w:t>buňku WC</w:t>
      </w:r>
      <w:r w:rsidR="002E6C62">
        <w:t xml:space="preserve"> </w:t>
      </w:r>
      <w:r>
        <w:rPr>
          <w:color w:val="000000"/>
          <w:szCs w:val="22"/>
        </w:rPr>
        <w:t xml:space="preserve">ve výši </w:t>
      </w:r>
      <w:r w:rsidR="002E6C62">
        <w:rPr>
          <w:color w:val="000000"/>
          <w:szCs w:val="22"/>
        </w:rPr>
        <w:t>7</w:t>
      </w:r>
      <w:r w:rsidR="002113EB">
        <w:rPr>
          <w:color w:val="000000"/>
          <w:szCs w:val="22"/>
        </w:rPr>
        <w:t>5</w:t>
      </w:r>
      <w:r w:rsidR="00FD4282">
        <w:rPr>
          <w:color w:val="000000"/>
          <w:szCs w:val="22"/>
        </w:rPr>
        <w:t>.000,-</w:t>
      </w:r>
      <w:r>
        <w:rPr>
          <w:color w:val="000000"/>
          <w:szCs w:val="22"/>
        </w:rPr>
        <w:t xml:space="preserve"> Kč</w:t>
      </w:r>
      <w:r w:rsidR="002E6C62">
        <w:rPr>
          <w:color w:val="000000"/>
          <w:szCs w:val="22"/>
        </w:rPr>
        <w:t xml:space="preserve"> bez DPH</w:t>
      </w:r>
      <w:r w:rsidR="00212956">
        <w:rPr>
          <w:color w:val="000000"/>
          <w:szCs w:val="22"/>
        </w:rPr>
        <w:t xml:space="preserve"> (slovy: </w:t>
      </w:r>
      <w:r w:rsidR="002E6C62">
        <w:rPr>
          <w:color w:val="000000"/>
          <w:szCs w:val="22"/>
        </w:rPr>
        <w:t>sedmdesát</w:t>
      </w:r>
      <w:r w:rsidR="002113EB">
        <w:rPr>
          <w:color w:val="000000"/>
          <w:szCs w:val="22"/>
        </w:rPr>
        <w:t xml:space="preserve"> </w:t>
      </w:r>
      <w:r w:rsidR="00212956">
        <w:rPr>
          <w:color w:val="000000"/>
          <w:szCs w:val="22"/>
        </w:rPr>
        <w:t>pět tisíc korun českých)</w:t>
      </w:r>
      <w:r w:rsidR="00FD4282">
        <w:rPr>
          <w:color w:val="000000"/>
          <w:szCs w:val="22"/>
        </w:rPr>
        <w:t>.</w:t>
      </w:r>
      <w:r w:rsidR="002E6C62">
        <w:rPr>
          <w:color w:val="000000"/>
          <w:szCs w:val="22"/>
        </w:rPr>
        <w:t xml:space="preserve"> Cena </w:t>
      </w:r>
      <w:r w:rsidR="002E6C62">
        <w:rPr>
          <w:b/>
        </w:rPr>
        <w:t>buňky WC</w:t>
      </w:r>
      <w:r w:rsidR="002E6C62">
        <w:rPr>
          <w:bCs/>
        </w:rPr>
        <w:t xml:space="preserve"> vč. DPH činí </w:t>
      </w:r>
      <w:r w:rsidR="002E6C62" w:rsidRPr="002E6C62">
        <w:rPr>
          <w:b/>
          <w:u w:val="single"/>
        </w:rPr>
        <w:t>90.750,-Kč</w:t>
      </w:r>
      <w:r w:rsidR="002E6C62">
        <w:rPr>
          <w:bCs/>
        </w:rPr>
        <w:t>.</w:t>
      </w:r>
    </w:p>
    <w:p w14:paraId="4F29F411" w14:textId="14BA25EF" w:rsidR="00DD2FBF" w:rsidRPr="006727B4" w:rsidRDefault="002E6C62" w:rsidP="006727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Kupující se zavazuje uhradit kupní </w:t>
      </w:r>
      <w:r w:rsidR="006727B4">
        <w:rPr>
          <w:color w:val="000000"/>
          <w:szCs w:val="22"/>
        </w:rPr>
        <w:t>cen</w:t>
      </w:r>
      <w:r>
        <w:rPr>
          <w:color w:val="000000"/>
          <w:szCs w:val="22"/>
        </w:rPr>
        <w:t xml:space="preserve">u vč. DPH ve výši 90.750,-Kč </w:t>
      </w:r>
      <w:r w:rsidR="00F34161">
        <w:rPr>
          <w:color w:val="000000"/>
          <w:szCs w:val="22"/>
        </w:rPr>
        <w:t xml:space="preserve">do 30 dnů od podpisu této smlouvy </w:t>
      </w:r>
      <w:r w:rsidR="006727B4">
        <w:rPr>
          <w:color w:val="000000"/>
          <w:szCs w:val="22"/>
        </w:rPr>
        <w:t xml:space="preserve"> </w:t>
      </w:r>
      <w:r w:rsidR="0042341B" w:rsidRPr="0042341B">
        <w:rPr>
          <w:color w:val="000000"/>
          <w:szCs w:val="22"/>
        </w:rPr>
        <w:t>ve prospěch bankovního účtu a pod variabilním symbolem,  které jsou uvedeny v záhlaví této kupní smlouvy.</w:t>
      </w:r>
      <w:r w:rsidR="006727B4">
        <w:rPr>
          <w:color w:val="000000"/>
          <w:szCs w:val="22"/>
        </w:rPr>
        <w:t xml:space="preserve"> </w:t>
      </w:r>
    </w:p>
    <w:p w14:paraId="36263A88" w14:textId="77777777" w:rsidR="00C24DB9" w:rsidRDefault="00C24DB9" w:rsidP="00DD2FBF">
      <w:pPr>
        <w:jc w:val="both"/>
      </w:pPr>
    </w:p>
    <w:p w14:paraId="32D91065" w14:textId="5E836BA3" w:rsidR="008A1381" w:rsidRPr="00C24DB9" w:rsidRDefault="00C24DB9" w:rsidP="00C24DB9">
      <w:pPr>
        <w:jc w:val="center"/>
        <w:rPr>
          <w:b/>
        </w:rPr>
      </w:pPr>
      <w:r w:rsidRPr="00C24DB9">
        <w:rPr>
          <w:b/>
        </w:rPr>
        <w:t>IV.</w:t>
      </w:r>
    </w:p>
    <w:p w14:paraId="17850B24" w14:textId="52E34C98" w:rsidR="00DD2FBF" w:rsidRPr="00C24DB9" w:rsidRDefault="00212956" w:rsidP="00C24DB9">
      <w:pPr>
        <w:pStyle w:val="Nadpis4"/>
        <w:numPr>
          <w:ilvl w:val="0"/>
          <w:numId w:val="0"/>
        </w:numPr>
        <w:jc w:val="center"/>
      </w:pPr>
      <w:r>
        <w:t>Vlastnické právo</w:t>
      </w:r>
      <w:r w:rsidR="00E26E40">
        <w:t xml:space="preserve">, demontáž </w:t>
      </w:r>
    </w:p>
    <w:p w14:paraId="66092B2F" w14:textId="77777777" w:rsidR="00DD2FBF" w:rsidRDefault="00DD2FBF" w:rsidP="00DD2FBF"/>
    <w:p w14:paraId="08CA9261" w14:textId="200AEF05" w:rsidR="00DD2FBF" w:rsidRDefault="006727B4" w:rsidP="00DD2FBF">
      <w:pPr>
        <w:pStyle w:val="Odstavecseseznamem"/>
        <w:numPr>
          <w:ilvl w:val="0"/>
          <w:numId w:val="3"/>
        </w:numPr>
        <w:ind w:left="284" w:hanging="284"/>
        <w:jc w:val="both"/>
      </w:pPr>
      <w:r>
        <w:t>V</w:t>
      </w:r>
      <w:r w:rsidR="00212956">
        <w:t xml:space="preserve">lastnické právo </w:t>
      </w:r>
      <w:r w:rsidR="00F34161">
        <w:t xml:space="preserve">k </w:t>
      </w:r>
      <w:r w:rsidR="00F34161">
        <w:rPr>
          <w:b/>
        </w:rPr>
        <w:t>buňce WC</w:t>
      </w:r>
      <w:r w:rsidR="00F34161">
        <w:t xml:space="preserve"> </w:t>
      </w:r>
      <w:r w:rsidR="00212956">
        <w:t xml:space="preserve">přechází na kupujícího </w:t>
      </w:r>
      <w:r>
        <w:t xml:space="preserve">okamžikem </w:t>
      </w:r>
      <w:r w:rsidR="00F34161">
        <w:t>zaplacení kupní ceny</w:t>
      </w:r>
      <w:r>
        <w:t xml:space="preserve">. </w:t>
      </w:r>
    </w:p>
    <w:p w14:paraId="7092D159" w14:textId="409F427A" w:rsidR="000E60A4" w:rsidRPr="000E60A4" w:rsidRDefault="00E26E40" w:rsidP="00DD2FBF">
      <w:pPr>
        <w:pStyle w:val="Odstavecseseznamem"/>
        <w:numPr>
          <w:ilvl w:val="0"/>
          <w:numId w:val="3"/>
        </w:numPr>
        <w:ind w:left="284" w:hanging="284"/>
        <w:jc w:val="both"/>
      </w:pPr>
      <w:r>
        <w:t>Kupující se zavazuje na své náklady demontovat a z  pozemku p.č. 627/1 v k.ú. Velké Meziříčí, ul. Uhřínovská</w:t>
      </w:r>
      <w:r w:rsidR="000E60A4">
        <w:t>,</w:t>
      </w:r>
      <w:r>
        <w:t xml:space="preserve"> </w:t>
      </w:r>
      <w:r w:rsidR="00F34161">
        <w:rPr>
          <w:b/>
        </w:rPr>
        <w:t>buňku WC</w:t>
      </w:r>
      <w:r>
        <w:t xml:space="preserve"> </w:t>
      </w:r>
      <w:r>
        <w:rPr>
          <w:bCs/>
        </w:rPr>
        <w:t>odvézt do</w:t>
      </w:r>
      <w:r w:rsidR="00F34161">
        <w:rPr>
          <w:bCs/>
        </w:rPr>
        <w:t xml:space="preserve"> 7 dnů od uhrazení kupní ceny</w:t>
      </w:r>
      <w:r w:rsidR="000E60A4">
        <w:rPr>
          <w:bCs/>
        </w:rPr>
        <w:t xml:space="preserve"> Pro případ porušení této povinnosti kupujícího sjednávají smluvní strany smluvní pokutu ve výši 1.000,-Kč za každý den prodlení s</w:t>
      </w:r>
      <w:r w:rsidR="00F34161">
        <w:rPr>
          <w:bCs/>
        </w:rPr>
        <w:t xml:space="preserve"> odvozem </w:t>
      </w:r>
      <w:r w:rsidR="00F34161" w:rsidRPr="00F34161">
        <w:rPr>
          <w:b/>
        </w:rPr>
        <w:t>buňky WC</w:t>
      </w:r>
      <w:r w:rsidR="000E60A4">
        <w:t xml:space="preserve">, stojící na pozemku p.č. 627/1 v k.ú. Velké Meziříčí. Zaplacením smluvní pokuty zůstává právo na náhradu škody nedotčeno. </w:t>
      </w:r>
    </w:p>
    <w:p w14:paraId="32A0D8B0" w14:textId="77777777" w:rsidR="000E60A4" w:rsidRDefault="000E60A4" w:rsidP="000E60A4">
      <w:pPr>
        <w:jc w:val="both"/>
      </w:pPr>
    </w:p>
    <w:p w14:paraId="6398AB68" w14:textId="2F490ACF" w:rsidR="00C24DB9" w:rsidRPr="00C24DB9" w:rsidRDefault="00C24DB9" w:rsidP="00C24DB9">
      <w:pPr>
        <w:jc w:val="center"/>
        <w:rPr>
          <w:b/>
        </w:rPr>
      </w:pPr>
      <w:r w:rsidRPr="00C24DB9">
        <w:rPr>
          <w:b/>
        </w:rPr>
        <w:t>V.</w:t>
      </w:r>
    </w:p>
    <w:p w14:paraId="6797164D" w14:textId="4792D388" w:rsidR="00DD2FBF" w:rsidRPr="00C24DB9" w:rsidRDefault="00212956" w:rsidP="00C24DB9">
      <w:pPr>
        <w:pStyle w:val="Nadpis4"/>
        <w:numPr>
          <w:ilvl w:val="0"/>
          <w:numId w:val="0"/>
        </w:numPr>
        <w:jc w:val="center"/>
      </w:pPr>
      <w:r>
        <w:t>Odpovědnost za vady</w:t>
      </w:r>
    </w:p>
    <w:p w14:paraId="2A3F84F4" w14:textId="77777777" w:rsidR="00DD2FBF" w:rsidRDefault="00DD2FBF" w:rsidP="00DD2FBF"/>
    <w:p w14:paraId="5DFEE7E8" w14:textId="2828EAF1" w:rsidR="00DD2FBF" w:rsidRDefault="00103663" w:rsidP="00C24DB9">
      <w:pPr>
        <w:pStyle w:val="Odstavecseseznamem"/>
        <w:ind w:left="0"/>
        <w:jc w:val="both"/>
      </w:pPr>
      <w:r>
        <w:t>Kupující se tímto vzhledem k</w:t>
      </w:r>
      <w:r w:rsidR="002113EB">
        <w:t xml:space="preserve"> tomu, že stav </w:t>
      </w:r>
      <w:r>
        <w:t xml:space="preserve"> </w:t>
      </w:r>
      <w:r w:rsidR="00F34161">
        <w:rPr>
          <w:b/>
        </w:rPr>
        <w:t>buňky WC</w:t>
      </w:r>
      <w:r w:rsidR="00F34161">
        <w:t xml:space="preserve"> </w:t>
      </w:r>
      <w:r w:rsidR="002113EB">
        <w:t xml:space="preserve">zná, neboť je </w:t>
      </w:r>
      <w:r w:rsidR="00CA5639">
        <w:t xml:space="preserve">od </w:t>
      </w:r>
      <w:r w:rsidR="00F20500">
        <w:t>roku 20</w:t>
      </w:r>
      <w:r w:rsidR="00F34161">
        <w:t>15</w:t>
      </w:r>
      <w:r w:rsidR="00CA5639">
        <w:t xml:space="preserve"> užívána a provozována výhradně SPORTOVNÍM KLUBEM SK 8 Velké Meziříčí se sídlem Novosady 1116/14, 594 01 Velké Meziříčí, IČ: 226 62 596, jehož předsedou je Vojtěch Stodola, jednatel kupujícího</w:t>
      </w:r>
      <w:r w:rsidR="002113EB">
        <w:t xml:space="preserve">, </w:t>
      </w:r>
      <w:r>
        <w:t xml:space="preserve">ve smyslu ustanovení § 1916 odst. 2 </w:t>
      </w:r>
      <w:r w:rsidR="00F20500">
        <w:t xml:space="preserve">občanského zákoníku </w:t>
      </w:r>
      <w:r>
        <w:t>předem vzdává svého práva z vadného plnění.</w:t>
      </w:r>
      <w:r w:rsidR="00DD2FBF">
        <w:t xml:space="preserve"> </w:t>
      </w:r>
    </w:p>
    <w:p w14:paraId="1EA02CEB" w14:textId="01E7F157" w:rsidR="00F20500" w:rsidRDefault="00F20500" w:rsidP="00C24DB9">
      <w:pPr>
        <w:pStyle w:val="Odstavecseseznamem"/>
        <w:ind w:left="0"/>
        <w:jc w:val="both"/>
      </w:pPr>
    </w:p>
    <w:p w14:paraId="3A225266" w14:textId="77777777" w:rsidR="00F20500" w:rsidRDefault="00F20500" w:rsidP="00C24DB9">
      <w:pPr>
        <w:pStyle w:val="Odstavecseseznamem"/>
        <w:ind w:left="0"/>
        <w:jc w:val="both"/>
      </w:pPr>
    </w:p>
    <w:p w14:paraId="1E5C7BF0" w14:textId="372B6F71" w:rsidR="00C24DB9" w:rsidRPr="00C24DB9" w:rsidRDefault="00C24DB9" w:rsidP="00C24DB9">
      <w:pPr>
        <w:pStyle w:val="Odstavecseseznamem"/>
        <w:ind w:left="0"/>
        <w:jc w:val="center"/>
        <w:rPr>
          <w:b/>
        </w:rPr>
      </w:pPr>
      <w:r w:rsidRPr="00C24DB9">
        <w:rPr>
          <w:b/>
        </w:rPr>
        <w:t>VI.</w:t>
      </w:r>
    </w:p>
    <w:p w14:paraId="171393C3" w14:textId="185F25EF" w:rsidR="00DD2FBF" w:rsidRPr="00C24DB9" w:rsidRDefault="00DD2FBF" w:rsidP="00C24DB9">
      <w:pPr>
        <w:pStyle w:val="Nadpis4"/>
        <w:numPr>
          <w:ilvl w:val="0"/>
          <w:numId w:val="0"/>
        </w:numPr>
        <w:ind w:left="360"/>
        <w:jc w:val="center"/>
      </w:pPr>
      <w:r w:rsidRPr="00C24DB9">
        <w:t>Schvalovací doložka</w:t>
      </w:r>
    </w:p>
    <w:p w14:paraId="65186991" w14:textId="77777777" w:rsidR="00DD2FBF" w:rsidRDefault="00DD2FBF" w:rsidP="00DD2FBF"/>
    <w:p w14:paraId="14587DD3" w14:textId="73CC6DEC" w:rsidR="0042341B" w:rsidRDefault="0042341B" w:rsidP="00103663">
      <w:pPr>
        <w:jc w:val="both"/>
      </w:pPr>
      <w:r>
        <w:t xml:space="preserve">Prodej </w:t>
      </w:r>
      <w:r w:rsidR="00F34161">
        <w:rPr>
          <w:b/>
        </w:rPr>
        <w:t>buňky WC</w:t>
      </w:r>
      <w:r w:rsidR="00F34161">
        <w:t xml:space="preserve"> </w:t>
      </w:r>
      <w:r>
        <w:t xml:space="preserve">byl projednán a schválen na </w:t>
      </w:r>
      <w:r w:rsidR="00103663">
        <w:t>jednání rady</w:t>
      </w:r>
      <w:r>
        <w:t xml:space="preserve"> města – prodávajícího – dne </w:t>
      </w:r>
      <w:r w:rsidR="00F34161">
        <w:t>8.10.2025</w:t>
      </w:r>
      <w:r>
        <w:t xml:space="preserve"> usnesení</w:t>
      </w:r>
      <w:r w:rsidR="002113EB">
        <w:t xml:space="preserve">m č. </w:t>
      </w:r>
      <w:r>
        <w:t xml:space="preserve"> </w:t>
      </w:r>
      <w:r w:rsidR="00F34161">
        <w:t>2235</w:t>
      </w:r>
      <w:r w:rsidR="0000107C" w:rsidRPr="0000107C">
        <w:t>/</w:t>
      </w:r>
      <w:r w:rsidR="00F34161">
        <w:t>74</w:t>
      </w:r>
      <w:r w:rsidR="00103663" w:rsidRPr="0000107C">
        <w:t>/</w:t>
      </w:r>
      <w:r w:rsidR="00103663" w:rsidRPr="00C23ACE">
        <w:t>RM/202</w:t>
      </w:r>
      <w:r w:rsidR="00F34161">
        <w:t>5</w:t>
      </w:r>
      <w:r>
        <w:t xml:space="preserve"> v souladu se zákonem č. 128/2000 Sb., o obcích v platném znění.</w:t>
      </w:r>
    </w:p>
    <w:p w14:paraId="26A3B683" w14:textId="77777777" w:rsidR="0042341B" w:rsidRDefault="0042341B" w:rsidP="00DD2FBF">
      <w:pPr>
        <w:jc w:val="both"/>
      </w:pPr>
    </w:p>
    <w:p w14:paraId="59909DFF" w14:textId="4FD88707" w:rsidR="00DD2FBF" w:rsidRDefault="00DD2FBF" w:rsidP="007C2CAE">
      <w:pPr>
        <w:jc w:val="both"/>
      </w:pPr>
    </w:p>
    <w:p w14:paraId="6AD000A4" w14:textId="14A05A4B" w:rsidR="008A1381" w:rsidRPr="00C24DB9" w:rsidRDefault="00C24DB9" w:rsidP="00103663">
      <w:pPr>
        <w:ind w:left="284"/>
        <w:jc w:val="center"/>
        <w:rPr>
          <w:b/>
        </w:rPr>
      </w:pPr>
      <w:r w:rsidRPr="00C24DB9">
        <w:rPr>
          <w:b/>
        </w:rPr>
        <w:t>VII.</w:t>
      </w:r>
    </w:p>
    <w:p w14:paraId="6A964EF3" w14:textId="77777777" w:rsidR="00DD2FBF" w:rsidRPr="00C24DB9" w:rsidRDefault="00DD2FBF" w:rsidP="00C24DB9">
      <w:pPr>
        <w:pStyle w:val="Nadpis4"/>
        <w:numPr>
          <w:ilvl w:val="0"/>
          <w:numId w:val="0"/>
        </w:numPr>
        <w:jc w:val="center"/>
      </w:pPr>
      <w:r w:rsidRPr="00C24DB9">
        <w:t>Ostatní ujednání</w:t>
      </w:r>
    </w:p>
    <w:p w14:paraId="235FA236" w14:textId="77777777" w:rsidR="00DD2FBF" w:rsidRDefault="00DD2FBF" w:rsidP="00DD2FBF">
      <w:pPr>
        <w:autoSpaceDE w:val="0"/>
        <w:autoSpaceDN w:val="0"/>
        <w:adjustRightInd w:val="0"/>
        <w:jc w:val="both"/>
        <w:rPr>
          <w:color w:val="000000"/>
        </w:rPr>
      </w:pPr>
    </w:p>
    <w:p w14:paraId="26DEB49B" w14:textId="4C48F35D" w:rsidR="00DD2FBF" w:rsidRDefault="00DD2FBF" w:rsidP="00DD2FBF">
      <w:pPr>
        <w:pStyle w:val="Odstavecseseznamem"/>
        <w:numPr>
          <w:ilvl w:val="0"/>
          <w:numId w:val="4"/>
        </w:numPr>
        <w:ind w:left="426" w:hanging="426"/>
        <w:jc w:val="both"/>
      </w:pPr>
      <w:r>
        <w:t xml:space="preserve">Smluvní strany souhlasí s tím, že obsah této smlouvy může být zveřejněn, zejména v rozsahu a za podmínek dle zákona č. 106/1999 Sb., o svobodném přístupu k informacím, v platném znění. </w:t>
      </w:r>
    </w:p>
    <w:p w14:paraId="25AD20F6" w14:textId="119403EF" w:rsidR="007739F3" w:rsidRDefault="00CB3F24" w:rsidP="00913F99">
      <w:pPr>
        <w:pStyle w:val="Bezmezer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7739F3" w:rsidRPr="002D61B9">
        <w:rPr>
          <w:rFonts w:ascii="Times New Roman" w:hAnsi="Times New Roman" w:cs="Times New Roman"/>
          <w:sz w:val="24"/>
          <w:szCs w:val="24"/>
        </w:rPr>
        <w:t xml:space="preserve">souhlasí s tím, že tato smlouva </w:t>
      </w:r>
      <w:r>
        <w:rPr>
          <w:rFonts w:ascii="Times New Roman" w:hAnsi="Times New Roman" w:cs="Times New Roman"/>
          <w:sz w:val="24"/>
          <w:szCs w:val="24"/>
        </w:rPr>
        <w:t>může být</w:t>
      </w:r>
      <w:r w:rsidR="007739F3" w:rsidRPr="002D61B9">
        <w:rPr>
          <w:rFonts w:ascii="Times New Roman" w:hAnsi="Times New Roman" w:cs="Times New Roman"/>
          <w:sz w:val="24"/>
          <w:szCs w:val="24"/>
        </w:rPr>
        <w:t xml:space="preserve"> zveřejněna v registru smluv dle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9F3" w:rsidRPr="002D61B9">
        <w:rPr>
          <w:rFonts w:ascii="Times New Roman" w:hAnsi="Times New Roman" w:cs="Times New Roman"/>
          <w:sz w:val="24"/>
          <w:szCs w:val="24"/>
        </w:rPr>
        <w:t xml:space="preserve">č. 340/2015 Sb., o zvláštních podmínkách účinnosti některých smluv, uveřejňování těchto smluv a o registru smluv (zákon o registru smluv). </w:t>
      </w:r>
    </w:p>
    <w:p w14:paraId="7667A5F0" w14:textId="474C5FD9" w:rsidR="00A35722" w:rsidRDefault="00A35722" w:rsidP="00A357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805DBC0" w14:textId="04A1F644" w:rsidR="00C23ACE" w:rsidRDefault="00C23ACE" w:rsidP="00A357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471482C" w14:textId="18EAA60A" w:rsidR="00F34161" w:rsidRDefault="00F34161" w:rsidP="00A357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CF0903E" w14:textId="77777777" w:rsidR="00F34161" w:rsidRDefault="00F34161" w:rsidP="00A3572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A2E91B4" w14:textId="13848F7F" w:rsidR="00C24DB9" w:rsidRPr="00C24DB9" w:rsidRDefault="00103663" w:rsidP="00C24DB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</w:t>
      </w:r>
      <w:r w:rsidR="00C24DB9" w:rsidRPr="00C24DB9">
        <w:rPr>
          <w:rFonts w:ascii="Times New Roman" w:hAnsi="Times New Roman" w:cs="Times New Roman"/>
          <w:b/>
          <w:sz w:val="24"/>
          <w:szCs w:val="24"/>
        </w:rPr>
        <w:t>.</w:t>
      </w:r>
    </w:p>
    <w:p w14:paraId="22B8A20C" w14:textId="180B0E7D" w:rsidR="00A35722" w:rsidRPr="00C24DB9" w:rsidRDefault="00A35722" w:rsidP="00C24DB9">
      <w:pPr>
        <w:pStyle w:val="Nadpis4"/>
        <w:numPr>
          <w:ilvl w:val="0"/>
          <w:numId w:val="0"/>
        </w:numPr>
        <w:jc w:val="center"/>
      </w:pPr>
      <w:r w:rsidRPr="00C24DB9">
        <w:t>Závěrečná ustanovení</w:t>
      </w:r>
    </w:p>
    <w:p w14:paraId="555711CE" w14:textId="0852E8E7" w:rsidR="00A35722" w:rsidRPr="00A35722" w:rsidRDefault="00A35722" w:rsidP="00A35722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D956C" w14:textId="1FD889F9" w:rsidR="00A35722" w:rsidRDefault="00A35722" w:rsidP="00A35722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</w:t>
      </w:r>
      <w:r w:rsidR="00103663">
        <w:rPr>
          <w:rFonts w:ascii="Times New Roman" w:hAnsi="Times New Roman" w:cs="Times New Roman"/>
          <w:sz w:val="24"/>
          <w:szCs w:val="24"/>
        </w:rPr>
        <w:t>e čtyřech</w:t>
      </w:r>
      <w:r>
        <w:rPr>
          <w:rFonts w:ascii="Times New Roman" w:hAnsi="Times New Roman" w:cs="Times New Roman"/>
          <w:sz w:val="24"/>
          <w:szCs w:val="24"/>
        </w:rPr>
        <w:t>  vyhotoveních, z nichž každé má platnost originálu. Tři vyhotovení jsou určena pro prodávajícího</w:t>
      </w:r>
      <w:r w:rsidR="0010366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jedno vyhotovení pro kupující</w:t>
      </w:r>
      <w:r w:rsidR="00103663">
        <w:rPr>
          <w:rFonts w:ascii="Times New Roman" w:hAnsi="Times New Roman" w:cs="Times New Roman"/>
          <w:sz w:val="24"/>
          <w:szCs w:val="24"/>
        </w:rPr>
        <w:t xml:space="preserve">ho.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B1A8E" w14:textId="4C8963F6" w:rsidR="00A35722" w:rsidRDefault="00A35722" w:rsidP="00A35722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Neplatnost či neúčinnost kteréhokoliv ustanovení této smlouvy nemá vliv na platnost či účinnosti jejích ostatních ustanovení. Neplatné ustanovení bude nahrazeno novým, které bude odpovídat původnímu úmyslu stran.</w:t>
      </w:r>
    </w:p>
    <w:p w14:paraId="639BB8F1" w14:textId="7661DBB5" w:rsidR="00A35722" w:rsidRDefault="00A35722" w:rsidP="00A35722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Jakoukoliv změnu této</w:t>
      </w:r>
      <w:r w:rsidR="00B2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 lze provést pouze formou písemného dodatku.</w:t>
      </w:r>
    </w:p>
    <w:p w14:paraId="12D8AC23" w14:textId="19A5A676" w:rsidR="00A35722" w:rsidRDefault="00A35722" w:rsidP="00A35722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tato smlouva nebyla uzavřena v tísni ani za jednostranně nevýhodných podmínek či na nátlak kterékoliv strany či třetí osoby. Tato smlouva byla učiněna vážně  a smluvní strany prohlašují, že jim nejsou známy žádné skutečnosti, které by vylučovaly její uzavření. </w:t>
      </w:r>
    </w:p>
    <w:p w14:paraId="02EFCEC5" w14:textId="5E0725B3" w:rsidR="00A35722" w:rsidRDefault="00A35722" w:rsidP="00A35722">
      <w:pPr>
        <w:pStyle w:val="Bezmezer"/>
        <w:numPr>
          <w:ilvl w:val="3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tuto smlouvu přečetly, že jejímu obsahu v celém rozsahu rozumí a na důkaz svého souhlasu s jejím obsahem připojují své podpisy. </w:t>
      </w:r>
    </w:p>
    <w:p w14:paraId="533E2FA0" w14:textId="77777777" w:rsidR="00A35722" w:rsidRPr="007739F3" w:rsidRDefault="00A35722" w:rsidP="00C24DB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F464371" w14:textId="15960345" w:rsidR="0040227B" w:rsidRDefault="0040227B" w:rsidP="00C24DB9">
      <w:pPr>
        <w:jc w:val="both"/>
      </w:pPr>
    </w:p>
    <w:p w14:paraId="04024C0C" w14:textId="77777777" w:rsidR="0040227B" w:rsidRDefault="0040227B" w:rsidP="0040227B"/>
    <w:p w14:paraId="672C2965" w14:textId="77777777" w:rsidR="0040227B" w:rsidRDefault="0040227B" w:rsidP="0040227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0227B" w:rsidRPr="00783E80" w14:paraId="37643030" w14:textId="77777777" w:rsidTr="00FF0B84">
        <w:tc>
          <w:tcPr>
            <w:tcW w:w="4531" w:type="dxa"/>
          </w:tcPr>
          <w:p w14:paraId="243CFB02" w14:textId="77777777" w:rsidR="0040227B" w:rsidRPr="00783E80" w:rsidRDefault="0040227B" w:rsidP="00FF0B84">
            <w:pPr>
              <w:jc w:val="center"/>
            </w:pPr>
            <w:r w:rsidRPr="00783E80">
              <w:rPr>
                <w:color w:val="000000"/>
              </w:rPr>
              <w:t>Ve Velkém Meziříčí dne …………..</w:t>
            </w:r>
          </w:p>
        </w:tc>
        <w:tc>
          <w:tcPr>
            <w:tcW w:w="4531" w:type="dxa"/>
          </w:tcPr>
          <w:p w14:paraId="5276441B" w14:textId="77777777" w:rsidR="0040227B" w:rsidRPr="00783E80" w:rsidRDefault="0040227B" w:rsidP="00FF0B84">
            <w:pPr>
              <w:jc w:val="center"/>
              <w:rPr>
                <w:color w:val="000000"/>
              </w:rPr>
            </w:pPr>
            <w:r w:rsidRPr="00783E80">
              <w:rPr>
                <w:color w:val="000000"/>
              </w:rPr>
              <w:t>Ve Velkém Meziříčí dne …………..</w:t>
            </w:r>
          </w:p>
          <w:p w14:paraId="1E1FAB7C" w14:textId="77777777" w:rsidR="0040227B" w:rsidRPr="00783E80" w:rsidRDefault="0040227B" w:rsidP="00FF0B84">
            <w:pPr>
              <w:jc w:val="center"/>
            </w:pPr>
          </w:p>
          <w:p w14:paraId="40026833" w14:textId="77777777" w:rsidR="0040227B" w:rsidRPr="00783E80" w:rsidRDefault="0040227B" w:rsidP="00FF0B84">
            <w:pPr>
              <w:jc w:val="center"/>
            </w:pPr>
          </w:p>
        </w:tc>
      </w:tr>
      <w:tr w:rsidR="0040227B" w:rsidRPr="00783E80" w14:paraId="34A219B5" w14:textId="77777777" w:rsidTr="00FF0B84">
        <w:tc>
          <w:tcPr>
            <w:tcW w:w="4531" w:type="dxa"/>
          </w:tcPr>
          <w:p w14:paraId="19997C1A" w14:textId="115A50B2" w:rsidR="0040227B" w:rsidRPr="00783E80" w:rsidRDefault="0040227B" w:rsidP="00FF0B84">
            <w:pPr>
              <w:jc w:val="center"/>
            </w:pPr>
            <w:r w:rsidRPr="007C2CAE">
              <w:rPr>
                <w:b/>
                <w:color w:val="000000"/>
              </w:rPr>
              <w:t>Prodávající</w:t>
            </w:r>
            <w:r w:rsidRPr="00783E80">
              <w:rPr>
                <w:color w:val="000000"/>
              </w:rPr>
              <w:t>:</w:t>
            </w:r>
          </w:p>
        </w:tc>
        <w:tc>
          <w:tcPr>
            <w:tcW w:w="4531" w:type="dxa"/>
          </w:tcPr>
          <w:p w14:paraId="303AC30B" w14:textId="4EBB39B0" w:rsidR="0040227B" w:rsidRPr="00783E80" w:rsidRDefault="0040227B" w:rsidP="00FF0B84">
            <w:pPr>
              <w:jc w:val="center"/>
              <w:rPr>
                <w:color w:val="000000"/>
              </w:rPr>
            </w:pPr>
            <w:r w:rsidRPr="007C2CAE">
              <w:rPr>
                <w:b/>
                <w:color w:val="000000"/>
              </w:rPr>
              <w:t>Kupující</w:t>
            </w:r>
            <w:r w:rsidRPr="00783E80">
              <w:rPr>
                <w:color w:val="000000"/>
              </w:rPr>
              <w:t>:</w:t>
            </w:r>
          </w:p>
          <w:p w14:paraId="59594F6A" w14:textId="77777777" w:rsidR="0040227B" w:rsidRPr="00783E80" w:rsidRDefault="0040227B" w:rsidP="00FF0B84">
            <w:pPr>
              <w:jc w:val="center"/>
            </w:pPr>
          </w:p>
          <w:p w14:paraId="52488E37" w14:textId="77777777" w:rsidR="0040227B" w:rsidRPr="00783E80" w:rsidRDefault="0040227B" w:rsidP="00FF0B84">
            <w:pPr>
              <w:jc w:val="center"/>
            </w:pPr>
          </w:p>
          <w:p w14:paraId="4484C5B9" w14:textId="77777777" w:rsidR="0040227B" w:rsidRPr="00783E80" w:rsidRDefault="0040227B" w:rsidP="00FF0B84">
            <w:pPr>
              <w:jc w:val="center"/>
            </w:pPr>
          </w:p>
        </w:tc>
      </w:tr>
      <w:tr w:rsidR="0040227B" w:rsidRPr="00783E80" w14:paraId="3085B006" w14:textId="77777777" w:rsidTr="00FF0B84">
        <w:tc>
          <w:tcPr>
            <w:tcW w:w="4531" w:type="dxa"/>
          </w:tcPr>
          <w:p w14:paraId="49C103E1" w14:textId="77777777" w:rsidR="0040227B" w:rsidRPr="00783E80" w:rsidRDefault="0040227B" w:rsidP="00FF0B84">
            <w:pPr>
              <w:jc w:val="center"/>
            </w:pPr>
            <w:r w:rsidRPr="00783E80">
              <w:t>…………………………………..</w:t>
            </w:r>
          </w:p>
          <w:p w14:paraId="0CBEA163" w14:textId="77777777" w:rsidR="0040227B" w:rsidRPr="00783E80" w:rsidRDefault="0040227B" w:rsidP="00FF0B84">
            <w:pPr>
              <w:jc w:val="center"/>
            </w:pPr>
            <w:r w:rsidRPr="00783E80">
              <w:t>Město Velké Meziříčí</w:t>
            </w:r>
          </w:p>
          <w:p w14:paraId="084213DB" w14:textId="77777777" w:rsidR="0040227B" w:rsidRPr="00783E80" w:rsidRDefault="0040227B" w:rsidP="00FF0B84">
            <w:pPr>
              <w:jc w:val="center"/>
            </w:pPr>
            <w:r>
              <w:t>Ing. arch. Alexandros Kaminaras, starosta</w:t>
            </w:r>
          </w:p>
        </w:tc>
        <w:tc>
          <w:tcPr>
            <w:tcW w:w="4531" w:type="dxa"/>
          </w:tcPr>
          <w:p w14:paraId="6A007792" w14:textId="77777777" w:rsidR="0040227B" w:rsidRPr="00783E80" w:rsidRDefault="0040227B" w:rsidP="00FF0B84">
            <w:pPr>
              <w:jc w:val="center"/>
            </w:pPr>
            <w:r w:rsidRPr="00783E80">
              <w:t>…………………………………..</w:t>
            </w:r>
          </w:p>
          <w:p w14:paraId="5F986DFD" w14:textId="59EC4D3D" w:rsidR="0040227B" w:rsidRDefault="002113EB" w:rsidP="00FF0B84">
            <w:pPr>
              <w:jc w:val="center"/>
            </w:pPr>
            <w:r>
              <w:t>STODO-MOTO s.r.o.</w:t>
            </w:r>
          </w:p>
          <w:p w14:paraId="2FE99F01" w14:textId="4265C121" w:rsidR="00103663" w:rsidRPr="00783E80" w:rsidRDefault="002113EB" w:rsidP="00FF0B84">
            <w:pPr>
              <w:jc w:val="center"/>
            </w:pPr>
            <w:r>
              <w:t>Vojtěch Stodola</w:t>
            </w:r>
          </w:p>
        </w:tc>
      </w:tr>
    </w:tbl>
    <w:p w14:paraId="67B41E7B" w14:textId="77777777" w:rsidR="0040227B" w:rsidRDefault="0040227B" w:rsidP="00B24530">
      <w:pPr>
        <w:jc w:val="both"/>
      </w:pPr>
    </w:p>
    <w:sectPr w:rsidR="004022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8343" w14:textId="77777777" w:rsidR="0040227B" w:rsidRDefault="0040227B" w:rsidP="0040227B">
      <w:r>
        <w:separator/>
      </w:r>
    </w:p>
  </w:endnote>
  <w:endnote w:type="continuationSeparator" w:id="0">
    <w:p w14:paraId="495428FD" w14:textId="77777777" w:rsidR="0040227B" w:rsidRDefault="0040227B" w:rsidP="004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631368"/>
      <w:docPartObj>
        <w:docPartGallery w:val="Page Numbers (Bottom of Page)"/>
        <w:docPartUnique/>
      </w:docPartObj>
    </w:sdtPr>
    <w:sdtEndPr/>
    <w:sdtContent>
      <w:p w14:paraId="4BF8420B" w14:textId="45A5993F" w:rsidR="0040227B" w:rsidRDefault="004022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951B3" w14:textId="77777777" w:rsidR="0040227B" w:rsidRDefault="004022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9180" w14:textId="77777777" w:rsidR="0040227B" w:rsidRDefault="0040227B" w:rsidP="0040227B">
      <w:r>
        <w:separator/>
      </w:r>
    </w:p>
  </w:footnote>
  <w:footnote w:type="continuationSeparator" w:id="0">
    <w:p w14:paraId="2590ED4E" w14:textId="77777777" w:rsidR="0040227B" w:rsidRDefault="0040227B" w:rsidP="0040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504"/>
    <w:multiLevelType w:val="hybridMultilevel"/>
    <w:tmpl w:val="EE2E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A7"/>
    <w:multiLevelType w:val="hybridMultilevel"/>
    <w:tmpl w:val="17C2D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0971"/>
    <w:multiLevelType w:val="hybridMultilevel"/>
    <w:tmpl w:val="758E5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102B"/>
    <w:multiLevelType w:val="hybridMultilevel"/>
    <w:tmpl w:val="FF6A0B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613A0E"/>
    <w:multiLevelType w:val="hybridMultilevel"/>
    <w:tmpl w:val="52D06ED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961060"/>
    <w:multiLevelType w:val="hybridMultilevel"/>
    <w:tmpl w:val="9496B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3BD"/>
    <w:multiLevelType w:val="hybridMultilevel"/>
    <w:tmpl w:val="906A9B74"/>
    <w:lvl w:ilvl="0" w:tplc="8E92DBB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47A24D99"/>
    <w:multiLevelType w:val="hybridMultilevel"/>
    <w:tmpl w:val="A5EA8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A192B"/>
    <w:multiLevelType w:val="hybridMultilevel"/>
    <w:tmpl w:val="0302B3F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D4D19C5"/>
    <w:multiLevelType w:val="hybridMultilevel"/>
    <w:tmpl w:val="81949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9B8"/>
    <w:multiLevelType w:val="hybridMultilevel"/>
    <w:tmpl w:val="778A7CAA"/>
    <w:lvl w:ilvl="0" w:tplc="7F78B59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D7"/>
    <w:rsid w:val="0000107C"/>
    <w:rsid w:val="000534D4"/>
    <w:rsid w:val="00086004"/>
    <w:rsid w:val="000E60A4"/>
    <w:rsid w:val="00102952"/>
    <w:rsid w:val="00103663"/>
    <w:rsid w:val="00116961"/>
    <w:rsid w:val="00171041"/>
    <w:rsid w:val="001A27CB"/>
    <w:rsid w:val="001B0EC7"/>
    <w:rsid w:val="001C2408"/>
    <w:rsid w:val="001F093A"/>
    <w:rsid w:val="002113EB"/>
    <w:rsid w:val="00212956"/>
    <w:rsid w:val="00227996"/>
    <w:rsid w:val="0027019B"/>
    <w:rsid w:val="0027295A"/>
    <w:rsid w:val="002A3735"/>
    <w:rsid w:val="002B487F"/>
    <w:rsid w:val="002E6C62"/>
    <w:rsid w:val="00314BAC"/>
    <w:rsid w:val="003737A6"/>
    <w:rsid w:val="00380C9D"/>
    <w:rsid w:val="00385A10"/>
    <w:rsid w:val="003911BB"/>
    <w:rsid w:val="00391581"/>
    <w:rsid w:val="00392272"/>
    <w:rsid w:val="00392899"/>
    <w:rsid w:val="003D656D"/>
    <w:rsid w:val="003E692F"/>
    <w:rsid w:val="0040227B"/>
    <w:rsid w:val="00415128"/>
    <w:rsid w:val="0042341B"/>
    <w:rsid w:val="00430CF3"/>
    <w:rsid w:val="00437AD0"/>
    <w:rsid w:val="004642D6"/>
    <w:rsid w:val="004909CB"/>
    <w:rsid w:val="00491E6E"/>
    <w:rsid w:val="004C1829"/>
    <w:rsid w:val="004C5229"/>
    <w:rsid w:val="004C7065"/>
    <w:rsid w:val="00507BFB"/>
    <w:rsid w:val="00512CD2"/>
    <w:rsid w:val="00544505"/>
    <w:rsid w:val="00552168"/>
    <w:rsid w:val="00591E11"/>
    <w:rsid w:val="005D7D24"/>
    <w:rsid w:val="00613DCA"/>
    <w:rsid w:val="00614981"/>
    <w:rsid w:val="006727B4"/>
    <w:rsid w:val="00682DE8"/>
    <w:rsid w:val="006D0ECC"/>
    <w:rsid w:val="006F142D"/>
    <w:rsid w:val="006F1FC4"/>
    <w:rsid w:val="0072297E"/>
    <w:rsid w:val="007639C0"/>
    <w:rsid w:val="007739F3"/>
    <w:rsid w:val="00781863"/>
    <w:rsid w:val="00793808"/>
    <w:rsid w:val="00794FFD"/>
    <w:rsid w:val="00795079"/>
    <w:rsid w:val="007A691C"/>
    <w:rsid w:val="007C2CAE"/>
    <w:rsid w:val="007E34AD"/>
    <w:rsid w:val="008500B3"/>
    <w:rsid w:val="00891485"/>
    <w:rsid w:val="008A1381"/>
    <w:rsid w:val="008A5489"/>
    <w:rsid w:val="00913F99"/>
    <w:rsid w:val="00983EF3"/>
    <w:rsid w:val="009977AF"/>
    <w:rsid w:val="009C723F"/>
    <w:rsid w:val="009F3C97"/>
    <w:rsid w:val="00A35722"/>
    <w:rsid w:val="00A44C30"/>
    <w:rsid w:val="00A93877"/>
    <w:rsid w:val="00A939C8"/>
    <w:rsid w:val="00AB2E87"/>
    <w:rsid w:val="00B24530"/>
    <w:rsid w:val="00B670D0"/>
    <w:rsid w:val="00B81D65"/>
    <w:rsid w:val="00BA5C58"/>
    <w:rsid w:val="00BF53D2"/>
    <w:rsid w:val="00C23ACE"/>
    <w:rsid w:val="00C23F45"/>
    <w:rsid w:val="00C24DB9"/>
    <w:rsid w:val="00C52BAF"/>
    <w:rsid w:val="00CA5639"/>
    <w:rsid w:val="00CB3F24"/>
    <w:rsid w:val="00CD1FA2"/>
    <w:rsid w:val="00CD6840"/>
    <w:rsid w:val="00D14D65"/>
    <w:rsid w:val="00D14EE1"/>
    <w:rsid w:val="00D54601"/>
    <w:rsid w:val="00D609E2"/>
    <w:rsid w:val="00DC77A7"/>
    <w:rsid w:val="00DD2FBF"/>
    <w:rsid w:val="00DD55AE"/>
    <w:rsid w:val="00E26E40"/>
    <w:rsid w:val="00E3282C"/>
    <w:rsid w:val="00E70A0C"/>
    <w:rsid w:val="00E93F2E"/>
    <w:rsid w:val="00EB58AB"/>
    <w:rsid w:val="00EF2D14"/>
    <w:rsid w:val="00EF5D74"/>
    <w:rsid w:val="00F12F29"/>
    <w:rsid w:val="00F20500"/>
    <w:rsid w:val="00F20F47"/>
    <w:rsid w:val="00F34161"/>
    <w:rsid w:val="00F72F16"/>
    <w:rsid w:val="00F75796"/>
    <w:rsid w:val="00F85C94"/>
    <w:rsid w:val="00F86E33"/>
    <w:rsid w:val="00FB56D7"/>
    <w:rsid w:val="00FD4282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787F"/>
  <w15:chartTrackingRefBased/>
  <w15:docId w15:val="{243CB883-1CBB-41B7-8AD7-2EB4CCF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2FBF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DD2FBF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FBF"/>
    <w:pPr>
      <w:keepNext/>
      <w:ind w:left="108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F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DD2F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D2F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FBF"/>
    <w:pPr>
      <w:ind w:left="720"/>
      <w:contextualSpacing/>
    </w:pPr>
  </w:style>
  <w:style w:type="paragraph" w:styleId="Bezmezer">
    <w:name w:val="No Spacing"/>
    <w:uiPriority w:val="1"/>
    <w:qFormat/>
    <w:rsid w:val="007739F3"/>
    <w:pPr>
      <w:spacing w:after="0" w:line="240" w:lineRule="auto"/>
    </w:pPr>
  </w:style>
  <w:style w:type="table" w:styleId="Mkatabulky">
    <w:name w:val="Table Grid"/>
    <w:basedOn w:val="Normlntabulka"/>
    <w:uiPriority w:val="39"/>
    <w:rsid w:val="0040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22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22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22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22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Renata</dc:creator>
  <cp:keywords/>
  <dc:description/>
  <cp:lastModifiedBy>Kovářová Anna</cp:lastModifiedBy>
  <cp:revision>29</cp:revision>
  <cp:lastPrinted>2025-10-14T11:30:00Z</cp:lastPrinted>
  <dcterms:created xsi:type="dcterms:W3CDTF">2022-06-30T12:28:00Z</dcterms:created>
  <dcterms:modified xsi:type="dcterms:W3CDTF">2025-10-15T06:45:00Z</dcterms:modified>
</cp:coreProperties>
</file>