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2FE6" w14:textId="1C9B98A4" w:rsidR="009C324D" w:rsidRDefault="009C324D" w:rsidP="009C324D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>
        <w:rPr>
          <w:rFonts w:eastAsia="Arial Unicode MS" w:cstheme="minorHAnsi"/>
          <w:b/>
          <w:color w:val="000000"/>
          <w:kern w:val="1"/>
          <w:sz w:val="32"/>
          <w:szCs w:val="32"/>
        </w:rPr>
        <w:t xml:space="preserve">Dodatek č. 1 ke </w:t>
      </w:r>
      <w:r w:rsidR="0044313E" w:rsidRPr="001D6009">
        <w:rPr>
          <w:rFonts w:eastAsia="Arial Unicode MS" w:cstheme="minorHAnsi"/>
          <w:b/>
          <w:color w:val="000000"/>
          <w:kern w:val="1"/>
          <w:sz w:val="32"/>
          <w:szCs w:val="32"/>
        </w:rPr>
        <w:t>Kupní smlouv</w:t>
      </w:r>
      <w:r>
        <w:rPr>
          <w:rFonts w:eastAsia="Arial Unicode MS" w:cstheme="minorHAnsi"/>
          <w:b/>
          <w:color w:val="000000"/>
          <w:kern w:val="1"/>
          <w:sz w:val="32"/>
          <w:szCs w:val="32"/>
        </w:rPr>
        <w:t>ě</w:t>
      </w:r>
    </w:p>
    <w:p w14:paraId="3B771B36" w14:textId="4AD426A7" w:rsidR="0044313E" w:rsidRPr="00515E42" w:rsidRDefault="009C324D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0"/>
        </w:rPr>
      </w:pPr>
      <w:r w:rsidRPr="009C324D">
        <w:rPr>
          <w:rFonts w:eastAsia="Arial Unicode MS" w:cstheme="minorHAnsi"/>
          <w:bCs/>
          <w:color w:val="000000"/>
          <w:kern w:val="1"/>
          <w:sz w:val="24"/>
          <w:szCs w:val="24"/>
        </w:rPr>
        <w:t>uzavřené dne 4. 8. 2025</w:t>
      </w:r>
      <w:r w:rsidR="0044313E" w:rsidRPr="009C324D">
        <w:rPr>
          <w:rFonts w:eastAsia="Arial Unicode MS" w:cstheme="minorHAnsi"/>
          <w:bCs/>
          <w:color w:val="000000"/>
          <w:kern w:val="1"/>
          <w:sz w:val="24"/>
          <w:szCs w:val="24"/>
        </w:rPr>
        <w:br/>
      </w:r>
    </w:p>
    <w:p w14:paraId="635BB6F0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15E42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51198511" w14:textId="338E37A8" w:rsidR="00E026E7" w:rsidRPr="00F605E4" w:rsidRDefault="00F605E4" w:rsidP="00E026E7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F605E4">
        <w:rPr>
          <w:rFonts w:eastAsia="Arial Unicode MS" w:cstheme="minorHAnsi"/>
          <w:b/>
          <w:bCs/>
          <w:color w:val="000000"/>
          <w:kern w:val="1"/>
          <w:szCs w:val="28"/>
        </w:rPr>
        <w:t>GiTy, a.s.</w:t>
      </w:r>
    </w:p>
    <w:p w14:paraId="5B12B8BD" w14:textId="11996465" w:rsidR="00E026E7" w:rsidRPr="00F605E4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Adresa: </w:t>
      </w:r>
      <w:r w:rsidR="00F605E4" w:rsidRPr="00F605E4">
        <w:rPr>
          <w:rFonts w:eastAsia="Arial Unicode MS" w:cstheme="minorHAnsi"/>
          <w:color w:val="000000"/>
          <w:kern w:val="1"/>
          <w:szCs w:val="28"/>
        </w:rPr>
        <w:t>Mariánské náměstí 617/1, 617 00 Brno</w:t>
      </w:r>
    </w:p>
    <w:p w14:paraId="2B215853" w14:textId="4DCD2BDD" w:rsidR="00CD16A1" w:rsidRPr="00F605E4" w:rsidRDefault="00CD16A1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F605E4" w:rsidRPr="00F605E4">
        <w:rPr>
          <w:rFonts w:eastAsia="Arial Unicode MS" w:cstheme="minorHAnsi"/>
          <w:color w:val="000000"/>
          <w:kern w:val="1"/>
          <w:szCs w:val="28"/>
        </w:rPr>
        <w:t>25302400</w:t>
      </w:r>
    </w:p>
    <w:p w14:paraId="78460326" w14:textId="4430CA95" w:rsidR="00E026E7" w:rsidRPr="00F605E4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DIČ: </w:t>
      </w:r>
      <w:r w:rsidR="00F605E4" w:rsidRPr="00F605E4">
        <w:rPr>
          <w:rFonts w:eastAsia="Arial Unicode MS" w:cstheme="minorHAnsi"/>
          <w:color w:val="000000"/>
          <w:kern w:val="1"/>
          <w:szCs w:val="28"/>
        </w:rPr>
        <w:t>CZ25302400</w:t>
      </w:r>
    </w:p>
    <w:p w14:paraId="2BEAE22C" w14:textId="3B0B1E14" w:rsidR="00A70B12" w:rsidRPr="00DB7878" w:rsidRDefault="0064284C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>OR</w:t>
      </w:r>
      <w:r w:rsidR="00E026E7" w:rsidRPr="00F605E4"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="0023079F" w:rsidRPr="00F605E4">
        <w:rPr>
          <w:rFonts w:eastAsia="Arial Unicode MS" w:cstheme="minorHAnsi"/>
          <w:color w:val="000000"/>
          <w:kern w:val="1"/>
          <w:szCs w:val="28"/>
        </w:rPr>
        <w:t xml:space="preserve">spis. zn. </w:t>
      </w:r>
      <w:r w:rsidR="00F605E4" w:rsidRPr="00F605E4">
        <w:rPr>
          <w:rFonts w:eastAsia="Arial Unicode MS" w:cstheme="minorHAnsi"/>
          <w:color w:val="000000"/>
          <w:kern w:val="1"/>
          <w:szCs w:val="28"/>
        </w:rPr>
        <w:t>B 2017</w:t>
      </w:r>
      <w:r w:rsidR="001D6009" w:rsidRPr="00F605E4">
        <w:rPr>
          <w:rFonts w:eastAsia="Arial Unicode MS" w:cstheme="minorHAnsi"/>
          <w:color w:val="000000"/>
          <w:kern w:val="1"/>
          <w:szCs w:val="28"/>
        </w:rPr>
        <w:t xml:space="preserve"> vedená u </w:t>
      </w:r>
      <w:r w:rsidR="00515E42" w:rsidRPr="00F605E4">
        <w:rPr>
          <w:rFonts w:eastAsia="Arial Unicode MS" w:cstheme="minorHAnsi"/>
          <w:color w:val="000000"/>
          <w:kern w:val="1"/>
          <w:szCs w:val="28"/>
        </w:rPr>
        <w:t>Krajského soudu v Brně</w:t>
      </w:r>
      <w:r w:rsidRPr="00F605E4">
        <w:rPr>
          <w:rFonts w:eastAsia="Arial Unicode MS" w:cstheme="minorHAnsi"/>
          <w:color w:val="000000"/>
          <w:kern w:val="1"/>
          <w:szCs w:val="28"/>
        </w:rPr>
        <w:br/>
      </w:r>
      <w:r w:rsidR="00A70B12" w:rsidRPr="00DB7878">
        <w:rPr>
          <w:rFonts w:eastAsia="Arial Unicode MS" w:cstheme="minorHAnsi"/>
          <w:color w:val="000000"/>
          <w:kern w:val="1"/>
          <w:szCs w:val="28"/>
        </w:rPr>
        <w:t xml:space="preserve">Bank. spojení: </w:t>
      </w:r>
      <w:r w:rsidR="00107ACD">
        <w:rPr>
          <w:rFonts w:eastAsia="Arial Unicode MS" w:cstheme="minorHAnsi"/>
          <w:color w:val="000000"/>
          <w:kern w:val="1"/>
          <w:szCs w:val="28"/>
        </w:rPr>
        <w:t>XXX</w:t>
      </w:r>
    </w:p>
    <w:p w14:paraId="67BA9229" w14:textId="6818AF88" w:rsidR="00A70B12" w:rsidRPr="00491455" w:rsidRDefault="00A70B12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107ACD">
        <w:rPr>
          <w:rFonts w:eastAsia="Arial Unicode MS" w:cstheme="minorHAnsi"/>
          <w:color w:val="000000"/>
          <w:kern w:val="1"/>
          <w:szCs w:val="28"/>
        </w:rPr>
        <w:t>XXX</w:t>
      </w:r>
      <w:r w:rsidR="00F605E4" w:rsidRPr="00F605E4">
        <w:rPr>
          <w:rFonts w:eastAsia="Arial Unicode MS" w:cstheme="minorHAnsi"/>
          <w:color w:val="000000"/>
          <w:kern w:val="1"/>
          <w:szCs w:val="28"/>
        </w:rPr>
        <w:t>, předseda představenstva</w:t>
      </w:r>
    </w:p>
    <w:p w14:paraId="2AF3220C" w14:textId="5581983F" w:rsidR="0044313E" w:rsidRPr="001D6009" w:rsidRDefault="0044313E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491455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491455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 w:rsidRPr="00491455">
        <w:rPr>
          <w:rFonts w:eastAsia="Arial Unicode MS" w:cstheme="minorHAnsi"/>
          <w:color w:val="000000"/>
          <w:kern w:val="1"/>
          <w:szCs w:val="28"/>
        </w:rPr>
        <w:t>)</w:t>
      </w:r>
    </w:p>
    <w:p w14:paraId="7D5BF5F6" w14:textId="77777777" w:rsidR="00E026E7" w:rsidRPr="00515E42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4C6DEBF8" w14:textId="77777777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a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 w:val="14"/>
          <w:szCs w:val="14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21AE0C98" w14:textId="3DC27649" w:rsidR="00700696" w:rsidRPr="001D6009" w:rsidRDefault="00700696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>
        <w:rPr>
          <w:rFonts w:eastAsia="Arial Unicode MS" w:cstheme="minorHAnsi"/>
          <w:b/>
          <w:bCs/>
          <w:color w:val="000000"/>
          <w:kern w:val="1"/>
        </w:rPr>
        <w:t>Divadlo Husa na Provázku</w:t>
      </w:r>
    </w:p>
    <w:p w14:paraId="3002591E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Zelný trh 294/9, Brno 602 00,</w:t>
      </w:r>
    </w:p>
    <w:p w14:paraId="6521AD70" w14:textId="6FDA1678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IČ: 00400921</w:t>
      </w:r>
    </w:p>
    <w:p w14:paraId="7DFB63B5" w14:textId="3319AF4D" w:rsidR="00DA28FD" w:rsidRPr="001D6009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OR: spis</w:t>
      </w:r>
      <w:r w:rsidR="009757A8" w:rsidRPr="001D6009">
        <w:rPr>
          <w:rFonts w:eastAsia="Arial Unicode MS" w:cstheme="minorHAnsi"/>
          <w:kern w:val="1"/>
        </w:rPr>
        <w:t>ová</w:t>
      </w:r>
      <w:r w:rsidRPr="001D6009">
        <w:rPr>
          <w:rFonts w:eastAsia="Arial Unicode MS" w:cstheme="minorHAnsi"/>
          <w:kern w:val="1"/>
        </w:rPr>
        <w:t xml:space="preserve"> zn</w:t>
      </w:r>
      <w:r w:rsidR="009757A8" w:rsidRPr="001D6009">
        <w:rPr>
          <w:rFonts w:eastAsia="Arial Unicode MS" w:cstheme="minorHAnsi"/>
          <w:kern w:val="1"/>
        </w:rPr>
        <w:t>ačka</w:t>
      </w:r>
      <w:r w:rsidRPr="001D6009">
        <w:rPr>
          <w:rFonts w:eastAsia="Arial Unicode MS" w:cstheme="minorHAnsi"/>
          <w:kern w:val="1"/>
        </w:rPr>
        <w:t xml:space="preserve"> Pr 29</w:t>
      </w:r>
      <w:r w:rsidR="009757A8" w:rsidRPr="001D6009">
        <w:rPr>
          <w:rFonts w:eastAsia="Arial Unicode MS" w:cstheme="minorHAnsi"/>
          <w:kern w:val="1"/>
        </w:rPr>
        <w:t xml:space="preserve"> vedená u </w:t>
      </w:r>
      <w:r w:rsidRPr="001D6009">
        <w:rPr>
          <w:rFonts w:eastAsia="Arial Unicode MS" w:cstheme="minorHAnsi"/>
          <w:kern w:val="1"/>
        </w:rPr>
        <w:t>Krajsk</w:t>
      </w:r>
      <w:r w:rsidR="009757A8" w:rsidRPr="001D6009">
        <w:rPr>
          <w:rFonts w:eastAsia="Arial Unicode MS" w:cstheme="minorHAnsi"/>
          <w:kern w:val="1"/>
        </w:rPr>
        <w:t>ého</w:t>
      </w:r>
      <w:r w:rsidRPr="001D6009">
        <w:rPr>
          <w:rFonts w:eastAsia="Arial Unicode MS" w:cstheme="minorHAnsi"/>
          <w:kern w:val="1"/>
        </w:rPr>
        <w:t xml:space="preserve"> soud</w:t>
      </w:r>
      <w:r w:rsidR="009757A8" w:rsidRPr="001D6009">
        <w:rPr>
          <w:rFonts w:eastAsia="Arial Unicode MS" w:cstheme="minorHAnsi"/>
          <w:kern w:val="1"/>
        </w:rPr>
        <w:t>u</w:t>
      </w:r>
      <w:r w:rsidRPr="001D6009">
        <w:rPr>
          <w:rFonts w:eastAsia="Arial Unicode MS" w:cstheme="minorHAnsi"/>
          <w:kern w:val="1"/>
        </w:rPr>
        <w:t xml:space="preserve"> v Brně</w:t>
      </w:r>
    </w:p>
    <w:p w14:paraId="3273D7B5" w14:textId="5E29898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 xml:space="preserve">Bank. spojení: </w:t>
      </w:r>
      <w:r w:rsidR="00107ACD">
        <w:rPr>
          <w:rFonts w:eastAsia="Arial Unicode MS" w:cstheme="minorHAnsi"/>
          <w:kern w:val="1"/>
        </w:rPr>
        <w:t>XXX</w:t>
      </w:r>
    </w:p>
    <w:p w14:paraId="2127077C" w14:textId="0224EB23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</w:rPr>
        <w:t xml:space="preserve">zastoupená: MgA. </w:t>
      </w:r>
      <w:r w:rsidR="00C47C87">
        <w:rPr>
          <w:rFonts w:eastAsia="Arial Unicode MS" w:cstheme="minorHAnsi"/>
          <w:color w:val="000000"/>
          <w:kern w:val="1"/>
        </w:rPr>
        <w:t>Jan Búrik</w:t>
      </w:r>
      <w:r w:rsidRPr="001D6009">
        <w:rPr>
          <w:rFonts w:eastAsia="Arial Unicode MS" w:cstheme="minorHAnsi"/>
          <w:color w:val="000000"/>
          <w:kern w:val="1"/>
        </w:rPr>
        <w:t>, ředitel organizace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5912EDEF" w14:textId="77777777" w:rsidR="009C324D" w:rsidRPr="009C324D" w:rsidRDefault="009C324D" w:rsidP="009C324D">
      <w:pPr>
        <w:pStyle w:val="Normln0"/>
        <w:jc w:val="center"/>
        <w:rPr>
          <w:rFonts w:asciiTheme="minorHAnsi" w:hAnsiTheme="minorHAnsi" w:cstheme="minorHAnsi"/>
          <w:sz w:val="24"/>
          <w:szCs w:val="24"/>
        </w:rPr>
      </w:pPr>
      <w:r w:rsidRPr="009C324D">
        <w:rPr>
          <w:rFonts w:asciiTheme="minorHAnsi" w:hAnsiTheme="minorHAnsi" w:cstheme="minorHAnsi"/>
          <w:b/>
          <w:sz w:val="24"/>
          <w:szCs w:val="24"/>
          <w:lang w:eastAsia="cs-CZ"/>
        </w:rPr>
        <w:t>II.</w:t>
      </w:r>
    </w:p>
    <w:p w14:paraId="463ECBAE" w14:textId="77777777" w:rsidR="009C324D" w:rsidRPr="009C324D" w:rsidRDefault="009C324D" w:rsidP="009C324D">
      <w:pPr>
        <w:jc w:val="center"/>
        <w:rPr>
          <w:rFonts w:cstheme="minorHAnsi"/>
          <w:sz w:val="24"/>
          <w:szCs w:val="24"/>
        </w:rPr>
      </w:pPr>
      <w:r w:rsidRPr="009C324D">
        <w:rPr>
          <w:rFonts w:cstheme="minorHAnsi"/>
          <w:b/>
          <w:sz w:val="24"/>
          <w:szCs w:val="24"/>
        </w:rPr>
        <w:t>Předmět dodatku</w:t>
      </w:r>
    </w:p>
    <w:p w14:paraId="12BEE20C" w14:textId="77777777" w:rsidR="00351F67" w:rsidRDefault="00D30886" w:rsidP="00351F67">
      <w:pPr>
        <w:rPr>
          <w:rFonts w:cstheme="minorHAnsi"/>
          <w:sz w:val="24"/>
        </w:rPr>
      </w:pPr>
      <w:r w:rsidRPr="00351F67">
        <w:rPr>
          <w:rFonts w:cstheme="minorHAnsi"/>
          <w:sz w:val="24"/>
        </w:rPr>
        <w:t>Předmětem dodatku je změna konkrétního modelu dodávaného promítacího plátna</w:t>
      </w:r>
      <w:r w:rsidR="00351F67" w:rsidRPr="00351F67">
        <w:rPr>
          <w:rFonts w:cstheme="minorHAnsi"/>
          <w:sz w:val="24"/>
        </w:rPr>
        <w:t xml:space="preserve"> z původně zamýšleného modelu na nový model dle specifikace v čl. II. Kupní cena.</w:t>
      </w:r>
    </w:p>
    <w:p w14:paraId="2111228A" w14:textId="3AA623F9" w:rsidR="00D30886" w:rsidRPr="00351F67" w:rsidRDefault="00D30886" w:rsidP="00351F67">
      <w:pPr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Původně zamýšlený model není možné ze strany prodávajícího dodat z důvodu přerušení výroby tohoto modelu na straně výrobce.</w:t>
      </w:r>
    </w:p>
    <w:p w14:paraId="555C35CB" w14:textId="662E9E7D" w:rsidR="00D30886" w:rsidRDefault="00D30886" w:rsidP="00351F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Prodávající garantuje, že produkt, kterým původně zamýšlený model nahrazuje, je kvalitativně odpovídající a splňuje parametry požadované kupujícím.</w:t>
      </w:r>
    </w:p>
    <w:p w14:paraId="7218B497" w14:textId="332A3219" w:rsidR="009C324D" w:rsidRPr="009C324D" w:rsidRDefault="009C324D" w:rsidP="00351F67">
      <w:pPr>
        <w:rPr>
          <w:rFonts w:cstheme="minorHAnsi"/>
          <w:sz w:val="24"/>
          <w:szCs w:val="24"/>
        </w:rPr>
      </w:pPr>
      <w:r w:rsidRPr="009C324D">
        <w:rPr>
          <w:rFonts w:cstheme="minorHAnsi"/>
          <w:sz w:val="24"/>
          <w:szCs w:val="24"/>
        </w:rPr>
        <w:t xml:space="preserve">Tento dodatek </w:t>
      </w:r>
      <w:r w:rsidR="00351F67">
        <w:rPr>
          <w:rFonts w:cstheme="minorHAnsi"/>
          <w:sz w:val="24"/>
          <w:szCs w:val="24"/>
        </w:rPr>
        <w:t xml:space="preserve">tedy </w:t>
      </w:r>
      <w:r w:rsidRPr="009C324D">
        <w:rPr>
          <w:rFonts w:cstheme="minorHAnsi"/>
          <w:sz w:val="24"/>
          <w:szCs w:val="24"/>
        </w:rPr>
        <w:t xml:space="preserve">upravuje </w:t>
      </w:r>
      <w:r>
        <w:rPr>
          <w:rFonts w:cstheme="minorHAnsi"/>
          <w:sz w:val="24"/>
          <w:szCs w:val="24"/>
        </w:rPr>
        <w:t xml:space="preserve">kupní smlouvu </w:t>
      </w:r>
      <w:r w:rsidRPr="009C324D">
        <w:rPr>
          <w:rFonts w:cstheme="minorHAnsi"/>
          <w:sz w:val="24"/>
          <w:szCs w:val="24"/>
        </w:rPr>
        <w:t xml:space="preserve">uzavřenou mezi smluvními stranami </w:t>
      </w:r>
      <w:r>
        <w:rPr>
          <w:rFonts w:cstheme="minorHAnsi"/>
          <w:sz w:val="24"/>
          <w:szCs w:val="24"/>
        </w:rPr>
        <w:t>dne 4. 8. 2025,</w:t>
      </w:r>
      <w:r w:rsidRPr="009C324D">
        <w:rPr>
          <w:rFonts w:cstheme="minorHAnsi"/>
          <w:sz w:val="24"/>
          <w:szCs w:val="24"/>
        </w:rPr>
        <w:t xml:space="preserve"> jejímž předmětem je </w:t>
      </w:r>
      <w:r>
        <w:rPr>
          <w:rFonts w:cstheme="minorHAnsi"/>
          <w:sz w:val="24"/>
          <w:szCs w:val="24"/>
        </w:rPr>
        <w:t>dodání promítacího plátna</w:t>
      </w:r>
      <w:r w:rsidRPr="009C324D">
        <w:rPr>
          <w:rFonts w:cstheme="minorHAnsi"/>
          <w:sz w:val="24"/>
          <w:szCs w:val="24"/>
        </w:rPr>
        <w:t xml:space="preserve"> (dále jen „smlouva“), a to následovně:</w:t>
      </w:r>
    </w:p>
    <w:p w14:paraId="39C576F8" w14:textId="2D453F1F" w:rsidR="009C324D" w:rsidRDefault="009C324D" w:rsidP="009C324D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9C324D">
        <w:rPr>
          <w:rFonts w:cstheme="minorHAnsi"/>
          <w:sz w:val="24"/>
          <w:szCs w:val="24"/>
        </w:rPr>
        <w:t xml:space="preserve">Článek </w:t>
      </w:r>
      <w:r>
        <w:rPr>
          <w:rFonts w:cstheme="minorHAnsi"/>
          <w:sz w:val="24"/>
          <w:szCs w:val="24"/>
        </w:rPr>
        <w:t>II. Kupní cena</w:t>
      </w:r>
      <w:r w:rsidRPr="009C324D">
        <w:rPr>
          <w:rFonts w:cstheme="minorHAnsi"/>
          <w:sz w:val="24"/>
          <w:szCs w:val="24"/>
        </w:rPr>
        <w:t xml:space="preserve"> se v celém rozsahu ruší a nahrazuj</w:t>
      </w:r>
      <w:r>
        <w:rPr>
          <w:rFonts w:cstheme="minorHAnsi"/>
          <w:sz w:val="24"/>
          <w:szCs w:val="24"/>
        </w:rPr>
        <w:t>í</w:t>
      </w:r>
      <w:r w:rsidRPr="009C324D">
        <w:rPr>
          <w:rFonts w:cstheme="minorHAnsi"/>
          <w:sz w:val="24"/>
          <w:szCs w:val="24"/>
        </w:rPr>
        <w:t xml:space="preserve"> se tímto zněním: </w:t>
      </w:r>
    </w:p>
    <w:p w14:paraId="6770234E" w14:textId="77777777" w:rsidR="009C324D" w:rsidRDefault="009C324D" w:rsidP="009C324D">
      <w:pPr>
        <w:widowControl w:val="0"/>
        <w:suppressAutoHyphens/>
        <w:spacing w:after="0"/>
        <w:rPr>
          <w:rFonts w:cstheme="minorHAnsi"/>
          <w:sz w:val="24"/>
          <w:szCs w:val="24"/>
        </w:rPr>
      </w:pPr>
    </w:p>
    <w:p w14:paraId="5D095717" w14:textId="77777777" w:rsidR="009C324D" w:rsidRPr="00351F67" w:rsidRDefault="009C324D" w:rsidP="009C324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 xml:space="preserve">Článek II. </w:t>
      </w:r>
    </w:p>
    <w:p w14:paraId="39C92D71" w14:textId="4C3029EC" w:rsidR="009C324D" w:rsidRPr="00351F67" w:rsidRDefault="009C324D" w:rsidP="009C324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Kupní cena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1622"/>
        <w:gridCol w:w="1976"/>
        <w:gridCol w:w="1530"/>
        <w:gridCol w:w="904"/>
        <w:gridCol w:w="1651"/>
      </w:tblGrid>
      <w:tr w:rsidR="009C324D" w:rsidRPr="00351F67" w14:paraId="232E5C48" w14:textId="77777777" w:rsidTr="00991A0B">
        <w:trPr>
          <w:trHeight w:val="29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2CC0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C6BF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Model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771C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5254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1C3C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FAB9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</w:tr>
      <w:tr w:rsidR="009C324D" w:rsidRPr="00351F67" w14:paraId="350F7397" w14:textId="77777777" w:rsidTr="00991A0B">
        <w:trPr>
          <w:trHeight w:val="168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FE2A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Komplet plátno +</w:t>
            </w:r>
            <w:r w:rsidRPr="00351F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br/>
              <w:t>přední projekční</w:t>
            </w:r>
            <w:r w:rsidRPr="00351F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br/>
              <w:t>plocha 411 x 732cm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6AE9" w14:textId="77777777" w:rsidR="0021366E" w:rsidRPr="0021366E" w:rsidRDefault="0021366E" w:rsidP="0021366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AVStumpfl</w:t>
            </w:r>
          </w:p>
          <w:p w14:paraId="6FA15A16" w14:textId="59C354A5" w:rsidR="009C324D" w:rsidRPr="00351F67" w:rsidRDefault="0021366E" w:rsidP="0021366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cs-CZ"/>
              </w:rPr>
            </w:pP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MONOBLOX 64, 16:9, rozměr viditelné plochy 732 x 411 cm s povrchem pro přední projekci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ED1D" w14:textId="7D0C5412" w:rsidR="009C324D" w:rsidRPr="00351F67" w:rsidRDefault="0021366E" w:rsidP="0021366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cs-CZ"/>
              </w:rPr>
            </w:pP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AVStumpfl MONOBLOX 64, 16:9, rozměr viditelné plochy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732 x 411 cm, rozměr rámu 752 x431cm s povrchem pro přední projekci.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A3366" w14:textId="77777777" w:rsidR="009C324D" w:rsidRPr="00351F67" w:rsidRDefault="009C324D" w:rsidP="00991A0B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121 000,00 Kč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29CEF" w14:textId="77777777" w:rsidR="009C324D" w:rsidRPr="00351F67" w:rsidRDefault="009C324D" w:rsidP="00991A0B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B3E3D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121 000,00 Kč </w:t>
            </w:r>
          </w:p>
        </w:tc>
      </w:tr>
      <w:tr w:rsidR="009C324D" w:rsidRPr="00351F67" w14:paraId="4789133F" w14:textId="77777777" w:rsidTr="00991A0B">
        <w:trPr>
          <w:trHeight w:val="11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41FF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lastRenderedPageBreak/>
              <w:t>Zadní projekční</w:t>
            </w:r>
            <w:r w:rsidRPr="00351F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br/>
              <w:t>plocha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FFBF2" w14:textId="77777777" w:rsidR="0021366E" w:rsidRPr="0021366E" w:rsidRDefault="0021366E" w:rsidP="0021366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AVStumpfl</w:t>
            </w:r>
          </w:p>
          <w:p w14:paraId="193A9AD2" w14:textId="09414125" w:rsidR="009C324D" w:rsidRPr="0021366E" w:rsidRDefault="0021366E" w:rsidP="0021366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Monoblox separate surface 732 x 411cm REAR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3331" w14:textId="149755B1" w:rsidR="009C324D" w:rsidRPr="0021366E" w:rsidRDefault="0021366E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13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Samostatná projekční plocha pro zadní projekci 732 x 411cm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D4E4" w14:textId="77777777" w:rsidR="009C324D" w:rsidRPr="00351F67" w:rsidRDefault="009C324D" w:rsidP="00991A0B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43 500,00 Kč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DEC7F" w14:textId="77777777" w:rsidR="009C324D" w:rsidRPr="00351F67" w:rsidRDefault="009C324D" w:rsidP="00991A0B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68A6B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43 500,00 Kč </w:t>
            </w:r>
          </w:p>
        </w:tc>
      </w:tr>
      <w:tr w:rsidR="009C324D" w:rsidRPr="00351F67" w14:paraId="6A239CC9" w14:textId="77777777" w:rsidTr="00991A0B">
        <w:trPr>
          <w:trHeight w:val="29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32B2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9DC8F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F4A91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C76BE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173C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4C30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164 500,00 Kč </w:t>
            </w:r>
          </w:p>
        </w:tc>
      </w:tr>
      <w:tr w:rsidR="009C324D" w:rsidRPr="00351F67" w14:paraId="310E48C2" w14:textId="77777777" w:rsidTr="00991A0B">
        <w:trPr>
          <w:trHeight w:val="290"/>
        </w:trPr>
        <w:tc>
          <w:tcPr>
            <w:tcW w:w="1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2B291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včetně DPH (21 %)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965ED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81BAD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88E0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C8B9" w14:textId="77777777" w:rsidR="009C324D" w:rsidRPr="00351F67" w:rsidRDefault="009C324D" w:rsidP="00991A0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1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 199 045,00 Kč </w:t>
            </w:r>
          </w:p>
        </w:tc>
      </w:tr>
    </w:tbl>
    <w:p w14:paraId="0C0A155E" w14:textId="77777777" w:rsidR="009C324D" w:rsidRPr="00351F67" w:rsidRDefault="009C324D" w:rsidP="009C324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  <w:sz w:val="18"/>
        </w:rPr>
      </w:pPr>
    </w:p>
    <w:p w14:paraId="79E27749" w14:textId="77777777" w:rsidR="009C324D" w:rsidRPr="00351F67" w:rsidRDefault="009C324D" w:rsidP="009C324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  <w:sz w:val="18"/>
        </w:rPr>
      </w:pPr>
    </w:p>
    <w:p w14:paraId="000717F2" w14:textId="77777777" w:rsidR="009C324D" w:rsidRPr="00351F67" w:rsidRDefault="009C324D" w:rsidP="009C324D">
      <w:pPr>
        <w:widowControl w:val="0"/>
        <w:suppressAutoHyphens/>
        <w:autoSpaceDE w:val="0"/>
        <w:spacing w:after="0"/>
        <w:rPr>
          <w:rFonts w:eastAsia="Arial Unicode MS" w:cstheme="minorHAnsi"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i/>
          <w:iCs/>
          <w:color w:val="000000"/>
          <w:kern w:val="1"/>
          <w:szCs w:val="28"/>
        </w:rPr>
        <w:t xml:space="preserve">Kupující se zavazuje zaplatit prodávajícímu sjednanou cenu a to: </w:t>
      </w: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199.045,-</w:t>
      </w:r>
      <w:r w:rsidRPr="00351F67">
        <w:rPr>
          <w:rFonts w:eastAsia="Arial Unicode MS" w:cstheme="minorHAnsi"/>
          <w:i/>
          <w:iCs/>
          <w:color w:val="000000"/>
          <w:kern w:val="1"/>
          <w:szCs w:val="28"/>
        </w:rPr>
        <w:t xml:space="preserve"> </w:t>
      </w: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Kč včetně DPH</w:t>
      </w:r>
      <w:r w:rsidRPr="00351F67">
        <w:rPr>
          <w:rFonts w:eastAsia="Arial Unicode MS" w:cstheme="minorHAnsi"/>
          <w:i/>
          <w:iCs/>
          <w:color w:val="000000"/>
          <w:kern w:val="1"/>
          <w:szCs w:val="28"/>
        </w:rPr>
        <w:t xml:space="preserve"> (slovy: sto devadesát devět tisíc čtyřicet pět korun českých). V ceně je zahrnuta doprava.</w:t>
      </w:r>
    </w:p>
    <w:p w14:paraId="2B2E4C19" w14:textId="77777777" w:rsidR="009C324D" w:rsidRPr="00351F67" w:rsidRDefault="009C324D" w:rsidP="009C324D">
      <w:pPr>
        <w:widowControl w:val="0"/>
        <w:suppressAutoHyphens/>
        <w:autoSpaceDE w:val="0"/>
        <w:spacing w:after="0"/>
        <w:rPr>
          <w:rFonts w:eastAsia="Arial Unicode MS" w:cstheme="minorHAnsi"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i/>
          <w:iCs/>
          <w:color w:val="000000"/>
          <w:kern w:val="1"/>
          <w:szCs w:val="28"/>
        </w:rPr>
        <w:t>Celková částka bude prodávajícím vyčíslena na daňovém dokladu – faktuře, kterou kupující uhradí po dodání předmětu smlouvy ve stanoveném datu splatnosti.</w:t>
      </w:r>
    </w:p>
    <w:p w14:paraId="7F2C6D23" w14:textId="77777777" w:rsidR="00351F67" w:rsidRDefault="00351F67" w:rsidP="00351F67">
      <w:pPr>
        <w:widowControl w:val="0"/>
        <w:suppressAutoHyphens/>
        <w:spacing w:after="0"/>
        <w:rPr>
          <w:rFonts w:cstheme="minorHAnsi"/>
          <w:sz w:val="24"/>
          <w:szCs w:val="24"/>
        </w:rPr>
      </w:pPr>
    </w:p>
    <w:p w14:paraId="1F2F34F7" w14:textId="6663D884" w:rsidR="00351F67" w:rsidRDefault="00351F67" w:rsidP="00351F67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9C324D">
        <w:rPr>
          <w:rFonts w:cstheme="minorHAnsi"/>
          <w:sz w:val="24"/>
          <w:szCs w:val="24"/>
        </w:rPr>
        <w:t xml:space="preserve">Článek </w:t>
      </w:r>
      <w:r>
        <w:rPr>
          <w:rFonts w:cstheme="minorHAnsi"/>
          <w:sz w:val="24"/>
          <w:szCs w:val="24"/>
        </w:rPr>
        <w:t xml:space="preserve">III. Doba a způsob dodání zboží </w:t>
      </w:r>
      <w:r w:rsidRPr="009C324D">
        <w:rPr>
          <w:rFonts w:cstheme="minorHAnsi"/>
          <w:sz w:val="24"/>
          <w:szCs w:val="24"/>
        </w:rPr>
        <w:t>se v celém rozsahu ruší a nahrazuj</w:t>
      </w:r>
      <w:r>
        <w:rPr>
          <w:rFonts w:cstheme="minorHAnsi"/>
          <w:sz w:val="24"/>
          <w:szCs w:val="24"/>
        </w:rPr>
        <w:t>í</w:t>
      </w:r>
      <w:r w:rsidRPr="009C324D">
        <w:rPr>
          <w:rFonts w:cstheme="minorHAnsi"/>
          <w:sz w:val="24"/>
          <w:szCs w:val="24"/>
        </w:rPr>
        <w:t xml:space="preserve"> se tímto zněním: </w:t>
      </w:r>
    </w:p>
    <w:p w14:paraId="2A2A22DE" w14:textId="77777777" w:rsidR="009C324D" w:rsidRDefault="009C324D" w:rsidP="009C324D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2D886036" w14:textId="77777777" w:rsidR="009C324D" w:rsidRPr="00351F67" w:rsidRDefault="009C324D" w:rsidP="009C324D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Článek III.</w:t>
      </w:r>
    </w:p>
    <w:p w14:paraId="1C146B72" w14:textId="3CFF25A0" w:rsidR="009C324D" w:rsidRPr="00351F67" w:rsidRDefault="009C324D" w:rsidP="00D3088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Doba a způsob dodání zboží</w:t>
      </w:r>
    </w:p>
    <w:p w14:paraId="566ABC58" w14:textId="425D1EC7" w:rsidR="009C324D" w:rsidRPr="00351F67" w:rsidRDefault="009C324D" w:rsidP="009C324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i/>
          <w:iCs/>
          <w:color w:val="000000"/>
          <w:kern w:val="1"/>
          <w:szCs w:val="28"/>
        </w:rPr>
      </w:pPr>
      <w:r w:rsidRPr="00351F67">
        <w:rPr>
          <w:rFonts w:eastAsia="Arial Unicode MS" w:cstheme="minorHAnsi"/>
          <w:i/>
          <w:iCs/>
          <w:color w:val="000000"/>
          <w:kern w:val="1"/>
          <w:szCs w:val="28"/>
        </w:rPr>
        <w:t xml:space="preserve">Prodávající se zavazuje dodat předmět smlouvy kupujícímu </w:t>
      </w: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nejpozději do 3</w:t>
      </w:r>
      <w:r w:rsidR="00D30886"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0</w:t>
      </w: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. 1</w:t>
      </w:r>
      <w:r w:rsidR="00D30886"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1</w:t>
      </w:r>
      <w:r w:rsidRPr="00351F67">
        <w:rPr>
          <w:rFonts w:eastAsia="Arial Unicode MS" w:cstheme="minorHAnsi"/>
          <w:b/>
          <w:bCs/>
          <w:i/>
          <w:iCs/>
          <w:color w:val="000000"/>
          <w:kern w:val="1"/>
          <w:szCs w:val="28"/>
        </w:rPr>
        <w:t>. 2025</w:t>
      </w:r>
      <w:r w:rsidRPr="00351F67">
        <w:rPr>
          <w:rFonts w:eastAsia="Arial Unicode MS" w:cstheme="minorHAnsi"/>
          <w:i/>
          <w:iCs/>
          <w:color w:val="000000"/>
          <w:kern w:val="1"/>
          <w:szCs w:val="28"/>
        </w:rPr>
        <w:t xml:space="preserve"> na adresu Centra experimentálního divadla (Zelný trh 9, Brno). </w:t>
      </w:r>
    </w:p>
    <w:p w14:paraId="397DFD6E" w14:textId="77777777" w:rsidR="009C324D" w:rsidRPr="009C324D" w:rsidRDefault="009C324D" w:rsidP="009C324D">
      <w:pPr>
        <w:widowControl w:val="0"/>
        <w:suppressAutoHyphens/>
        <w:spacing w:after="0"/>
        <w:rPr>
          <w:rFonts w:cstheme="minorHAnsi"/>
          <w:sz w:val="24"/>
          <w:szCs w:val="24"/>
        </w:rPr>
      </w:pPr>
    </w:p>
    <w:p w14:paraId="55821D38" w14:textId="77777777" w:rsidR="009C324D" w:rsidRPr="009C324D" w:rsidRDefault="009C324D" w:rsidP="00D30886">
      <w:pPr>
        <w:spacing w:after="0"/>
        <w:ind w:left="284"/>
        <w:jc w:val="center"/>
        <w:rPr>
          <w:rFonts w:cstheme="minorHAnsi"/>
          <w:b/>
          <w:bCs/>
          <w:sz w:val="24"/>
          <w:szCs w:val="24"/>
        </w:rPr>
      </w:pPr>
      <w:r w:rsidRPr="009C324D">
        <w:rPr>
          <w:rFonts w:cstheme="minorHAnsi"/>
          <w:b/>
          <w:bCs/>
          <w:sz w:val="24"/>
          <w:szCs w:val="24"/>
        </w:rPr>
        <w:t>III.</w:t>
      </w:r>
    </w:p>
    <w:p w14:paraId="3DFA0E68" w14:textId="2754A552" w:rsidR="00D30886" w:rsidRPr="00D30886" w:rsidRDefault="009C324D" w:rsidP="00D30886">
      <w:pPr>
        <w:ind w:left="284"/>
        <w:jc w:val="center"/>
        <w:rPr>
          <w:rFonts w:cstheme="minorHAnsi"/>
          <w:b/>
          <w:bCs/>
          <w:sz w:val="24"/>
          <w:szCs w:val="24"/>
        </w:rPr>
      </w:pPr>
      <w:r w:rsidRPr="009C324D">
        <w:rPr>
          <w:rFonts w:cstheme="minorHAnsi"/>
          <w:b/>
          <w:bCs/>
          <w:sz w:val="24"/>
          <w:szCs w:val="24"/>
        </w:rPr>
        <w:t>Ostatní ujednání</w:t>
      </w:r>
    </w:p>
    <w:p w14:paraId="70C48E65" w14:textId="24C53E77" w:rsidR="009C324D" w:rsidRPr="009C324D" w:rsidRDefault="009C324D" w:rsidP="009C324D">
      <w:pPr>
        <w:widowControl w:val="0"/>
        <w:numPr>
          <w:ilvl w:val="0"/>
          <w:numId w:val="19"/>
        </w:numPr>
        <w:suppressAutoHyphens/>
        <w:spacing w:after="0"/>
        <w:ind w:left="567"/>
        <w:rPr>
          <w:rFonts w:cstheme="minorHAnsi"/>
          <w:sz w:val="24"/>
          <w:szCs w:val="24"/>
        </w:rPr>
      </w:pPr>
      <w:r w:rsidRPr="009C324D">
        <w:rPr>
          <w:rFonts w:cstheme="minorHAnsi"/>
          <w:sz w:val="24"/>
          <w:szCs w:val="24"/>
        </w:rPr>
        <w:t>Ostatní ustanovení smlouvy zůstávají tímto dodatkem nedotčena a nadále platí v nezměněném rozsahu.</w:t>
      </w:r>
    </w:p>
    <w:p w14:paraId="3F97B67F" w14:textId="6981CCF5" w:rsidR="009C324D" w:rsidRPr="009C324D" w:rsidRDefault="009C324D" w:rsidP="009C324D">
      <w:pPr>
        <w:widowControl w:val="0"/>
        <w:numPr>
          <w:ilvl w:val="0"/>
          <w:numId w:val="19"/>
        </w:numPr>
        <w:suppressAutoHyphens/>
        <w:spacing w:after="0"/>
        <w:ind w:left="567"/>
        <w:rPr>
          <w:rFonts w:cstheme="minorHAnsi"/>
          <w:sz w:val="24"/>
          <w:szCs w:val="24"/>
        </w:rPr>
      </w:pPr>
      <w:r w:rsidRPr="009C324D">
        <w:rPr>
          <w:rFonts w:cstheme="minorHAnsi"/>
          <w:sz w:val="24"/>
          <w:szCs w:val="24"/>
        </w:rPr>
        <w:t>Tento dodatek nabývá platnosti dnem jeho podpisu oběma smluvními stranami</w:t>
      </w:r>
      <w:r w:rsidR="00D30886">
        <w:rPr>
          <w:rFonts w:cstheme="minorHAnsi"/>
          <w:sz w:val="24"/>
          <w:szCs w:val="24"/>
        </w:rPr>
        <w:t xml:space="preserve"> a účinnosti dnem jeho uveřejnění v registru smluv</w:t>
      </w:r>
      <w:r w:rsidRPr="009C324D">
        <w:rPr>
          <w:rFonts w:cstheme="minorHAnsi"/>
          <w:sz w:val="24"/>
          <w:szCs w:val="24"/>
        </w:rPr>
        <w:t>.</w:t>
      </w:r>
    </w:p>
    <w:p w14:paraId="3A40FF14" w14:textId="1C64BC0C" w:rsidR="009C324D" w:rsidRPr="009C324D" w:rsidRDefault="009C324D" w:rsidP="009C324D">
      <w:pPr>
        <w:widowControl w:val="0"/>
        <w:numPr>
          <w:ilvl w:val="0"/>
          <w:numId w:val="19"/>
        </w:numPr>
        <w:suppressAutoHyphens/>
        <w:spacing w:after="0"/>
        <w:ind w:left="567"/>
        <w:rPr>
          <w:rFonts w:cstheme="minorHAnsi"/>
          <w:sz w:val="24"/>
          <w:szCs w:val="24"/>
        </w:rPr>
      </w:pPr>
      <w:r w:rsidRPr="009C324D">
        <w:rPr>
          <w:rFonts w:cstheme="minorHAnsi"/>
          <w:sz w:val="24"/>
          <w:szCs w:val="24"/>
        </w:rPr>
        <w:t>Tento dodatek je vyhotoven v</w:t>
      </w:r>
      <w:r w:rsidR="00D30886">
        <w:rPr>
          <w:rFonts w:cstheme="minorHAnsi"/>
          <w:sz w:val="24"/>
          <w:szCs w:val="24"/>
        </w:rPr>
        <w:t>e 2</w:t>
      </w:r>
      <w:r w:rsidR="00D30886">
        <w:rPr>
          <w:rStyle w:val="Odkaznakoment"/>
          <w:rFonts w:eastAsia="MS Mincho" w:cstheme="minorHAnsi"/>
          <w:sz w:val="24"/>
          <w:szCs w:val="24"/>
        </w:rPr>
        <w:t xml:space="preserve"> st</w:t>
      </w:r>
      <w:r w:rsidRPr="009C324D">
        <w:rPr>
          <w:rFonts w:cstheme="minorHAnsi"/>
          <w:sz w:val="24"/>
          <w:szCs w:val="24"/>
        </w:rPr>
        <w:t>ejnopisech, z nichž každá smluvní strana obdrží po jednom vyhotovení. Smluvní strany se dále dohodly, že dodatek je možné doručit i v naskenované podobě (např. ve formátu PDF), přičemž takto doručená kopie má stejnou platnost jako originál.</w:t>
      </w:r>
    </w:p>
    <w:p w14:paraId="6A866D0B" w14:textId="77777777" w:rsidR="009C324D" w:rsidRPr="009C324D" w:rsidRDefault="009C324D" w:rsidP="009C324D">
      <w:pPr>
        <w:ind w:left="284"/>
        <w:rPr>
          <w:rFonts w:cstheme="minorHAnsi"/>
          <w:b/>
          <w:bCs/>
          <w:sz w:val="24"/>
          <w:szCs w:val="24"/>
        </w:rPr>
      </w:pPr>
    </w:p>
    <w:p w14:paraId="24EBAD9B" w14:textId="77777777" w:rsidR="00123B75" w:rsidRPr="0051465F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16"/>
          <w:szCs w:val="20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4780"/>
        <w:gridCol w:w="425"/>
        <w:gridCol w:w="4434"/>
      </w:tblGrid>
      <w:tr w:rsidR="001F0630" w:rsidRPr="001D6009" w14:paraId="4028BD53" w14:textId="77777777" w:rsidTr="00BC02FA">
        <w:trPr>
          <w:trHeight w:val="7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7EF33539" w14:textId="1116616F" w:rsidR="001F0630" w:rsidRPr="00D76D5F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</w:t>
            </w:r>
            <w:r w:rsidR="00C86371">
              <w:rPr>
                <w:rFonts w:eastAsia="Arial Unicode MS" w:cstheme="minorHAnsi"/>
                <w:color w:val="000000"/>
                <w:kern w:val="1"/>
                <w:szCs w:val="28"/>
              </w:rPr>
              <w:t>Brně</w:t>
            </w: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7EB943C9" w14:textId="77777777" w:rsidR="001F0630" w:rsidRPr="00D76D5F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82A771F" w14:textId="18B6952A" w:rsidR="001F0630" w:rsidRPr="001D6009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</w:tr>
      <w:tr w:rsidR="001F0630" w:rsidRPr="001D6009" w14:paraId="41B8E0CB" w14:textId="77777777" w:rsidTr="0051465F">
        <w:trPr>
          <w:trHeight w:val="1311"/>
        </w:trPr>
        <w:tc>
          <w:tcPr>
            <w:tcW w:w="4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7798E6" w14:textId="77777777" w:rsidR="001F0630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5F3E38E" w14:textId="7DEFBE13" w:rsidR="00F81A1A" w:rsidRPr="001D6009" w:rsidRDefault="00F81A1A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56B41D4" w14:textId="77777777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CA6D4" w14:textId="246A8489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1F0630" w:rsidRPr="001D6009" w14:paraId="15525816" w14:textId="77777777" w:rsidTr="00BC02FA">
        <w:trPr>
          <w:trHeight w:val="266"/>
        </w:trPr>
        <w:tc>
          <w:tcPr>
            <w:tcW w:w="47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94940D" w14:textId="13B9EE68" w:rsidR="001F0630" w:rsidRPr="00F605E4" w:rsidRDefault="00F605E4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F605E4">
              <w:rPr>
                <w:rFonts w:eastAsia="Arial Unicode MS" w:cstheme="minorHAnsi"/>
                <w:color w:val="000000"/>
                <w:kern w:val="1"/>
                <w:szCs w:val="28"/>
              </w:rPr>
              <w:t>GiTy, a.s.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15BD3A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57833C" w14:textId="1EC9357D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CED, p. o.</w:t>
            </w:r>
          </w:p>
        </w:tc>
      </w:tr>
      <w:tr w:rsidR="001F0630" w:rsidRPr="001D6009" w14:paraId="751F7AEB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1309FBD1" w14:textId="3D9C163E" w:rsidR="001F0630" w:rsidRPr="00F605E4" w:rsidRDefault="00F85DE4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F605E4" w:rsidRPr="00F605E4">
              <w:rPr>
                <w:rFonts w:eastAsia="Arial Unicode MS" w:cstheme="minorHAnsi"/>
                <w:color w:val="000000"/>
                <w:kern w:val="1"/>
                <w:szCs w:val="28"/>
              </w:rPr>
              <w:t>, předseda představenstva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08DDA5" w14:textId="77777777" w:rsidR="001F0630" w:rsidRPr="00BD7B6D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1C90ABE7" w14:textId="7AB06DE2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</w:t>
            </w:r>
            <w:r w:rsidR="007D4073">
              <w:rPr>
                <w:rFonts w:eastAsia="Arial Unicode MS" w:cstheme="minorHAnsi"/>
                <w:color w:val="000000"/>
                <w:kern w:val="1"/>
                <w:szCs w:val="28"/>
              </w:rPr>
              <w:t>Jan Búrik</w:t>
            </w:r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1F0630" w:rsidRPr="001D6009" w14:paraId="566CD267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53BB8DB2" w14:textId="2D54BE37" w:rsidR="001F0630" w:rsidRPr="00F605E4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F605E4">
              <w:rPr>
                <w:rFonts w:eastAsia="Arial Unicode MS" w:cstheme="minorHAnsi"/>
                <w:color w:val="000000"/>
                <w:kern w:val="1"/>
                <w:szCs w:val="28"/>
              </w:rPr>
              <w:t>(prodávající)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6582FBB4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3D789805" w14:textId="772BC720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(kupující)</w:t>
            </w:r>
          </w:p>
        </w:tc>
      </w:tr>
    </w:tbl>
    <w:p w14:paraId="36EDC846" w14:textId="77777777" w:rsidR="001F0630" w:rsidRPr="001D6009" w:rsidRDefault="001F0630" w:rsidP="0051465F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sectPr w:rsidR="001F0630" w:rsidRPr="001D6009" w:rsidSect="009C324D">
      <w:headerReference w:type="default" r:id="rId8"/>
      <w:footerReference w:type="default" r:id="rId9"/>
      <w:pgSz w:w="11906" w:h="16838"/>
      <w:pgMar w:top="1560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589C" w14:textId="77777777" w:rsidR="00CD3E8A" w:rsidRDefault="00CD3E8A" w:rsidP="00FB039B">
      <w:pPr>
        <w:spacing w:after="0"/>
      </w:pPr>
      <w:r>
        <w:separator/>
      </w:r>
    </w:p>
  </w:endnote>
  <w:endnote w:type="continuationSeparator" w:id="0">
    <w:p w14:paraId="684DACC7" w14:textId="77777777" w:rsidR="00CD3E8A" w:rsidRDefault="00CD3E8A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p.o.</w:t>
                          </w:r>
                        </w:p>
                        <w:p w14:paraId="7987E8C1" w14:textId="77777777" w:rsidR="00E413E4" w:rsidRPr="00E413E4" w:rsidRDefault="008873BF" w:rsidP="00E413E4">
                          <w:pPr>
                            <w:pStyle w:val="Bezmezer"/>
                            <w:spacing w:after="6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E413E4" w:rsidRPr="00E413E4">
                              <w:rPr>
                                <w:rStyle w:val="Hypertextovodkaz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  <w:r w:rsidR="00E413E4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IČ: 00400921, DIČ: CZ00400921</w:t>
                          </w:r>
                        </w:p>
                        <w:p w14:paraId="6AC12122" w14:textId="6DF93AD5" w:rsidR="00E413E4" w:rsidRPr="0044313E" w:rsidRDefault="00E413E4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987E8C1" w14:textId="77777777" w:rsidR="00E413E4" w:rsidRPr="00E413E4" w:rsidRDefault="008873BF" w:rsidP="00E413E4">
                    <w:pPr>
                      <w:pStyle w:val="Bezmezer"/>
                      <w:spacing w:after="6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Zelný trh 9, 602 00 Brno</w:t>
                    </w:r>
                    <w:r w:rsidR="00277E96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E413E4" w:rsidRPr="00E413E4">
                        <w:rPr>
                          <w:rStyle w:val="Hypertextovodkaz"/>
                          <w:rFonts w:ascii="Calibri Light" w:hAnsi="Calibri Light" w:cs="Calibri Light"/>
                          <w:sz w:val="16"/>
                          <w:szCs w:val="16"/>
                        </w:rPr>
                        <w:t>www.ced-brno.cz</w:t>
                      </w:r>
                    </w:hyperlink>
                    <w:r w:rsidR="00E413E4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IČ: 00400921, DIČ: CZ00400921</w:t>
                    </w:r>
                  </w:p>
                  <w:p w14:paraId="6AC12122" w14:textId="6DF93AD5" w:rsidR="00E413E4" w:rsidRPr="0044313E" w:rsidRDefault="00E413E4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17CF" w14:textId="77777777" w:rsidR="00CD3E8A" w:rsidRDefault="00CD3E8A" w:rsidP="00FB039B">
      <w:pPr>
        <w:spacing w:after="0"/>
      </w:pPr>
      <w:r>
        <w:separator/>
      </w:r>
    </w:p>
  </w:footnote>
  <w:footnote w:type="continuationSeparator" w:id="0">
    <w:p w14:paraId="6619658F" w14:textId="77777777" w:rsidR="00CD3E8A" w:rsidRDefault="00CD3E8A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815572886" name="Obrázek 81557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498640910" name="Obrázek 149864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1AA0"/>
    <w:multiLevelType w:val="hybridMultilevel"/>
    <w:tmpl w:val="FBF44E90"/>
    <w:lvl w:ilvl="0" w:tplc="4282C87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2315"/>
    <w:multiLevelType w:val="hybridMultilevel"/>
    <w:tmpl w:val="40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D174E"/>
    <w:multiLevelType w:val="hybridMultilevel"/>
    <w:tmpl w:val="3C18D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942AA4"/>
    <w:multiLevelType w:val="hybridMultilevel"/>
    <w:tmpl w:val="029A3D9C"/>
    <w:lvl w:ilvl="0" w:tplc="2230D9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13BE"/>
    <w:multiLevelType w:val="hybridMultilevel"/>
    <w:tmpl w:val="33408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5003185">
    <w:abstractNumId w:val="15"/>
  </w:num>
  <w:num w:numId="2" w16cid:durableId="946352243">
    <w:abstractNumId w:val="0"/>
  </w:num>
  <w:num w:numId="3" w16cid:durableId="1710490129">
    <w:abstractNumId w:val="18"/>
  </w:num>
  <w:num w:numId="4" w16cid:durableId="206531296">
    <w:abstractNumId w:val="4"/>
  </w:num>
  <w:num w:numId="5" w16cid:durableId="1619483438">
    <w:abstractNumId w:val="11"/>
  </w:num>
  <w:num w:numId="6" w16cid:durableId="464347954">
    <w:abstractNumId w:val="7"/>
  </w:num>
  <w:num w:numId="7" w16cid:durableId="1303848496">
    <w:abstractNumId w:val="19"/>
  </w:num>
  <w:num w:numId="8" w16cid:durableId="1625161743">
    <w:abstractNumId w:val="6"/>
  </w:num>
  <w:num w:numId="9" w16cid:durableId="467282692">
    <w:abstractNumId w:val="17"/>
  </w:num>
  <w:num w:numId="10" w16cid:durableId="1113937628">
    <w:abstractNumId w:val="12"/>
  </w:num>
  <w:num w:numId="11" w16cid:durableId="1454134791">
    <w:abstractNumId w:val="9"/>
  </w:num>
  <w:num w:numId="12" w16cid:durableId="1360546097">
    <w:abstractNumId w:val="1"/>
  </w:num>
  <w:num w:numId="13" w16cid:durableId="1306156197">
    <w:abstractNumId w:val="2"/>
  </w:num>
  <w:num w:numId="14" w16cid:durableId="522593479">
    <w:abstractNumId w:val="13"/>
  </w:num>
  <w:num w:numId="15" w16cid:durableId="360976071">
    <w:abstractNumId w:val="3"/>
  </w:num>
  <w:num w:numId="16" w16cid:durableId="1443500049">
    <w:abstractNumId w:val="16"/>
  </w:num>
  <w:num w:numId="17" w16cid:durableId="1002397553">
    <w:abstractNumId w:val="8"/>
  </w:num>
  <w:num w:numId="18" w16cid:durableId="190414768">
    <w:abstractNumId w:val="5"/>
  </w:num>
  <w:num w:numId="19" w16cid:durableId="1620527847">
    <w:abstractNumId w:val="14"/>
  </w:num>
  <w:num w:numId="20" w16cid:durableId="2013288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05014"/>
    <w:rsid w:val="00024BC0"/>
    <w:rsid w:val="00047E74"/>
    <w:rsid w:val="00062A9E"/>
    <w:rsid w:val="000C6591"/>
    <w:rsid w:val="000D3042"/>
    <w:rsid w:val="000D495C"/>
    <w:rsid w:val="000D6BB0"/>
    <w:rsid w:val="000F4892"/>
    <w:rsid w:val="001037C0"/>
    <w:rsid w:val="00107ACD"/>
    <w:rsid w:val="001239B5"/>
    <w:rsid w:val="00123B75"/>
    <w:rsid w:val="00130B63"/>
    <w:rsid w:val="00133BEC"/>
    <w:rsid w:val="00172367"/>
    <w:rsid w:val="001960EF"/>
    <w:rsid w:val="00196ED5"/>
    <w:rsid w:val="001D6009"/>
    <w:rsid w:val="001D731A"/>
    <w:rsid w:val="001F0630"/>
    <w:rsid w:val="00200FFF"/>
    <w:rsid w:val="00207033"/>
    <w:rsid w:val="0021366E"/>
    <w:rsid w:val="00217DAB"/>
    <w:rsid w:val="0023079F"/>
    <w:rsid w:val="00235BAC"/>
    <w:rsid w:val="00237576"/>
    <w:rsid w:val="00243628"/>
    <w:rsid w:val="002516A3"/>
    <w:rsid w:val="002735CD"/>
    <w:rsid w:val="00274917"/>
    <w:rsid w:val="00277E96"/>
    <w:rsid w:val="002E3821"/>
    <w:rsid w:val="002F47AE"/>
    <w:rsid w:val="00305592"/>
    <w:rsid w:val="00305D96"/>
    <w:rsid w:val="00305FB1"/>
    <w:rsid w:val="00351F67"/>
    <w:rsid w:val="00362A85"/>
    <w:rsid w:val="00384237"/>
    <w:rsid w:val="003C6522"/>
    <w:rsid w:val="003C73C4"/>
    <w:rsid w:val="003D265B"/>
    <w:rsid w:val="003D7FAD"/>
    <w:rsid w:val="00402E7F"/>
    <w:rsid w:val="00413A4E"/>
    <w:rsid w:val="00415343"/>
    <w:rsid w:val="00427A11"/>
    <w:rsid w:val="0044313E"/>
    <w:rsid w:val="004572C3"/>
    <w:rsid w:val="004649BD"/>
    <w:rsid w:val="00471F08"/>
    <w:rsid w:val="00491455"/>
    <w:rsid w:val="00495B95"/>
    <w:rsid w:val="004A1C80"/>
    <w:rsid w:val="004A2DB7"/>
    <w:rsid w:val="004B7073"/>
    <w:rsid w:val="004D628E"/>
    <w:rsid w:val="0051465F"/>
    <w:rsid w:val="00515C46"/>
    <w:rsid w:val="00515E42"/>
    <w:rsid w:val="005356B9"/>
    <w:rsid w:val="00542EFC"/>
    <w:rsid w:val="00555B63"/>
    <w:rsid w:val="005A1801"/>
    <w:rsid w:val="005F150A"/>
    <w:rsid w:val="006137B0"/>
    <w:rsid w:val="00635532"/>
    <w:rsid w:val="0064284C"/>
    <w:rsid w:val="0066495F"/>
    <w:rsid w:val="006A11DE"/>
    <w:rsid w:val="006C0A2B"/>
    <w:rsid w:val="006D408B"/>
    <w:rsid w:val="006E58C7"/>
    <w:rsid w:val="00700696"/>
    <w:rsid w:val="00706ECC"/>
    <w:rsid w:val="007219FD"/>
    <w:rsid w:val="0072370A"/>
    <w:rsid w:val="00726E07"/>
    <w:rsid w:val="007359EB"/>
    <w:rsid w:val="0075454D"/>
    <w:rsid w:val="0075596F"/>
    <w:rsid w:val="00757B1D"/>
    <w:rsid w:val="0077138B"/>
    <w:rsid w:val="00777468"/>
    <w:rsid w:val="007B41D4"/>
    <w:rsid w:val="007D4073"/>
    <w:rsid w:val="00801234"/>
    <w:rsid w:val="00807945"/>
    <w:rsid w:val="00810C46"/>
    <w:rsid w:val="00874CCB"/>
    <w:rsid w:val="008873BF"/>
    <w:rsid w:val="0089345B"/>
    <w:rsid w:val="008A1085"/>
    <w:rsid w:val="008B1D08"/>
    <w:rsid w:val="008B63DC"/>
    <w:rsid w:val="008C304F"/>
    <w:rsid w:val="008D0029"/>
    <w:rsid w:val="008E039D"/>
    <w:rsid w:val="00936B8A"/>
    <w:rsid w:val="009632AC"/>
    <w:rsid w:val="009757A8"/>
    <w:rsid w:val="00981988"/>
    <w:rsid w:val="00994561"/>
    <w:rsid w:val="009A0A0E"/>
    <w:rsid w:val="009B7070"/>
    <w:rsid w:val="009C0B95"/>
    <w:rsid w:val="009C324D"/>
    <w:rsid w:val="009D2C2D"/>
    <w:rsid w:val="009E2C43"/>
    <w:rsid w:val="009E426E"/>
    <w:rsid w:val="009F309A"/>
    <w:rsid w:val="00A02FB6"/>
    <w:rsid w:val="00A23448"/>
    <w:rsid w:val="00A51ADE"/>
    <w:rsid w:val="00A70B12"/>
    <w:rsid w:val="00A91F96"/>
    <w:rsid w:val="00A93CF5"/>
    <w:rsid w:val="00AF18F2"/>
    <w:rsid w:val="00AF7CBA"/>
    <w:rsid w:val="00B065D8"/>
    <w:rsid w:val="00B32CD4"/>
    <w:rsid w:val="00B36255"/>
    <w:rsid w:val="00B517E0"/>
    <w:rsid w:val="00B60635"/>
    <w:rsid w:val="00B91BED"/>
    <w:rsid w:val="00B95CBB"/>
    <w:rsid w:val="00BA2A12"/>
    <w:rsid w:val="00BC02FA"/>
    <w:rsid w:val="00BC39FF"/>
    <w:rsid w:val="00BD7B6D"/>
    <w:rsid w:val="00BE300D"/>
    <w:rsid w:val="00C0527D"/>
    <w:rsid w:val="00C0744A"/>
    <w:rsid w:val="00C153ED"/>
    <w:rsid w:val="00C23F7F"/>
    <w:rsid w:val="00C30709"/>
    <w:rsid w:val="00C40D05"/>
    <w:rsid w:val="00C47C87"/>
    <w:rsid w:val="00C54754"/>
    <w:rsid w:val="00C715FD"/>
    <w:rsid w:val="00C86371"/>
    <w:rsid w:val="00C95CF2"/>
    <w:rsid w:val="00CD16A1"/>
    <w:rsid w:val="00CD3E8A"/>
    <w:rsid w:val="00CE738F"/>
    <w:rsid w:val="00CF3B6C"/>
    <w:rsid w:val="00D214B6"/>
    <w:rsid w:val="00D30886"/>
    <w:rsid w:val="00D62393"/>
    <w:rsid w:val="00D76D5F"/>
    <w:rsid w:val="00DA12E2"/>
    <w:rsid w:val="00DA28FD"/>
    <w:rsid w:val="00DA62BA"/>
    <w:rsid w:val="00DB3342"/>
    <w:rsid w:val="00DB7878"/>
    <w:rsid w:val="00DE2F92"/>
    <w:rsid w:val="00E01FE5"/>
    <w:rsid w:val="00E026E7"/>
    <w:rsid w:val="00E11C0C"/>
    <w:rsid w:val="00E12F09"/>
    <w:rsid w:val="00E20843"/>
    <w:rsid w:val="00E22083"/>
    <w:rsid w:val="00E413E4"/>
    <w:rsid w:val="00E7312F"/>
    <w:rsid w:val="00E73220"/>
    <w:rsid w:val="00EA3E6B"/>
    <w:rsid w:val="00EB6F29"/>
    <w:rsid w:val="00EB7C8D"/>
    <w:rsid w:val="00F55633"/>
    <w:rsid w:val="00F605E4"/>
    <w:rsid w:val="00F766C3"/>
    <w:rsid w:val="00F81A1A"/>
    <w:rsid w:val="00F85DE4"/>
    <w:rsid w:val="00FB039B"/>
    <w:rsid w:val="00FB5EE5"/>
    <w:rsid w:val="00FD738A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47C87"/>
    <w:pPr>
      <w:spacing w:after="0" w:line="240" w:lineRule="auto"/>
    </w:pPr>
  </w:style>
  <w:style w:type="paragraph" w:customStyle="1" w:styleId="Normln0">
    <w:name w:val="Normální~"/>
    <w:rsid w:val="009C324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9C3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324D"/>
    <w:pPr>
      <w:spacing w:after="0"/>
      <w:jc w:val="left"/>
    </w:pPr>
    <w:rPr>
      <w:rFonts w:ascii="Cambria" w:eastAsia="MS Mincho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324D"/>
    <w:rPr>
      <w:rFonts w:ascii="Cambria" w:eastAsia="MS Mincho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34</TotalTime>
  <Pages>2</Pages>
  <Words>470</Words>
  <Characters>2778</Characters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2025-08-13T07:59:00Z</cp:lastPrinted>
  <dcterms:created xsi:type="dcterms:W3CDTF">2025-11-03T10:55:00Z</dcterms:created>
  <dcterms:modified xsi:type="dcterms:W3CDTF">2025-11-03T11:29:00Z</dcterms:modified>
</cp:coreProperties>
</file>