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3341" w14:textId="77777777" w:rsidR="00131D91" w:rsidRDefault="00131D91" w:rsidP="00131D91">
      <w:pPr>
        <w:pStyle w:val="Nzev"/>
      </w:pPr>
      <w:r>
        <w:t>Smlouva o úvěru</w:t>
      </w:r>
    </w:p>
    <w:p w14:paraId="6DF422F2" w14:textId="77777777" w:rsidR="00131D91" w:rsidRDefault="00131D91" w:rsidP="00131D91"/>
    <w:p w14:paraId="49ED920D" w14:textId="77777777" w:rsidR="00131D91" w:rsidRDefault="00131D91" w:rsidP="00131D91">
      <w:pPr>
        <w:pStyle w:val="Bezmezer"/>
        <w:jc w:val="center"/>
      </w:pPr>
      <w:r>
        <w:t xml:space="preserve">Uzavřená dle § 2395 a násl. zákona č. 89/2012 Sb., občanský zákoník, ve znění pozdějších předpisů </w:t>
      </w:r>
    </w:p>
    <w:p w14:paraId="3A08EB8B" w14:textId="77777777" w:rsidR="00131D91" w:rsidRDefault="00131D91" w:rsidP="00131D91">
      <w:pPr>
        <w:pStyle w:val="Bezmezer"/>
        <w:jc w:val="center"/>
      </w:pPr>
      <w:r>
        <w:t>mezi:</w:t>
      </w:r>
    </w:p>
    <w:p w14:paraId="0340FFC7" w14:textId="77777777" w:rsidR="00131D91" w:rsidRDefault="00131D91" w:rsidP="00131D91">
      <w:pPr>
        <w:pStyle w:val="Bezmezer"/>
        <w:jc w:val="center"/>
      </w:pPr>
    </w:p>
    <w:p w14:paraId="6FA12552" w14:textId="77777777" w:rsidR="00131D91" w:rsidRDefault="00131D91" w:rsidP="00131D91">
      <w:pPr>
        <w:pStyle w:val="Bezmezer"/>
        <w:jc w:val="center"/>
      </w:pPr>
    </w:p>
    <w:p w14:paraId="1421A531" w14:textId="77777777" w:rsidR="00131D91" w:rsidRDefault="00131D91" w:rsidP="00131D91">
      <w:pPr>
        <w:pStyle w:val="Bezmezer"/>
      </w:pPr>
      <w:r>
        <w:t>Strana 1:</w:t>
      </w:r>
      <w:r>
        <w:tab/>
      </w:r>
      <w:r>
        <w:rPr>
          <w:b/>
        </w:rPr>
        <w:t>Zlínský kraj</w:t>
      </w:r>
    </w:p>
    <w:p w14:paraId="69CB10A8" w14:textId="77777777" w:rsidR="00131D91" w:rsidRDefault="00131D91" w:rsidP="00131D91">
      <w:pPr>
        <w:pStyle w:val="Bezmezer"/>
      </w:pPr>
      <w:r>
        <w:tab/>
      </w:r>
      <w:r>
        <w:tab/>
        <w:t>Sídlo: tř. T. Bati 21, 761 90 Zlín</w:t>
      </w:r>
    </w:p>
    <w:p w14:paraId="2E4ADE4A" w14:textId="1A492969" w:rsidR="00131D91" w:rsidRDefault="00131D91" w:rsidP="00131D91">
      <w:pPr>
        <w:pStyle w:val="Bezmezer"/>
      </w:pPr>
      <w:r>
        <w:tab/>
      </w:r>
      <w:r>
        <w:tab/>
        <w:t xml:space="preserve">Zastoupený: </w:t>
      </w:r>
      <w:r w:rsidR="001F2C37">
        <w:t>XXXXXXXXXXXXX</w:t>
      </w:r>
    </w:p>
    <w:p w14:paraId="093E8DE2" w14:textId="77777777" w:rsidR="00131D91" w:rsidRDefault="00131D91" w:rsidP="00131D91">
      <w:pPr>
        <w:pStyle w:val="Bezmezer"/>
      </w:pPr>
      <w:r>
        <w:tab/>
      </w:r>
      <w:r>
        <w:tab/>
        <w:t>IČO: 70891320</w:t>
      </w:r>
    </w:p>
    <w:p w14:paraId="3FD5D824" w14:textId="77777777" w:rsidR="00131D91" w:rsidRDefault="00131D91" w:rsidP="00131D91">
      <w:pPr>
        <w:pStyle w:val="Bezmezer"/>
      </w:pPr>
      <w:r>
        <w:tab/>
      </w:r>
      <w:r>
        <w:tab/>
        <w:t>DIČ: CZ70891320</w:t>
      </w:r>
    </w:p>
    <w:p w14:paraId="09D1AA08" w14:textId="77777777" w:rsidR="00131D91" w:rsidRDefault="00131D91" w:rsidP="00131D91">
      <w:pPr>
        <w:pStyle w:val="Bezmezer"/>
      </w:pPr>
      <w:r>
        <w:tab/>
      </w:r>
      <w:r>
        <w:tab/>
        <w:t>Bankovní spojení: 2786182/0800 Česká spořitelna a.s.</w:t>
      </w:r>
    </w:p>
    <w:p w14:paraId="4B74BD49" w14:textId="77777777" w:rsidR="00131D91" w:rsidRDefault="00131D91" w:rsidP="00131D91">
      <w:pPr>
        <w:pStyle w:val="Bezmezer"/>
      </w:pPr>
      <w:r>
        <w:tab/>
      </w:r>
      <w:r>
        <w:tab/>
        <w:t>(dále jen jako „</w:t>
      </w:r>
      <w:r>
        <w:rPr>
          <w:b/>
        </w:rPr>
        <w:t>úvěrující</w:t>
      </w:r>
      <w:r>
        <w:t>“)</w:t>
      </w:r>
    </w:p>
    <w:p w14:paraId="588E8531" w14:textId="77777777" w:rsidR="00131D91" w:rsidRDefault="00131D91" w:rsidP="00131D91">
      <w:pPr>
        <w:pStyle w:val="Bezmezer"/>
      </w:pPr>
    </w:p>
    <w:p w14:paraId="6E988350" w14:textId="77777777" w:rsidR="00131D91" w:rsidRDefault="00131D91" w:rsidP="00131D91">
      <w:pPr>
        <w:pStyle w:val="Bezmezer"/>
      </w:pPr>
      <w:r>
        <w:t>A</w:t>
      </w:r>
    </w:p>
    <w:p w14:paraId="6BF27E15" w14:textId="77777777" w:rsidR="00131D91" w:rsidRDefault="00131D91" w:rsidP="00131D91">
      <w:pPr>
        <w:pStyle w:val="Bezmezer"/>
      </w:pPr>
    </w:p>
    <w:p w14:paraId="50DBECBB" w14:textId="77777777" w:rsidR="00131D91" w:rsidRDefault="00131D91" w:rsidP="00131D91">
      <w:pPr>
        <w:pStyle w:val="Bezmezer"/>
      </w:pPr>
      <w:r>
        <w:t>Strana 2:</w:t>
      </w:r>
      <w:r>
        <w:tab/>
      </w:r>
      <w:r>
        <w:rPr>
          <w:b/>
        </w:rPr>
        <w:t>Krajská nemocnice T. Bati, a. s.</w:t>
      </w:r>
    </w:p>
    <w:p w14:paraId="20159A93" w14:textId="77777777" w:rsidR="00131D91" w:rsidRDefault="00131D91" w:rsidP="00131D91">
      <w:pPr>
        <w:pStyle w:val="Bezmezer"/>
      </w:pPr>
      <w:r>
        <w:tab/>
      </w:r>
      <w:r>
        <w:tab/>
        <w:t>Sídlo: Havlíčkovo nábřeží 600, 762 75 Zlín</w:t>
      </w:r>
    </w:p>
    <w:p w14:paraId="77D7CEAB" w14:textId="61DF2F11" w:rsidR="00131D91" w:rsidRDefault="00131D91" w:rsidP="00131D91">
      <w:pPr>
        <w:pStyle w:val="Bezmezer"/>
      </w:pPr>
      <w:r>
        <w:tab/>
      </w:r>
      <w:r>
        <w:tab/>
        <w:t xml:space="preserve">Zastoupený: </w:t>
      </w:r>
      <w:r>
        <w:tab/>
      </w:r>
      <w:r w:rsidR="001F2C37">
        <w:t>XXXXXXXXXXXXXXX</w:t>
      </w:r>
      <w:r>
        <w:t xml:space="preserve"> </w:t>
      </w:r>
    </w:p>
    <w:p w14:paraId="2D206B16" w14:textId="74B52491" w:rsidR="00131D91" w:rsidRDefault="001F2C37" w:rsidP="00131D91">
      <w:pPr>
        <w:pStyle w:val="Bezmezer"/>
        <w:ind w:left="2124" w:firstLine="708"/>
      </w:pPr>
      <w:r>
        <w:t>XXXXXXXXXXXXXXX</w:t>
      </w:r>
    </w:p>
    <w:p w14:paraId="4FB8F34C" w14:textId="77777777" w:rsidR="00131D91" w:rsidRDefault="00131D91" w:rsidP="00131D91">
      <w:pPr>
        <w:pStyle w:val="Bezmezer"/>
      </w:pPr>
      <w:r>
        <w:tab/>
      </w:r>
      <w:r>
        <w:tab/>
        <w:t>IČO: 27661989</w:t>
      </w:r>
    </w:p>
    <w:p w14:paraId="055A8F51" w14:textId="53822305" w:rsidR="00131D91" w:rsidRDefault="00131D91" w:rsidP="00131D91">
      <w:pPr>
        <w:pStyle w:val="Bezmezer"/>
      </w:pPr>
      <w:r>
        <w:tab/>
      </w:r>
      <w:r>
        <w:tab/>
        <w:t xml:space="preserve">DIČ: CZ27661989 </w:t>
      </w:r>
    </w:p>
    <w:p w14:paraId="42864976" w14:textId="56B8276E" w:rsidR="009655E9" w:rsidRPr="00B17E34" w:rsidRDefault="009655E9" w:rsidP="009655E9">
      <w:pPr>
        <w:pStyle w:val="Bezmezer"/>
        <w:ind w:left="708" w:firstLine="708"/>
      </w:pPr>
      <w:r w:rsidRPr="00B17E34">
        <w:t>zapsána v OR u Krajského soudu v Brně, oddíl B., vložka 4437</w:t>
      </w:r>
    </w:p>
    <w:p w14:paraId="7E38CEB2" w14:textId="7708845A" w:rsidR="00131D91" w:rsidRPr="00F67E4F" w:rsidRDefault="00131D91" w:rsidP="00F67E4F">
      <w:r>
        <w:tab/>
      </w:r>
      <w:r>
        <w:tab/>
        <w:t xml:space="preserve">Bankovní spojení: </w:t>
      </w:r>
      <w:r w:rsidR="00A165CB" w:rsidRPr="00F67E4F">
        <w:t>2108637168/2700</w:t>
      </w:r>
      <w:r w:rsidRPr="00F67E4F">
        <w:t xml:space="preserve"> </w:t>
      </w:r>
      <w:proofErr w:type="spellStart"/>
      <w:r w:rsidR="00A165CB" w:rsidRPr="00F67E4F">
        <w:t>UniCreditBank</w:t>
      </w:r>
      <w:proofErr w:type="spellEnd"/>
      <w:r w:rsidR="00A165CB" w:rsidRPr="00F67E4F">
        <w:t xml:space="preserve"> Czech Republic and </w:t>
      </w:r>
      <w:proofErr w:type="spellStart"/>
      <w:r w:rsidR="00A165CB" w:rsidRPr="00F67E4F">
        <w:t>Slovakia,a.s</w:t>
      </w:r>
      <w:proofErr w:type="spellEnd"/>
      <w:r w:rsidR="00A165CB" w:rsidRPr="00F67E4F">
        <w:t>.</w:t>
      </w:r>
    </w:p>
    <w:p w14:paraId="645E6C50" w14:textId="77777777" w:rsidR="00131D91" w:rsidRDefault="00131D91" w:rsidP="00131D91">
      <w:pPr>
        <w:pStyle w:val="Bezmezer"/>
      </w:pPr>
      <w:r>
        <w:tab/>
      </w:r>
      <w:r>
        <w:tab/>
        <w:t>(dále jen jako „</w:t>
      </w:r>
      <w:r>
        <w:rPr>
          <w:b/>
        </w:rPr>
        <w:t>úvěrovaný</w:t>
      </w:r>
      <w:r>
        <w:t>“)</w:t>
      </w:r>
    </w:p>
    <w:p w14:paraId="156E1766" w14:textId="77777777" w:rsidR="00131D91" w:rsidRDefault="00131D91" w:rsidP="00131D91"/>
    <w:p w14:paraId="3B8471D5" w14:textId="77777777" w:rsidR="00131D91" w:rsidRDefault="00131D91" w:rsidP="00131D91"/>
    <w:p w14:paraId="630FC0AF" w14:textId="77777777" w:rsidR="00131D91" w:rsidRDefault="00131D91" w:rsidP="00131D91">
      <w:pPr>
        <w:jc w:val="center"/>
        <w:rPr>
          <w:b/>
        </w:rPr>
      </w:pPr>
      <w:r>
        <w:rPr>
          <w:b/>
        </w:rPr>
        <w:t>Preambule</w:t>
      </w:r>
    </w:p>
    <w:p w14:paraId="6E5FDE46" w14:textId="1645F05C" w:rsidR="00131D91" w:rsidRDefault="00131D91" w:rsidP="00131D91">
      <w:pPr>
        <w:jc w:val="both"/>
      </w:pPr>
      <w:r w:rsidRPr="00734EA3">
        <w:t>Smluvní strany dospěly po vzájemných jednáních ke konsenzu, jehož výsledkem je uzavření této smlouvy. Smyslem smlouvy a společným cílem obou smluvních stran je zejména rozvoj nemocničního areálu a pořízení přístrojového vybavení Krajské nemocnice T. Bati, a.s. Jediným akcionářem úvěrovaného je úvěrující, který má z této pozice eminentní zájem na rozvoji areálu, poskytování kvalitních služeb v komfortním a moderním prostředí nemocnice. Aby mohl úvěrovaný připravované investice zahájit a dokončit v co nejkratším termínu a z důvodu zdražování ve stavebnictví, potřebuje úvěrovaný mít k dispozici dostatečné finanční prostředky. Z tohoto důvodu dohodly se smluvní strany na uzavření této smlouvy, která umožní úvěrovanému získat v co nejkratším termínu finanční částku potřebnou k </w:t>
      </w:r>
      <w:r w:rsidRPr="00B17E34">
        <w:t xml:space="preserve">započetí </w:t>
      </w:r>
      <w:r w:rsidR="00A60260" w:rsidRPr="00B17E34">
        <w:t xml:space="preserve">a profinancování </w:t>
      </w:r>
      <w:r w:rsidRPr="00B17E34">
        <w:t xml:space="preserve">plánovaných </w:t>
      </w:r>
      <w:r w:rsidRPr="00734EA3">
        <w:t>investičních akcí.</w:t>
      </w:r>
      <w:r w:rsidR="00BA3919">
        <w:t xml:space="preserve"> </w:t>
      </w:r>
      <w:r w:rsidR="00DE12D0">
        <w:t xml:space="preserve"> </w:t>
      </w:r>
    </w:p>
    <w:p w14:paraId="6EDF286D" w14:textId="77777777" w:rsidR="00131D91" w:rsidRDefault="00131D91" w:rsidP="00131D91">
      <w:pPr>
        <w:jc w:val="both"/>
      </w:pPr>
    </w:p>
    <w:p w14:paraId="021EC753" w14:textId="77777777" w:rsidR="00131D91" w:rsidRDefault="00131D91" w:rsidP="00131D91">
      <w:pPr>
        <w:pStyle w:val="Nadpis1"/>
        <w:rPr>
          <w:rFonts w:eastAsiaTheme="minorHAnsi"/>
          <w:b/>
        </w:rPr>
      </w:pPr>
      <w:r>
        <w:rPr>
          <w:rFonts w:eastAsiaTheme="minorHAnsi"/>
          <w:b/>
        </w:rPr>
        <w:t>Předmět smlouvy</w:t>
      </w:r>
    </w:p>
    <w:p w14:paraId="71D17A04" w14:textId="7D3888F3" w:rsidR="00131D91" w:rsidRDefault="00131D91" w:rsidP="00131D91">
      <w:pPr>
        <w:pStyle w:val="Hlavntextlnksmlouvy"/>
      </w:pPr>
      <w:r>
        <w:t xml:space="preserve">Tato smlouva stanoví podmínky, za kterých se úvěrující zavazuje poskytnout úvěrovanému v jeho prospěch účelově určený úvěr v maximální výši </w:t>
      </w:r>
      <w:r w:rsidR="00E05954">
        <w:t>4</w:t>
      </w:r>
      <w:r>
        <w:t xml:space="preserve">00 000 000,- Kč (slovy </w:t>
      </w:r>
      <w:r w:rsidR="00B65635">
        <w:t>čtyři</w:t>
      </w:r>
      <w:r>
        <w:t xml:space="preserve"> sta milionů korun českých). Úvěrovaný se touto smlouvou zavazuje úvěrujícímu splatit úvěr včetně sjednaného úroku, případně poskytnout další plnění vyplývající z této smlouvy. </w:t>
      </w:r>
    </w:p>
    <w:p w14:paraId="0C42D482" w14:textId="07B364F5" w:rsidR="00131D91" w:rsidRDefault="00131D91" w:rsidP="00131D91">
      <w:pPr>
        <w:pStyle w:val="Hlavntextlnksmlouvy"/>
      </w:pPr>
      <w:r>
        <w:t xml:space="preserve">Úvěrující se zavazuje, že poskytne úvěrovanému za podmínek stanovených touto smlouvou na jeho žádost peněžní prostředky v maximální celkové výši </w:t>
      </w:r>
      <w:r w:rsidR="009F5E0C">
        <w:t>4</w:t>
      </w:r>
      <w:r>
        <w:t>00 000 000,- Kč, a to formou převodu na účet úvěrovaného. Za den poskytnutí částky úvěru a splnění závazku úvěrujícího poskytnout úvěr se považuje den odepsání příslušné částky z účtu úvěrujícího ve prospěch příslušného účtu úvěrovaného.</w:t>
      </w:r>
    </w:p>
    <w:p w14:paraId="7ADF3CBD" w14:textId="77777777" w:rsidR="00131D91" w:rsidRDefault="00131D91" w:rsidP="00131D91">
      <w:pPr>
        <w:pStyle w:val="Hlavntextlnksmlouvy"/>
      </w:pPr>
      <w:r>
        <w:t xml:space="preserve">Úvěrující se zavazuje, že umožní úvěrovanému postupné čerpání úvěru, maximálně však do částky uvedené v článku 1.1 této smlouvy, a to na základě plnění podmínek uvedených v článku 3. </w:t>
      </w:r>
    </w:p>
    <w:p w14:paraId="612A23BB" w14:textId="6FB0E05E" w:rsidR="00131D91" w:rsidRPr="00734EA3" w:rsidRDefault="00131D91" w:rsidP="00131D91">
      <w:pPr>
        <w:pStyle w:val="Hlavntextlnksmlouvy"/>
      </w:pPr>
      <w:r>
        <w:t xml:space="preserve">Peněžní prostředky úvěru lze čerpat nejpozději do </w:t>
      </w:r>
      <w:r w:rsidRPr="0096280D">
        <w:t>3</w:t>
      </w:r>
      <w:r w:rsidR="00734EA3" w:rsidRPr="0096280D">
        <w:t>0</w:t>
      </w:r>
      <w:r w:rsidRPr="0096280D">
        <w:t xml:space="preserve">. </w:t>
      </w:r>
      <w:r w:rsidR="00734EA3" w:rsidRPr="0096280D">
        <w:t>06</w:t>
      </w:r>
      <w:r w:rsidRPr="0096280D">
        <w:t>. 202</w:t>
      </w:r>
      <w:r w:rsidR="00734EA3" w:rsidRPr="0096280D">
        <w:t>6</w:t>
      </w:r>
      <w:r w:rsidRPr="00734EA3">
        <w:t>.</w:t>
      </w:r>
    </w:p>
    <w:p w14:paraId="4171B4F9" w14:textId="77777777" w:rsidR="00E05954" w:rsidRDefault="00E05954" w:rsidP="00E05954">
      <w:pPr>
        <w:pStyle w:val="Hlavntextlnksmlouvy"/>
        <w:numPr>
          <w:ilvl w:val="0"/>
          <w:numId w:val="0"/>
        </w:numPr>
        <w:ind w:left="142"/>
      </w:pPr>
    </w:p>
    <w:p w14:paraId="28A9AD8D" w14:textId="77777777" w:rsidR="00131D91" w:rsidRDefault="00131D91" w:rsidP="00131D91">
      <w:pPr>
        <w:pStyle w:val="Nadpis1"/>
        <w:rPr>
          <w:rFonts w:eastAsiaTheme="minorHAnsi"/>
          <w:b/>
        </w:rPr>
      </w:pPr>
      <w:r>
        <w:rPr>
          <w:rFonts w:eastAsiaTheme="minorHAnsi"/>
          <w:b/>
        </w:rPr>
        <w:t>Účel úvěru</w:t>
      </w:r>
    </w:p>
    <w:p w14:paraId="1073D44A" w14:textId="63D9F195" w:rsidR="00131D91" w:rsidRPr="00734EA3" w:rsidRDefault="00131D91" w:rsidP="00131D91">
      <w:pPr>
        <w:pStyle w:val="Hlavntextlnksmlouvy"/>
      </w:pPr>
      <w:r w:rsidRPr="00734EA3">
        <w:t xml:space="preserve">Úvěrovaný se zavazuje použít peněžní prostředky na účel průběžného financování </w:t>
      </w:r>
      <w:r w:rsidR="002F2EAE" w:rsidRPr="00734EA3">
        <w:t>investičních výdajů</w:t>
      </w:r>
      <w:r w:rsidRPr="00734EA3">
        <w:t xml:space="preserve"> v </w:t>
      </w:r>
      <w:r w:rsidR="007C3D82" w:rsidRPr="00734EA3">
        <w:t xml:space="preserve">rámci programů NPO (výzva č. 2, č. 7, č. 8, č. 22 a č. 43) a OPŽP (výzva č. 37) </w:t>
      </w:r>
      <w:r w:rsidRPr="00734EA3">
        <w:t>(dále jen „</w:t>
      </w:r>
      <w:r w:rsidRPr="00734EA3">
        <w:rPr>
          <w:b/>
        </w:rPr>
        <w:t>účel</w:t>
      </w:r>
      <w:r w:rsidRPr="00734EA3">
        <w:t>“).</w:t>
      </w:r>
    </w:p>
    <w:p w14:paraId="46A3DB19" w14:textId="77777777" w:rsidR="00131D91" w:rsidRPr="00734EA3" w:rsidRDefault="00131D91" w:rsidP="00131D91">
      <w:pPr>
        <w:pStyle w:val="Hlavntextlnksmlouvy"/>
        <w:numPr>
          <w:ilvl w:val="0"/>
          <w:numId w:val="0"/>
        </w:numPr>
        <w:ind w:left="142"/>
      </w:pPr>
    </w:p>
    <w:p w14:paraId="17191B1C" w14:textId="77777777" w:rsidR="00131D91" w:rsidRPr="00734EA3" w:rsidRDefault="00131D91" w:rsidP="00131D91">
      <w:pPr>
        <w:pStyle w:val="Nadpis1"/>
        <w:rPr>
          <w:rFonts w:eastAsiaTheme="minorHAnsi"/>
          <w:b/>
        </w:rPr>
      </w:pPr>
      <w:r w:rsidRPr="00734EA3">
        <w:rPr>
          <w:rFonts w:eastAsiaTheme="minorHAnsi"/>
          <w:b/>
        </w:rPr>
        <w:t>Čerpání úvěru</w:t>
      </w:r>
    </w:p>
    <w:p w14:paraId="3931D086" w14:textId="77777777" w:rsidR="00131D91" w:rsidRPr="00734EA3" w:rsidRDefault="00131D91" w:rsidP="00131D91">
      <w:pPr>
        <w:pStyle w:val="Hlavntextlnksmlouvy"/>
      </w:pPr>
      <w:r w:rsidRPr="00734EA3">
        <w:t xml:space="preserve">Při každém čerpání úvěru je úvěrovaný povinen předložit písemnou žádost o čerpání úvěru, která bude úvěrujícímu doručena nejpozději 10 pracovních dnů přede dnem požadovaného čerpání. Žádost bude obsahovat údaje o požadovaném datu a požadované výši čerpání úvěru. </w:t>
      </w:r>
    </w:p>
    <w:p w14:paraId="471965DE" w14:textId="0686B31C" w:rsidR="00131D91" w:rsidRPr="00734EA3" w:rsidRDefault="00131D91" w:rsidP="00131D91">
      <w:pPr>
        <w:pStyle w:val="Hlavntextlnksmlouvy"/>
      </w:pPr>
      <w:r w:rsidRPr="00734EA3">
        <w:t>Po každém čerpání úvěru je ú</w:t>
      </w:r>
      <w:r w:rsidR="002326C2" w:rsidRPr="00734EA3">
        <w:t>věrovaný povinen nejpozději do 3</w:t>
      </w:r>
      <w:r w:rsidRPr="00734EA3">
        <w:t xml:space="preserve">0 pracovních dnů předložit úvěrujícímu kopie dokladů (výpisu z bankovního účtu) prokazující použití úvěru v souladu s účelem. </w:t>
      </w:r>
    </w:p>
    <w:p w14:paraId="3465D08A" w14:textId="77777777" w:rsidR="00131D91" w:rsidRPr="00734EA3" w:rsidRDefault="00131D91" w:rsidP="00131D91">
      <w:pPr>
        <w:pStyle w:val="Hlavntextlnksmlouvy"/>
        <w:numPr>
          <w:ilvl w:val="0"/>
          <w:numId w:val="0"/>
        </w:numPr>
        <w:ind w:left="142"/>
      </w:pPr>
    </w:p>
    <w:p w14:paraId="40FDFE46" w14:textId="77777777" w:rsidR="00131D91" w:rsidRPr="00734EA3" w:rsidRDefault="00131D91" w:rsidP="00131D91">
      <w:pPr>
        <w:pStyle w:val="Nadpis1"/>
        <w:rPr>
          <w:rFonts w:eastAsiaTheme="minorHAnsi"/>
          <w:b/>
        </w:rPr>
      </w:pPr>
      <w:r w:rsidRPr="00734EA3">
        <w:rPr>
          <w:rFonts w:eastAsiaTheme="minorHAnsi"/>
          <w:b/>
        </w:rPr>
        <w:t>Úroky</w:t>
      </w:r>
    </w:p>
    <w:p w14:paraId="5D4ADE48" w14:textId="77777777" w:rsidR="00BF43B4" w:rsidRPr="00734EA3" w:rsidRDefault="00131D91" w:rsidP="00131D91">
      <w:pPr>
        <w:pStyle w:val="Hlavntextlnksmlouvy"/>
      </w:pPr>
      <w:r w:rsidRPr="00734EA3">
        <w:t>Úvěrovaný se zavazuje platit úvěrujícímu ode dne následujícího po poskytnutí čerpané částky úvěru do dne vrácení peněžních prostředků (včetně) úroky z čerpané částky úvěru</w:t>
      </w:r>
      <w:r w:rsidR="00BF43B4" w:rsidRPr="00734EA3">
        <w:t>.</w:t>
      </w:r>
    </w:p>
    <w:p w14:paraId="6B10897C" w14:textId="2D639387" w:rsidR="00131D91" w:rsidRPr="00734EA3" w:rsidRDefault="00A00C5A" w:rsidP="00131D91">
      <w:pPr>
        <w:pStyle w:val="Hlavntextlnksmlouvy"/>
      </w:pPr>
      <w:r w:rsidRPr="00734EA3">
        <w:t>Úroková sazba: 1</w:t>
      </w:r>
      <w:r w:rsidR="00BF43B4" w:rsidRPr="00734EA3">
        <w:t>M</w:t>
      </w:r>
      <w:r w:rsidRPr="00734EA3">
        <w:t xml:space="preserve"> PRIBOR </w:t>
      </w:r>
      <w:r w:rsidR="00885E80" w:rsidRPr="00734EA3">
        <w:t>mínus</w:t>
      </w:r>
      <w:r w:rsidR="00D45747" w:rsidRPr="00734EA3">
        <w:t xml:space="preserve"> </w:t>
      </w:r>
      <w:r w:rsidR="009F6965" w:rsidRPr="00734EA3">
        <w:t xml:space="preserve">0,12 </w:t>
      </w:r>
      <w:r w:rsidR="00131D91" w:rsidRPr="00734EA3">
        <w:t xml:space="preserve">% </w:t>
      </w:r>
      <w:proofErr w:type="spellStart"/>
      <w:r w:rsidR="00131D91" w:rsidRPr="00734EA3">
        <w:t>p.a</w:t>
      </w:r>
      <w:proofErr w:type="spellEnd"/>
      <w:r w:rsidR="009A5D9E" w:rsidRPr="00734EA3">
        <w:t>.</w:t>
      </w:r>
    </w:p>
    <w:p w14:paraId="01DD2BDE" w14:textId="17296148" w:rsidR="002F3724" w:rsidRPr="00734EA3" w:rsidRDefault="00010D37" w:rsidP="00AF7E4B">
      <w:pPr>
        <w:pStyle w:val="Hlavntextlnksmlouvy"/>
        <w:rPr>
          <w:szCs w:val="20"/>
        </w:rPr>
      </w:pPr>
      <w:r w:rsidRPr="00734EA3">
        <w:rPr>
          <w:szCs w:val="20"/>
        </w:rPr>
        <w:t xml:space="preserve">Úroky budou vypočteny </w:t>
      </w:r>
      <w:r w:rsidR="00010670" w:rsidRPr="00734EA3">
        <w:rPr>
          <w:szCs w:val="20"/>
        </w:rPr>
        <w:t xml:space="preserve">na základě </w:t>
      </w:r>
      <w:r w:rsidR="009C4323" w:rsidRPr="00734EA3">
        <w:rPr>
          <w:szCs w:val="20"/>
        </w:rPr>
        <w:t xml:space="preserve">skutečného počtu dní v měsíci a roku </w:t>
      </w:r>
      <w:r w:rsidR="002F3724" w:rsidRPr="00734EA3">
        <w:rPr>
          <w:szCs w:val="20"/>
        </w:rPr>
        <w:t>dle následujícího vzorce:</w:t>
      </w:r>
      <w:r w:rsidR="00AF7E4B" w:rsidRPr="00734EA3">
        <w:rPr>
          <w:szCs w:val="20"/>
        </w:rPr>
        <w:t xml:space="preserve"> ú</w:t>
      </w:r>
      <w:r w:rsidR="00C65872" w:rsidRPr="00734EA3">
        <w:rPr>
          <w:szCs w:val="20"/>
        </w:rPr>
        <w:t xml:space="preserve">rok = </w:t>
      </w:r>
      <w:r w:rsidR="001B4247" w:rsidRPr="00734EA3">
        <w:rPr>
          <w:szCs w:val="20"/>
        </w:rPr>
        <w:t xml:space="preserve">skutečně čerpaná </w:t>
      </w:r>
      <w:r w:rsidR="00C65872" w:rsidRPr="00734EA3">
        <w:rPr>
          <w:szCs w:val="20"/>
        </w:rPr>
        <w:t>jistina x roční úroková sazba x (skutečný počet dní v měsíci/365)</w:t>
      </w:r>
      <w:r w:rsidR="00CB5772" w:rsidRPr="00734EA3">
        <w:rPr>
          <w:szCs w:val="20"/>
        </w:rPr>
        <w:t xml:space="preserve">. Pro výpočet bude použita </w:t>
      </w:r>
      <w:r w:rsidR="006E3D0D" w:rsidRPr="00734EA3">
        <w:rPr>
          <w:szCs w:val="20"/>
        </w:rPr>
        <w:t>hodnota 1M PRIBOR</w:t>
      </w:r>
      <w:r w:rsidR="007E530E" w:rsidRPr="00734EA3">
        <w:rPr>
          <w:szCs w:val="20"/>
        </w:rPr>
        <w:t xml:space="preserve"> </w:t>
      </w:r>
      <w:r w:rsidR="000B0BBA" w:rsidRPr="00734EA3">
        <w:rPr>
          <w:szCs w:val="20"/>
        </w:rPr>
        <w:t>platná k 1. dni kalendářního měsíce, pokud tento den připadá na nepracovní den, použije se hodnota 1M PRIBOR zveřejněná k nejbližšímu předchozímu pracovnímu dni</w:t>
      </w:r>
      <w:r w:rsidR="00B51EBA" w:rsidRPr="00734EA3">
        <w:rPr>
          <w:szCs w:val="20"/>
        </w:rPr>
        <w:t>.</w:t>
      </w:r>
      <w:r w:rsidR="00E7221C" w:rsidRPr="00734EA3">
        <w:rPr>
          <w:szCs w:val="20"/>
        </w:rPr>
        <w:t xml:space="preserve"> Úroky budou placeny mě</w:t>
      </w:r>
      <w:r w:rsidR="008D552B" w:rsidRPr="00734EA3">
        <w:rPr>
          <w:szCs w:val="20"/>
        </w:rPr>
        <w:t>síčně, nejpozději k 15. dni následujícího kalendářního měsíce.</w:t>
      </w:r>
    </w:p>
    <w:p w14:paraId="18E99DCA" w14:textId="3C0D1238" w:rsidR="00E6148D" w:rsidRPr="00734EA3" w:rsidRDefault="00E6148D" w:rsidP="00AF7E4B">
      <w:pPr>
        <w:pStyle w:val="Hlavntextlnksmlouvy"/>
        <w:rPr>
          <w:szCs w:val="20"/>
        </w:rPr>
      </w:pPr>
      <w:r w:rsidRPr="00734EA3">
        <w:rPr>
          <w:szCs w:val="20"/>
        </w:rPr>
        <w:t>Úroková sazba je zvýhodněnou oproti tržní úrokové sazbě, kterou by úvěrovaný získal při uzavírání obdobné smlouvy s jinými institucemi, proto zvýhodnění rovné rozdílu mezi tržní úrokovou sazbou a úrokovou sazbou dle odst. 4.2 se poskytuje jako podpora de minimis ve smyslu</w:t>
      </w:r>
      <w:r w:rsidRPr="00734EA3">
        <w:t xml:space="preserve"> Nařízení Komise (EU) 2023/2831 ze dne 13. prosince 2023 o použití článků 107 a 108 Smlouvy o fungování Evropské unie na podporu de minimis. V souvislosti s podporou de minimis se úvěrovaný zavazuje, že v případě, že v období tří let od nabytí účinnosti této smlouvy dojde k jeho rozdělení na dva či více samostatné podniky, respektive v případě jeho sloučení s jiným podnikem nebo převodu jmění podniku na společníka, je povinen do 15 dnů prostřednictvím datové schránky nebo v listinné podobě</w:t>
      </w:r>
      <w:r w:rsidRPr="00734EA3" w:rsidDel="00FB2553">
        <w:t xml:space="preserve"> </w:t>
      </w:r>
      <w:r w:rsidRPr="00734EA3">
        <w:t xml:space="preserve">informovat úvěrujícího o této skutečnosti a poskytnout mu informace nezbytné pro úpravu záznamu podpory de minimis poskytnuté dle této smlouvy v centrálním registru podpor malého rozsahu. </w:t>
      </w:r>
    </w:p>
    <w:p w14:paraId="747753E1" w14:textId="1429CC8E" w:rsidR="00131D91" w:rsidRDefault="00131D91" w:rsidP="00131D91">
      <w:pPr>
        <w:pStyle w:val="Hlavntextlnksmlouvy"/>
      </w:pPr>
      <w:r>
        <w:t>Dnem následujícím po poskytnutí peněžních prostředků se rozumí následující kalendářní den po dni odepsání peněžních prostředků z bankovního účtu úvěrujícího. Den vrácení peněžitých prostředků se rozumí den jejich připsání na bankovní účet úvěrujícího.</w:t>
      </w:r>
    </w:p>
    <w:p w14:paraId="6F60669E" w14:textId="77777777" w:rsidR="00921E46" w:rsidRDefault="00131D91" w:rsidP="00921E46">
      <w:pPr>
        <w:pStyle w:val="Hlavntextlnksmlouvy"/>
      </w:pPr>
      <w:r>
        <w:t>Úroky nabíhají a jsou splatné v měně jistiny z úvěru.</w:t>
      </w:r>
    </w:p>
    <w:p w14:paraId="06CDF9B5" w14:textId="77777777" w:rsidR="00DA5277" w:rsidRDefault="00DA5277" w:rsidP="00DA5277">
      <w:pPr>
        <w:pStyle w:val="Hlavntextlnksmlouvy"/>
        <w:numPr>
          <w:ilvl w:val="0"/>
          <w:numId w:val="0"/>
        </w:numPr>
      </w:pPr>
    </w:p>
    <w:p w14:paraId="01FD1145" w14:textId="77777777" w:rsidR="00131D91" w:rsidRDefault="00131D91" w:rsidP="00131D91">
      <w:pPr>
        <w:pStyle w:val="Nadpis1"/>
        <w:rPr>
          <w:rFonts w:eastAsiaTheme="minorHAnsi"/>
          <w:b/>
        </w:rPr>
      </w:pPr>
      <w:r>
        <w:rPr>
          <w:rFonts w:eastAsiaTheme="minorHAnsi"/>
          <w:b/>
        </w:rPr>
        <w:t>Splátky</w:t>
      </w:r>
    </w:p>
    <w:p w14:paraId="648C44E1" w14:textId="1C3CA225" w:rsidR="00131D91" w:rsidRDefault="00131D91" w:rsidP="00131D91">
      <w:pPr>
        <w:pStyle w:val="Hlavntextlnksmlouvy"/>
      </w:pPr>
      <w:r>
        <w:t>Úvěrovaný se zavazuje splácet úroky z čerpaných peněžních prostředků úvěru v měsíčních intervalech připsáním peněžních prostředků zaokrouhlených nahoru na celé Kč na bankovní účet úvěrujícího</w:t>
      </w:r>
      <w:r w:rsidR="00A41353">
        <w:t>,</w:t>
      </w:r>
      <w:r>
        <w:t xml:space="preserve"> a to vždy měsíčně zpětně. Povinnost splácet úroky vzniká dnem prvního čerpání úvěru a zaniká splacením celé hodnoty jistiny.</w:t>
      </w:r>
    </w:p>
    <w:p w14:paraId="069C50F1" w14:textId="77777777" w:rsidR="00C75EF3" w:rsidRPr="00734EA3" w:rsidRDefault="00C75EF3" w:rsidP="00131D91">
      <w:pPr>
        <w:pStyle w:val="Hlavntextlnksmlouvy"/>
      </w:pPr>
      <w:r w:rsidRPr="00734EA3">
        <w:lastRenderedPageBreak/>
        <w:t xml:space="preserve">Úroky za každý měsíc hradí úvěrovaný na základě úvěrujícím vystavené faktury doručené úvěrovanému, a to vždy nejpozději k 15. dni následujícího kalendářního měsíce, počínaje měsícem následujícím po prvním čerpání úvěru. </w:t>
      </w:r>
    </w:p>
    <w:p w14:paraId="21987F8E" w14:textId="16278EC1" w:rsidR="00131D91" w:rsidRDefault="00131D91" w:rsidP="00131D91">
      <w:pPr>
        <w:pStyle w:val="Hlavntextlnksmlouvy"/>
      </w:pPr>
      <w:r>
        <w:t>Úvěrovaný je oprávněn splatit i částečně úvěrujícímu jistinu z úvěru a úroky z úvěru kdykoliv před termínem splatnosti bez postihu. Úvěrovaný je povinen tuto splátku písemně oznámit úvěrujícímu nejpozději 30 pracovních dní předem. V oznámení uvede úvěrovaný zejména datum a výši splátky. Minimální výše této splátky je 1 000 000 Kč (slovy jeden milion korun českých).</w:t>
      </w:r>
    </w:p>
    <w:p w14:paraId="726225DA" w14:textId="6FC98AB7" w:rsidR="00131D91" w:rsidRDefault="00131D91" w:rsidP="00131D91">
      <w:pPr>
        <w:pStyle w:val="Hlavntextlnksmlouvy"/>
      </w:pPr>
      <w:r>
        <w:t xml:space="preserve">Úvěrovaný se zavazuje splatit částečnou splátku jistiny z úvěru vždy do </w:t>
      </w:r>
      <w:r w:rsidR="001A600F">
        <w:t>3</w:t>
      </w:r>
      <w:r>
        <w:t>0 pracovních dnů ode dne, kdy bude úvěrovanému vyplacena dotace z dotačního titulu uvedeného v článku 2.1 této smlouvy. Výše částečné splátky se rovná výši vyplacené dotace, maximálně však do výše nesplacené jistiny.</w:t>
      </w:r>
    </w:p>
    <w:p w14:paraId="3A531009" w14:textId="7D16961D" w:rsidR="00131D91" w:rsidRPr="00734EA3" w:rsidRDefault="00131D91" w:rsidP="00131D91">
      <w:pPr>
        <w:pStyle w:val="Hlavntextlnksmlouvy"/>
      </w:pPr>
      <w:r w:rsidRPr="00734EA3">
        <w:t>Jistina z úvěru je splatná ke dni 31. 12. 202</w:t>
      </w:r>
      <w:r w:rsidR="003E07DD" w:rsidRPr="00734EA3">
        <w:t>6</w:t>
      </w:r>
      <w:r w:rsidRPr="00734EA3">
        <w:t>.</w:t>
      </w:r>
    </w:p>
    <w:p w14:paraId="1F9AFC38" w14:textId="77777777" w:rsidR="00131D91" w:rsidRDefault="00131D91" w:rsidP="00131D91">
      <w:pPr>
        <w:pStyle w:val="Hlavntextlnksmlouvy"/>
      </w:pPr>
      <w:r>
        <w:t>Splacené částky úvěru mohou být znovu čerpány dle příslušných ustanovení této smlouvy.</w:t>
      </w:r>
    </w:p>
    <w:p w14:paraId="17CAA6BF" w14:textId="77777777" w:rsidR="00131D91" w:rsidRDefault="00131D91" w:rsidP="00131D91">
      <w:pPr>
        <w:pStyle w:val="Hlavntextlnksmlouvy"/>
      </w:pPr>
      <w:r>
        <w:t>Každá platba úvěrovaného ve prospěch úvěrujícího je uskutečněna a peněžitý závazek úvěrovaného vůči úvěrujícímu splněn okamžikem připsání částky ve výši odpovídající peněžitému závazku ve prospěch úvěrujícího. Úvěrovaný je povinen zabezpečit, aby jeho peněžité závazky vůči úvěrujícímu byly splněny řádně a včas.</w:t>
      </w:r>
    </w:p>
    <w:p w14:paraId="546B9BEB" w14:textId="77777777" w:rsidR="00131D91" w:rsidRDefault="00131D91" w:rsidP="00131D91">
      <w:pPr>
        <w:pStyle w:val="Hlavntextlnksmlouvy"/>
      </w:pPr>
      <w:r>
        <w:t>Veškeré splatné peněžité závazky úvěrovaného budou splněny v plné výši a bez jakýchkoliv srážek. Úvěrující není povinen přijmout částečné plnění splatných peněžitých závazků.</w:t>
      </w:r>
    </w:p>
    <w:p w14:paraId="3F49587E" w14:textId="77777777" w:rsidR="00131D91" w:rsidRDefault="00131D91" w:rsidP="00131D91">
      <w:pPr>
        <w:pStyle w:val="Hlavntextlnksmlouvy"/>
      </w:pPr>
      <w:r>
        <w:t>Má-li být úvěrujícímu plněno více peněžitých závazků a plnění, které úvěrující přijal, nestačí na splnění všech závazků, je úvěrující oprávněn bez ohledu na určení úvěrovaného stanovit, který závazek je plněním splněn, nebo částečně splněn. Při určování, který závazek bude takovýmto plněním splněn, je úvěrující oprávněn uspokojit své pohledávky v následujícím pořadí: (i) nesplacené úroky z prodlení, (</w:t>
      </w:r>
      <w:proofErr w:type="spellStart"/>
      <w:r>
        <w:t>ii</w:t>
      </w:r>
      <w:proofErr w:type="spellEnd"/>
      <w:r>
        <w:t>) nesplacené úroky z úvěru, (</w:t>
      </w:r>
      <w:proofErr w:type="spellStart"/>
      <w:r>
        <w:t>iii</w:t>
      </w:r>
      <w:proofErr w:type="spellEnd"/>
      <w:r>
        <w:t>) smluvní pokuty, (</w:t>
      </w:r>
      <w:proofErr w:type="spellStart"/>
      <w:r>
        <w:t>iv</w:t>
      </w:r>
      <w:proofErr w:type="spellEnd"/>
      <w:r>
        <w:t>) nesplacená část jistiny z úvěru a (v) ostatní nesplacené závazky úvěrovaného.</w:t>
      </w:r>
    </w:p>
    <w:p w14:paraId="7BD4B69B" w14:textId="77777777" w:rsidR="00131D91" w:rsidRDefault="00131D91" w:rsidP="00131D91">
      <w:pPr>
        <w:pStyle w:val="Hlavntextlnksmlouvy"/>
      </w:pPr>
      <w:r>
        <w:t>Ustanovení § 1932 a § 1933 občanského zákoníku se nepoužije.</w:t>
      </w:r>
    </w:p>
    <w:p w14:paraId="2A6E5A89" w14:textId="77777777" w:rsidR="00131D91" w:rsidRDefault="00131D91" w:rsidP="00131D91">
      <w:pPr>
        <w:pStyle w:val="Nadpis1"/>
        <w:numPr>
          <w:ilvl w:val="0"/>
          <w:numId w:val="0"/>
        </w:numPr>
        <w:jc w:val="left"/>
        <w:rPr>
          <w:rFonts w:eastAsiaTheme="minorHAnsi"/>
          <w:b/>
        </w:rPr>
      </w:pPr>
    </w:p>
    <w:p w14:paraId="669407EB" w14:textId="77777777" w:rsidR="00131D91" w:rsidRDefault="00131D91" w:rsidP="00131D91">
      <w:pPr>
        <w:pStyle w:val="Nadpis1"/>
        <w:rPr>
          <w:rFonts w:eastAsiaTheme="minorHAnsi"/>
          <w:b/>
        </w:rPr>
      </w:pPr>
      <w:r>
        <w:rPr>
          <w:rFonts w:eastAsiaTheme="minorHAnsi"/>
          <w:b/>
        </w:rPr>
        <w:t>Smluvní sankce</w:t>
      </w:r>
    </w:p>
    <w:p w14:paraId="5800AD84" w14:textId="77777777" w:rsidR="00131D91" w:rsidRDefault="00131D91" w:rsidP="00131D91">
      <w:pPr>
        <w:pStyle w:val="Hlavntextlnksmlouvy"/>
      </w:pPr>
      <w:r>
        <w:t>Je-li úvěrovaný v prodlení s plněním jakéhokoli peněžitého závazku ze smlouvy nebo jeho části zaplatí úvěrovaný úvěrujícímu smluvní pokutu ve výši 0,05 % z nezaplacené částky za každý i započatý den prodlení, a to až do dne skutečného uhrazení této částky úvěrovaným.</w:t>
      </w:r>
    </w:p>
    <w:p w14:paraId="2D0D976B" w14:textId="77777777" w:rsidR="00131D91" w:rsidRDefault="00131D91" w:rsidP="00131D91">
      <w:pPr>
        <w:pStyle w:val="Hlavntextlnksmlouvy"/>
      </w:pPr>
      <w:r>
        <w:t>V případě, že úvěrovaný poruší jinou z povinností uvedených v této smlouvě, zaplatí úvěrovaný úvěrujícímu smluvní pokutu ve výši 20 000 Kč (slovy: dvacet tisíc korun českých), a to i opakovaně za každé jednotlivé porušení povinnosti.</w:t>
      </w:r>
    </w:p>
    <w:p w14:paraId="7D769E03" w14:textId="77777777" w:rsidR="00131D91" w:rsidRDefault="00131D91" w:rsidP="00131D91">
      <w:pPr>
        <w:pStyle w:val="Hlavntextlnksmlouvy"/>
      </w:pPr>
      <w:r>
        <w:t>Zaplacením smluvní pokuty se úvěrovaný nezbavuje povinnosti platit úrok z úvěru ani zákonný úrok z prodlení.</w:t>
      </w:r>
    </w:p>
    <w:p w14:paraId="4A98D77E" w14:textId="77777777" w:rsidR="00131D91" w:rsidRDefault="00131D91" w:rsidP="00131D91">
      <w:pPr>
        <w:pStyle w:val="Hlavntextlnksmlouvy"/>
      </w:pPr>
      <w:r>
        <w:t>Úvěrující má dále právo na náhradu škody, způsobené porušením povinnosti, jejíž splnění je zajištěno smluvní pokutou, ve výši přesahující smluvní pokutu.</w:t>
      </w:r>
    </w:p>
    <w:p w14:paraId="648FE718" w14:textId="77777777" w:rsidR="00131D91" w:rsidRDefault="00131D91" w:rsidP="00131D91">
      <w:pPr>
        <w:pStyle w:val="Hlavntextlnksmlouvy"/>
      </w:pPr>
      <w:r>
        <w:t>Na smluvní pokuty bude úvěrujícím po dni, kdy na ně vznikne právní nárok, vystavena faktura se splatností 15 kalendářních dní ode dne jejího vystavení. Smluvní pokuty jsou splatné dnem uplynutí splatnosti faktury.</w:t>
      </w:r>
    </w:p>
    <w:p w14:paraId="7FA17A40" w14:textId="77777777" w:rsidR="00131D91" w:rsidRDefault="00131D91" w:rsidP="00131D91">
      <w:pPr>
        <w:pStyle w:val="Hlavntextlnksmlouvy"/>
        <w:numPr>
          <w:ilvl w:val="0"/>
          <w:numId w:val="0"/>
        </w:numPr>
        <w:ind w:left="142"/>
      </w:pPr>
    </w:p>
    <w:p w14:paraId="70DBF716" w14:textId="77777777" w:rsidR="00131D91" w:rsidRDefault="00131D91" w:rsidP="00131D91">
      <w:pPr>
        <w:pStyle w:val="Nadpis1"/>
        <w:rPr>
          <w:rFonts w:eastAsiaTheme="minorHAnsi"/>
          <w:b/>
        </w:rPr>
      </w:pPr>
      <w:r>
        <w:rPr>
          <w:rFonts w:eastAsiaTheme="minorHAnsi"/>
          <w:b/>
        </w:rPr>
        <w:t>Závažná porušení smlouvy</w:t>
      </w:r>
    </w:p>
    <w:p w14:paraId="41A3015A" w14:textId="77777777" w:rsidR="00131D91" w:rsidRDefault="00131D91" w:rsidP="00131D91">
      <w:pPr>
        <w:pStyle w:val="Hlavntextlnksmlouvy"/>
      </w:pPr>
      <w:r>
        <w:t>Každá z následujících skutečností, dojde-li k ní bez písemného souhlasu úvěrujícího, bude pokládána za závažné porušení této smlouvy (dále jen "</w:t>
      </w:r>
      <w:r>
        <w:rPr>
          <w:b/>
        </w:rPr>
        <w:t>porušení</w:t>
      </w:r>
      <w:r>
        <w:t>") s důsledky uvedenými níže:</w:t>
      </w:r>
    </w:p>
    <w:p w14:paraId="2577A500" w14:textId="77777777" w:rsidR="00131D91" w:rsidRDefault="00131D91" w:rsidP="00131D91">
      <w:pPr>
        <w:pStyle w:val="Textpodrovnlnk"/>
      </w:pPr>
      <w:r>
        <w:lastRenderedPageBreak/>
        <w:t>úvěrovaný bude v prodlení s placením jakéhokoli splatného závazku vyplývajícího z této smlouvy nebo jiné smlouvy uzavřené mezi úvěrujícím a úvěrovaným, a to po dobu delší než 10 kalendářních dnů, nedohodnou-li se smluvní strany písemně jinak;</w:t>
      </w:r>
    </w:p>
    <w:p w14:paraId="7A01B987" w14:textId="77777777" w:rsidR="00131D91" w:rsidRDefault="00131D91" w:rsidP="00131D91">
      <w:pPr>
        <w:pStyle w:val="Textpodrovnlnk"/>
      </w:pPr>
      <w:r>
        <w:t>úvěrovaný poruší jakoukoli ze svých povinností vyplývajících z této smlouvy;</w:t>
      </w:r>
    </w:p>
    <w:p w14:paraId="2F3769A7" w14:textId="77777777" w:rsidR="00131D91" w:rsidRDefault="00131D91" w:rsidP="00131D91">
      <w:pPr>
        <w:pStyle w:val="Textpodrovnlnk"/>
      </w:pPr>
      <w:r>
        <w:t>jakékoliv prohlášení a ujištění úvěrovaného uvedené v této smlouvě se kdykoliv po dobu trvání této smlouvy ukáže nepravdivým nebo neúplným;</w:t>
      </w:r>
    </w:p>
    <w:p w14:paraId="7BDCFE03" w14:textId="77777777" w:rsidR="00131D91" w:rsidRDefault="00131D91" w:rsidP="00131D91">
      <w:pPr>
        <w:pStyle w:val="Textpodrovnlnk"/>
      </w:pPr>
      <w:r>
        <w:t>ze strany správních nebo soudních orgánů budou přijata opatření, jež dle hodnocení úvěrujícího podstatným způsobem snižují schopnosti a možnosti úvěrovaného splnit své závazky podle této smlouvy;</w:t>
      </w:r>
    </w:p>
    <w:p w14:paraId="6809AAD4" w14:textId="77777777" w:rsidR="00131D91" w:rsidRDefault="00131D91" w:rsidP="00131D91">
      <w:pPr>
        <w:pStyle w:val="Textpodrovnlnk"/>
      </w:pPr>
      <w:r>
        <w:t>finanční situace úvěrovaného se změní natolik výrazným způsobem, že je, podle hodnocení úvěrujícího, ohrožena schopnost úvěrovaného dostát svým závazkům podle této smlouvy;</w:t>
      </w:r>
    </w:p>
    <w:p w14:paraId="55EB7D07" w14:textId="17AE9CC9" w:rsidR="00131D91" w:rsidRDefault="00131D91" w:rsidP="00131D91">
      <w:pPr>
        <w:pStyle w:val="Textpodrovnlnk"/>
      </w:pPr>
      <w:r>
        <w:t xml:space="preserve">úvěrovaný použije finanční prostředky úvěru k jinému </w:t>
      </w:r>
      <w:r w:rsidR="00F96009">
        <w:t>účelu</w:t>
      </w:r>
      <w:r>
        <w:t xml:space="preserve"> než deklarovanému v této smlouvě.</w:t>
      </w:r>
    </w:p>
    <w:p w14:paraId="4628529B" w14:textId="77777777" w:rsidR="00131D91" w:rsidRDefault="00131D91" w:rsidP="00131D91">
      <w:pPr>
        <w:pStyle w:val="Hlavntextlnksmlouvy"/>
      </w:pPr>
      <w:r>
        <w:t>Dojde-li k porušení některé povinností úvěrovaného dle článku 7.1, je úvěrující oprávněn, dle svého uvážení, požadovat, aby:</w:t>
      </w:r>
    </w:p>
    <w:p w14:paraId="13F5CEB7" w14:textId="77777777" w:rsidR="00131D91" w:rsidRDefault="00131D91" w:rsidP="00131D91">
      <w:pPr>
        <w:pStyle w:val="Textpodrovnlnk"/>
      </w:pPr>
      <w:r>
        <w:t>úvěrovaný byl povinen na základě výzvy úvěrujícího bez zbytečného prodlení a na vlastní náklady odstranit takovéto porušení, pokud je odstranitelné; a/nebo</w:t>
      </w:r>
    </w:p>
    <w:p w14:paraId="5808041E" w14:textId="6416D405" w:rsidR="00131D91" w:rsidRDefault="00131D91" w:rsidP="00131D91">
      <w:pPr>
        <w:pStyle w:val="Textpodrovnlnk"/>
      </w:pPr>
      <w:r>
        <w:t xml:space="preserve">veškeré peněžité závazky úvěrovaného z této smlouvy nebo jakákoli jejich část se </w:t>
      </w:r>
      <w:r w:rsidR="00E6148D">
        <w:t xml:space="preserve">staly </w:t>
      </w:r>
      <w:r>
        <w:t>prohlášením úvěrujícího považovaly za okamžitě splatné, bez ohledu na jejich původní splatnost; a/nebo</w:t>
      </w:r>
    </w:p>
    <w:p w14:paraId="4692D13C" w14:textId="77777777" w:rsidR="00131D91" w:rsidRDefault="00131D91" w:rsidP="00131D91">
      <w:pPr>
        <w:pStyle w:val="Textpodrovnlnk"/>
      </w:pPr>
      <w:r>
        <w:t>je oprávněn úvěrující od této smlouvy odstoupit; a/nebo</w:t>
      </w:r>
    </w:p>
    <w:p w14:paraId="0971B893" w14:textId="77777777" w:rsidR="00131D91" w:rsidRDefault="00131D91" w:rsidP="00131D91">
      <w:pPr>
        <w:pStyle w:val="Textpodrovnlnk"/>
      </w:pPr>
      <w:r>
        <w:t>poskytl pro úvěrujícího uspokojivé zajištění za splácení úvěru.</w:t>
      </w:r>
    </w:p>
    <w:p w14:paraId="6AC2A7B5" w14:textId="77777777" w:rsidR="00131D91" w:rsidRDefault="00131D91" w:rsidP="00131D91">
      <w:pPr>
        <w:pStyle w:val="Hlavntextlnksmlouvy"/>
      </w:pPr>
      <w:r>
        <w:t xml:space="preserve">Dojde-li k porušení některé povinností úvěrovaného dle článku 7.1 a úvěrující nechce postupovat podle článku 7.2, má právo tuto smlouvu vypovědět bez výpovědní doby. Výpovědí nezanikají povinnosti úvěrovaného splácet úvěr, úroky z úvěru, úroky z prodlení, smluvní pokuty nebo náhradu škody. </w:t>
      </w:r>
    </w:p>
    <w:p w14:paraId="48A8AF75" w14:textId="77777777" w:rsidR="00131D91" w:rsidRDefault="00131D91" w:rsidP="00131D91">
      <w:pPr>
        <w:pStyle w:val="Hlavntextlnksmlouvy"/>
        <w:numPr>
          <w:ilvl w:val="0"/>
          <w:numId w:val="0"/>
        </w:numPr>
        <w:ind w:left="142"/>
      </w:pPr>
    </w:p>
    <w:p w14:paraId="0A5FFA24" w14:textId="77777777" w:rsidR="00131D91" w:rsidRDefault="00131D91" w:rsidP="00131D91">
      <w:pPr>
        <w:pStyle w:val="Nadpis1"/>
        <w:rPr>
          <w:rFonts w:eastAsiaTheme="minorHAnsi"/>
          <w:b/>
        </w:rPr>
      </w:pPr>
      <w:r>
        <w:rPr>
          <w:rFonts w:eastAsiaTheme="minorHAnsi"/>
          <w:b/>
        </w:rPr>
        <w:t>Kontrola</w:t>
      </w:r>
    </w:p>
    <w:p w14:paraId="1F0BFA5E" w14:textId="77777777" w:rsidR="00131D91" w:rsidRDefault="00131D91" w:rsidP="00131D91">
      <w:pPr>
        <w:pStyle w:val="Hlavntextlnksmlouvy"/>
      </w:pPr>
      <w:r>
        <w:t>Úvěrovaný je povinen kdykoliv umožnit úvěrujícímu nebo jím zmocněné osobě kontrolu účelovosti použití úvěru, a to předložením všech písemných dokladů (účetních záznamů, účtů, faktur apod.), poskytnutím požadovaných informací, dokumentací a vysvětlení, dokladováním své činnosti a umožněním vstupu kontrolou zmocněným osobám. To vše v termínech a rozsahu určených úvěrujícím.</w:t>
      </w:r>
    </w:p>
    <w:p w14:paraId="29909FF9" w14:textId="77777777" w:rsidR="00131D91" w:rsidRDefault="00131D91" w:rsidP="00131D91">
      <w:pPr>
        <w:pStyle w:val="Hlavntextlnksmlouvy"/>
        <w:numPr>
          <w:ilvl w:val="0"/>
          <w:numId w:val="0"/>
        </w:numPr>
        <w:ind w:left="142"/>
      </w:pPr>
    </w:p>
    <w:p w14:paraId="2C55D34C" w14:textId="77777777" w:rsidR="00131D91" w:rsidRDefault="00131D91" w:rsidP="00131D91">
      <w:pPr>
        <w:pStyle w:val="Nadpis1"/>
        <w:rPr>
          <w:rFonts w:eastAsiaTheme="minorHAnsi"/>
          <w:b/>
        </w:rPr>
      </w:pPr>
      <w:r>
        <w:rPr>
          <w:rFonts w:eastAsiaTheme="minorHAnsi"/>
          <w:b/>
        </w:rPr>
        <w:t>Prohlášení úvěrovaného</w:t>
      </w:r>
    </w:p>
    <w:p w14:paraId="7397DB28" w14:textId="77777777" w:rsidR="00131D91" w:rsidRDefault="00131D91" w:rsidP="00131D91">
      <w:pPr>
        <w:pStyle w:val="Hlavntextlnksmlouvy"/>
      </w:pPr>
      <w:r>
        <w:t>Úvěrovaný prohlašuje a ujišťuje úvěrujícího, že informace a dokumenty, které úvěrovaný předal úvěrujícímu v souvislosti s touto smlouvou, jsou pravdivé, úplné a nevynechávají žádnou skutečnost, která kdyby byla včas předána, mohla by negativně ovlivnit rozhodnutí úvěrujícího uzavřít tuto smlouvu.</w:t>
      </w:r>
    </w:p>
    <w:p w14:paraId="23BF717D" w14:textId="77777777" w:rsidR="00131D91" w:rsidRDefault="00131D91" w:rsidP="00131D91">
      <w:pPr>
        <w:pStyle w:val="Hlavntextlnksmlouvy"/>
      </w:pPr>
      <w:r>
        <w:t>Úvěrovaný dále prohlašuje, že veškerá jeho prohlášení a ujištění učiněná ve prospěch úvěrujícího jsou pravdivá, úplná a nezavádějící a je si vědom, že úvěrující z pravdivosti, úplnosti a nezavádějící povahy těchto prohlášení a ujištění vychází při poskytování úvěru. Úvěrovaný je povinen tato prohlášení a ujištění učinit znovu kdykoliv jej o to úvěrující požádá za předpokladu, že vyjadřují faktický stav úvěrovaného.</w:t>
      </w:r>
    </w:p>
    <w:p w14:paraId="027187E1" w14:textId="77777777" w:rsidR="00131D91" w:rsidRDefault="00131D91" w:rsidP="00131D91">
      <w:pPr>
        <w:pStyle w:val="Hlavntextlnksmlouvy"/>
        <w:numPr>
          <w:ilvl w:val="0"/>
          <w:numId w:val="0"/>
        </w:numPr>
        <w:ind w:left="142"/>
      </w:pPr>
    </w:p>
    <w:p w14:paraId="58767072" w14:textId="77777777" w:rsidR="00131D91" w:rsidRDefault="00131D91" w:rsidP="00131D91">
      <w:pPr>
        <w:pStyle w:val="Nadpis1"/>
        <w:rPr>
          <w:rFonts w:eastAsiaTheme="minorHAnsi"/>
          <w:b/>
        </w:rPr>
      </w:pPr>
      <w:r>
        <w:rPr>
          <w:rFonts w:eastAsiaTheme="minorHAnsi"/>
          <w:b/>
        </w:rPr>
        <w:t>Závěrečná ustanovení</w:t>
      </w:r>
    </w:p>
    <w:p w14:paraId="52C4979D" w14:textId="60EE9113" w:rsidR="00131D91" w:rsidRDefault="00131D91" w:rsidP="00131D91">
      <w:pPr>
        <w:pStyle w:val="Hlavntextlnksmlouvy"/>
      </w:pPr>
      <w:r>
        <w:t xml:space="preserve">Smluvní strany deklarují, že k uzavření této smlouvy jsou vedeny společným cílem zahájit plánované investiční akce bez zbytečného odkladu. Obě strany tak ctí péči řádného hospodáře, kdy chtějí pomocí závazku z této smlouvy minimalizovat prudký nárůst </w:t>
      </w:r>
      <w:r w:rsidR="00F96009">
        <w:t>nákladů,</w:t>
      </w:r>
      <w:r>
        <w:t xml:space="preserve"> a naopak si díky zajištění finančních prostředků zabezpečit lepší ceny stavebních prací a materiálu, což je prospěšné pro obě smluvní strany. </w:t>
      </w:r>
    </w:p>
    <w:p w14:paraId="5AF9367A" w14:textId="77777777" w:rsidR="00131D91" w:rsidRDefault="00131D91" w:rsidP="00131D91">
      <w:pPr>
        <w:pStyle w:val="Hlavntextlnksmlouvy"/>
      </w:pPr>
      <w:r>
        <w:t xml:space="preserve">Tato smlouva nabývá platnosti dnem podpisu druhé smluvní strany a účinnosti dnem zveřejnění v registru smluv ve smyslu zákona č. 340/2015 Sb., o zvláštních podmínkách účinnosti některých smluv, uveřejňování těchto smluv a o registru smluv (zákon o registru smluv). Smlouvu v zákonné lhůtě odešle ke zveřejnění úvěrující. </w:t>
      </w:r>
    </w:p>
    <w:p w14:paraId="25ABDB5C" w14:textId="77777777" w:rsidR="00131D91" w:rsidRDefault="00131D91" w:rsidP="00131D91">
      <w:pPr>
        <w:pStyle w:val="Hlavntextlnksmlouvy"/>
      </w:pPr>
      <w:r>
        <w:t>Veškeré změny této smlouvy a jejich příloh jsou možné pouze na základě písemných vzestupně číslovaných dodatků, které budou za dodatek této smlouvy výslovně označeny a budou podepsány oprávněnými zástupci smluvních stran.</w:t>
      </w:r>
    </w:p>
    <w:p w14:paraId="0E109F3F" w14:textId="77777777" w:rsidR="004A18C8" w:rsidRPr="004A18C8" w:rsidRDefault="004A18C8" w:rsidP="004A18C8">
      <w:pPr>
        <w:pStyle w:val="Hlavntextlnksmlouvy"/>
      </w:pPr>
      <w:r w:rsidRPr="004A18C8">
        <w:t>Smlouva je uzavírána elektronicky.</w:t>
      </w:r>
    </w:p>
    <w:p w14:paraId="3FFBD860" w14:textId="77777777" w:rsidR="00131D91" w:rsidRDefault="00131D91" w:rsidP="00131D91">
      <w:pPr>
        <w:pStyle w:val="Hlavntextlnksmlouvy"/>
      </w:pPr>
      <w:r>
        <w:t>Účastníci prohlašují, že tato smlouva byla sepsána podle jejich skutečné a svobodné vůle. Smlouvu si přečetli, s jejím obsahem souhlasí, což stvrzují svými podpisy.</w:t>
      </w:r>
    </w:p>
    <w:p w14:paraId="3BA8BE01" w14:textId="77777777" w:rsidR="00131D91" w:rsidRDefault="00131D91" w:rsidP="00131D91">
      <w:pPr>
        <w:pStyle w:val="Hlavntextlnksmlouvy"/>
        <w:numPr>
          <w:ilvl w:val="0"/>
          <w:numId w:val="0"/>
        </w:numPr>
        <w:ind w:left="142"/>
      </w:pPr>
    </w:p>
    <w:p w14:paraId="538E121D" w14:textId="77777777" w:rsidR="00131D91" w:rsidRDefault="00131D91" w:rsidP="00131D91">
      <w:pPr>
        <w:pStyle w:val="Hlavntextlnksmlouvy"/>
        <w:numPr>
          <w:ilvl w:val="0"/>
          <w:numId w:val="0"/>
        </w:numPr>
        <w:ind w:left="142"/>
      </w:pPr>
    </w:p>
    <w:p w14:paraId="0C59D601" w14:textId="77777777" w:rsidR="00131D91" w:rsidRDefault="00131D91" w:rsidP="00131D91">
      <w:pPr>
        <w:pBdr>
          <w:top w:val="single" w:sz="4" w:space="1" w:color="auto"/>
          <w:left w:val="single" w:sz="4" w:space="4" w:color="auto"/>
          <w:bottom w:val="single" w:sz="4" w:space="1" w:color="auto"/>
          <w:right w:val="single" w:sz="4" w:space="4" w:color="auto"/>
        </w:pBdr>
      </w:pPr>
      <w:r>
        <w:t>Doložka dle § 23 zákona č. 129/2000 Sb., o krajích, ve znění pozdějších předpisů</w:t>
      </w:r>
    </w:p>
    <w:p w14:paraId="6D739451" w14:textId="77777777" w:rsidR="00131D91" w:rsidRDefault="00131D91" w:rsidP="00131D91">
      <w:pPr>
        <w:pBdr>
          <w:top w:val="single" w:sz="4" w:space="1" w:color="auto"/>
          <w:left w:val="single" w:sz="4" w:space="4" w:color="auto"/>
          <w:bottom w:val="single" w:sz="4" w:space="1" w:color="auto"/>
          <w:right w:val="single" w:sz="4" w:space="4" w:color="auto"/>
        </w:pBdr>
      </w:pPr>
      <w:r>
        <w:t>Rozhodnuto orgánem kraje:</w:t>
      </w:r>
      <w:r>
        <w:tab/>
        <w:t>Zastupitelstvo Zlínského kraje</w:t>
      </w:r>
    </w:p>
    <w:p w14:paraId="5A2C0EE5" w14:textId="1ADDF6BB" w:rsidR="00131D91" w:rsidRDefault="00991E99" w:rsidP="00857399">
      <w:pPr>
        <w:pBdr>
          <w:top w:val="single" w:sz="4" w:space="1" w:color="auto"/>
          <w:left w:val="single" w:sz="4" w:space="4" w:color="auto"/>
          <w:bottom w:val="single" w:sz="4" w:space="1" w:color="auto"/>
          <w:right w:val="single" w:sz="4" w:space="4" w:color="auto"/>
        </w:pBdr>
      </w:pPr>
      <w:r>
        <w:t>Datum: 22.09.2025</w:t>
      </w:r>
      <w:r w:rsidR="00131D91">
        <w:t xml:space="preserve">, usnesení č. </w:t>
      </w:r>
      <w:r w:rsidR="00DA1B97" w:rsidRPr="00DA1B97">
        <w:t>0134/Z06/25</w:t>
      </w:r>
    </w:p>
    <w:p w14:paraId="18F97741" w14:textId="6A2063F0" w:rsidR="00857399" w:rsidRDefault="00857399" w:rsidP="00131D91">
      <w:r>
        <w:t>Zkontroloval:</w:t>
      </w:r>
    </w:p>
    <w:p w14:paraId="213C574F" w14:textId="77777777" w:rsidR="00857399" w:rsidRDefault="00857399" w:rsidP="00131D91"/>
    <w:tbl>
      <w:tblPr>
        <w:tblStyle w:val="Mkatabulky"/>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131D91" w14:paraId="188972A6" w14:textId="77777777" w:rsidTr="00131D91">
        <w:trPr>
          <w:trHeight w:val="567"/>
          <w:jc w:val="center"/>
        </w:trPr>
        <w:tc>
          <w:tcPr>
            <w:tcW w:w="5954" w:type="dxa"/>
            <w:vAlign w:val="center"/>
            <w:hideMark/>
          </w:tcPr>
          <w:p w14:paraId="67445123" w14:textId="77777777" w:rsidR="00131D91" w:rsidRDefault="00131D91">
            <w:pPr>
              <w:spacing w:line="240" w:lineRule="auto"/>
            </w:pPr>
            <w:r>
              <w:t>Ve Zlíně dne ………</w:t>
            </w:r>
          </w:p>
        </w:tc>
        <w:tc>
          <w:tcPr>
            <w:tcW w:w="3108" w:type="dxa"/>
            <w:vAlign w:val="center"/>
            <w:hideMark/>
          </w:tcPr>
          <w:p w14:paraId="42E9A5C6" w14:textId="77777777" w:rsidR="00131D91" w:rsidRDefault="00131D91">
            <w:pPr>
              <w:spacing w:line="240" w:lineRule="auto"/>
            </w:pPr>
            <w:r>
              <w:t>Ve Zlíně dne ………</w:t>
            </w:r>
          </w:p>
        </w:tc>
      </w:tr>
      <w:tr w:rsidR="00131D91" w14:paraId="20A03A73" w14:textId="77777777" w:rsidTr="00131D91">
        <w:trPr>
          <w:trHeight w:val="567"/>
          <w:jc w:val="center"/>
        </w:trPr>
        <w:tc>
          <w:tcPr>
            <w:tcW w:w="5954" w:type="dxa"/>
            <w:vAlign w:val="center"/>
            <w:hideMark/>
          </w:tcPr>
          <w:p w14:paraId="6C001C59" w14:textId="77777777" w:rsidR="00131D91" w:rsidRDefault="00131D91">
            <w:pPr>
              <w:spacing w:line="240" w:lineRule="auto"/>
            </w:pPr>
            <w:r>
              <w:t>Za úvěrujícího</w:t>
            </w:r>
          </w:p>
        </w:tc>
        <w:tc>
          <w:tcPr>
            <w:tcW w:w="3108" w:type="dxa"/>
            <w:vAlign w:val="center"/>
            <w:hideMark/>
          </w:tcPr>
          <w:p w14:paraId="5B4C7E90" w14:textId="77777777" w:rsidR="00131D91" w:rsidRDefault="00131D91">
            <w:pPr>
              <w:spacing w:line="240" w:lineRule="auto"/>
            </w:pPr>
            <w:r>
              <w:t>Za úvěrovaného</w:t>
            </w:r>
          </w:p>
        </w:tc>
      </w:tr>
      <w:tr w:rsidR="00131D91" w14:paraId="073C0966" w14:textId="77777777" w:rsidTr="00131D91">
        <w:trPr>
          <w:trHeight w:val="262"/>
          <w:jc w:val="center"/>
        </w:trPr>
        <w:tc>
          <w:tcPr>
            <w:tcW w:w="5954" w:type="dxa"/>
            <w:vAlign w:val="center"/>
          </w:tcPr>
          <w:p w14:paraId="3DEF02FA" w14:textId="77777777" w:rsidR="00131D91" w:rsidRDefault="00131D91">
            <w:pPr>
              <w:spacing w:line="240" w:lineRule="auto"/>
            </w:pPr>
          </w:p>
        </w:tc>
        <w:tc>
          <w:tcPr>
            <w:tcW w:w="3108" w:type="dxa"/>
            <w:vAlign w:val="center"/>
          </w:tcPr>
          <w:p w14:paraId="15520950" w14:textId="77777777" w:rsidR="00131D91" w:rsidRDefault="00131D91">
            <w:pPr>
              <w:spacing w:line="240" w:lineRule="auto"/>
            </w:pPr>
          </w:p>
        </w:tc>
      </w:tr>
      <w:tr w:rsidR="00131D91" w14:paraId="1183A39A" w14:textId="77777777" w:rsidTr="00131D91">
        <w:trPr>
          <w:trHeight w:val="567"/>
          <w:jc w:val="center"/>
        </w:trPr>
        <w:tc>
          <w:tcPr>
            <w:tcW w:w="5954" w:type="dxa"/>
            <w:vAlign w:val="center"/>
          </w:tcPr>
          <w:p w14:paraId="5308D540" w14:textId="77777777" w:rsidR="00131D91" w:rsidRDefault="00131D91">
            <w:pPr>
              <w:spacing w:line="240" w:lineRule="auto"/>
            </w:pPr>
          </w:p>
          <w:p w14:paraId="14E9DD08" w14:textId="77777777" w:rsidR="00131D91" w:rsidRDefault="00131D91">
            <w:pPr>
              <w:spacing w:line="240" w:lineRule="auto"/>
            </w:pPr>
          </w:p>
          <w:p w14:paraId="6AD13B25" w14:textId="77777777" w:rsidR="00131D91" w:rsidRDefault="00131D91">
            <w:pPr>
              <w:spacing w:line="240" w:lineRule="auto"/>
            </w:pPr>
          </w:p>
          <w:p w14:paraId="77D6DFF7" w14:textId="1158F53D" w:rsidR="00131D91" w:rsidRDefault="001F2C37">
            <w:pPr>
              <w:spacing w:line="240" w:lineRule="auto"/>
            </w:pPr>
            <w:r>
              <w:t>XXXXXXXXXXX</w:t>
            </w:r>
          </w:p>
          <w:p w14:paraId="095B0BBB" w14:textId="2F61902E" w:rsidR="00131D91" w:rsidRDefault="001F2C37">
            <w:pPr>
              <w:spacing w:line="240" w:lineRule="auto"/>
            </w:pPr>
            <w:r>
              <w:t>XXXXXXXXXXX</w:t>
            </w:r>
          </w:p>
        </w:tc>
        <w:tc>
          <w:tcPr>
            <w:tcW w:w="3108" w:type="dxa"/>
            <w:vAlign w:val="center"/>
          </w:tcPr>
          <w:p w14:paraId="04DDC84C" w14:textId="77777777" w:rsidR="00131D91" w:rsidRDefault="00131D91">
            <w:pPr>
              <w:pStyle w:val="Bezmezer"/>
            </w:pPr>
          </w:p>
          <w:p w14:paraId="4B59CA66" w14:textId="77777777" w:rsidR="00131D91" w:rsidRDefault="00131D91">
            <w:pPr>
              <w:pStyle w:val="Bezmezer"/>
            </w:pPr>
          </w:p>
          <w:p w14:paraId="4EB68D23" w14:textId="77777777" w:rsidR="00131D91" w:rsidRDefault="00131D91">
            <w:pPr>
              <w:pStyle w:val="Bezmezer"/>
            </w:pPr>
          </w:p>
          <w:p w14:paraId="4C5148A3" w14:textId="77777777" w:rsidR="00131D91" w:rsidRDefault="00131D91">
            <w:pPr>
              <w:pStyle w:val="Bezmezer"/>
            </w:pPr>
          </w:p>
          <w:p w14:paraId="655C75A5" w14:textId="77777777" w:rsidR="00131D91" w:rsidRDefault="00131D91">
            <w:pPr>
              <w:pStyle w:val="Bezmezer"/>
            </w:pPr>
          </w:p>
          <w:p w14:paraId="271A3261" w14:textId="199C588C" w:rsidR="00131D91" w:rsidRDefault="001F2C37">
            <w:pPr>
              <w:pStyle w:val="Bezmezer"/>
            </w:pPr>
            <w:r>
              <w:t>XXXXXXXXXXXXX</w:t>
            </w:r>
          </w:p>
          <w:p w14:paraId="330B7B3F" w14:textId="1570552B" w:rsidR="00131D91" w:rsidRDefault="00131D91">
            <w:pPr>
              <w:pStyle w:val="Bezmezer"/>
            </w:pPr>
            <w:r>
              <w:t xml:space="preserve"> </w:t>
            </w:r>
            <w:r w:rsidR="001F2C37">
              <w:t>XXXXXXXXXXXX</w:t>
            </w:r>
          </w:p>
          <w:p w14:paraId="5A83E8B7" w14:textId="77777777" w:rsidR="00131D91" w:rsidRDefault="00131D91">
            <w:pPr>
              <w:pStyle w:val="Bezmezer"/>
              <w:ind w:left="2124" w:firstLine="708"/>
            </w:pPr>
          </w:p>
        </w:tc>
      </w:tr>
      <w:tr w:rsidR="00131D91" w14:paraId="432E0CCA" w14:textId="77777777" w:rsidTr="00131D91">
        <w:trPr>
          <w:trHeight w:val="290"/>
          <w:jc w:val="center"/>
        </w:trPr>
        <w:tc>
          <w:tcPr>
            <w:tcW w:w="5954" w:type="dxa"/>
            <w:vAlign w:val="center"/>
          </w:tcPr>
          <w:p w14:paraId="02280CBD" w14:textId="77777777" w:rsidR="00131D91" w:rsidRDefault="00131D91">
            <w:pPr>
              <w:spacing w:line="240" w:lineRule="auto"/>
            </w:pPr>
          </w:p>
        </w:tc>
        <w:tc>
          <w:tcPr>
            <w:tcW w:w="3108" w:type="dxa"/>
            <w:vAlign w:val="center"/>
          </w:tcPr>
          <w:p w14:paraId="557D4E34" w14:textId="77777777" w:rsidR="00131D91" w:rsidRDefault="00131D91">
            <w:pPr>
              <w:spacing w:line="240" w:lineRule="auto"/>
            </w:pPr>
          </w:p>
        </w:tc>
      </w:tr>
      <w:tr w:rsidR="00131D91" w14:paraId="3CC6F0B3" w14:textId="77777777" w:rsidTr="00131D91">
        <w:trPr>
          <w:trHeight w:val="567"/>
          <w:jc w:val="center"/>
        </w:trPr>
        <w:tc>
          <w:tcPr>
            <w:tcW w:w="5954" w:type="dxa"/>
            <w:vAlign w:val="center"/>
          </w:tcPr>
          <w:p w14:paraId="58AD8171" w14:textId="77777777" w:rsidR="00131D91" w:rsidRDefault="00131D91">
            <w:pPr>
              <w:spacing w:line="240" w:lineRule="auto"/>
            </w:pPr>
          </w:p>
        </w:tc>
        <w:tc>
          <w:tcPr>
            <w:tcW w:w="3108" w:type="dxa"/>
            <w:vAlign w:val="center"/>
          </w:tcPr>
          <w:p w14:paraId="134BA0A6" w14:textId="77777777" w:rsidR="00131D91" w:rsidRDefault="00131D91">
            <w:pPr>
              <w:pStyle w:val="Bezmezer"/>
            </w:pPr>
          </w:p>
          <w:p w14:paraId="575EB68D" w14:textId="77777777" w:rsidR="00131D91" w:rsidRDefault="00131D91">
            <w:pPr>
              <w:pStyle w:val="Bezmezer"/>
            </w:pPr>
          </w:p>
          <w:p w14:paraId="678E2C8A" w14:textId="77777777" w:rsidR="00131D91" w:rsidRDefault="00131D91">
            <w:pPr>
              <w:pStyle w:val="Bezmezer"/>
            </w:pPr>
          </w:p>
          <w:p w14:paraId="544FAADC" w14:textId="77777777" w:rsidR="00131D91" w:rsidRDefault="00131D91">
            <w:pPr>
              <w:pStyle w:val="Bezmezer"/>
            </w:pPr>
          </w:p>
          <w:p w14:paraId="0F5A9603" w14:textId="3520BCBB" w:rsidR="00131D91" w:rsidRDefault="001F2C37">
            <w:pPr>
              <w:pStyle w:val="Bezmezer"/>
            </w:pPr>
            <w:r>
              <w:t>XXXXXXXXXXXX</w:t>
            </w:r>
          </w:p>
          <w:p w14:paraId="2139ADA2" w14:textId="5E2C3EA9" w:rsidR="00131D91" w:rsidRDefault="001F2C37">
            <w:pPr>
              <w:pStyle w:val="Bezmezer"/>
            </w:pPr>
            <w:r>
              <w:t>XXXXXXXXXXXX</w:t>
            </w:r>
          </w:p>
        </w:tc>
      </w:tr>
    </w:tbl>
    <w:p w14:paraId="370CDC7E" w14:textId="77777777" w:rsidR="00131D91" w:rsidRDefault="00131D91" w:rsidP="00131D91"/>
    <w:p w14:paraId="0373A2F9" w14:textId="77777777" w:rsidR="00645B63" w:rsidRDefault="00645B63"/>
    <w:sectPr w:rsidR="00645B6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EAE0" w14:textId="77777777" w:rsidR="001343A4" w:rsidRDefault="001343A4" w:rsidP="00F32EE6">
      <w:pPr>
        <w:spacing w:after="0" w:line="240" w:lineRule="auto"/>
      </w:pPr>
      <w:r>
        <w:separator/>
      </w:r>
    </w:p>
  </w:endnote>
  <w:endnote w:type="continuationSeparator" w:id="0">
    <w:p w14:paraId="5062D226" w14:textId="77777777" w:rsidR="001343A4" w:rsidRDefault="001343A4" w:rsidP="00F3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F50B" w14:textId="77777777" w:rsidR="001343A4" w:rsidRDefault="001343A4" w:rsidP="00F32EE6">
      <w:pPr>
        <w:spacing w:after="0" w:line="240" w:lineRule="auto"/>
      </w:pPr>
      <w:r>
        <w:separator/>
      </w:r>
    </w:p>
  </w:footnote>
  <w:footnote w:type="continuationSeparator" w:id="0">
    <w:p w14:paraId="1CE23AF4" w14:textId="77777777" w:rsidR="001343A4" w:rsidRDefault="001343A4" w:rsidP="00F3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557A" w14:textId="72B58226" w:rsidR="00F32EE6" w:rsidRPr="00DA1B97" w:rsidRDefault="00DA1B97" w:rsidP="00DA1B97">
    <w:pPr>
      <w:pStyle w:val="Zhlav"/>
    </w:pPr>
    <w:r>
      <w:rPr>
        <w:b/>
        <w:sz w:val="24"/>
        <w:szCs w:val="24"/>
      </w:rPr>
      <w:tab/>
    </w:r>
    <w:r>
      <w:rPr>
        <w:b/>
        <w:sz w:val="24"/>
        <w:szCs w:val="24"/>
      </w:rPr>
      <w:tab/>
    </w:r>
    <w:r w:rsidRPr="00DA1B97">
      <w:rPr>
        <w:b/>
        <w:sz w:val="24"/>
        <w:szCs w:val="24"/>
      </w:rPr>
      <w:t>D/3378/2025/ZD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25955"/>
    <w:multiLevelType w:val="multilevel"/>
    <w:tmpl w:val="1BF28E10"/>
    <w:name w:val="Víceúrovňový formát smlouvy"/>
    <w:lvl w:ilvl="0">
      <w:start w:val="1"/>
      <w:numFmt w:val="decimal"/>
      <w:pStyle w:val="Nadpis1"/>
      <w:lvlText w:val="%1."/>
      <w:lvlJc w:val="center"/>
      <w:pPr>
        <w:ind w:left="431" w:hanging="142"/>
      </w:pPr>
      <w:rPr>
        <w:rFonts w:ascii="Arial" w:hAnsi="Arial" w:cs="Times New Roman" w:hint="default"/>
        <w:b/>
        <w:i w:val="0"/>
        <w:strike w:val="0"/>
        <w:dstrike w:val="0"/>
        <w:color w:val="auto"/>
        <w:sz w:val="20"/>
        <w:u w:val="none"/>
        <w:effect w:val="none"/>
      </w:rPr>
    </w:lvl>
    <w:lvl w:ilvl="1">
      <w:start w:val="1"/>
      <w:numFmt w:val="decimal"/>
      <w:pStyle w:val="Hlavntextlnksmlouvy"/>
      <w:lvlText w:val="%1.%2"/>
      <w:lvlJc w:val="left"/>
      <w:pPr>
        <w:ind w:left="142" w:hanging="142"/>
      </w:pPr>
      <w:rPr>
        <w:rFonts w:ascii="Arial" w:hAnsi="Arial" w:cs="Times New Roman" w:hint="default"/>
        <w:b w:val="0"/>
        <w:i w:val="0"/>
        <w:color w:val="auto"/>
        <w:sz w:val="20"/>
      </w:rPr>
    </w:lvl>
    <w:lvl w:ilvl="2">
      <w:start w:val="1"/>
      <w:numFmt w:val="lowerLetter"/>
      <w:pStyle w:val="Textpodrovnlnk"/>
      <w:lvlText w:val="%1.%2.%3)"/>
      <w:lvlJc w:val="left"/>
      <w:pPr>
        <w:ind w:left="709" w:hanging="142"/>
      </w:pPr>
      <w:rPr>
        <w:rFonts w:ascii="Arial" w:hAnsi="Arial" w:cs="Times New Roman" w:hint="default"/>
        <w:b w:val="0"/>
        <w:i w:val="0"/>
        <w:strike w:val="0"/>
        <w:dstrike w:val="0"/>
        <w:color w:val="auto"/>
        <w:sz w:val="20"/>
        <w:u w:val="none"/>
        <w:effect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num w:numId="1" w16cid:durableId="620065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17"/>
    <w:rsid w:val="00000A37"/>
    <w:rsid w:val="00010670"/>
    <w:rsid w:val="00010D37"/>
    <w:rsid w:val="00027B64"/>
    <w:rsid w:val="00032028"/>
    <w:rsid w:val="000B0BBA"/>
    <w:rsid w:val="000D0E44"/>
    <w:rsid w:val="000F4452"/>
    <w:rsid w:val="00131D91"/>
    <w:rsid w:val="00132389"/>
    <w:rsid w:val="001343A4"/>
    <w:rsid w:val="001A600F"/>
    <w:rsid w:val="001B4247"/>
    <w:rsid w:val="001C7944"/>
    <w:rsid w:val="001D547D"/>
    <w:rsid w:val="001D75DF"/>
    <w:rsid w:val="001F2C37"/>
    <w:rsid w:val="00202F55"/>
    <w:rsid w:val="00226E2F"/>
    <w:rsid w:val="002326C2"/>
    <w:rsid w:val="00261BDE"/>
    <w:rsid w:val="00277219"/>
    <w:rsid w:val="002848CF"/>
    <w:rsid w:val="002A2BEB"/>
    <w:rsid w:val="002B57B0"/>
    <w:rsid w:val="002D15E4"/>
    <w:rsid w:val="002F2EAE"/>
    <w:rsid w:val="002F3724"/>
    <w:rsid w:val="00314734"/>
    <w:rsid w:val="00315011"/>
    <w:rsid w:val="003C6AD0"/>
    <w:rsid w:val="003E07DD"/>
    <w:rsid w:val="003F6A4C"/>
    <w:rsid w:val="003F71B1"/>
    <w:rsid w:val="00423A51"/>
    <w:rsid w:val="00426017"/>
    <w:rsid w:val="004A0A55"/>
    <w:rsid w:val="004A18C8"/>
    <w:rsid w:val="004D6FE9"/>
    <w:rsid w:val="004F01E3"/>
    <w:rsid w:val="004F20A5"/>
    <w:rsid w:val="005435B0"/>
    <w:rsid w:val="0058649E"/>
    <w:rsid w:val="005B1E9F"/>
    <w:rsid w:val="005B321B"/>
    <w:rsid w:val="005C505C"/>
    <w:rsid w:val="005D0BF6"/>
    <w:rsid w:val="00610EFC"/>
    <w:rsid w:val="00613AC4"/>
    <w:rsid w:val="00645B63"/>
    <w:rsid w:val="006519F9"/>
    <w:rsid w:val="006B7D42"/>
    <w:rsid w:val="006E3D0D"/>
    <w:rsid w:val="00734EA3"/>
    <w:rsid w:val="00754CBB"/>
    <w:rsid w:val="00776A91"/>
    <w:rsid w:val="007B6862"/>
    <w:rsid w:val="007B7E38"/>
    <w:rsid w:val="007C3D82"/>
    <w:rsid w:val="007E530E"/>
    <w:rsid w:val="0080239F"/>
    <w:rsid w:val="00833465"/>
    <w:rsid w:val="00857399"/>
    <w:rsid w:val="00885E80"/>
    <w:rsid w:val="0088706C"/>
    <w:rsid w:val="008A285D"/>
    <w:rsid w:val="008B0730"/>
    <w:rsid w:val="008B1D8D"/>
    <w:rsid w:val="008D552B"/>
    <w:rsid w:val="008E3C98"/>
    <w:rsid w:val="00921E46"/>
    <w:rsid w:val="0094185E"/>
    <w:rsid w:val="0096280D"/>
    <w:rsid w:val="009655E9"/>
    <w:rsid w:val="00985BFB"/>
    <w:rsid w:val="00986370"/>
    <w:rsid w:val="00991E99"/>
    <w:rsid w:val="009968C0"/>
    <w:rsid w:val="009A5D9E"/>
    <w:rsid w:val="009C4323"/>
    <w:rsid w:val="009F5E0C"/>
    <w:rsid w:val="009F6965"/>
    <w:rsid w:val="00A00C5A"/>
    <w:rsid w:val="00A165CB"/>
    <w:rsid w:val="00A261D5"/>
    <w:rsid w:val="00A41353"/>
    <w:rsid w:val="00A42A8A"/>
    <w:rsid w:val="00A52E5B"/>
    <w:rsid w:val="00A60260"/>
    <w:rsid w:val="00AE0CAB"/>
    <w:rsid w:val="00AF7E4B"/>
    <w:rsid w:val="00B17E34"/>
    <w:rsid w:val="00B2071D"/>
    <w:rsid w:val="00B471B0"/>
    <w:rsid w:val="00B51EBA"/>
    <w:rsid w:val="00B61E77"/>
    <w:rsid w:val="00B65635"/>
    <w:rsid w:val="00BA29CB"/>
    <w:rsid w:val="00BA3919"/>
    <w:rsid w:val="00BB581A"/>
    <w:rsid w:val="00BF2FAC"/>
    <w:rsid w:val="00BF43B4"/>
    <w:rsid w:val="00C1165B"/>
    <w:rsid w:val="00C2178F"/>
    <w:rsid w:val="00C65872"/>
    <w:rsid w:val="00C75EF3"/>
    <w:rsid w:val="00CB5772"/>
    <w:rsid w:val="00D45747"/>
    <w:rsid w:val="00D4708C"/>
    <w:rsid w:val="00DA1B97"/>
    <w:rsid w:val="00DA5277"/>
    <w:rsid w:val="00DB4187"/>
    <w:rsid w:val="00DE12D0"/>
    <w:rsid w:val="00DF55C3"/>
    <w:rsid w:val="00E029B7"/>
    <w:rsid w:val="00E05954"/>
    <w:rsid w:val="00E131A3"/>
    <w:rsid w:val="00E14D39"/>
    <w:rsid w:val="00E42501"/>
    <w:rsid w:val="00E6148D"/>
    <w:rsid w:val="00E64637"/>
    <w:rsid w:val="00E7221C"/>
    <w:rsid w:val="00E74E79"/>
    <w:rsid w:val="00E87C19"/>
    <w:rsid w:val="00EE4258"/>
    <w:rsid w:val="00EE797A"/>
    <w:rsid w:val="00EF6C50"/>
    <w:rsid w:val="00F1181F"/>
    <w:rsid w:val="00F32EE6"/>
    <w:rsid w:val="00F67E4F"/>
    <w:rsid w:val="00F76783"/>
    <w:rsid w:val="00F82888"/>
    <w:rsid w:val="00F96009"/>
    <w:rsid w:val="00FA4123"/>
    <w:rsid w:val="00FC3F46"/>
    <w:rsid w:val="00FF5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D18"/>
  <w15:chartTrackingRefBased/>
  <w15:docId w15:val="{E3C324EA-E772-4084-90CA-86CA75BC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131D91"/>
    <w:pPr>
      <w:spacing w:line="256" w:lineRule="auto"/>
    </w:pPr>
    <w:rPr>
      <w:rFonts w:ascii="Arial" w:hAnsi="Arial"/>
      <w:sz w:val="20"/>
    </w:rPr>
  </w:style>
  <w:style w:type="paragraph" w:styleId="Nadpis1">
    <w:name w:val="heading 1"/>
    <w:aliases w:val="Nadpis článku smlouvy"/>
    <w:basedOn w:val="Normln"/>
    <w:next w:val="Hlavntextlnksmlouvy"/>
    <w:link w:val="Nadpis1Char"/>
    <w:qFormat/>
    <w:rsid w:val="00131D91"/>
    <w:pPr>
      <w:numPr>
        <w:numId w:val="1"/>
      </w:numPr>
      <w:jc w:val="center"/>
      <w:outlineLvl w:val="0"/>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článku smlouvy Char"/>
    <w:basedOn w:val="Standardnpsmoodstavce"/>
    <w:link w:val="Nadpis1"/>
    <w:rsid w:val="00131D91"/>
    <w:rPr>
      <w:rFonts w:ascii="Arial" w:eastAsia="Times New Roman" w:hAnsi="Arial"/>
      <w:sz w:val="20"/>
    </w:rPr>
  </w:style>
  <w:style w:type="paragraph" w:customStyle="1" w:styleId="Hlavntextlnksmlouvy">
    <w:name w:val="Hlavní text článků smlouvy"/>
    <w:basedOn w:val="Normln"/>
    <w:uiPriority w:val="1"/>
    <w:qFormat/>
    <w:rsid w:val="00131D91"/>
    <w:pPr>
      <w:numPr>
        <w:ilvl w:val="1"/>
        <w:numId w:val="1"/>
      </w:numPr>
      <w:jc w:val="both"/>
    </w:pPr>
  </w:style>
  <w:style w:type="paragraph" w:styleId="Nzev">
    <w:name w:val="Title"/>
    <w:basedOn w:val="Normln"/>
    <w:next w:val="Normln"/>
    <w:link w:val="NzevChar"/>
    <w:uiPriority w:val="5"/>
    <w:qFormat/>
    <w:rsid w:val="00131D91"/>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131D91"/>
    <w:rPr>
      <w:rFonts w:ascii="Arial" w:eastAsiaTheme="majorEastAsia" w:hAnsi="Arial" w:cstheme="majorBidi"/>
      <w:b/>
      <w:spacing w:val="-10"/>
      <w:kern w:val="28"/>
      <w:sz w:val="28"/>
      <w:szCs w:val="56"/>
    </w:rPr>
  </w:style>
  <w:style w:type="paragraph" w:styleId="Bezmezer">
    <w:name w:val="No Spacing"/>
    <w:uiPriority w:val="4"/>
    <w:qFormat/>
    <w:rsid w:val="00131D91"/>
    <w:pPr>
      <w:spacing w:after="0" w:line="240" w:lineRule="auto"/>
    </w:pPr>
    <w:rPr>
      <w:rFonts w:ascii="Arial" w:hAnsi="Arial"/>
      <w:sz w:val="20"/>
    </w:rPr>
  </w:style>
  <w:style w:type="paragraph" w:customStyle="1" w:styleId="Textpodrovnlnk">
    <w:name w:val="Text podúrovní článků"/>
    <w:basedOn w:val="Hlavntextlnksmlouvy"/>
    <w:uiPriority w:val="2"/>
    <w:qFormat/>
    <w:rsid w:val="00131D91"/>
    <w:pPr>
      <w:numPr>
        <w:ilvl w:val="2"/>
      </w:numPr>
    </w:pPr>
  </w:style>
  <w:style w:type="table" w:styleId="Mkatabulky">
    <w:name w:val="Table Grid"/>
    <w:basedOn w:val="Normlntabulka"/>
    <w:uiPriority w:val="39"/>
    <w:rsid w:val="00131D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32E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2EE6"/>
    <w:rPr>
      <w:rFonts w:ascii="Arial" w:hAnsi="Arial"/>
      <w:sz w:val="20"/>
    </w:rPr>
  </w:style>
  <w:style w:type="paragraph" w:styleId="Zpat">
    <w:name w:val="footer"/>
    <w:basedOn w:val="Normln"/>
    <w:link w:val="ZpatChar"/>
    <w:uiPriority w:val="99"/>
    <w:unhideWhenUsed/>
    <w:rsid w:val="00F32EE6"/>
    <w:pPr>
      <w:tabs>
        <w:tab w:val="center" w:pos="4536"/>
        <w:tab w:val="right" w:pos="9072"/>
      </w:tabs>
      <w:spacing w:after="0" w:line="240" w:lineRule="auto"/>
    </w:pPr>
  </w:style>
  <w:style w:type="character" w:customStyle="1" w:styleId="ZpatChar">
    <w:name w:val="Zápatí Char"/>
    <w:basedOn w:val="Standardnpsmoodstavce"/>
    <w:link w:val="Zpat"/>
    <w:uiPriority w:val="99"/>
    <w:rsid w:val="00F32EE6"/>
    <w:rPr>
      <w:rFonts w:ascii="Arial" w:hAnsi="Arial"/>
      <w:sz w:val="20"/>
    </w:rPr>
  </w:style>
  <w:style w:type="paragraph" w:styleId="Revize">
    <w:name w:val="Revision"/>
    <w:hidden/>
    <w:uiPriority w:val="99"/>
    <w:semiHidden/>
    <w:rsid w:val="00E6148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6841">
      <w:bodyDiv w:val="1"/>
      <w:marLeft w:val="0"/>
      <w:marRight w:val="0"/>
      <w:marTop w:val="0"/>
      <w:marBottom w:val="0"/>
      <w:divBdr>
        <w:top w:val="none" w:sz="0" w:space="0" w:color="auto"/>
        <w:left w:val="none" w:sz="0" w:space="0" w:color="auto"/>
        <w:bottom w:val="none" w:sz="0" w:space="0" w:color="auto"/>
        <w:right w:val="none" w:sz="0" w:space="0" w:color="auto"/>
      </w:divBdr>
      <w:divsChild>
        <w:div w:id="156895456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52920724">
      <w:bodyDiv w:val="1"/>
      <w:marLeft w:val="0"/>
      <w:marRight w:val="0"/>
      <w:marTop w:val="0"/>
      <w:marBottom w:val="0"/>
      <w:divBdr>
        <w:top w:val="none" w:sz="0" w:space="0" w:color="auto"/>
        <w:left w:val="none" w:sz="0" w:space="0" w:color="auto"/>
        <w:bottom w:val="none" w:sz="0" w:space="0" w:color="auto"/>
        <w:right w:val="none" w:sz="0" w:space="0" w:color="auto"/>
      </w:divBdr>
    </w:div>
    <w:div w:id="823355552">
      <w:bodyDiv w:val="1"/>
      <w:marLeft w:val="0"/>
      <w:marRight w:val="0"/>
      <w:marTop w:val="0"/>
      <w:marBottom w:val="0"/>
      <w:divBdr>
        <w:top w:val="none" w:sz="0" w:space="0" w:color="auto"/>
        <w:left w:val="none" w:sz="0" w:space="0" w:color="auto"/>
        <w:bottom w:val="none" w:sz="0" w:space="0" w:color="auto"/>
        <w:right w:val="none" w:sz="0" w:space="0" w:color="auto"/>
      </w:divBdr>
    </w:div>
    <w:div w:id="1757172825">
      <w:bodyDiv w:val="1"/>
      <w:marLeft w:val="0"/>
      <w:marRight w:val="0"/>
      <w:marTop w:val="0"/>
      <w:marBottom w:val="0"/>
      <w:divBdr>
        <w:top w:val="none" w:sz="0" w:space="0" w:color="auto"/>
        <w:left w:val="none" w:sz="0" w:space="0" w:color="auto"/>
        <w:bottom w:val="none" w:sz="0" w:space="0" w:color="auto"/>
        <w:right w:val="none" w:sz="0" w:space="0" w:color="auto"/>
      </w:divBdr>
      <w:divsChild>
        <w:div w:id="106845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F59B731EDD94590AC6A3C66965F57" ma:contentTypeVersion="7" ma:contentTypeDescription="Vytvoří nový dokument" ma:contentTypeScope="" ma:versionID="f9852c0fc672207f5b287fff073025d0">
  <xsd:schema xmlns:xsd="http://www.w3.org/2001/XMLSchema" xmlns:xs="http://www.w3.org/2001/XMLSchema" xmlns:p="http://schemas.microsoft.com/office/2006/metadata/properties" xmlns:ns3="59416985-f65a-4b7d-9b04-210c275c08c6" targetNamespace="http://schemas.microsoft.com/office/2006/metadata/properties" ma:root="true" ma:fieldsID="e79d37b5bcdcbcc4a7ce816b29bda3b8" ns3:_="">
    <xsd:import namespace="59416985-f65a-4b7d-9b04-210c275c08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6985-f65a-4b7d-9b04-210c275c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93B82-7926-458C-98F2-77486BB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6985-f65a-4b7d-9b04-210c275c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46AAB-BCDD-4B05-86E2-41C2AA9A277C}">
  <ds:schemaRefs>
    <ds:schemaRef ds:uri="http://schemas.microsoft.com/sharepoint/v3/contenttype/forms"/>
  </ds:schemaRefs>
</ds:datastoreItem>
</file>

<file path=customXml/itemProps3.xml><?xml version="1.0" encoding="utf-8"?>
<ds:datastoreItem xmlns:ds="http://schemas.openxmlformats.org/officeDocument/2006/customXml" ds:itemID="{ACB87510-39E5-42A6-B5BA-3295611132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1922</Words>
  <Characters>11346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Navarová Renata</dc:creator>
  <cp:keywords/>
  <dc:description/>
  <cp:lastModifiedBy>Odstrčilík Štěpán</cp:lastModifiedBy>
  <cp:revision>12</cp:revision>
  <cp:lastPrinted>2025-08-19T15:03:00Z</cp:lastPrinted>
  <dcterms:created xsi:type="dcterms:W3CDTF">2025-08-20T13:42:00Z</dcterms:created>
  <dcterms:modified xsi:type="dcterms:W3CDTF">2025-11-03T08:13:00Z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0x010100E9EF59B731EDD94590AC6A3C66965F57</vt:lpwstr>
  </property>
</Properties>
</file>