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CC50B" w14:textId="77777777" w:rsidR="00834B4C" w:rsidRDefault="00834B4C" w:rsidP="00834B4C">
      <w:pPr>
        <w:pStyle w:val="Nadpis2"/>
        <w:jc w:val="center"/>
        <w:rPr>
          <w:rFonts w:ascii="Times New Roman" w:hAnsi="Times New Roman" w:cs="Times New Roman"/>
          <w:sz w:val="40"/>
          <w:szCs w:val="16"/>
        </w:rPr>
      </w:pPr>
      <w:r>
        <w:rPr>
          <w:rFonts w:ascii="Times New Roman" w:hAnsi="Times New Roman" w:cs="Times New Roman"/>
        </w:rPr>
        <w:t>OBJEDNÁVKA</w:t>
      </w:r>
      <w:r>
        <w:rPr>
          <w:rFonts w:ascii="Times New Roman" w:hAnsi="Times New Roman" w:cs="Times New Roman"/>
          <w:sz w:val="40"/>
          <w:szCs w:val="1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1"/>
        <w:gridCol w:w="4529"/>
      </w:tblGrid>
      <w:tr w:rsidR="00834B4C" w14:paraId="100940A4" w14:textId="77777777" w:rsidTr="009C0748">
        <w:trPr>
          <w:trHeight w:val="288"/>
        </w:trPr>
        <w:tc>
          <w:tcPr>
            <w:tcW w:w="4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FFC75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E4D697" w14:textId="77777777" w:rsidR="00834B4C" w:rsidRDefault="00834B4C" w:rsidP="009C0748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Číslo objednávky:   </w:t>
            </w:r>
            <w:r w:rsidR="001E41B5">
              <w:rPr>
                <w:rFonts w:ascii="Times New Roman" w:hAnsi="Times New Roman" w:cs="Times New Roman"/>
                <w:b/>
                <w:bCs/>
              </w:rPr>
              <w:t>80</w:t>
            </w:r>
            <w:r w:rsidR="009C0748">
              <w:rPr>
                <w:rFonts w:ascii="Times New Roman" w:hAnsi="Times New Roman" w:cs="Times New Roman"/>
                <w:b/>
                <w:bCs/>
              </w:rPr>
              <w:t>/</w:t>
            </w:r>
            <w:r w:rsidR="004861D0">
              <w:rPr>
                <w:rFonts w:ascii="Times New Roman" w:hAnsi="Times New Roman" w:cs="Times New Roman"/>
                <w:b/>
                <w:bCs/>
              </w:rPr>
              <w:t>202</w:t>
            </w:r>
            <w:r w:rsidR="0037157F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627E2">
              <w:rPr>
                <w:rFonts w:ascii="Times New Roman" w:hAnsi="Times New Roman" w:cs="Times New Roman"/>
                <w:b/>
                <w:bCs/>
              </w:rPr>
              <w:t>OŽP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</w:p>
        </w:tc>
      </w:tr>
      <w:tr w:rsidR="00834B4C" w14:paraId="4AF59C92" w14:textId="77777777" w:rsidTr="009C0748">
        <w:trPr>
          <w:trHeight w:val="273"/>
        </w:trPr>
        <w:tc>
          <w:tcPr>
            <w:tcW w:w="4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E0188A0" w14:textId="77777777" w:rsidR="00834B4C" w:rsidRDefault="00834B4C" w:rsidP="00B4437A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Dodavatel:</w:t>
            </w:r>
          </w:p>
        </w:tc>
        <w:tc>
          <w:tcPr>
            <w:tcW w:w="4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E3530B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Odběratel:</w:t>
            </w:r>
          </w:p>
        </w:tc>
      </w:tr>
      <w:tr w:rsidR="00834B4C" w14:paraId="7DDBC1FF" w14:textId="77777777" w:rsidTr="009C0748">
        <w:trPr>
          <w:trHeight w:val="273"/>
        </w:trPr>
        <w:tc>
          <w:tcPr>
            <w:tcW w:w="45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46322" w14:textId="77777777" w:rsidR="00834B4C" w:rsidRPr="00B4437A" w:rsidRDefault="00834B4C" w:rsidP="00BE4C5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B4437A">
              <w:rPr>
                <w:rFonts w:ascii="Times New Roman" w:hAnsi="Times New Roman" w:cs="Times New Roman"/>
              </w:rPr>
              <w:t>Název:</w:t>
            </w:r>
            <w:r w:rsidR="006C2FC4" w:rsidRPr="00B4437A">
              <w:rPr>
                <w:rFonts w:ascii="Times New Roman" w:hAnsi="Times New Roman" w:cs="Times New Roman"/>
              </w:rPr>
              <w:t xml:space="preserve"> </w:t>
            </w:r>
            <w:r w:rsidR="007C0B94">
              <w:rPr>
                <w:rFonts w:ascii="Times New Roman" w:hAnsi="Times New Roman" w:cs="Times New Roman"/>
              </w:rPr>
              <w:t>PeJaM s.r.o.</w:t>
            </w:r>
          </w:p>
        </w:tc>
        <w:tc>
          <w:tcPr>
            <w:tcW w:w="45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0DBDDE1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Město Vyškov </w:t>
            </w:r>
          </w:p>
        </w:tc>
      </w:tr>
      <w:tr w:rsidR="00834B4C" w14:paraId="2CDB5128" w14:textId="77777777" w:rsidTr="009C0748">
        <w:trPr>
          <w:trHeight w:val="561"/>
        </w:trPr>
        <w:tc>
          <w:tcPr>
            <w:tcW w:w="4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5BDB" w14:textId="77777777" w:rsidR="006C2FC4" w:rsidRDefault="00834B4C" w:rsidP="007C0B94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Sídlo (adresa):</w:t>
            </w:r>
            <w:r w:rsidR="006C2FC4">
              <w:rPr>
                <w:rFonts w:ascii="Times New Roman" w:hAnsi="Times New Roman" w:cs="Times New Roman"/>
              </w:rPr>
              <w:t xml:space="preserve"> </w:t>
            </w:r>
            <w:r w:rsidR="007C0B94">
              <w:rPr>
                <w:rFonts w:ascii="Times New Roman" w:hAnsi="Times New Roman" w:cs="Times New Roman"/>
              </w:rPr>
              <w:t>Luleč 255</w:t>
            </w:r>
          </w:p>
          <w:p w14:paraId="2606C317" w14:textId="77777777" w:rsidR="007C0B94" w:rsidRDefault="007C0B94" w:rsidP="007C0B94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683 03 Luleč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C771DCC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Masarykovo náměstí 108/1</w:t>
            </w:r>
          </w:p>
          <w:p w14:paraId="30BF1026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 01 Vyškov</w:t>
            </w:r>
          </w:p>
        </w:tc>
      </w:tr>
      <w:tr w:rsidR="00834B4C" w14:paraId="0D521184" w14:textId="77777777" w:rsidTr="009C0748">
        <w:trPr>
          <w:trHeight w:val="273"/>
        </w:trPr>
        <w:tc>
          <w:tcPr>
            <w:tcW w:w="45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4C52CB7" w14:textId="77777777" w:rsidR="00834B4C" w:rsidRDefault="00834B4C" w:rsidP="000B03B0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  <w:r w:rsidR="000B03B0">
              <w:rPr>
                <w:rFonts w:ascii="Times New Roman" w:hAnsi="Times New Roman" w:cs="Times New Roman"/>
              </w:rPr>
              <w:t xml:space="preserve">  </w:t>
            </w:r>
            <w:r w:rsidR="007C0B94">
              <w:rPr>
                <w:rFonts w:ascii="Times New Roman" w:hAnsi="Times New Roman" w:cs="Times New Roman"/>
              </w:rPr>
              <w:t>03786081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B5169BB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IČ:00292427</w:t>
            </w:r>
          </w:p>
        </w:tc>
      </w:tr>
      <w:tr w:rsidR="00834B4C" w14:paraId="146145F1" w14:textId="77777777" w:rsidTr="009C0748">
        <w:trPr>
          <w:trHeight w:val="273"/>
        </w:trPr>
        <w:tc>
          <w:tcPr>
            <w:tcW w:w="45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0769B9E" w14:textId="77777777" w:rsidR="00834B4C" w:rsidRDefault="00834B4C" w:rsidP="000B03B0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  <w:r w:rsidR="00F627E2">
              <w:rPr>
                <w:rFonts w:ascii="Times New Roman" w:hAnsi="Times New Roman" w:cs="Times New Roman"/>
              </w:rPr>
              <w:t xml:space="preserve"> CZ </w:t>
            </w:r>
            <w:r w:rsidR="007C0B94">
              <w:rPr>
                <w:rFonts w:ascii="Times New Roman" w:hAnsi="Times New Roman" w:cs="Times New Roman"/>
              </w:rPr>
              <w:t>03786081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13CCBC0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DIČ:CZ00292427</w:t>
            </w:r>
          </w:p>
        </w:tc>
      </w:tr>
      <w:tr w:rsidR="00834B4C" w14:paraId="1D153607" w14:textId="77777777" w:rsidTr="009C0748">
        <w:trPr>
          <w:trHeight w:val="288"/>
        </w:trPr>
        <w:tc>
          <w:tcPr>
            <w:tcW w:w="45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2C4E313" w14:textId="28127205" w:rsidR="00834B4C" w:rsidRDefault="00551E04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Email: </w:t>
            </w:r>
            <w:r w:rsidR="00355DB4">
              <w:rPr>
                <w:rFonts w:ascii="Times New Roman" w:hAnsi="Times New Roman" w:cs="Times New Roman"/>
              </w:rPr>
              <w:t>xxx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64841E9" w14:textId="6874FF07" w:rsidR="00834B4C" w:rsidRDefault="00834B4C" w:rsidP="004C4434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Email:</w:t>
            </w:r>
            <w:r w:rsidR="006C2FC4">
              <w:rPr>
                <w:rFonts w:ascii="Times New Roman" w:hAnsi="Times New Roman" w:cs="Times New Roman"/>
              </w:rPr>
              <w:t xml:space="preserve"> </w:t>
            </w:r>
            <w:r w:rsidR="00355DB4">
              <w:rPr>
                <w:rFonts w:ascii="Times New Roman" w:hAnsi="Times New Roman" w:cs="Times New Roman"/>
              </w:rPr>
              <w:t>xxx</w:t>
            </w:r>
          </w:p>
        </w:tc>
      </w:tr>
      <w:tr w:rsidR="00834B4C" w14:paraId="4C0F4D6B" w14:textId="77777777" w:rsidTr="009C0748">
        <w:trPr>
          <w:trHeight w:val="81"/>
        </w:trPr>
        <w:tc>
          <w:tcPr>
            <w:tcW w:w="45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1C66EBA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492BAA6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Datová schránka:</w:t>
            </w:r>
          </w:p>
        </w:tc>
      </w:tr>
      <w:tr w:rsidR="00834B4C" w14:paraId="7D3D26C9" w14:textId="77777777" w:rsidTr="009C0748">
        <w:trPr>
          <w:trHeight w:val="81"/>
        </w:trPr>
        <w:tc>
          <w:tcPr>
            <w:tcW w:w="45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219D6EB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56AF11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Dodací adresa:</w:t>
            </w:r>
          </w:p>
          <w:p w14:paraId="7C86F3C5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14:paraId="6042C02E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14:paraId="7BD38909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834B4C" w14:paraId="6436C202" w14:textId="77777777" w:rsidTr="009C0748">
        <w:trPr>
          <w:trHeight w:val="2743"/>
        </w:trPr>
        <w:tc>
          <w:tcPr>
            <w:tcW w:w="91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EB6D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25788F" w14:textId="77777777" w:rsidR="002F7716" w:rsidRDefault="00B4437A" w:rsidP="007C0B94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6C2FC4">
              <w:rPr>
                <w:rFonts w:ascii="Times New Roman" w:hAnsi="Times New Roman" w:cs="Times New Roman"/>
              </w:rPr>
              <w:t xml:space="preserve">Objednáváme u </w:t>
            </w:r>
            <w:r w:rsidR="007C0B94">
              <w:rPr>
                <w:rFonts w:ascii="Times New Roman" w:hAnsi="Times New Roman" w:cs="Times New Roman"/>
              </w:rPr>
              <w:t>Vás</w:t>
            </w:r>
            <w:r w:rsidR="009C0748">
              <w:rPr>
                <w:rFonts w:ascii="Times New Roman" w:hAnsi="Times New Roman" w:cs="Times New Roman"/>
              </w:rPr>
              <w:t xml:space="preserve">: Bezpečnostní řez u 6ks lip lezeckou technikou a 1x kácení lípy v havarijním stavu v obci Rychtářov </w:t>
            </w:r>
            <w:r w:rsidR="001E41B5">
              <w:rPr>
                <w:rFonts w:ascii="Times New Roman" w:hAnsi="Times New Roman" w:cs="Times New Roman"/>
              </w:rPr>
              <w:t>(plošina</w:t>
            </w:r>
            <w:r w:rsidR="009C0748">
              <w:rPr>
                <w:rFonts w:ascii="Times New Roman" w:hAnsi="Times New Roman" w:cs="Times New Roman"/>
              </w:rPr>
              <w:t>, štěpkovač + obsluha, odvoz a úklid stanoviště)</w:t>
            </w:r>
          </w:p>
          <w:p w14:paraId="1C8ED620" w14:textId="77777777" w:rsidR="009A033F" w:rsidRDefault="00257F45" w:rsidP="00257F45">
            <w:pPr>
              <w:pStyle w:val="Normlnweb"/>
              <w:spacing w:before="0" w:beforeAutospacing="0" w:after="0" w:afterAutospacing="0"/>
              <w:ind w:left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2EB94ABD" w14:textId="77777777" w:rsidR="00257F45" w:rsidRDefault="00257F45" w:rsidP="00257F45">
            <w:pPr>
              <w:pStyle w:val="Normlnweb"/>
              <w:spacing w:before="0" w:beforeAutospacing="0" w:after="0" w:afterAutospacing="0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Sjednaná cena</w:t>
            </w:r>
            <w:r w:rsidRPr="008D2256">
              <w:rPr>
                <w:rFonts w:ascii="Times New Roman" w:hAnsi="Times New Roman" w:cs="Times New Roman"/>
              </w:rPr>
              <w:t xml:space="preserve">:    </w:t>
            </w:r>
            <w:r w:rsidR="009C0748">
              <w:rPr>
                <w:rFonts w:ascii="Times New Roman" w:hAnsi="Times New Roman" w:cs="Times New Roman"/>
              </w:rPr>
              <w:t xml:space="preserve">  70 000</w:t>
            </w:r>
            <w:r w:rsidRPr="008D2256">
              <w:rPr>
                <w:rFonts w:ascii="Times New Roman" w:hAnsi="Times New Roman" w:cs="Times New Roman"/>
              </w:rPr>
              <w:t>,-Kč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2256">
              <w:rPr>
                <w:rFonts w:ascii="Times New Roman" w:hAnsi="Times New Roman" w:cs="Times New Roman"/>
              </w:rPr>
              <w:t>bez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5750895" w14:textId="77777777" w:rsidR="00257F45" w:rsidRDefault="00FE3842" w:rsidP="00257F45">
            <w:pPr>
              <w:pStyle w:val="Normlnweb"/>
              <w:spacing w:before="0" w:beforeAutospacing="0" w:after="0" w:afterAutospacing="0"/>
              <w:ind w:left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="004861D0">
              <w:rPr>
                <w:rFonts w:ascii="Times New Roman" w:hAnsi="Times New Roman" w:cs="Times New Roman"/>
              </w:rPr>
              <w:t xml:space="preserve">  </w:t>
            </w:r>
            <w:r w:rsidR="009C0748">
              <w:rPr>
                <w:rFonts w:ascii="Times New Roman" w:hAnsi="Times New Roman" w:cs="Times New Roman"/>
              </w:rPr>
              <w:t>14 700</w:t>
            </w:r>
            <w:r w:rsidR="00257F45">
              <w:rPr>
                <w:rFonts w:ascii="Times New Roman" w:hAnsi="Times New Roman" w:cs="Times New Roman"/>
              </w:rPr>
              <w:t xml:space="preserve">,-Kč DPH </w:t>
            </w:r>
          </w:p>
          <w:p w14:paraId="45D70063" w14:textId="77777777" w:rsidR="00257F45" w:rsidRPr="00FE3842" w:rsidRDefault="00593A70" w:rsidP="009C0748">
            <w:pPr>
              <w:pStyle w:val="Normlnweb"/>
              <w:spacing w:before="0" w:beforeAutospacing="0" w:after="0" w:afterAutospacing="0"/>
              <w:ind w:left="180"/>
              <w:rPr>
                <w:rFonts w:ascii="Times New Roman" w:hAnsi="Times New Roman" w:cs="Times New Roman"/>
              </w:rPr>
            </w:pPr>
            <w:r w:rsidRPr="00FE3842">
              <w:rPr>
                <w:rFonts w:ascii="Times New Roman" w:hAnsi="Times New Roman" w:cs="Times New Roman"/>
              </w:rPr>
              <w:t xml:space="preserve">                          </w:t>
            </w:r>
            <w:r w:rsidR="00FE3842">
              <w:rPr>
                <w:rFonts w:ascii="Times New Roman" w:hAnsi="Times New Roman" w:cs="Times New Roman"/>
              </w:rPr>
              <w:t xml:space="preserve"> </w:t>
            </w:r>
            <w:r w:rsidR="009C0748">
              <w:rPr>
                <w:rFonts w:ascii="Times New Roman" w:hAnsi="Times New Roman" w:cs="Times New Roman"/>
              </w:rPr>
              <w:t xml:space="preserve">  </w:t>
            </w:r>
            <w:r w:rsidRPr="00FE3842">
              <w:rPr>
                <w:rFonts w:ascii="Times New Roman" w:hAnsi="Times New Roman" w:cs="Times New Roman"/>
              </w:rPr>
              <w:t xml:space="preserve"> </w:t>
            </w:r>
            <w:r w:rsidR="009C0748">
              <w:rPr>
                <w:rFonts w:ascii="Times New Roman" w:hAnsi="Times New Roman" w:cs="Times New Roman"/>
              </w:rPr>
              <w:t>84 700</w:t>
            </w:r>
            <w:r w:rsidR="00257F45" w:rsidRPr="00FE3842">
              <w:rPr>
                <w:rFonts w:ascii="Times New Roman" w:hAnsi="Times New Roman" w:cs="Times New Roman"/>
              </w:rPr>
              <w:t xml:space="preserve">,-Kč vč. DPH    </w:t>
            </w:r>
          </w:p>
        </w:tc>
      </w:tr>
      <w:tr w:rsidR="00834B4C" w14:paraId="6D22268B" w14:textId="77777777" w:rsidTr="009C0748">
        <w:trPr>
          <w:trHeight w:val="645"/>
        </w:trPr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C415" w14:textId="77777777" w:rsidR="009C0748" w:rsidRDefault="00834B4C" w:rsidP="009C074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9C0748">
              <w:rPr>
                <w:sz w:val="22"/>
                <w:szCs w:val="22"/>
              </w:rPr>
              <w:t xml:space="preserve">Termín dodání: </w:t>
            </w:r>
          </w:p>
          <w:p w14:paraId="42182F0C" w14:textId="77777777" w:rsidR="00834B4C" w:rsidRPr="009C0748" w:rsidRDefault="009C0748" w:rsidP="009C074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</w:t>
            </w:r>
            <w:r w:rsidR="00F20C1C" w:rsidRPr="009C0748">
              <w:rPr>
                <w:sz w:val="22"/>
                <w:szCs w:val="22"/>
              </w:rPr>
              <w:t xml:space="preserve">Do </w:t>
            </w:r>
            <w:r w:rsidR="001E41B5">
              <w:rPr>
                <w:sz w:val="22"/>
                <w:szCs w:val="22"/>
              </w:rPr>
              <w:t>15</w:t>
            </w:r>
            <w:r w:rsidRPr="009C0748">
              <w:rPr>
                <w:sz w:val="22"/>
                <w:szCs w:val="22"/>
              </w:rPr>
              <w:t>.12</w:t>
            </w:r>
            <w:r w:rsidR="00FE3842" w:rsidRPr="009C0748">
              <w:rPr>
                <w:sz w:val="22"/>
                <w:szCs w:val="22"/>
              </w:rPr>
              <w:t>.</w:t>
            </w:r>
            <w:r w:rsidR="00F20C1C" w:rsidRPr="009C0748">
              <w:rPr>
                <w:sz w:val="22"/>
                <w:szCs w:val="22"/>
              </w:rPr>
              <w:t>202</w:t>
            </w:r>
            <w:r w:rsidR="0037157F" w:rsidRPr="009C0748">
              <w:rPr>
                <w:sz w:val="22"/>
                <w:szCs w:val="22"/>
              </w:rPr>
              <w:t>5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BBE6" w14:textId="77777777" w:rsidR="00834B4C" w:rsidRPr="00C25150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Odbor:</w:t>
            </w:r>
            <w:r w:rsidR="00C251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0C1C">
              <w:rPr>
                <w:rFonts w:ascii="Times New Roman" w:hAnsi="Times New Roman" w:cs="Times New Roman"/>
              </w:rPr>
              <w:t xml:space="preserve">Životní prostředí </w:t>
            </w:r>
          </w:p>
        </w:tc>
      </w:tr>
      <w:tr w:rsidR="00834B4C" w14:paraId="17912F7E" w14:textId="77777777" w:rsidTr="009C0748">
        <w:trPr>
          <w:trHeight w:val="774"/>
        </w:trPr>
        <w:tc>
          <w:tcPr>
            <w:tcW w:w="9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D80FB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Fakturu vystavte na: Město Vyškov, Masarykovo náměstí 108/1, 682 01 Vyškov, IČ:00292427, DIČ:CZ00292427. Na faktuře uvádějte vždy číslo objednávky. </w:t>
            </w:r>
          </w:p>
          <w:p w14:paraId="36B9F8F9" w14:textId="77777777" w:rsidR="00607E89" w:rsidRDefault="00607E89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34B4C" w14:paraId="40A04431" w14:textId="77777777" w:rsidTr="009C0748">
        <w:trPr>
          <w:trHeight w:val="1032"/>
        </w:trPr>
        <w:tc>
          <w:tcPr>
            <w:tcW w:w="9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AFBE" w14:textId="77777777" w:rsidR="00834B4C" w:rsidRPr="00FD1888" w:rsidRDefault="00834B4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D1888">
              <w:rPr>
                <w:sz w:val="20"/>
                <w:szCs w:val="20"/>
              </w:rPr>
              <w:t xml:space="preserve">Objednatel prohlašuje, že předmět díla </w:t>
            </w:r>
            <w:r w:rsidRPr="002F7716">
              <w:rPr>
                <w:i/>
                <w:strike/>
                <w:sz w:val="20"/>
                <w:szCs w:val="20"/>
              </w:rPr>
              <w:t>je</w:t>
            </w:r>
            <w:r w:rsidRPr="00FD1888">
              <w:rPr>
                <w:i/>
                <w:sz w:val="20"/>
                <w:szCs w:val="20"/>
              </w:rPr>
              <w:t>/není*</w:t>
            </w:r>
            <w:r w:rsidRPr="00FD1888">
              <w:rPr>
                <w:sz w:val="20"/>
                <w:szCs w:val="20"/>
              </w:rPr>
              <w:t xml:space="preserve"> používán k ekonomické činnosti a </w:t>
            </w:r>
            <w:r w:rsidRPr="002F7716">
              <w:rPr>
                <w:i/>
                <w:strike/>
                <w:sz w:val="20"/>
                <w:szCs w:val="20"/>
              </w:rPr>
              <w:t>bude</w:t>
            </w:r>
            <w:r w:rsidRPr="00FD1888">
              <w:rPr>
                <w:i/>
                <w:sz w:val="20"/>
                <w:szCs w:val="20"/>
              </w:rPr>
              <w:t>/nebude*</w:t>
            </w:r>
            <w:r w:rsidRPr="00FD1888">
              <w:rPr>
                <w:sz w:val="20"/>
                <w:szCs w:val="20"/>
              </w:rPr>
              <w:t xml:space="preserve"> pro výše uvedenou dodávku aplikován režim přenesené daňové povinnosti podle § 92a zákona o DPH.</w:t>
            </w:r>
          </w:p>
          <w:p w14:paraId="687DE3FD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D1888">
              <w:rPr>
                <w:rFonts w:ascii="Times New Roman" w:hAnsi="Times New Roman" w:cs="Times New Roman"/>
              </w:rPr>
              <w:t xml:space="preserve">*) </w:t>
            </w:r>
            <w:r w:rsidRPr="00FD1888">
              <w:rPr>
                <w:rFonts w:ascii="Times New Roman" w:hAnsi="Times New Roman" w:cs="Times New Roman"/>
                <w:sz w:val="20"/>
                <w:szCs w:val="20"/>
              </w:rPr>
              <w:t>nehodící se škrtňete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5F64D920" w14:textId="77777777" w:rsidR="00834B4C" w:rsidRDefault="00834B4C" w:rsidP="00834B4C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9"/>
      </w:tblGrid>
      <w:tr w:rsidR="000B73B1" w14:paraId="45E11714" w14:textId="77777777" w:rsidTr="009C0748">
        <w:trPr>
          <w:cantSplit/>
          <w:trHeight w:val="3376"/>
        </w:trPr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8BD9" w14:textId="77777777" w:rsidR="000B73B1" w:rsidRPr="00AA310E" w:rsidRDefault="000B73B1" w:rsidP="00DE6655">
            <w:pPr>
              <w:pStyle w:val="Normln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5303DAE6" w14:textId="77777777" w:rsidR="001E41B5" w:rsidRDefault="001E41B5" w:rsidP="001E41B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A310E">
              <w:rPr>
                <w:sz w:val="20"/>
                <w:szCs w:val="20"/>
              </w:rPr>
              <w:t>Tato objednávka ke své účinnosti vyžaduje, uveřejnění v registru smluv. Zaslání objednávky do registru smluv zajistí město Vyškov</w:t>
            </w:r>
            <w:r>
              <w:rPr>
                <w:sz w:val="20"/>
                <w:szCs w:val="20"/>
              </w:rPr>
              <w:t xml:space="preserve">. </w:t>
            </w:r>
          </w:p>
          <w:p w14:paraId="55F185F1" w14:textId="77777777" w:rsidR="001E41B5" w:rsidRDefault="001E41B5" w:rsidP="00DE6655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  <w:p w14:paraId="2DAC46F8" w14:textId="44326EC4" w:rsidR="000B73B1" w:rsidRDefault="000B73B1" w:rsidP="00DE665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A310E">
              <w:rPr>
                <w:sz w:val="20"/>
                <w:szCs w:val="20"/>
              </w:rPr>
              <w:t>Ve Vyškově, dne</w:t>
            </w:r>
            <w:r>
              <w:rPr>
                <w:sz w:val="20"/>
                <w:szCs w:val="20"/>
              </w:rPr>
              <w:t xml:space="preserve">  2</w:t>
            </w:r>
            <w:r w:rsidR="001E41B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="001E41B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.2025</w:t>
            </w:r>
            <w:r>
              <w:rPr>
                <w:sz w:val="16"/>
                <w:szCs w:val="16"/>
              </w:rPr>
              <w:br/>
            </w:r>
            <w:r w:rsidR="009C0748">
              <w:rPr>
                <w:sz w:val="20"/>
                <w:szCs w:val="20"/>
              </w:rPr>
              <w:t xml:space="preserve">Objednávku vystavila:  </w:t>
            </w:r>
            <w:r w:rsidR="00355DB4">
              <w:rPr>
                <w:sz w:val="20"/>
                <w:szCs w:val="20"/>
              </w:rPr>
              <w:t>xxx</w:t>
            </w:r>
          </w:p>
          <w:p w14:paraId="452B5875" w14:textId="70E5391A" w:rsidR="000B73B1" w:rsidRDefault="000B73B1" w:rsidP="00DE665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</w:t>
            </w:r>
            <w:r w:rsidR="00355DB4">
              <w:rPr>
                <w:sz w:val="20"/>
                <w:szCs w:val="20"/>
              </w:rPr>
              <w:t xml:space="preserve"> xxx</w:t>
            </w:r>
          </w:p>
          <w:p w14:paraId="2AED5B78" w14:textId="5E132027" w:rsidR="009C0748" w:rsidRDefault="009C0748" w:rsidP="009C074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</w:t>
            </w:r>
            <w:r w:rsidR="00355DB4">
              <w:rPr>
                <w:sz w:val="20"/>
                <w:szCs w:val="20"/>
              </w:rPr>
              <w:t>xxx</w:t>
            </w:r>
            <w:r>
              <w:rPr>
                <w:sz w:val="20"/>
                <w:szCs w:val="20"/>
              </w:rPr>
              <w:t xml:space="preserve">                                  </w:t>
            </w:r>
          </w:p>
          <w:p w14:paraId="6EDAD1B3" w14:textId="77777777" w:rsidR="009C0748" w:rsidRDefault="009C0748" w:rsidP="00DE6655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  <w:p w14:paraId="5BABA853" w14:textId="77777777" w:rsidR="000B73B1" w:rsidRPr="009C0748" w:rsidRDefault="000B73B1" w:rsidP="00DE665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t xml:space="preserve">                                                                         </w:t>
            </w:r>
            <w:r>
              <w:rPr>
                <w:sz w:val="20"/>
                <w:szCs w:val="20"/>
              </w:rPr>
              <w:t xml:space="preserve">  </w:t>
            </w:r>
            <w:r w:rsidRPr="009C0748">
              <w:rPr>
                <w:sz w:val="22"/>
                <w:szCs w:val="22"/>
              </w:rPr>
              <w:t xml:space="preserve">Razítko a podpis </w:t>
            </w:r>
          </w:p>
          <w:p w14:paraId="6365725C" w14:textId="77777777" w:rsidR="000B73B1" w:rsidRDefault="000B73B1" w:rsidP="00DE6655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</w:t>
            </w:r>
          </w:p>
        </w:tc>
      </w:tr>
    </w:tbl>
    <w:p w14:paraId="673F2411" w14:textId="77777777" w:rsidR="00002BB6" w:rsidRPr="00834B4C" w:rsidRDefault="00002BB6" w:rsidP="00834B4C"/>
    <w:sectPr w:rsidR="00002BB6" w:rsidRPr="00834B4C" w:rsidSect="006C33C7">
      <w:headerReference w:type="default" r:id="rId10"/>
      <w:pgSz w:w="11906" w:h="16838" w:code="9"/>
      <w:pgMar w:top="85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FBE08" w14:textId="77777777" w:rsidR="00746C41" w:rsidRDefault="00746C41" w:rsidP="00A616BC">
      <w:r>
        <w:separator/>
      </w:r>
    </w:p>
  </w:endnote>
  <w:endnote w:type="continuationSeparator" w:id="0">
    <w:p w14:paraId="7DE27B93" w14:textId="77777777" w:rsidR="00746C41" w:rsidRDefault="00746C41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4E079" w14:textId="77777777" w:rsidR="00746C41" w:rsidRDefault="00746C41" w:rsidP="00A616BC">
      <w:r>
        <w:separator/>
      </w:r>
    </w:p>
  </w:footnote>
  <w:footnote w:type="continuationSeparator" w:id="0">
    <w:p w14:paraId="67538CA5" w14:textId="77777777" w:rsidR="00746C41" w:rsidRDefault="00746C41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65055" w14:textId="179019B4" w:rsidR="001843B9" w:rsidRPr="000435B7" w:rsidRDefault="00C365F1" w:rsidP="001843B9">
    <w:pPr>
      <w:rPr>
        <w:b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8187408" wp14:editId="5990801F">
          <wp:simplePos x="0" y="0"/>
          <wp:positionH relativeFrom="column">
            <wp:posOffset>-142875</wp:posOffset>
          </wp:positionH>
          <wp:positionV relativeFrom="paragraph">
            <wp:posOffset>182245</wp:posOffset>
          </wp:positionV>
          <wp:extent cx="6338570" cy="96647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8570" cy="96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B4CBE1" w14:textId="77777777" w:rsidR="001843B9" w:rsidRPr="000435B7" w:rsidRDefault="001843B9" w:rsidP="001843B9">
    <w:pPr>
      <w:jc w:val="center"/>
    </w:pPr>
  </w:p>
  <w:p w14:paraId="27FE7272" w14:textId="77777777" w:rsidR="00A616BC" w:rsidRPr="00A616BC" w:rsidRDefault="00A616BC" w:rsidP="00821864">
    <w:pPr>
      <w:pStyle w:val="Zhlav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82A63"/>
    <w:multiLevelType w:val="hybridMultilevel"/>
    <w:tmpl w:val="1048F64C"/>
    <w:lvl w:ilvl="0" w:tplc="DDDE1C54">
      <w:start w:val="682"/>
      <w:numFmt w:val="bullet"/>
      <w:lvlText w:val="-"/>
      <w:lvlJc w:val="left"/>
      <w:pPr>
        <w:ind w:left="54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CAD68F6"/>
    <w:multiLevelType w:val="hybridMultilevel"/>
    <w:tmpl w:val="01124D34"/>
    <w:lvl w:ilvl="0" w:tplc="76505180">
      <w:start w:val="682"/>
      <w:numFmt w:val="bullet"/>
      <w:lvlText w:val="-"/>
      <w:lvlJc w:val="left"/>
      <w:pPr>
        <w:ind w:left="228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79B022C3"/>
    <w:multiLevelType w:val="hybridMultilevel"/>
    <w:tmpl w:val="B0764988"/>
    <w:lvl w:ilvl="0" w:tplc="85F6C770">
      <w:start w:val="682"/>
      <w:numFmt w:val="bullet"/>
      <w:lvlText w:val="-"/>
      <w:lvlJc w:val="left"/>
      <w:pPr>
        <w:ind w:left="366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num w:numId="1" w16cid:durableId="1615554089">
    <w:abstractNumId w:val="2"/>
  </w:num>
  <w:num w:numId="2" w16cid:durableId="2096586250">
    <w:abstractNumId w:val="1"/>
  </w:num>
  <w:num w:numId="3" w16cid:durableId="1648971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C2"/>
    <w:rsid w:val="00002BB6"/>
    <w:rsid w:val="000764CE"/>
    <w:rsid w:val="000916AE"/>
    <w:rsid w:val="000959A9"/>
    <w:rsid w:val="000B03B0"/>
    <w:rsid w:val="000B121D"/>
    <w:rsid w:val="000B73B1"/>
    <w:rsid w:val="000C0D9E"/>
    <w:rsid w:val="000D69F0"/>
    <w:rsid w:val="000E1FF2"/>
    <w:rsid w:val="0010070A"/>
    <w:rsid w:val="00171AC5"/>
    <w:rsid w:val="001843B9"/>
    <w:rsid w:val="001E41B5"/>
    <w:rsid w:val="002078CC"/>
    <w:rsid w:val="002450D1"/>
    <w:rsid w:val="00254C5D"/>
    <w:rsid w:val="0025528A"/>
    <w:rsid w:val="00257F45"/>
    <w:rsid w:val="00263786"/>
    <w:rsid w:val="002940F4"/>
    <w:rsid w:val="002947BE"/>
    <w:rsid w:val="002C0941"/>
    <w:rsid w:val="002D462F"/>
    <w:rsid w:val="002F7716"/>
    <w:rsid w:val="0031658A"/>
    <w:rsid w:val="003320AE"/>
    <w:rsid w:val="00355DB4"/>
    <w:rsid w:val="0037157F"/>
    <w:rsid w:val="003A2814"/>
    <w:rsid w:val="004712C1"/>
    <w:rsid w:val="004861D0"/>
    <w:rsid w:val="004B7A3C"/>
    <w:rsid w:val="004C4434"/>
    <w:rsid w:val="004F1285"/>
    <w:rsid w:val="005067D7"/>
    <w:rsid w:val="00531AC7"/>
    <w:rsid w:val="005424F8"/>
    <w:rsid w:val="00551E04"/>
    <w:rsid w:val="00580B72"/>
    <w:rsid w:val="0058120F"/>
    <w:rsid w:val="00593A70"/>
    <w:rsid w:val="005D0C94"/>
    <w:rsid w:val="00607E89"/>
    <w:rsid w:val="006C2FC4"/>
    <w:rsid w:val="006C33C7"/>
    <w:rsid w:val="006D3AA1"/>
    <w:rsid w:val="006E7465"/>
    <w:rsid w:val="007003B9"/>
    <w:rsid w:val="0073621F"/>
    <w:rsid w:val="007372FC"/>
    <w:rsid w:val="00740904"/>
    <w:rsid w:val="00746C41"/>
    <w:rsid w:val="00756764"/>
    <w:rsid w:val="00761727"/>
    <w:rsid w:val="0078626A"/>
    <w:rsid w:val="007A218F"/>
    <w:rsid w:val="007A606D"/>
    <w:rsid w:val="007B611E"/>
    <w:rsid w:val="007C0B94"/>
    <w:rsid w:val="007D15EC"/>
    <w:rsid w:val="007E6EE5"/>
    <w:rsid w:val="00801B6E"/>
    <w:rsid w:val="00810F5B"/>
    <w:rsid w:val="00821864"/>
    <w:rsid w:val="008252DC"/>
    <w:rsid w:val="00834B4C"/>
    <w:rsid w:val="008D2256"/>
    <w:rsid w:val="008E165C"/>
    <w:rsid w:val="008E1E42"/>
    <w:rsid w:val="00903C8D"/>
    <w:rsid w:val="00956BAE"/>
    <w:rsid w:val="009A033F"/>
    <w:rsid w:val="009C0748"/>
    <w:rsid w:val="009F763D"/>
    <w:rsid w:val="00A50616"/>
    <w:rsid w:val="00A535BE"/>
    <w:rsid w:val="00A616BC"/>
    <w:rsid w:val="00AC34E9"/>
    <w:rsid w:val="00AC5C2D"/>
    <w:rsid w:val="00B06AAB"/>
    <w:rsid w:val="00B120E5"/>
    <w:rsid w:val="00B4437A"/>
    <w:rsid w:val="00B62052"/>
    <w:rsid w:val="00B643F0"/>
    <w:rsid w:val="00B7775D"/>
    <w:rsid w:val="00B83BB5"/>
    <w:rsid w:val="00B93BBB"/>
    <w:rsid w:val="00BE17A2"/>
    <w:rsid w:val="00BE4C53"/>
    <w:rsid w:val="00C07696"/>
    <w:rsid w:val="00C22E06"/>
    <w:rsid w:val="00C25150"/>
    <w:rsid w:val="00C27E16"/>
    <w:rsid w:val="00C365F1"/>
    <w:rsid w:val="00C511F3"/>
    <w:rsid w:val="00CA3528"/>
    <w:rsid w:val="00CB4B72"/>
    <w:rsid w:val="00D453E2"/>
    <w:rsid w:val="00D66DC9"/>
    <w:rsid w:val="00D90FE0"/>
    <w:rsid w:val="00DE6655"/>
    <w:rsid w:val="00E07B4E"/>
    <w:rsid w:val="00E123C2"/>
    <w:rsid w:val="00E36531"/>
    <w:rsid w:val="00E65BC2"/>
    <w:rsid w:val="00E747F6"/>
    <w:rsid w:val="00ED55BB"/>
    <w:rsid w:val="00EE657F"/>
    <w:rsid w:val="00EF28D0"/>
    <w:rsid w:val="00F14EE6"/>
    <w:rsid w:val="00F20C1C"/>
    <w:rsid w:val="00F30376"/>
    <w:rsid w:val="00F401A8"/>
    <w:rsid w:val="00F627E2"/>
    <w:rsid w:val="00F94FF7"/>
    <w:rsid w:val="00FB20DB"/>
    <w:rsid w:val="00FD1888"/>
    <w:rsid w:val="00FE3842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AC03719"/>
  <w15:chartTrackingRefBased/>
  <w15:docId w15:val="{38159197-531A-401F-9542-1A2A1B23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link w:val="Nadpis2Char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link w:val="ZhlavChar"/>
    <w:uiPriority w:val="99"/>
    <w:unhideWhenUsed/>
    <w:rsid w:val="00A616B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616BC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616B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616BC"/>
    <w:rPr>
      <w:sz w:val="24"/>
      <w:szCs w:val="24"/>
    </w:rPr>
  </w:style>
  <w:style w:type="character" w:customStyle="1" w:styleId="Nadpis2Char">
    <w:name w:val="Nadpis 2 Char"/>
    <w:link w:val="Nadpis2"/>
    <w:rsid w:val="00834B4C"/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0C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20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7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0B0EFF163E643B8981C24080A225B" ma:contentTypeVersion="0" ma:contentTypeDescription="Vytvořit nový dokument" ma:contentTypeScope="" ma:versionID="900da7c70c444b85090edf684e30a143">
  <xsd:schema xmlns:xsd="http://www.w3.org/2001/XMLSchema" xmlns:p="http://schemas.microsoft.com/office/2006/metadata/properties" targetNamespace="http://schemas.microsoft.com/office/2006/metadata/properties" ma:root="true" ma:fieldsID="c064823b2337c2df0c6cb485afdb49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Popis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AE5D62-F66D-4866-B6BB-965B5D4321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7AD3D6-FABA-462A-847D-995BF9DD9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1F2599E-C7D1-42A8-83FB-26B95F29FD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170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Burianová Sandra OŽP</cp:lastModifiedBy>
  <cp:revision>3</cp:revision>
  <cp:lastPrinted>2025-03-25T11:38:00Z</cp:lastPrinted>
  <dcterms:created xsi:type="dcterms:W3CDTF">2025-10-30T10:00:00Z</dcterms:created>
  <dcterms:modified xsi:type="dcterms:W3CDTF">2025-10-30T10:00:00Z</dcterms:modified>
</cp:coreProperties>
</file>