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645" w14:textId="77777777" w:rsidR="002202A4" w:rsidRDefault="00745951">
      <w:pPr>
        <w:pStyle w:val="Nadpis1"/>
        <w:spacing w:before="71"/>
        <w:ind w:left="661" w:right="648"/>
      </w:pPr>
      <w:r>
        <w:rPr>
          <w:color w:val="010202"/>
        </w:rPr>
        <w:t>RÁMCOVÁ DOHODA</w:t>
      </w:r>
    </w:p>
    <w:p w14:paraId="4C4BB3C5" w14:textId="77777777" w:rsidR="002202A4" w:rsidRDefault="00745951">
      <w:pPr>
        <w:spacing w:before="42"/>
        <w:ind w:left="661" w:right="648"/>
        <w:jc w:val="center"/>
        <w:rPr>
          <w:sz w:val="24"/>
        </w:rPr>
      </w:pPr>
      <w:r>
        <w:rPr>
          <w:color w:val="010202"/>
          <w:sz w:val="24"/>
        </w:rPr>
        <w:t>(dále jen jako „</w:t>
      </w:r>
      <w:r>
        <w:rPr>
          <w:b/>
          <w:color w:val="010202"/>
          <w:sz w:val="24"/>
        </w:rPr>
        <w:t>smlouva</w:t>
      </w:r>
      <w:r>
        <w:rPr>
          <w:color w:val="010202"/>
          <w:sz w:val="24"/>
        </w:rPr>
        <w:t>“)</w:t>
      </w:r>
    </w:p>
    <w:p w14:paraId="0F3C6C54" w14:textId="77777777" w:rsidR="002202A4" w:rsidRDefault="00745951">
      <w:pPr>
        <w:pStyle w:val="Zkladntext"/>
        <w:spacing w:before="45"/>
        <w:ind w:left="661" w:right="650"/>
        <w:jc w:val="center"/>
      </w:pPr>
      <w:r>
        <w:rPr>
          <w:color w:val="010202"/>
        </w:rPr>
        <w:t>uzavřená dle ust. § 2586 a násl. zákona č. 89/2012 Sb., občanský zákoník (dále jen</w:t>
      </w:r>
    </w:p>
    <w:p w14:paraId="1C148B3D" w14:textId="77777777" w:rsidR="002202A4" w:rsidRDefault="00745951">
      <w:pPr>
        <w:spacing w:before="43"/>
        <w:ind w:left="1628"/>
        <w:rPr>
          <w:sz w:val="24"/>
        </w:rPr>
      </w:pPr>
      <w:r>
        <w:rPr>
          <w:color w:val="010202"/>
          <w:sz w:val="24"/>
        </w:rPr>
        <w:t>„</w:t>
      </w:r>
      <w:r>
        <w:rPr>
          <w:b/>
          <w:color w:val="010202"/>
          <w:sz w:val="24"/>
        </w:rPr>
        <w:t>občanský zákoník</w:t>
      </w:r>
      <w:r>
        <w:rPr>
          <w:color w:val="010202"/>
          <w:sz w:val="24"/>
        </w:rPr>
        <w:t>“), mezi následujícími smluvními stranami</w:t>
      </w:r>
    </w:p>
    <w:p w14:paraId="5B2E69E4" w14:textId="77777777" w:rsidR="002202A4" w:rsidRDefault="002202A4">
      <w:pPr>
        <w:pStyle w:val="Zkladntext"/>
        <w:spacing w:before="7"/>
        <w:rPr>
          <w:sz w:val="31"/>
        </w:rPr>
      </w:pPr>
    </w:p>
    <w:p w14:paraId="1EA13BA7" w14:textId="77777777" w:rsidR="002202A4" w:rsidRDefault="00745951">
      <w:pPr>
        <w:pStyle w:val="Nadpis2"/>
      </w:pPr>
      <w:r>
        <w:rPr>
          <w:color w:val="010202"/>
        </w:rPr>
        <w:t>Vysoká škola chemicko-technologická v Praze</w:t>
      </w:r>
    </w:p>
    <w:p w14:paraId="2A7A37C2" w14:textId="7A670E6D" w:rsidR="002202A4" w:rsidRDefault="00745951">
      <w:pPr>
        <w:pStyle w:val="Zkladntext"/>
        <w:spacing w:before="43" w:line="278" w:lineRule="auto"/>
        <w:ind w:left="115" w:right="3862"/>
      </w:pPr>
      <w:r>
        <w:rPr>
          <w:color w:val="010202"/>
        </w:rPr>
        <w:t xml:space="preserve">se sídlem: Technická 5, Praha 6 – Dejvice, PSČ 160 00 zastoupená: </w:t>
      </w:r>
      <w:r w:rsidR="00556E79">
        <w:rPr>
          <w:color w:val="010202"/>
        </w:rPr>
        <w:t>xxxxx</w:t>
      </w:r>
      <w:r>
        <w:rPr>
          <w:color w:val="010202"/>
        </w:rPr>
        <w:t xml:space="preserve">, rektor </w:t>
      </w:r>
      <w:r w:rsidR="00556E79">
        <w:rPr>
          <w:color w:val="010202"/>
        </w:rPr>
        <w:t xml:space="preserve">                                                           </w:t>
      </w:r>
      <w:r>
        <w:rPr>
          <w:color w:val="010202"/>
        </w:rPr>
        <w:t>IČO: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60461373</w:t>
      </w:r>
    </w:p>
    <w:p w14:paraId="2DB9C8E5" w14:textId="77777777" w:rsidR="002202A4" w:rsidRDefault="00745951">
      <w:pPr>
        <w:pStyle w:val="Zkladntext"/>
        <w:ind w:left="115"/>
      </w:pPr>
      <w:r>
        <w:rPr>
          <w:color w:val="010202"/>
        </w:rPr>
        <w:t>DIČ: CZ60461373</w:t>
      </w:r>
    </w:p>
    <w:p w14:paraId="4B5CD49B" w14:textId="76D2F053" w:rsidR="002202A4" w:rsidRDefault="00745951">
      <w:pPr>
        <w:pStyle w:val="Zkladntext"/>
        <w:spacing w:before="42" w:line="278" w:lineRule="auto"/>
        <w:ind w:left="115" w:right="3268"/>
      </w:pPr>
      <w:r>
        <w:rPr>
          <w:color w:val="010202"/>
        </w:rPr>
        <w:t xml:space="preserve">Bankovní spojení: </w:t>
      </w:r>
      <w:r w:rsidR="00556E79">
        <w:rPr>
          <w:color w:val="010202"/>
        </w:rPr>
        <w:t xml:space="preserve">xxxxx                                                                     </w:t>
      </w:r>
      <w:r>
        <w:rPr>
          <w:color w:val="010202"/>
        </w:rPr>
        <w:t xml:space="preserve">Číslo účtu: </w:t>
      </w:r>
      <w:r w:rsidR="00556E79">
        <w:rPr>
          <w:color w:val="010202"/>
        </w:rPr>
        <w:t>xxxxx</w:t>
      </w:r>
    </w:p>
    <w:p w14:paraId="435508DD" w14:textId="236E1BE4" w:rsidR="002202A4" w:rsidRDefault="00745951">
      <w:pPr>
        <w:pStyle w:val="Zkladntext"/>
        <w:spacing w:line="278" w:lineRule="auto"/>
        <w:ind w:left="115" w:right="5522"/>
      </w:pPr>
      <w:r>
        <w:rPr>
          <w:color w:val="010202"/>
        </w:rPr>
        <w:t xml:space="preserve">Kontaktní osoba: </w:t>
      </w:r>
      <w:r w:rsidR="00556E79">
        <w:rPr>
          <w:color w:val="010202"/>
        </w:rPr>
        <w:t xml:space="preserve">xxxxx                                     </w:t>
      </w:r>
      <w:r>
        <w:rPr>
          <w:color w:val="010202"/>
        </w:rPr>
        <w:t xml:space="preserve">dále jen </w:t>
      </w:r>
      <w:r>
        <w:rPr>
          <w:b/>
          <w:color w:val="010202"/>
        </w:rPr>
        <w:t xml:space="preserve">„objednatel“ </w:t>
      </w:r>
      <w:r>
        <w:rPr>
          <w:color w:val="010202"/>
        </w:rPr>
        <w:t>na straně jedné</w:t>
      </w:r>
    </w:p>
    <w:p w14:paraId="3041D5DC" w14:textId="77777777" w:rsidR="002202A4" w:rsidRDefault="002202A4">
      <w:pPr>
        <w:pStyle w:val="Zkladntext"/>
        <w:rPr>
          <w:sz w:val="28"/>
        </w:rPr>
      </w:pPr>
    </w:p>
    <w:p w14:paraId="68B62F03" w14:textId="77777777" w:rsidR="002202A4" w:rsidRDefault="00745951">
      <w:pPr>
        <w:pStyle w:val="Nadpis1"/>
        <w:ind w:left="115" w:right="0"/>
        <w:jc w:val="left"/>
      </w:pPr>
      <w:r>
        <w:rPr>
          <w:color w:val="010202"/>
        </w:rPr>
        <w:t>a</w:t>
      </w:r>
    </w:p>
    <w:p w14:paraId="30367AFB" w14:textId="77777777" w:rsidR="002202A4" w:rsidRDefault="002202A4">
      <w:pPr>
        <w:pStyle w:val="Zkladntext"/>
        <w:spacing w:before="7"/>
        <w:rPr>
          <w:b/>
          <w:sz w:val="31"/>
        </w:rPr>
      </w:pPr>
    </w:p>
    <w:p w14:paraId="3518B072" w14:textId="77777777" w:rsidR="002202A4" w:rsidRDefault="00745951">
      <w:pPr>
        <w:pStyle w:val="Nadpis2"/>
      </w:pPr>
      <w:r>
        <w:rPr>
          <w:color w:val="010202"/>
        </w:rPr>
        <w:t>RETRE – prádelna a čistírna, s.r.o.</w:t>
      </w:r>
    </w:p>
    <w:p w14:paraId="0F35E746" w14:textId="77777777" w:rsidR="002202A4" w:rsidRDefault="00745951">
      <w:pPr>
        <w:pStyle w:val="Zkladntext"/>
        <w:spacing w:before="43"/>
        <w:ind w:left="115"/>
      </w:pPr>
      <w:r>
        <w:rPr>
          <w:color w:val="010202"/>
        </w:rPr>
        <w:t>se sídlem Lipnická 1560, 198 00 Praha 9</w:t>
      </w:r>
    </w:p>
    <w:p w14:paraId="21F62473" w14:textId="3B48AA34" w:rsidR="002202A4" w:rsidRDefault="00745951">
      <w:pPr>
        <w:pStyle w:val="Zkladntext"/>
        <w:spacing w:before="43" w:line="278" w:lineRule="auto"/>
        <w:ind w:left="115" w:right="403"/>
      </w:pPr>
      <w:r>
        <w:rPr>
          <w:color w:val="010202"/>
        </w:rPr>
        <w:t xml:space="preserve">zapsaná v obchodním rejstříku vedeném Městským soudem v Praze, sp. značka: C 149026, zastoupená </w:t>
      </w:r>
      <w:r w:rsidR="00556E79">
        <w:rPr>
          <w:color w:val="010202"/>
        </w:rPr>
        <w:t>xxxxx</w:t>
      </w:r>
      <w:r>
        <w:rPr>
          <w:color w:val="010202"/>
        </w:rPr>
        <w:t>, jednatelem firmy</w:t>
      </w:r>
    </w:p>
    <w:p w14:paraId="7AE11635" w14:textId="4EFDCF21" w:rsidR="002202A4" w:rsidRDefault="00745951">
      <w:pPr>
        <w:pStyle w:val="Zkladntext"/>
        <w:ind w:left="115"/>
      </w:pPr>
      <w:r>
        <w:rPr>
          <w:color w:val="010202"/>
        </w:rPr>
        <w:t xml:space="preserve">Bankovní spojení: </w:t>
      </w:r>
      <w:r w:rsidR="00556E79">
        <w:rPr>
          <w:color w:val="010202"/>
        </w:rPr>
        <w:t>xxxxx</w:t>
      </w:r>
    </w:p>
    <w:p w14:paraId="281DE591" w14:textId="66C3EB16" w:rsidR="002202A4" w:rsidRDefault="00745951">
      <w:pPr>
        <w:pStyle w:val="Zkladntext"/>
        <w:spacing w:before="42" w:line="278" w:lineRule="auto"/>
        <w:ind w:left="115" w:right="3396"/>
      </w:pPr>
      <w:r>
        <w:rPr>
          <w:color w:val="010202"/>
        </w:rPr>
        <w:t xml:space="preserve">Číslo účtu vedeného u správce daně: </w:t>
      </w:r>
      <w:r w:rsidR="00556E79">
        <w:rPr>
          <w:color w:val="010202"/>
        </w:rPr>
        <w:t xml:space="preserve">xxxxx                                              </w:t>
      </w:r>
      <w:r>
        <w:rPr>
          <w:color w:val="010202"/>
        </w:rPr>
        <w:t>IČO: 285 41 049</w:t>
      </w:r>
    </w:p>
    <w:p w14:paraId="1DFCBE53" w14:textId="77777777" w:rsidR="002202A4" w:rsidRDefault="00745951">
      <w:pPr>
        <w:pStyle w:val="Zkladntext"/>
        <w:ind w:left="115"/>
      </w:pPr>
      <w:r>
        <w:rPr>
          <w:color w:val="010202"/>
        </w:rPr>
        <w:t>DIČ: CZ285 41 049</w:t>
      </w:r>
    </w:p>
    <w:p w14:paraId="041E370B" w14:textId="536057FC" w:rsidR="002202A4" w:rsidRDefault="00745951">
      <w:pPr>
        <w:pStyle w:val="Zkladntext"/>
        <w:spacing w:before="43" w:line="278" w:lineRule="auto"/>
        <w:ind w:left="115" w:right="5215"/>
      </w:pPr>
      <w:r>
        <w:rPr>
          <w:color w:val="010202"/>
        </w:rPr>
        <w:t xml:space="preserve">Kontaktní osoba: </w:t>
      </w:r>
      <w:r w:rsidR="00556E79">
        <w:rPr>
          <w:color w:val="010202"/>
        </w:rPr>
        <w:t>xxxxx</w:t>
      </w:r>
      <w:r>
        <w:rPr>
          <w:color w:val="010202"/>
        </w:rPr>
        <w:t xml:space="preserve">, ekonom </w:t>
      </w:r>
      <w:r w:rsidR="00556E79">
        <w:rPr>
          <w:color w:val="010202"/>
        </w:rPr>
        <w:t xml:space="preserve">                           </w:t>
      </w:r>
      <w:r>
        <w:rPr>
          <w:color w:val="010202"/>
        </w:rPr>
        <w:t xml:space="preserve">dále jen </w:t>
      </w:r>
      <w:r>
        <w:rPr>
          <w:b/>
          <w:color w:val="010202"/>
        </w:rPr>
        <w:t xml:space="preserve">„zhotovitel“ </w:t>
      </w:r>
      <w:r>
        <w:rPr>
          <w:color w:val="010202"/>
        </w:rPr>
        <w:t>na straně jedné</w:t>
      </w:r>
    </w:p>
    <w:p w14:paraId="16326003" w14:textId="77777777" w:rsidR="002202A4" w:rsidRDefault="002202A4">
      <w:pPr>
        <w:pStyle w:val="Zkladntext"/>
        <w:spacing w:before="9"/>
        <w:rPr>
          <w:sz w:val="27"/>
        </w:rPr>
      </w:pPr>
    </w:p>
    <w:p w14:paraId="259A23B7" w14:textId="77777777" w:rsidR="002202A4" w:rsidRDefault="00745951">
      <w:pPr>
        <w:ind w:left="115"/>
        <w:rPr>
          <w:sz w:val="24"/>
        </w:rPr>
      </w:pPr>
      <w:r>
        <w:rPr>
          <w:color w:val="010202"/>
          <w:sz w:val="24"/>
        </w:rPr>
        <w:t xml:space="preserve">Objednatel a zhotovitel dále společně rovněž </w:t>
      </w:r>
      <w:r>
        <w:rPr>
          <w:b/>
          <w:color w:val="010202"/>
          <w:sz w:val="24"/>
        </w:rPr>
        <w:t>„smluvní strany“</w:t>
      </w:r>
      <w:r>
        <w:rPr>
          <w:color w:val="010202"/>
          <w:sz w:val="24"/>
        </w:rPr>
        <w:t>.</w:t>
      </w:r>
    </w:p>
    <w:p w14:paraId="2558E80B" w14:textId="77777777" w:rsidR="002202A4" w:rsidRDefault="002202A4">
      <w:pPr>
        <w:pStyle w:val="Zkladntext"/>
        <w:spacing w:before="7"/>
        <w:rPr>
          <w:sz w:val="31"/>
        </w:rPr>
      </w:pPr>
    </w:p>
    <w:p w14:paraId="5ECAA930" w14:textId="77777777" w:rsidR="002202A4" w:rsidRDefault="00745951">
      <w:pPr>
        <w:pStyle w:val="Nadpis1"/>
        <w:spacing w:before="1"/>
        <w:ind w:left="661" w:right="648"/>
      </w:pPr>
      <w:r>
        <w:rPr>
          <w:color w:val="010202"/>
        </w:rPr>
        <w:t>I.</w:t>
      </w:r>
    </w:p>
    <w:p w14:paraId="1FC98350" w14:textId="77777777" w:rsidR="002202A4" w:rsidRDefault="00745951">
      <w:pPr>
        <w:spacing w:before="43"/>
        <w:ind w:left="661" w:right="650"/>
        <w:jc w:val="center"/>
        <w:rPr>
          <w:b/>
          <w:sz w:val="24"/>
        </w:rPr>
      </w:pPr>
      <w:r>
        <w:rPr>
          <w:b/>
          <w:color w:val="010202"/>
          <w:sz w:val="24"/>
        </w:rPr>
        <w:t>Předmět smlouvy</w:t>
      </w:r>
    </w:p>
    <w:p w14:paraId="10BF449F" w14:textId="77777777" w:rsidR="002202A4" w:rsidRDefault="00745951">
      <w:pPr>
        <w:pStyle w:val="Odstavecseseznamem"/>
        <w:numPr>
          <w:ilvl w:val="0"/>
          <w:numId w:val="13"/>
        </w:numPr>
        <w:tabs>
          <w:tab w:val="left" w:pos="399"/>
        </w:tabs>
        <w:spacing w:before="45" w:line="278" w:lineRule="auto"/>
        <w:ind w:right="101" w:hanging="283"/>
        <w:rPr>
          <w:sz w:val="24"/>
        </w:rPr>
      </w:pPr>
      <w:r>
        <w:rPr>
          <w:color w:val="010202"/>
          <w:sz w:val="24"/>
        </w:rPr>
        <w:t>Předmětem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závazek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zhotovitele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provést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svůj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náklad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nebezpečí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pro objednatele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závazek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objednatele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převzít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zaplatit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něj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sjednanou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cenu.</w:t>
      </w:r>
    </w:p>
    <w:p w14:paraId="14B82FDA" w14:textId="77777777" w:rsidR="002202A4" w:rsidRDefault="00745951">
      <w:pPr>
        <w:pStyle w:val="Odstavecseseznamem"/>
        <w:numPr>
          <w:ilvl w:val="0"/>
          <w:numId w:val="13"/>
        </w:numPr>
        <w:tabs>
          <w:tab w:val="left" w:pos="399"/>
        </w:tabs>
        <w:spacing w:line="278" w:lineRule="auto"/>
        <w:ind w:right="98" w:hanging="283"/>
        <w:rPr>
          <w:sz w:val="24"/>
        </w:rPr>
      </w:pPr>
      <w:r>
        <w:rPr>
          <w:color w:val="010202"/>
          <w:sz w:val="24"/>
        </w:rPr>
        <w:t>Dílem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podle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zajištění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praní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tím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souvisejících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služeb,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přičemž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toto dílo zahrnuje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zejména:</w:t>
      </w:r>
    </w:p>
    <w:p w14:paraId="7910787D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79"/>
          <w:tab w:val="left" w:pos="1181"/>
        </w:tabs>
        <w:jc w:val="left"/>
        <w:rPr>
          <w:sz w:val="24"/>
        </w:rPr>
      </w:pPr>
      <w:r>
        <w:rPr>
          <w:color w:val="010202"/>
          <w:sz w:val="24"/>
        </w:rPr>
        <w:t>naložení</w:t>
      </w:r>
      <w:r>
        <w:rPr>
          <w:color w:val="010202"/>
          <w:spacing w:val="45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46"/>
          <w:sz w:val="24"/>
        </w:rPr>
        <w:t xml:space="preserve"> </w:t>
      </w:r>
      <w:r>
        <w:rPr>
          <w:color w:val="010202"/>
          <w:sz w:val="24"/>
        </w:rPr>
        <w:t>do</w:t>
      </w:r>
      <w:r>
        <w:rPr>
          <w:color w:val="010202"/>
          <w:spacing w:val="46"/>
          <w:sz w:val="24"/>
        </w:rPr>
        <w:t xml:space="preserve"> </w:t>
      </w:r>
      <w:r>
        <w:rPr>
          <w:color w:val="010202"/>
          <w:sz w:val="24"/>
        </w:rPr>
        <w:t>přepravních</w:t>
      </w:r>
      <w:r>
        <w:rPr>
          <w:color w:val="010202"/>
          <w:spacing w:val="46"/>
          <w:sz w:val="24"/>
        </w:rPr>
        <w:t xml:space="preserve"> </w:t>
      </w:r>
      <w:r>
        <w:rPr>
          <w:color w:val="010202"/>
          <w:sz w:val="24"/>
        </w:rPr>
        <w:t>boxů</w:t>
      </w:r>
      <w:r>
        <w:rPr>
          <w:color w:val="010202"/>
          <w:spacing w:val="44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45"/>
          <w:sz w:val="24"/>
        </w:rPr>
        <w:t xml:space="preserve"> </w:t>
      </w:r>
      <w:r>
        <w:rPr>
          <w:color w:val="010202"/>
          <w:sz w:val="24"/>
        </w:rPr>
        <w:t>svoz</w:t>
      </w:r>
      <w:r>
        <w:rPr>
          <w:color w:val="010202"/>
          <w:spacing w:val="45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45"/>
          <w:sz w:val="24"/>
        </w:rPr>
        <w:t xml:space="preserve"> </w:t>
      </w:r>
      <w:r>
        <w:rPr>
          <w:color w:val="010202"/>
          <w:sz w:val="24"/>
        </w:rPr>
        <w:t>z</w:t>
      </w:r>
      <w:r>
        <w:rPr>
          <w:color w:val="010202"/>
          <w:spacing w:val="-1"/>
          <w:sz w:val="24"/>
        </w:rPr>
        <w:t xml:space="preserve"> </w:t>
      </w:r>
      <w:r>
        <w:rPr>
          <w:color w:val="010202"/>
          <w:sz w:val="24"/>
        </w:rPr>
        <w:t>určených</w:t>
      </w:r>
      <w:r>
        <w:rPr>
          <w:color w:val="010202"/>
          <w:spacing w:val="46"/>
          <w:sz w:val="24"/>
        </w:rPr>
        <w:t xml:space="preserve"> </w:t>
      </w:r>
      <w:r>
        <w:rPr>
          <w:color w:val="010202"/>
          <w:sz w:val="24"/>
        </w:rPr>
        <w:t>svozových</w:t>
      </w:r>
      <w:r>
        <w:rPr>
          <w:color w:val="010202"/>
          <w:spacing w:val="46"/>
          <w:sz w:val="24"/>
        </w:rPr>
        <w:t xml:space="preserve"> </w:t>
      </w:r>
      <w:r>
        <w:rPr>
          <w:color w:val="010202"/>
          <w:sz w:val="24"/>
        </w:rPr>
        <w:t>míst</w:t>
      </w:r>
    </w:p>
    <w:p w14:paraId="07EB3964" w14:textId="77777777" w:rsidR="002202A4" w:rsidRDefault="00745951">
      <w:pPr>
        <w:spacing w:before="43"/>
        <w:ind w:left="661" w:right="5928"/>
        <w:jc w:val="center"/>
        <w:rPr>
          <w:sz w:val="24"/>
        </w:rPr>
      </w:pPr>
      <w:r>
        <w:rPr>
          <w:color w:val="010202"/>
          <w:sz w:val="24"/>
        </w:rPr>
        <w:t>(dále jen „</w:t>
      </w:r>
      <w:r>
        <w:rPr>
          <w:b/>
          <w:i/>
          <w:color w:val="010202"/>
          <w:sz w:val="24"/>
        </w:rPr>
        <w:t>svoz</w:t>
      </w:r>
      <w:r>
        <w:rPr>
          <w:color w:val="010202"/>
          <w:sz w:val="24"/>
        </w:rPr>
        <w:t>“),</w:t>
      </w:r>
    </w:p>
    <w:p w14:paraId="66056D0B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5"/>
        <w:ind w:hanging="554"/>
        <w:jc w:val="left"/>
        <w:rPr>
          <w:sz w:val="24"/>
        </w:rPr>
      </w:pPr>
      <w:r>
        <w:rPr>
          <w:color w:val="010202"/>
          <w:sz w:val="24"/>
        </w:rPr>
        <w:t>třídění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79353647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79"/>
          <w:tab w:val="left" w:pos="1180"/>
        </w:tabs>
        <w:spacing w:before="42"/>
        <w:ind w:left="1179" w:hanging="620"/>
        <w:jc w:val="left"/>
        <w:rPr>
          <w:sz w:val="24"/>
        </w:rPr>
      </w:pPr>
      <w:r>
        <w:rPr>
          <w:color w:val="010202"/>
          <w:sz w:val="24"/>
        </w:rPr>
        <w:t>praní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09704898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79"/>
          <w:tab w:val="left" w:pos="1180"/>
        </w:tabs>
        <w:spacing w:before="42"/>
        <w:ind w:left="1179" w:hanging="606"/>
        <w:jc w:val="left"/>
        <w:rPr>
          <w:sz w:val="24"/>
        </w:rPr>
      </w:pPr>
      <w:r>
        <w:rPr>
          <w:color w:val="010202"/>
          <w:sz w:val="24"/>
        </w:rPr>
        <w:t>sušení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339D9A01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5"/>
        <w:ind w:hanging="540"/>
        <w:jc w:val="left"/>
        <w:rPr>
          <w:sz w:val="24"/>
        </w:rPr>
      </w:pPr>
      <w:r>
        <w:rPr>
          <w:color w:val="010202"/>
          <w:sz w:val="24"/>
        </w:rPr>
        <w:t>žehlení či mandlování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4029E757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79"/>
          <w:tab w:val="left" w:pos="1181"/>
        </w:tabs>
        <w:spacing w:before="43"/>
        <w:ind w:hanging="607"/>
        <w:jc w:val="left"/>
        <w:rPr>
          <w:sz w:val="24"/>
        </w:rPr>
      </w:pPr>
      <w:r>
        <w:rPr>
          <w:color w:val="010202"/>
          <w:sz w:val="24"/>
        </w:rPr>
        <w:t>balení prádla a uložení do přepravních boxů pro</w:t>
      </w:r>
      <w:r>
        <w:rPr>
          <w:color w:val="010202"/>
          <w:spacing w:val="-32"/>
          <w:sz w:val="24"/>
        </w:rPr>
        <w:t xml:space="preserve"> </w:t>
      </w:r>
      <w:r>
        <w:rPr>
          <w:color w:val="010202"/>
          <w:sz w:val="24"/>
        </w:rPr>
        <w:t>expedici,</w:t>
      </w:r>
    </w:p>
    <w:p w14:paraId="229CB951" w14:textId="77777777" w:rsidR="002202A4" w:rsidRDefault="002202A4">
      <w:pPr>
        <w:rPr>
          <w:sz w:val="24"/>
        </w:rPr>
        <w:sectPr w:rsidR="002202A4">
          <w:type w:val="continuous"/>
          <w:pgSz w:w="11910" w:h="16840"/>
          <w:pgMar w:top="1500" w:right="1320" w:bottom="280" w:left="1300" w:header="708" w:footer="708" w:gutter="0"/>
          <w:cols w:space="708"/>
        </w:sectPr>
      </w:pPr>
    </w:p>
    <w:p w14:paraId="717E218E" w14:textId="77777777" w:rsidR="002202A4" w:rsidRDefault="00745951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71" w:line="278" w:lineRule="auto"/>
        <w:ind w:right="808" w:hanging="674"/>
        <w:jc w:val="left"/>
        <w:rPr>
          <w:sz w:val="24"/>
        </w:rPr>
      </w:pPr>
      <w:r>
        <w:rPr>
          <w:color w:val="010202"/>
          <w:sz w:val="24"/>
        </w:rPr>
        <w:lastRenderedPageBreak/>
        <w:t>rozvoz a složení prádla zpět do určených svozových míst (dále jen „</w:t>
      </w:r>
      <w:r>
        <w:rPr>
          <w:b/>
          <w:i/>
          <w:color w:val="010202"/>
          <w:sz w:val="24"/>
        </w:rPr>
        <w:t>závoz</w:t>
      </w:r>
      <w:r>
        <w:rPr>
          <w:color w:val="010202"/>
          <w:sz w:val="24"/>
        </w:rPr>
        <w:t>“). Výše uvedené činnosti dále pak souhrnně jen jako</w:t>
      </w:r>
      <w:r>
        <w:rPr>
          <w:color w:val="010202"/>
          <w:spacing w:val="-35"/>
          <w:sz w:val="24"/>
        </w:rPr>
        <w:t xml:space="preserve"> </w:t>
      </w:r>
      <w:r>
        <w:rPr>
          <w:color w:val="010202"/>
          <w:sz w:val="24"/>
        </w:rPr>
        <w:t>„</w:t>
      </w:r>
      <w:r>
        <w:rPr>
          <w:b/>
          <w:i/>
          <w:color w:val="010202"/>
          <w:sz w:val="24"/>
        </w:rPr>
        <w:t>dílo</w:t>
      </w:r>
      <w:r>
        <w:rPr>
          <w:color w:val="010202"/>
          <w:sz w:val="24"/>
        </w:rPr>
        <w:t>“.</w:t>
      </w:r>
    </w:p>
    <w:p w14:paraId="0EDA2938" w14:textId="77777777" w:rsidR="002202A4" w:rsidRDefault="00745951">
      <w:pPr>
        <w:pStyle w:val="Zkladntext"/>
        <w:spacing w:before="2"/>
        <w:ind w:left="398"/>
      </w:pPr>
      <w:r>
        <w:rPr>
          <w:color w:val="010202"/>
        </w:rPr>
        <w:t>Nedílnou součástí smlouvy je Příloha č. 1 obsahující položkový seznam a jednotkové ceny.</w:t>
      </w:r>
    </w:p>
    <w:p w14:paraId="626BFAB8" w14:textId="77777777" w:rsidR="002202A4" w:rsidRDefault="00745951">
      <w:pPr>
        <w:pStyle w:val="Odstavecseseznamem"/>
        <w:numPr>
          <w:ilvl w:val="0"/>
          <w:numId w:val="13"/>
        </w:numPr>
        <w:tabs>
          <w:tab w:val="left" w:pos="399"/>
        </w:tabs>
        <w:spacing w:before="42" w:line="278" w:lineRule="auto"/>
        <w:ind w:right="119" w:hanging="283"/>
        <w:jc w:val="both"/>
        <w:rPr>
          <w:sz w:val="24"/>
        </w:rPr>
      </w:pPr>
      <w:r>
        <w:rPr>
          <w:color w:val="010202"/>
          <w:sz w:val="24"/>
        </w:rPr>
        <w:t>Součástí díla jsou i práce v předchozím článku smlouvy nespecifikované, které jsou však   k řádnému provedení díla nezbytné, a o kterých zhotovitel vzhledem ke své kvalifikaci       a zkušenostech měl nebo mohl vědět. Provedení těchto prací však v žádném případě nezvyšuje touto smlouvou sjednanou cenu</w:t>
      </w:r>
      <w:r>
        <w:rPr>
          <w:color w:val="010202"/>
          <w:spacing w:val="-38"/>
          <w:sz w:val="24"/>
        </w:rPr>
        <w:t xml:space="preserve"> </w:t>
      </w:r>
      <w:r>
        <w:rPr>
          <w:color w:val="010202"/>
          <w:sz w:val="24"/>
        </w:rPr>
        <w:t>díla.</w:t>
      </w:r>
    </w:p>
    <w:p w14:paraId="637E5995" w14:textId="77777777" w:rsidR="002202A4" w:rsidRDefault="00745951">
      <w:pPr>
        <w:pStyle w:val="Odstavecseseznamem"/>
        <w:numPr>
          <w:ilvl w:val="0"/>
          <w:numId w:val="13"/>
        </w:numPr>
        <w:tabs>
          <w:tab w:val="left" w:pos="399"/>
        </w:tabs>
        <w:ind w:right="3" w:hanging="283"/>
        <w:rPr>
          <w:sz w:val="24"/>
        </w:rPr>
      </w:pPr>
      <w:r>
        <w:rPr>
          <w:color w:val="010202"/>
          <w:sz w:val="24"/>
        </w:rPr>
        <w:t>Zhotovitel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prohlašuje,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že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podle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přímo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souvisí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předmětem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jeho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podnikání</w:t>
      </w:r>
    </w:p>
    <w:p w14:paraId="013F82D2" w14:textId="77777777" w:rsidR="002202A4" w:rsidRDefault="00745951">
      <w:pPr>
        <w:pStyle w:val="Zkladntext"/>
        <w:spacing w:before="45"/>
        <w:ind w:left="398"/>
      </w:pPr>
      <w:r>
        <w:rPr>
          <w:color w:val="010202"/>
        </w:rPr>
        <w:t>a zavazuje se jej provést s náležitou odborností a věcnou pečlivostí.</w:t>
      </w:r>
    </w:p>
    <w:p w14:paraId="7C8A7605" w14:textId="77777777" w:rsidR="002202A4" w:rsidRDefault="002202A4">
      <w:pPr>
        <w:pStyle w:val="Zkladntext"/>
        <w:spacing w:before="7"/>
        <w:rPr>
          <w:sz w:val="27"/>
        </w:rPr>
      </w:pPr>
    </w:p>
    <w:p w14:paraId="66DEA5CF" w14:textId="77777777" w:rsidR="002202A4" w:rsidRDefault="00745951">
      <w:pPr>
        <w:pStyle w:val="Nadpis1"/>
        <w:spacing w:before="1"/>
        <w:ind w:left="2077" w:right="2083"/>
      </w:pPr>
      <w:r>
        <w:rPr>
          <w:color w:val="010202"/>
        </w:rPr>
        <w:t>II.</w:t>
      </w:r>
    </w:p>
    <w:p w14:paraId="068BF5A8" w14:textId="77777777" w:rsidR="002202A4" w:rsidRDefault="00745951">
      <w:pPr>
        <w:spacing w:before="43"/>
        <w:ind w:left="2078" w:right="2080"/>
        <w:jc w:val="center"/>
        <w:rPr>
          <w:b/>
          <w:sz w:val="24"/>
        </w:rPr>
      </w:pPr>
      <w:r>
        <w:rPr>
          <w:b/>
          <w:color w:val="010202"/>
          <w:sz w:val="24"/>
        </w:rPr>
        <w:t>Dodací lhůty a místo plnění</w:t>
      </w:r>
    </w:p>
    <w:p w14:paraId="425BE062" w14:textId="77777777" w:rsidR="002202A4" w:rsidRDefault="00745951">
      <w:pPr>
        <w:pStyle w:val="Odstavecseseznamem"/>
        <w:numPr>
          <w:ilvl w:val="0"/>
          <w:numId w:val="12"/>
        </w:numPr>
        <w:tabs>
          <w:tab w:val="left" w:pos="399"/>
        </w:tabs>
        <w:spacing w:before="45"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>Svoz a závoz prádla bude pro jednotlivá místa plnění probíhat 1x týdně, přičemž konkrétní svozové dny budou uvedeny ve Svozovém harmonogramu odsouhlaseném smluvními stranami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před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uzavřením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smlouvy,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který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nedílnou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součástí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podobě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Přílohy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č.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2.</w:t>
      </w:r>
    </w:p>
    <w:p w14:paraId="59BBEBD6" w14:textId="77777777" w:rsidR="002202A4" w:rsidRDefault="00745951">
      <w:pPr>
        <w:pStyle w:val="Odstavecseseznamem"/>
        <w:numPr>
          <w:ilvl w:val="0"/>
          <w:numId w:val="12"/>
        </w:numPr>
        <w:tabs>
          <w:tab w:val="left" w:pos="399"/>
        </w:tabs>
        <w:spacing w:before="2"/>
        <w:rPr>
          <w:sz w:val="24"/>
        </w:rPr>
      </w:pPr>
      <w:r>
        <w:rPr>
          <w:color w:val="010202"/>
          <w:sz w:val="24"/>
        </w:rPr>
        <w:t>Pravidelné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svozy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závozy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budou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probíhat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pracovních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dnech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době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od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8.00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–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14.00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hod.</w:t>
      </w:r>
    </w:p>
    <w:p w14:paraId="19536196" w14:textId="77777777" w:rsidR="002202A4" w:rsidRDefault="00745951">
      <w:pPr>
        <w:pStyle w:val="Odstavecseseznamem"/>
        <w:numPr>
          <w:ilvl w:val="0"/>
          <w:numId w:val="12"/>
        </w:numPr>
        <w:tabs>
          <w:tab w:val="left" w:pos="399"/>
        </w:tabs>
        <w:spacing w:before="42"/>
        <w:rPr>
          <w:sz w:val="24"/>
        </w:rPr>
      </w:pPr>
      <w:r>
        <w:rPr>
          <w:color w:val="010202"/>
          <w:sz w:val="24"/>
        </w:rPr>
        <w:t>Dodací lhůta závozu činí 5 pracovních dnů ode dne</w:t>
      </w:r>
      <w:r>
        <w:rPr>
          <w:color w:val="010202"/>
          <w:spacing w:val="-35"/>
          <w:sz w:val="24"/>
        </w:rPr>
        <w:t xml:space="preserve"> </w:t>
      </w:r>
      <w:r>
        <w:rPr>
          <w:color w:val="010202"/>
          <w:sz w:val="24"/>
        </w:rPr>
        <w:t>svozu.</w:t>
      </w:r>
    </w:p>
    <w:p w14:paraId="2ED38019" w14:textId="77777777" w:rsidR="002202A4" w:rsidRDefault="00745951">
      <w:pPr>
        <w:pStyle w:val="Odstavecseseznamem"/>
        <w:numPr>
          <w:ilvl w:val="0"/>
          <w:numId w:val="12"/>
        </w:numPr>
        <w:tabs>
          <w:tab w:val="left" w:pos="399"/>
        </w:tabs>
        <w:spacing w:before="42"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>Zajištění svozu bude možné také mimo pravidelný termín, a to na základě písemné (</w:t>
      </w:r>
      <w:proofErr w:type="gramStart"/>
      <w:r>
        <w:rPr>
          <w:color w:val="010202"/>
          <w:sz w:val="24"/>
        </w:rPr>
        <w:t>e- mailové</w:t>
      </w:r>
      <w:proofErr w:type="gramEnd"/>
      <w:r>
        <w:rPr>
          <w:color w:val="010202"/>
          <w:sz w:val="24"/>
        </w:rPr>
        <w:t>) či telefonické objednávky objednatele. Zhotovitel je povinen objednávku písemně akceptovat, nebo vznést připomínky nejpozději do 3 pracovních dnů ode dne uskutečnění objednávky na výše uvedený kontaktní e-mail objednatele. Jestliže zhotovitel nevznese připomínky, má se za to, že objednávka byla</w:t>
      </w:r>
      <w:r>
        <w:rPr>
          <w:color w:val="010202"/>
          <w:spacing w:val="-26"/>
          <w:sz w:val="24"/>
        </w:rPr>
        <w:t xml:space="preserve"> </w:t>
      </w:r>
      <w:r>
        <w:rPr>
          <w:color w:val="010202"/>
          <w:sz w:val="24"/>
        </w:rPr>
        <w:t>přijata.</w:t>
      </w:r>
    </w:p>
    <w:p w14:paraId="02E6194D" w14:textId="77777777" w:rsidR="002202A4" w:rsidRDefault="00745951">
      <w:pPr>
        <w:pStyle w:val="Odstavecseseznamem"/>
        <w:numPr>
          <w:ilvl w:val="0"/>
          <w:numId w:val="12"/>
        </w:numPr>
        <w:tabs>
          <w:tab w:val="left" w:pos="399"/>
        </w:tabs>
        <w:spacing w:line="278" w:lineRule="auto"/>
        <w:ind w:right="120"/>
        <w:jc w:val="both"/>
        <w:rPr>
          <w:sz w:val="24"/>
        </w:rPr>
      </w:pPr>
      <w:r>
        <w:rPr>
          <w:color w:val="010202"/>
          <w:sz w:val="24"/>
        </w:rPr>
        <w:t>Místem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plnění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jsou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koleje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VŠCHT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Praha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areálu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VŠ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kolejí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Praze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4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-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Kunraticích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adrese K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Verneráku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950,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148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00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Praha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4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–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Kunratice.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Jednotlivá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svozová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místa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jsou:</w:t>
      </w:r>
    </w:p>
    <w:p w14:paraId="506546C2" w14:textId="77777777" w:rsidR="002202A4" w:rsidRDefault="00745951">
      <w:pPr>
        <w:pStyle w:val="Odstavecseseznamem"/>
        <w:numPr>
          <w:ilvl w:val="1"/>
          <w:numId w:val="12"/>
        </w:numPr>
        <w:tabs>
          <w:tab w:val="left" w:pos="827"/>
          <w:tab w:val="left" w:pos="828"/>
        </w:tabs>
        <w:spacing w:line="280" w:lineRule="exact"/>
        <w:ind w:hanging="355"/>
        <w:jc w:val="left"/>
        <w:rPr>
          <w:sz w:val="24"/>
        </w:rPr>
      </w:pPr>
      <w:r>
        <w:rPr>
          <w:color w:val="010202"/>
          <w:sz w:val="24"/>
        </w:rPr>
        <w:t>Kolej Volha: K Verneráku 950, 148 00 Praha 4 –</w:t>
      </w:r>
      <w:r>
        <w:rPr>
          <w:color w:val="010202"/>
          <w:spacing w:val="-37"/>
          <w:sz w:val="24"/>
        </w:rPr>
        <w:t xml:space="preserve"> </w:t>
      </w:r>
      <w:r>
        <w:rPr>
          <w:color w:val="010202"/>
          <w:sz w:val="24"/>
        </w:rPr>
        <w:t>Kunratice;</w:t>
      </w:r>
    </w:p>
    <w:p w14:paraId="58586BA0" w14:textId="77777777" w:rsidR="002202A4" w:rsidRDefault="00745951">
      <w:pPr>
        <w:pStyle w:val="Odstavecseseznamem"/>
        <w:numPr>
          <w:ilvl w:val="1"/>
          <w:numId w:val="12"/>
        </w:numPr>
        <w:tabs>
          <w:tab w:val="left" w:pos="827"/>
          <w:tab w:val="left" w:pos="828"/>
        </w:tabs>
        <w:spacing w:before="25"/>
        <w:ind w:hanging="355"/>
        <w:jc w:val="left"/>
        <w:rPr>
          <w:sz w:val="24"/>
        </w:rPr>
      </w:pPr>
      <w:r>
        <w:rPr>
          <w:color w:val="010202"/>
          <w:sz w:val="24"/>
        </w:rPr>
        <w:t>Kolej Sázava, Chemická 952, 148 00 Praha 4 –</w:t>
      </w:r>
      <w:r>
        <w:rPr>
          <w:color w:val="010202"/>
          <w:spacing w:val="-40"/>
          <w:sz w:val="24"/>
        </w:rPr>
        <w:t xml:space="preserve"> </w:t>
      </w:r>
      <w:r>
        <w:rPr>
          <w:color w:val="010202"/>
          <w:sz w:val="24"/>
        </w:rPr>
        <w:t>Kunratice.</w:t>
      </w:r>
    </w:p>
    <w:p w14:paraId="5325C03A" w14:textId="77777777" w:rsidR="002202A4" w:rsidRDefault="002202A4">
      <w:pPr>
        <w:pStyle w:val="Zkladntext"/>
        <w:spacing w:before="7"/>
        <w:rPr>
          <w:sz w:val="31"/>
        </w:rPr>
      </w:pPr>
    </w:p>
    <w:p w14:paraId="6A4C4882" w14:textId="77777777" w:rsidR="002202A4" w:rsidRDefault="00745951">
      <w:pPr>
        <w:pStyle w:val="Nadpis1"/>
      </w:pPr>
      <w:r>
        <w:rPr>
          <w:color w:val="010202"/>
        </w:rPr>
        <w:t>III.</w:t>
      </w:r>
    </w:p>
    <w:p w14:paraId="0B86A275" w14:textId="77777777" w:rsidR="002202A4" w:rsidRDefault="00745951">
      <w:pPr>
        <w:spacing w:before="42"/>
        <w:ind w:left="2078" w:right="2082"/>
        <w:jc w:val="center"/>
        <w:rPr>
          <w:b/>
          <w:sz w:val="24"/>
        </w:rPr>
      </w:pPr>
      <w:r>
        <w:rPr>
          <w:b/>
          <w:color w:val="010202"/>
          <w:sz w:val="24"/>
        </w:rPr>
        <w:t>Doba trvání smlouvy a způsob plnění</w:t>
      </w:r>
    </w:p>
    <w:p w14:paraId="47132650" w14:textId="77777777" w:rsidR="002202A4" w:rsidRDefault="00745951">
      <w:pPr>
        <w:pStyle w:val="Odstavecseseznamem"/>
        <w:numPr>
          <w:ilvl w:val="0"/>
          <w:numId w:val="11"/>
        </w:numPr>
        <w:tabs>
          <w:tab w:val="left" w:pos="399"/>
        </w:tabs>
        <w:spacing w:before="42"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 xml:space="preserve">Zhotovitel se zavazuje pro objednatele, za podmínek touto smlouvou sjednaných, provádět dílo specifikované v čl. I této smlouvy a v Příloze č. 1 této smlouvy </w:t>
      </w:r>
      <w:r>
        <w:rPr>
          <w:b/>
          <w:color w:val="010202"/>
          <w:sz w:val="24"/>
        </w:rPr>
        <w:t>ode dne nabytí účinnosti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této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smlouvy,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ne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však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dříve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než</w:t>
      </w:r>
      <w:r>
        <w:rPr>
          <w:b/>
          <w:color w:val="010202"/>
          <w:spacing w:val="-3"/>
          <w:sz w:val="24"/>
        </w:rPr>
        <w:t xml:space="preserve"> </w:t>
      </w:r>
      <w:r>
        <w:rPr>
          <w:b/>
          <w:color w:val="010202"/>
          <w:sz w:val="24"/>
        </w:rPr>
        <w:t>1.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1.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2026,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do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31.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12.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2028</w:t>
      </w:r>
      <w:r>
        <w:rPr>
          <w:color w:val="010202"/>
          <w:sz w:val="24"/>
        </w:rPr>
        <w:t>,</w:t>
      </w:r>
      <w:r>
        <w:rPr>
          <w:color w:val="010202"/>
          <w:spacing w:val="-6"/>
          <w:sz w:val="24"/>
        </w:rPr>
        <w:t xml:space="preserve"> </w:t>
      </w:r>
      <w:r>
        <w:rPr>
          <w:b/>
          <w:color w:val="010202"/>
          <w:sz w:val="24"/>
        </w:rPr>
        <w:t>nebo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do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 xml:space="preserve">vyčerpání částky 3.000.000,00 Kč bez DPH, podle toho, co nastane dřív. </w:t>
      </w:r>
      <w:r>
        <w:rPr>
          <w:color w:val="010202"/>
          <w:sz w:val="24"/>
        </w:rPr>
        <w:t>Pokud tato smlouva dále nestanoví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jinak,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zhotovitel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povinen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objednateli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odevzdat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řádně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provedené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nejpozději poslední den lhůty určené dle čl. II., odst. 3</w:t>
      </w:r>
      <w:r>
        <w:rPr>
          <w:color w:val="010202"/>
          <w:spacing w:val="-27"/>
          <w:sz w:val="24"/>
        </w:rPr>
        <w:t xml:space="preserve"> </w:t>
      </w:r>
      <w:r>
        <w:rPr>
          <w:color w:val="010202"/>
          <w:sz w:val="24"/>
        </w:rPr>
        <w:t>smlouvy.</w:t>
      </w:r>
    </w:p>
    <w:p w14:paraId="44B1B3AA" w14:textId="77777777" w:rsidR="002202A4" w:rsidRDefault="00745951">
      <w:pPr>
        <w:pStyle w:val="Odstavecseseznamem"/>
        <w:numPr>
          <w:ilvl w:val="0"/>
          <w:numId w:val="11"/>
        </w:numPr>
        <w:tabs>
          <w:tab w:val="left" w:pos="399"/>
        </w:tabs>
        <w:spacing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Zhotovitel provede dílo v souladu s ustanovením § 2590 občanského zákoníku s potřebnou péčí, v ujednaném čase a obstará vše, co je k provedení díla</w:t>
      </w:r>
      <w:r>
        <w:rPr>
          <w:color w:val="010202"/>
          <w:spacing w:val="-40"/>
          <w:sz w:val="24"/>
        </w:rPr>
        <w:t xml:space="preserve"> </w:t>
      </w:r>
      <w:r>
        <w:rPr>
          <w:color w:val="010202"/>
          <w:sz w:val="24"/>
        </w:rPr>
        <w:t>třeba.</w:t>
      </w:r>
    </w:p>
    <w:p w14:paraId="70464A1C" w14:textId="77777777" w:rsidR="002202A4" w:rsidRDefault="00745951">
      <w:pPr>
        <w:pStyle w:val="Odstavecseseznamem"/>
        <w:numPr>
          <w:ilvl w:val="0"/>
          <w:numId w:val="11"/>
        </w:numPr>
        <w:tabs>
          <w:tab w:val="left" w:pos="399"/>
        </w:tabs>
        <w:spacing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 xml:space="preserve">Předáním a převzetím díla se rozumí řádně provedené plnění ve sjednaném rozsahu dle zakázkového listu včetně </w:t>
      </w:r>
      <w:proofErr w:type="gramStart"/>
      <w:r>
        <w:rPr>
          <w:color w:val="010202"/>
          <w:sz w:val="24"/>
        </w:rPr>
        <w:t>jeho  protokolárního</w:t>
      </w:r>
      <w:proofErr w:type="gramEnd"/>
      <w:r>
        <w:rPr>
          <w:color w:val="010202"/>
          <w:sz w:val="24"/>
        </w:rPr>
        <w:t xml:space="preserve">  předání  a  převzetí  zástupci  objednatele na základě dodacího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listu.</w:t>
      </w:r>
    </w:p>
    <w:p w14:paraId="53960DB4" w14:textId="77777777" w:rsidR="002202A4" w:rsidRDefault="002202A4">
      <w:pPr>
        <w:pStyle w:val="Zkladntext"/>
        <w:rPr>
          <w:sz w:val="26"/>
        </w:rPr>
      </w:pPr>
    </w:p>
    <w:p w14:paraId="3E98A435" w14:textId="77777777" w:rsidR="002202A4" w:rsidRDefault="002202A4">
      <w:pPr>
        <w:pStyle w:val="Zkladntext"/>
        <w:spacing w:before="8"/>
        <w:rPr>
          <w:sz w:val="29"/>
        </w:rPr>
      </w:pPr>
    </w:p>
    <w:p w14:paraId="00E05BBA" w14:textId="77777777" w:rsidR="002202A4" w:rsidRDefault="00745951">
      <w:pPr>
        <w:pStyle w:val="Nadpis1"/>
      </w:pPr>
      <w:r>
        <w:rPr>
          <w:color w:val="010202"/>
        </w:rPr>
        <w:t>IV.</w:t>
      </w:r>
    </w:p>
    <w:p w14:paraId="3A2B9336" w14:textId="77777777" w:rsidR="002202A4" w:rsidRDefault="002202A4">
      <w:pPr>
        <w:sectPr w:rsidR="002202A4">
          <w:pgSz w:w="11910" w:h="16840"/>
          <w:pgMar w:top="1500" w:right="1300" w:bottom="280" w:left="1300" w:header="708" w:footer="708" w:gutter="0"/>
          <w:cols w:space="708"/>
        </w:sectPr>
      </w:pPr>
    </w:p>
    <w:p w14:paraId="34BB51A4" w14:textId="77777777" w:rsidR="002202A4" w:rsidRDefault="00745951">
      <w:pPr>
        <w:spacing w:before="71"/>
        <w:ind w:left="2078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lastRenderedPageBreak/>
        <w:t>Cena a platební podmínky</w:t>
      </w:r>
    </w:p>
    <w:p w14:paraId="1137C969" w14:textId="77777777" w:rsidR="002202A4" w:rsidRDefault="00745951">
      <w:pPr>
        <w:pStyle w:val="Odstavecseseznamem"/>
        <w:numPr>
          <w:ilvl w:val="0"/>
          <w:numId w:val="10"/>
        </w:numPr>
        <w:tabs>
          <w:tab w:val="left" w:pos="399"/>
        </w:tabs>
        <w:spacing w:before="42"/>
        <w:rPr>
          <w:sz w:val="24"/>
        </w:rPr>
      </w:pPr>
      <w:r>
        <w:rPr>
          <w:color w:val="010202"/>
          <w:sz w:val="24"/>
        </w:rPr>
        <w:t>Nabídková cena za dobu trvání smlouvy – tj. 36 měsíců</w:t>
      </w:r>
      <w:r>
        <w:rPr>
          <w:color w:val="010202"/>
          <w:spacing w:val="-38"/>
          <w:sz w:val="24"/>
        </w:rPr>
        <w:t xml:space="preserve"> </w:t>
      </w:r>
      <w:r>
        <w:rPr>
          <w:color w:val="010202"/>
          <w:sz w:val="24"/>
        </w:rPr>
        <w:t>činí:</w:t>
      </w:r>
    </w:p>
    <w:p w14:paraId="243689E7" w14:textId="77777777" w:rsidR="002202A4" w:rsidRDefault="00745951">
      <w:pPr>
        <w:pStyle w:val="Zkladntext"/>
        <w:spacing w:before="45"/>
        <w:ind w:left="398"/>
      </w:pPr>
      <w:proofErr w:type="gramStart"/>
      <w:r>
        <w:rPr>
          <w:color w:val="010202"/>
        </w:rPr>
        <w:t>2.890.845,-</w:t>
      </w:r>
      <w:proofErr w:type="gramEnd"/>
      <w:r>
        <w:rPr>
          <w:color w:val="010202"/>
        </w:rPr>
        <w:t xml:space="preserve"> Kč bez DPH, 21 % (sazba DPH), 3.497.922,45 Kč včetně DPH.</w:t>
      </w:r>
    </w:p>
    <w:p w14:paraId="5B5524B4" w14:textId="77777777" w:rsidR="002202A4" w:rsidRDefault="00745951">
      <w:pPr>
        <w:pStyle w:val="Odstavecseseznamem"/>
        <w:numPr>
          <w:ilvl w:val="0"/>
          <w:numId w:val="10"/>
        </w:numPr>
        <w:tabs>
          <w:tab w:val="left" w:pos="399"/>
        </w:tabs>
        <w:spacing w:before="43"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>V takto stanovené ceně jsou zahrnuty veškeré náklady zhotovitele související s řádným plněním této smlouvy (např. náklady na dopravu, rizika spojená s pohybem kurzu apod.). Pokud zákon č. 235/2004 Sb., o dani z přidané hodnoty, v platném znění (dále též „</w:t>
      </w:r>
      <w:proofErr w:type="gramStart"/>
      <w:r>
        <w:rPr>
          <w:color w:val="010202"/>
          <w:sz w:val="24"/>
        </w:rPr>
        <w:t>zákon  o</w:t>
      </w:r>
      <w:proofErr w:type="gramEnd"/>
      <w:r>
        <w:rPr>
          <w:color w:val="010202"/>
          <w:sz w:val="24"/>
        </w:rPr>
        <w:t xml:space="preserve"> DPH“) bude v době uskutečnění zdanitelného plnění zhotovitele změněn, bude zhotovitel připočítávat k dohodnuté ceně daň z přidané hodnoty v procentní sazbě, odpovídající zákonné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úpravě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zákona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o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DPH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k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datu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uskutečnění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zdanitelného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plnění.</w:t>
      </w:r>
    </w:p>
    <w:p w14:paraId="6C6DF9A9" w14:textId="77777777" w:rsidR="002202A4" w:rsidRDefault="00745951">
      <w:pPr>
        <w:pStyle w:val="Odstavecseseznamem"/>
        <w:numPr>
          <w:ilvl w:val="0"/>
          <w:numId w:val="10"/>
        </w:numPr>
        <w:tabs>
          <w:tab w:val="left" w:pos="398"/>
        </w:tabs>
        <w:spacing w:line="278" w:lineRule="auto"/>
        <w:ind w:right="121"/>
        <w:jc w:val="both"/>
        <w:rPr>
          <w:sz w:val="24"/>
        </w:rPr>
      </w:pPr>
      <w:r>
        <w:rPr>
          <w:color w:val="010202"/>
          <w:sz w:val="24"/>
        </w:rPr>
        <w:t>Zaplacení ceny za provedení díla v průběhu fakturačního období bude provedeno bezhotovostně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předání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díla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objednatelem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základě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zhotovitelem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vystavených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daňových dokladů (faktur), a to na bankovní účet uvedený na těchto daňových dokladech (fakturách). Objednatel neposkytuje</w:t>
      </w:r>
      <w:r>
        <w:rPr>
          <w:color w:val="010202"/>
          <w:spacing w:val="-25"/>
          <w:sz w:val="24"/>
        </w:rPr>
        <w:t xml:space="preserve"> </w:t>
      </w:r>
      <w:r>
        <w:rPr>
          <w:color w:val="010202"/>
          <w:sz w:val="24"/>
        </w:rPr>
        <w:t>zálohy.</w:t>
      </w:r>
    </w:p>
    <w:p w14:paraId="520FB44A" w14:textId="77777777" w:rsidR="002202A4" w:rsidRDefault="002202A4">
      <w:pPr>
        <w:pStyle w:val="Zkladntext"/>
      </w:pPr>
    </w:p>
    <w:p w14:paraId="3F846A4D" w14:textId="77777777" w:rsidR="002202A4" w:rsidRDefault="00745951">
      <w:pPr>
        <w:pStyle w:val="Nadpis1"/>
        <w:ind w:left="2076" w:right="2083"/>
      </w:pPr>
      <w:r>
        <w:rPr>
          <w:color w:val="010202"/>
        </w:rPr>
        <w:t>V.</w:t>
      </w:r>
    </w:p>
    <w:p w14:paraId="55EEE9A2" w14:textId="77777777" w:rsidR="002202A4" w:rsidRDefault="00745951">
      <w:pPr>
        <w:spacing w:before="45"/>
        <w:ind w:left="2078" w:right="2079"/>
        <w:jc w:val="center"/>
        <w:rPr>
          <w:b/>
          <w:sz w:val="24"/>
        </w:rPr>
      </w:pPr>
      <w:r>
        <w:rPr>
          <w:b/>
          <w:color w:val="010202"/>
          <w:sz w:val="24"/>
        </w:rPr>
        <w:t>Platební podmínky</w:t>
      </w:r>
    </w:p>
    <w:p w14:paraId="4985C7A3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spacing w:before="42" w:line="278" w:lineRule="auto"/>
        <w:ind w:right="119" w:hanging="283"/>
        <w:jc w:val="both"/>
        <w:rPr>
          <w:sz w:val="24"/>
        </w:rPr>
      </w:pPr>
      <w:r>
        <w:rPr>
          <w:color w:val="010202"/>
          <w:sz w:val="24"/>
        </w:rPr>
        <w:t>Zhotovitel je povinen na základě objednatelem (pověřeným zaměstnancem každého svozového místa) potvrzených dodacích listů za fakturační období vystavit daňový doklad (fakturu) do 15 dnů od ukončení fakturačního období a doručit jej prokazatelně objednateli do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5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kalendářních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dnů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od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vystavení.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Zhotovitel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odpovídá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škodu,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která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vznikne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objednateli z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důvodu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nedodržení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předání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vystaveného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daňového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dokladu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uvedených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termínech.</w:t>
      </w:r>
    </w:p>
    <w:p w14:paraId="2C48A59D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spacing w:before="2"/>
        <w:ind w:hanging="283"/>
        <w:rPr>
          <w:sz w:val="24"/>
        </w:rPr>
      </w:pPr>
      <w:r>
        <w:rPr>
          <w:color w:val="010202"/>
          <w:sz w:val="24"/>
        </w:rPr>
        <w:t>Za fakturační období je považován jeden kalendářní</w:t>
      </w:r>
      <w:r>
        <w:rPr>
          <w:color w:val="010202"/>
          <w:spacing w:val="-37"/>
          <w:sz w:val="24"/>
        </w:rPr>
        <w:t xml:space="preserve"> </w:t>
      </w:r>
      <w:r>
        <w:rPr>
          <w:color w:val="010202"/>
          <w:sz w:val="24"/>
        </w:rPr>
        <w:t>měsíc.</w:t>
      </w:r>
    </w:p>
    <w:p w14:paraId="7A063300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spacing w:before="42" w:line="278" w:lineRule="auto"/>
        <w:ind w:right="121" w:hanging="283"/>
        <w:jc w:val="both"/>
        <w:rPr>
          <w:sz w:val="24"/>
        </w:rPr>
      </w:pPr>
      <w:r>
        <w:rPr>
          <w:color w:val="010202"/>
          <w:sz w:val="24"/>
        </w:rPr>
        <w:t>Smluvní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strany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dohodly,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že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cena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provedení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díla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určena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součinem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jednotkových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 xml:space="preserve">cen, které jsou uvedeny v příloze č. 1 této smlouvy a měsíčního objemu skutečně vypraného prádla.   Zhotovitel   nebude   účtovat   žádné   další   </w:t>
      </w:r>
      <w:proofErr w:type="gramStart"/>
      <w:r>
        <w:rPr>
          <w:color w:val="010202"/>
          <w:sz w:val="24"/>
        </w:rPr>
        <w:t xml:space="preserve">poplatky,   </w:t>
      </w:r>
      <w:proofErr w:type="gramEnd"/>
      <w:r>
        <w:rPr>
          <w:color w:val="010202"/>
          <w:sz w:val="24"/>
        </w:rPr>
        <w:t>veškeré   náklady  spojené s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prováděním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díla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jsou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zahrnuty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jednotkových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cenách.</w:t>
      </w:r>
    </w:p>
    <w:p w14:paraId="5ADF8554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spacing w:line="278" w:lineRule="auto"/>
        <w:ind w:right="116" w:hanging="283"/>
        <w:jc w:val="both"/>
        <w:rPr>
          <w:sz w:val="24"/>
        </w:rPr>
      </w:pPr>
      <w:r>
        <w:rPr>
          <w:color w:val="010202"/>
          <w:sz w:val="24"/>
        </w:rPr>
        <w:t>Faktura musí obsahovat náležitosti stanovené ustanovením § 28 zákona č. 235/2004, o dani z přidané hodnoty, v platném znění. Bude-li faktura obsahovat nesprávné či neúplné náležitosti, je objednatel oprávněn vrátit fakturu do data splatnosti, aniž by ji uhradil.         V tomto případě, je zhotovitel povinen vystavit novou řádnou fakturu s novým datem splatnosti a objednatel není do uplynutí nového data splatnosti v prodlení se splácením faktury.</w:t>
      </w:r>
    </w:p>
    <w:p w14:paraId="4C0ACAF2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spacing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>K ceně bude připočtena zákonem stanovená sazba DPH platná v den uskutečnění zdanitelného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plnění;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dnem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uskutečnění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zdanitelného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plnění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rozumí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poslední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den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měsíci.</w:t>
      </w:r>
    </w:p>
    <w:p w14:paraId="5518812D" w14:textId="77777777" w:rsidR="002202A4" w:rsidRDefault="00745951">
      <w:pPr>
        <w:pStyle w:val="Odstavecseseznamem"/>
        <w:numPr>
          <w:ilvl w:val="0"/>
          <w:numId w:val="9"/>
        </w:numPr>
        <w:tabs>
          <w:tab w:val="left" w:pos="399"/>
        </w:tabs>
        <w:ind w:hanging="283"/>
        <w:rPr>
          <w:sz w:val="24"/>
        </w:rPr>
      </w:pPr>
      <w:r>
        <w:rPr>
          <w:color w:val="010202"/>
          <w:sz w:val="24"/>
        </w:rPr>
        <w:t xml:space="preserve">Daňový </w:t>
      </w:r>
      <w:proofErr w:type="gramStart"/>
      <w:r>
        <w:rPr>
          <w:color w:val="010202"/>
          <w:sz w:val="24"/>
        </w:rPr>
        <w:t>doklad  (</w:t>
      </w:r>
      <w:proofErr w:type="gramEnd"/>
      <w:r>
        <w:rPr>
          <w:color w:val="010202"/>
          <w:sz w:val="24"/>
        </w:rPr>
        <w:t>faktura)  je  splatný do  21  kalendářních  dnů  ode  dne  doručení</w:t>
      </w:r>
      <w:r>
        <w:rPr>
          <w:color w:val="010202"/>
          <w:spacing w:val="58"/>
          <w:sz w:val="24"/>
        </w:rPr>
        <w:t xml:space="preserve"> </w:t>
      </w:r>
      <w:r>
        <w:rPr>
          <w:color w:val="010202"/>
          <w:sz w:val="24"/>
        </w:rPr>
        <w:t>faktury</w:t>
      </w:r>
    </w:p>
    <w:p w14:paraId="28207E54" w14:textId="77777777" w:rsidR="002202A4" w:rsidRDefault="00745951">
      <w:pPr>
        <w:pStyle w:val="Zkladntext"/>
        <w:spacing w:before="43"/>
        <w:ind w:left="398"/>
      </w:pPr>
      <w:r>
        <w:rPr>
          <w:color w:val="010202"/>
        </w:rPr>
        <w:t>objednateli.</w:t>
      </w:r>
    </w:p>
    <w:p w14:paraId="019B3456" w14:textId="77777777" w:rsidR="002202A4" w:rsidRDefault="002202A4">
      <w:pPr>
        <w:pStyle w:val="Zkladntext"/>
        <w:spacing w:before="7"/>
        <w:rPr>
          <w:sz w:val="31"/>
        </w:rPr>
      </w:pPr>
    </w:p>
    <w:p w14:paraId="3A337639" w14:textId="77777777" w:rsidR="002202A4" w:rsidRDefault="00745951">
      <w:pPr>
        <w:pStyle w:val="Nadpis1"/>
      </w:pPr>
      <w:r>
        <w:rPr>
          <w:color w:val="010202"/>
        </w:rPr>
        <w:t>VI.</w:t>
      </w:r>
    </w:p>
    <w:p w14:paraId="634B3E46" w14:textId="77777777" w:rsidR="002202A4" w:rsidRDefault="00745951">
      <w:pPr>
        <w:spacing w:before="42"/>
        <w:ind w:left="2077" w:right="2083"/>
        <w:jc w:val="center"/>
        <w:rPr>
          <w:b/>
          <w:sz w:val="24"/>
        </w:rPr>
      </w:pPr>
      <w:r>
        <w:rPr>
          <w:b/>
          <w:color w:val="010202"/>
          <w:sz w:val="24"/>
        </w:rPr>
        <w:t>Další ujednání</w:t>
      </w:r>
    </w:p>
    <w:p w14:paraId="58A0F95E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6"/>
        </w:tabs>
        <w:spacing w:before="45" w:line="278" w:lineRule="auto"/>
        <w:ind w:right="112"/>
        <w:jc w:val="both"/>
        <w:rPr>
          <w:sz w:val="24"/>
        </w:rPr>
      </w:pPr>
      <w:r>
        <w:rPr>
          <w:color w:val="010202"/>
          <w:sz w:val="24"/>
        </w:rPr>
        <w:t>Zhotovitel se zavazuje provádět dílo podle technologických postupů platných pro prádelny a platných právních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předpisů.</w:t>
      </w:r>
    </w:p>
    <w:p w14:paraId="328B613E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5"/>
        </w:tabs>
        <w:ind w:left="474" w:hanging="359"/>
        <w:rPr>
          <w:sz w:val="24"/>
        </w:rPr>
      </w:pPr>
      <w:r>
        <w:rPr>
          <w:color w:val="010202"/>
          <w:sz w:val="24"/>
        </w:rPr>
        <w:t>Obecné podmínky pro plnění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smlouvy:</w:t>
      </w:r>
    </w:p>
    <w:p w14:paraId="281E560D" w14:textId="77777777" w:rsidR="002202A4" w:rsidRDefault="002202A4">
      <w:pPr>
        <w:rPr>
          <w:sz w:val="24"/>
        </w:rPr>
        <w:sectPr w:rsidR="002202A4">
          <w:pgSz w:w="11910" w:h="16840"/>
          <w:pgMar w:top="1500" w:right="1300" w:bottom="280" w:left="1300" w:header="708" w:footer="708" w:gutter="0"/>
          <w:cols w:space="708"/>
        </w:sectPr>
      </w:pPr>
    </w:p>
    <w:p w14:paraId="2ED7F1FD" w14:textId="77777777" w:rsidR="002202A4" w:rsidRDefault="00745951">
      <w:pPr>
        <w:pStyle w:val="Odstavecseseznamem"/>
        <w:numPr>
          <w:ilvl w:val="1"/>
          <w:numId w:val="8"/>
        </w:numPr>
        <w:tabs>
          <w:tab w:val="left" w:pos="816"/>
        </w:tabs>
        <w:spacing w:before="71" w:line="278" w:lineRule="auto"/>
        <w:ind w:right="116"/>
        <w:jc w:val="both"/>
        <w:rPr>
          <w:sz w:val="24"/>
        </w:rPr>
      </w:pPr>
      <w:r>
        <w:rPr>
          <w:color w:val="010202"/>
          <w:sz w:val="24"/>
        </w:rPr>
        <w:lastRenderedPageBreak/>
        <w:t>c</w:t>
      </w:r>
      <w:r>
        <w:rPr>
          <w:color w:val="1C1B1B"/>
          <w:sz w:val="24"/>
        </w:rPr>
        <w:t xml:space="preserve">elkový proces praní a žehlení prádla by měl být přátelský k </w:t>
      </w:r>
      <w:r>
        <w:rPr>
          <w:color w:val="010202"/>
          <w:sz w:val="24"/>
        </w:rPr>
        <w:t>životnímu prostředí – prádlo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by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mělo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být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práno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pracími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prostředky,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neobsahují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fosfáty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ani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silikáty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nezatěžující tedy ani prádlo ani životní</w:t>
      </w:r>
      <w:r>
        <w:rPr>
          <w:color w:val="010202"/>
          <w:spacing w:val="-29"/>
          <w:sz w:val="24"/>
        </w:rPr>
        <w:t xml:space="preserve"> </w:t>
      </w:r>
      <w:r>
        <w:rPr>
          <w:color w:val="010202"/>
          <w:sz w:val="24"/>
        </w:rPr>
        <w:t>prostředí,</w:t>
      </w:r>
    </w:p>
    <w:p w14:paraId="2D6B3268" w14:textId="77777777" w:rsidR="002202A4" w:rsidRDefault="00745951">
      <w:pPr>
        <w:pStyle w:val="Odstavecseseznamem"/>
        <w:numPr>
          <w:ilvl w:val="1"/>
          <w:numId w:val="8"/>
        </w:numPr>
        <w:tabs>
          <w:tab w:val="left" w:pos="816"/>
        </w:tabs>
        <w:spacing w:line="278" w:lineRule="auto"/>
        <w:ind w:right="115"/>
        <w:jc w:val="both"/>
        <w:rPr>
          <w:sz w:val="24"/>
        </w:rPr>
      </w:pPr>
      <w:r>
        <w:rPr>
          <w:color w:val="010202"/>
          <w:sz w:val="24"/>
        </w:rPr>
        <w:t xml:space="preserve">prádlo musí </w:t>
      </w:r>
      <w:r>
        <w:rPr>
          <w:color w:val="010202"/>
          <w:spacing w:val="-2"/>
          <w:sz w:val="24"/>
        </w:rPr>
        <w:t xml:space="preserve">být </w:t>
      </w:r>
      <w:r>
        <w:rPr>
          <w:color w:val="010202"/>
          <w:sz w:val="24"/>
        </w:rPr>
        <w:t>řádně vyprané – čisté, nezabarvené, bez žmolků, kvalitně vyžehlené (vyrovnání a vyhlazení prádla průmyslovými žehliči (mandly), vyžehlené prádlo musí být bez zápachu), zabalené v počtech kusů dle požadavku objednatele např. ve fólii     a převázané a předané v přepravních klecích, boxech nebo manipulačních vozících apod.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objednateli,</w:t>
      </w:r>
    </w:p>
    <w:p w14:paraId="04797BCE" w14:textId="77777777" w:rsidR="002202A4" w:rsidRDefault="00745951">
      <w:pPr>
        <w:pStyle w:val="Odstavecseseznamem"/>
        <w:numPr>
          <w:ilvl w:val="1"/>
          <w:numId w:val="8"/>
        </w:numPr>
        <w:tabs>
          <w:tab w:val="left" w:pos="816"/>
        </w:tabs>
        <w:spacing w:before="3" w:line="278" w:lineRule="auto"/>
        <w:ind w:right="114"/>
        <w:jc w:val="both"/>
        <w:rPr>
          <w:sz w:val="24"/>
        </w:rPr>
      </w:pPr>
      <w:r>
        <w:rPr>
          <w:color w:val="010202"/>
          <w:sz w:val="24"/>
        </w:rPr>
        <w:t>počty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budou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při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předání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zapsány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dodacím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listu.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Dodací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listy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budou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potvrzeny zodpovědnou osobou</w:t>
      </w:r>
      <w:r>
        <w:rPr>
          <w:color w:val="010202"/>
          <w:spacing w:val="-27"/>
          <w:sz w:val="24"/>
        </w:rPr>
        <w:t xml:space="preserve"> </w:t>
      </w:r>
      <w:r>
        <w:rPr>
          <w:color w:val="010202"/>
          <w:sz w:val="24"/>
        </w:rPr>
        <w:t>objednatele,</w:t>
      </w:r>
    </w:p>
    <w:p w14:paraId="438F2DE8" w14:textId="77777777" w:rsidR="002202A4" w:rsidRDefault="00745951">
      <w:pPr>
        <w:pStyle w:val="Odstavecseseznamem"/>
        <w:numPr>
          <w:ilvl w:val="1"/>
          <w:numId w:val="8"/>
        </w:numPr>
        <w:tabs>
          <w:tab w:val="left" w:pos="816"/>
        </w:tabs>
        <w:spacing w:line="278" w:lineRule="auto"/>
        <w:ind w:right="120"/>
        <w:jc w:val="both"/>
        <w:rPr>
          <w:sz w:val="24"/>
        </w:rPr>
      </w:pPr>
      <w:r>
        <w:rPr>
          <w:color w:val="010202"/>
          <w:sz w:val="24"/>
        </w:rPr>
        <w:t>zhotovitel poskytne objednateli dostatečný počet přepravních boxů (klecí) pro manipulaci s prádlem (max. 5 pro každý</w:t>
      </w:r>
      <w:r>
        <w:rPr>
          <w:color w:val="010202"/>
          <w:spacing w:val="-33"/>
          <w:sz w:val="24"/>
        </w:rPr>
        <w:t xml:space="preserve"> </w:t>
      </w:r>
      <w:r>
        <w:rPr>
          <w:color w:val="010202"/>
          <w:sz w:val="24"/>
        </w:rPr>
        <w:t>objekt).</w:t>
      </w:r>
    </w:p>
    <w:p w14:paraId="66E0ED3A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5"/>
        </w:tabs>
        <w:spacing w:line="278" w:lineRule="auto"/>
        <w:ind w:right="114"/>
        <w:jc w:val="both"/>
        <w:rPr>
          <w:sz w:val="24"/>
        </w:rPr>
      </w:pPr>
      <w:r>
        <w:rPr>
          <w:color w:val="010202"/>
          <w:sz w:val="24"/>
        </w:rPr>
        <w:t>Poškozeným prádlem se dle této smlouvy rozumí prádlo se skvrnami, které nelze odstranit ani zvýšeným úsilím. Jedná se především o odolné skvrny nezjištěného původu, prádlo plesnivé, znečištěné psacími potřebami nebo propálené. Dále jde o prádlo mechanicky poškozené (roztržení nebo propálení většího</w:t>
      </w:r>
      <w:r>
        <w:rPr>
          <w:color w:val="010202"/>
          <w:spacing w:val="-37"/>
          <w:sz w:val="24"/>
        </w:rPr>
        <w:t xml:space="preserve"> </w:t>
      </w:r>
      <w:r>
        <w:rPr>
          <w:color w:val="010202"/>
          <w:sz w:val="24"/>
        </w:rPr>
        <w:t>rozsahu).</w:t>
      </w:r>
    </w:p>
    <w:p w14:paraId="5DF9C301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6"/>
        </w:tabs>
        <w:spacing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Při zjištění poškození prádla po jeho převzetí vystaví pověřený pracovník objednatele záznam. Záznam projedná objednatel se zhotovitelem, ohledně skutečnosti, kdo poškození prádla způsobil. V případě, že dojde k poškození prádla činností zhotovitele, bude hradit zhotovitel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náhradu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objednateli,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ve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výši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popsané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odst.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6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tohoto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článku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smlouvy.</w:t>
      </w:r>
    </w:p>
    <w:p w14:paraId="51BADDA5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6"/>
        </w:tabs>
        <w:spacing w:before="2" w:line="278" w:lineRule="auto"/>
        <w:ind w:right="114"/>
        <w:jc w:val="both"/>
        <w:rPr>
          <w:sz w:val="24"/>
        </w:rPr>
      </w:pPr>
      <w:r>
        <w:rPr>
          <w:color w:val="010202"/>
          <w:sz w:val="24"/>
        </w:rPr>
        <w:t>U ztráty prádla zhotovitelem vystaví pověřený pracovník objednatele po zjištění ztráty prádla škodní protokol, skutečnost oznámí neprodleně zhotoviteli a vyzve jej k projednání, úhrada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ztrátu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stanovena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ve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výši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uvedené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bodě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6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tohoto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článku.</w:t>
      </w:r>
    </w:p>
    <w:p w14:paraId="08D5EC72" w14:textId="77777777" w:rsidR="002202A4" w:rsidRDefault="00745951">
      <w:pPr>
        <w:pStyle w:val="Odstavecseseznamem"/>
        <w:numPr>
          <w:ilvl w:val="0"/>
          <w:numId w:val="8"/>
        </w:numPr>
        <w:tabs>
          <w:tab w:val="left" w:pos="476"/>
        </w:tabs>
        <w:spacing w:before="2" w:line="278" w:lineRule="auto"/>
        <w:ind w:right="116"/>
        <w:jc w:val="both"/>
        <w:rPr>
          <w:sz w:val="24"/>
        </w:rPr>
      </w:pPr>
      <w:r>
        <w:rPr>
          <w:color w:val="010202"/>
          <w:sz w:val="24"/>
        </w:rPr>
        <w:t>Účtovaná náhrada za prádlo ztracené nebo poškozené zhotovitelem v dohodnutých případech vychází z pořizovací hodnoty nového prádla, které objednatel pořídí jako náhradu za ztracené nebo poškozené prádlo ze strany zhotovitele, přičemž smluvní strany sjednávají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jako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náhradu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ve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výši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50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%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hodnoty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nového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takto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pořízeného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objednatelem coby náhrady, z kupní ceny. Kupní cena musí odpovídat běžné nákupní (obvyklé) ceně prádla. Objednatel poté, co zajistí nákup náhradního prádla, předloží zhotoviteli 50 % jeho hodnoty k náhradě, a to formou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faktury.</w:t>
      </w:r>
    </w:p>
    <w:p w14:paraId="11DC7B4D" w14:textId="77777777" w:rsidR="002202A4" w:rsidRDefault="002202A4">
      <w:pPr>
        <w:pStyle w:val="Zkladntext"/>
        <w:spacing w:before="8"/>
        <w:rPr>
          <w:sz w:val="27"/>
        </w:rPr>
      </w:pPr>
    </w:p>
    <w:p w14:paraId="5273010E" w14:textId="77777777" w:rsidR="002202A4" w:rsidRDefault="00745951">
      <w:pPr>
        <w:pStyle w:val="Nadpis1"/>
        <w:ind w:left="2077" w:right="2083"/>
      </w:pPr>
      <w:r>
        <w:rPr>
          <w:color w:val="010202"/>
        </w:rPr>
        <w:t>VII.</w:t>
      </w:r>
    </w:p>
    <w:p w14:paraId="20FC45E3" w14:textId="77777777" w:rsidR="002202A4" w:rsidRDefault="00745951">
      <w:pPr>
        <w:spacing w:before="45"/>
        <w:ind w:left="2078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Přejímka prádla</w:t>
      </w:r>
    </w:p>
    <w:p w14:paraId="0911DA1A" w14:textId="77777777" w:rsidR="002202A4" w:rsidRDefault="00745951">
      <w:pPr>
        <w:pStyle w:val="Odstavecseseznamem"/>
        <w:numPr>
          <w:ilvl w:val="0"/>
          <w:numId w:val="7"/>
        </w:numPr>
        <w:tabs>
          <w:tab w:val="left" w:pos="399"/>
        </w:tabs>
        <w:spacing w:before="43" w:line="278" w:lineRule="auto"/>
        <w:ind w:right="115" w:hanging="283"/>
        <w:jc w:val="both"/>
        <w:rPr>
          <w:sz w:val="24"/>
        </w:rPr>
      </w:pPr>
      <w:r>
        <w:rPr>
          <w:color w:val="010202"/>
          <w:sz w:val="24"/>
        </w:rPr>
        <w:t>Objednatel předá prádlo ke svozu na základě zakázkového listu ve dvou vyhotoveních. Na jednom stejnopisu potvrdí zhotovitel objednateli správnost převzetí (dle kusů a sortimentu) a jeden doklad zůstane zhotoviteli. Objednatel souhlasí s tím, že přepočítání prádla na kusy podle sortimentu, kontroly poškození a silného znečištění prádla provede zhotovitel na provozovně prádelny. V případě zjištění závady zhotovitel neprodleně informuje objednatele a vstoupí s ním v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jednání.</w:t>
      </w:r>
    </w:p>
    <w:p w14:paraId="0CE8D99C" w14:textId="77777777" w:rsidR="002202A4" w:rsidRDefault="00745951">
      <w:pPr>
        <w:pStyle w:val="Odstavecseseznamem"/>
        <w:numPr>
          <w:ilvl w:val="0"/>
          <w:numId w:val="7"/>
        </w:numPr>
        <w:tabs>
          <w:tab w:val="left" w:pos="399"/>
        </w:tabs>
        <w:spacing w:line="278" w:lineRule="auto"/>
        <w:ind w:right="120" w:hanging="283"/>
        <w:jc w:val="both"/>
        <w:rPr>
          <w:sz w:val="24"/>
        </w:rPr>
      </w:pPr>
      <w:r>
        <w:rPr>
          <w:color w:val="010202"/>
          <w:sz w:val="24"/>
        </w:rPr>
        <w:t xml:space="preserve">Zhotovitel předá vyprané prádlo objednateli na základě dodacího listu, na který objednatel potvrdí zhotoviteli správnost přijetí (dle kusů a sortimentu) nebo uvede případné připomínky. V případě zjištění vady v počtech kusů, poškození prádla, špatné kvalitě </w:t>
      </w:r>
      <w:proofErr w:type="gramStart"/>
      <w:r>
        <w:rPr>
          <w:color w:val="010202"/>
          <w:sz w:val="24"/>
        </w:rPr>
        <w:t>vypraného  prádla</w:t>
      </w:r>
      <w:proofErr w:type="gramEnd"/>
      <w:r>
        <w:rPr>
          <w:color w:val="010202"/>
          <w:sz w:val="24"/>
        </w:rPr>
        <w:t xml:space="preserve">  (zejména  zaprané  prádlo,  špatně  vyprané  skvrny,  špatně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vyžehlené),</w:t>
      </w:r>
    </w:p>
    <w:p w14:paraId="5BF0F80F" w14:textId="77777777" w:rsidR="002202A4" w:rsidRDefault="002202A4">
      <w:pPr>
        <w:spacing w:line="278" w:lineRule="auto"/>
        <w:jc w:val="both"/>
        <w:rPr>
          <w:sz w:val="24"/>
        </w:rPr>
        <w:sectPr w:rsidR="002202A4">
          <w:pgSz w:w="11910" w:h="16840"/>
          <w:pgMar w:top="1500" w:right="1300" w:bottom="280" w:left="1300" w:header="708" w:footer="708" w:gutter="0"/>
          <w:cols w:space="708"/>
        </w:sectPr>
      </w:pPr>
    </w:p>
    <w:p w14:paraId="46692EBE" w14:textId="77777777" w:rsidR="002202A4" w:rsidRDefault="00745951" w:rsidP="008B6D39">
      <w:pPr>
        <w:pStyle w:val="Zkladntext"/>
        <w:spacing w:before="71" w:line="278" w:lineRule="auto"/>
        <w:ind w:left="398" w:right="394"/>
        <w:jc w:val="both"/>
      </w:pPr>
      <w:r>
        <w:rPr>
          <w:color w:val="010202"/>
        </w:rPr>
        <w:lastRenderedPageBreak/>
        <w:t>objednatel neprodleně informuje o zjištěných skutečnostech zhotovitele a vstoupí s ním     v reklamační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jednání.</w:t>
      </w:r>
    </w:p>
    <w:p w14:paraId="4C32F9F4" w14:textId="77777777" w:rsidR="002202A4" w:rsidRDefault="002202A4" w:rsidP="008B6D39">
      <w:pPr>
        <w:pStyle w:val="Zkladntext"/>
        <w:spacing w:before="11"/>
        <w:jc w:val="both"/>
        <w:rPr>
          <w:sz w:val="27"/>
        </w:rPr>
      </w:pPr>
    </w:p>
    <w:p w14:paraId="5AABD1B1" w14:textId="77777777" w:rsidR="002202A4" w:rsidRDefault="00745951">
      <w:pPr>
        <w:pStyle w:val="Nadpis1"/>
      </w:pPr>
      <w:r>
        <w:rPr>
          <w:color w:val="010202"/>
        </w:rPr>
        <w:t>VIII.</w:t>
      </w:r>
    </w:p>
    <w:p w14:paraId="0C985B28" w14:textId="77777777" w:rsidR="002202A4" w:rsidRDefault="00745951">
      <w:pPr>
        <w:spacing w:before="43"/>
        <w:ind w:left="2078" w:right="2082"/>
        <w:jc w:val="center"/>
        <w:rPr>
          <w:b/>
          <w:sz w:val="24"/>
        </w:rPr>
      </w:pPr>
      <w:r>
        <w:rPr>
          <w:b/>
          <w:color w:val="010202"/>
          <w:sz w:val="24"/>
        </w:rPr>
        <w:t>Odpovědnost za vady</w:t>
      </w:r>
    </w:p>
    <w:p w14:paraId="4BEDB791" w14:textId="77777777" w:rsidR="002202A4" w:rsidRDefault="00745951">
      <w:pPr>
        <w:pStyle w:val="Odstavecseseznamem"/>
        <w:numPr>
          <w:ilvl w:val="0"/>
          <w:numId w:val="6"/>
        </w:numPr>
        <w:tabs>
          <w:tab w:val="left" w:pos="399"/>
        </w:tabs>
        <w:spacing w:before="45" w:line="278" w:lineRule="auto"/>
        <w:ind w:right="120"/>
        <w:jc w:val="both"/>
        <w:rPr>
          <w:color w:val="010202"/>
          <w:sz w:val="24"/>
        </w:rPr>
      </w:pPr>
      <w:r>
        <w:rPr>
          <w:color w:val="010202"/>
          <w:sz w:val="24"/>
        </w:rPr>
        <w:t xml:space="preserve">Zhotovitel se zavazuje provést dílo v požadované kvalitě a ve lhůtách dle této smlouvy. Jestliže bude dílo stiženo takovou vadou, že nebude moci </w:t>
      </w:r>
      <w:r>
        <w:rPr>
          <w:color w:val="010202"/>
          <w:spacing w:val="-2"/>
          <w:sz w:val="24"/>
        </w:rPr>
        <w:t xml:space="preserve">být </w:t>
      </w:r>
      <w:r>
        <w:rPr>
          <w:color w:val="010202"/>
          <w:sz w:val="24"/>
        </w:rPr>
        <w:t>akceptováno, zejména bude vykazovat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vady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dle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čl.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VI.,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odst.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2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smlouvy,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ponese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zhotovitel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odpovědnost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vady.</w:t>
      </w:r>
    </w:p>
    <w:p w14:paraId="79A80BB1" w14:textId="77777777" w:rsidR="002202A4" w:rsidRDefault="00745951">
      <w:pPr>
        <w:pStyle w:val="Odstavecseseznamem"/>
        <w:numPr>
          <w:ilvl w:val="0"/>
          <w:numId w:val="6"/>
        </w:numPr>
        <w:tabs>
          <w:tab w:val="left" w:pos="399"/>
        </w:tabs>
        <w:spacing w:before="2" w:line="278" w:lineRule="auto"/>
        <w:ind w:right="114"/>
        <w:jc w:val="both"/>
        <w:rPr>
          <w:color w:val="010202"/>
          <w:sz w:val="24"/>
        </w:rPr>
      </w:pPr>
      <w:r>
        <w:rPr>
          <w:color w:val="010202"/>
          <w:sz w:val="24"/>
        </w:rPr>
        <w:t>Objednatel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uplatní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právo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z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odpovědnosti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zhotovitele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vady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předmětu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ze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záruky za jakost písemným oznámením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zhotoviteli.</w:t>
      </w:r>
    </w:p>
    <w:p w14:paraId="3ED57339" w14:textId="77777777" w:rsidR="002202A4" w:rsidRDefault="00745951">
      <w:pPr>
        <w:pStyle w:val="Odstavecseseznamem"/>
        <w:numPr>
          <w:ilvl w:val="0"/>
          <w:numId w:val="6"/>
        </w:numPr>
        <w:tabs>
          <w:tab w:val="left" w:pos="399"/>
        </w:tabs>
        <w:spacing w:line="278" w:lineRule="auto"/>
        <w:ind w:right="117"/>
        <w:jc w:val="both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>Zhotovitel je povinen odstranit vady předmětu smlouvy do 5 pracovních dnů ode dne doručení výše uvedeného písemného oznámení, čímž není dotčeno právo na náhradu způsobené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škody,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kterou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může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objednatel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souvislosti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uplatněnými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vadami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po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zhotoviteli požadovat.</w:t>
      </w:r>
    </w:p>
    <w:p w14:paraId="1DB2172B" w14:textId="77777777" w:rsidR="002202A4" w:rsidRDefault="002202A4">
      <w:pPr>
        <w:pStyle w:val="Zkladntext"/>
        <w:spacing w:before="11"/>
        <w:rPr>
          <w:sz w:val="27"/>
        </w:rPr>
      </w:pPr>
    </w:p>
    <w:p w14:paraId="542F8EB5" w14:textId="77777777" w:rsidR="002202A4" w:rsidRDefault="00745951">
      <w:pPr>
        <w:pStyle w:val="Nadpis1"/>
      </w:pPr>
      <w:r>
        <w:rPr>
          <w:color w:val="010202"/>
        </w:rPr>
        <w:t>IX.</w:t>
      </w:r>
    </w:p>
    <w:p w14:paraId="3F829789" w14:textId="77777777" w:rsidR="002202A4" w:rsidRDefault="00745951">
      <w:pPr>
        <w:spacing w:before="42"/>
        <w:ind w:left="2078" w:right="2083"/>
        <w:jc w:val="center"/>
        <w:rPr>
          <w:b/>
          <w:sz w:val="24"/>
        </w:rPr>
      </w:pPr>
      <w:r>
        <w:rPr>
          <w:b/>
          <w:color w:val="010202"/>
          <w:sz w:val="24"/>
        </w:rPr>
        <w:t>Smluvní pokuta, úroky z prodlení, náhrada škody</w:t>
      </w:r>
    </w:p>
    <w:p w14:paraId="0FFC3E2F" w14:textId="77777777" w:rsidR="002202A4" w:rsidRDefault="00745951">
      <w:pPr>
        <w:pStyle w:val="Odstavecseseznamem"/>
        <w:numPr>
          <w:ilvl w:val="0"/>
          <w:numId w:val="5"/>
        </w:numPr>
        <w:tabs>
          <w:tab w:val="left" w:pos="399"/>
        </w:tabs>
        <w:spacing w:before="45"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V případě prodlení zhotovitele se splněním povinnosti ve lhůtách dle této smlouvy má objednatel právo na úhradu smluvní pokuty ve výši 500,- Kč za každý i započatý den prodlení s jeho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splněním.</w:t>
      </w:r>
    </w:p>
    <w:p w14:paraId="5AEA5BA0" w14:textId="77777777" w:rsidR="002202A4" w:rsidRDefault="00745951">
      <w:pPr>
        <w:pStyle w:val="Odstavecseseznamem"/>
        <w:numPr>
          <w:ilvl w:val="0"/>
          <w:numId w:val="5"/>
        </w:numPr>
        <w:tabs>
          <w:tab w:val="left" w:pos="399"/>
        </w:tabs>
        <w:spacing w:before="3" w:line="278" w:lineRule="auto"/>
        <w:ind w:right="115"/>
        <w:jc w:val="both"/>
        <w:rPr>
          <w:sz w:val="24"/>
        </w:rPr>
      </w:pPr>
      <w:r>
        <w:rPr>
          <w:color w:val="010202"/>
          <w:sz w:val="24"/>
        </w:rPr>
        <w:t xml:space="preserve">V </w:t>
      </w:r>
      <w:proofErr w:type="gramStart"/>
      <w:r>
        <w:rPr>
          <w:color w:val="010202"/>
          <w:sz w:val="24"/>
        </w:rPr>
        <w:t>případě  prodlení</w:t>
      </w:r>
      <w:proofErr w:type="gramEnd"/>
      <w:r>
        <w:rPr>
          <w:color w:val="010202"/>
          <w:sz w:val="24"/>
        </w:rPr>
        <w:t xml:space="preserve">  objednatele  se  zaplacením  ceny  za  dílo  provedené  zhotovitelem  ve lhůtách dle této smlouvy má zhotovitel právo na úhradu zákonného úroku z prodlení za každý i započatý den prodlení se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zaplacením.</w:t>
      </w:r>
    </w:p>
    <w:p w14:paraId="6BC9FF0F" w14:textId="77777777" w:rsidR="002202A4" w:rsidRDefault="00745951">
      <w:pPr>
        <w:pStyle w:val="Odstavecseseznamem"/>
        <w:numPr>
          <w:ilvl w:val="0"/>
          <w:numId w:val="5"/>
        </w:numPr>
        <w:tabs>
          <w:tab w:val="left" w:pos="399"/>
        </w:tabs>
        <w:spacing w:before="3"/>
        <w:ind w:right="4"/>
        <w:rPr>
          <w:sz w:val="24"/>
        </w:rPr>
      </w:pPr>
      <w:r>
        <w:rPr>
          <w:color w:val="010202"/>
          <w:sz w:val="24"/>
        </w:rPr>
        <w:t>Objednatel a zhotovitel jsou povinni uplatnit nárok na smluvní pokutu a její výši</w:t>
      </w:r>
      <w:r>
        <w:rPr>
          <w:color w:val="010202"/>
          <w:spacing w:val="29"/>
          <w:sz w:val="24"/>
        </w:rPr>
        <w:t xml:space="preserve"> </w:t>
      </w:r>
      <w:r>
        <w:rPr>
          <w:color w:val="010202"/>
          <w:sz w:val="24"/>
        </w:rPr>
        <w:t>písemnou</w:t>
      </w:r>
    </w:p>
    <w:p w14:paraId="3F4ADEE8" w14:textId="77777777" w:rsidR="002202A4" w:rsidRDefault="00745951">
      <w:pPr>
        <w:pStyle w:val="Zkladntext"/>
        <w:spacing w:before="43"/>
        <w:ind w:left="398"/>
      </w:pPr>
      <w:r>
        <w:rPr>
          <w:color w:val="010202"/>
        </w:rPr>
        <w:t>výzvou. Smluvní pokuta je splatná do 10 dnů od doručení této výzvy.</w:t>
      </w:r>
    </w:p>
    <w:p w14:paraId="365638E2" w14:textId="77777777" w:rsidR="002202A4" w:rsidRDefault="00745951">
      <w:pPr>
        <w:pStyle w:val="Odstavecseseznamem"/>
        <w:numPr>
          <w:ilvl w:val="0"/>
          <w:numId w:val="5"/>
        </w:numPr>
        <w:tabs>
          <w:tab w:val="left" w:pos="399"/>
        </w:tabs>
        <w:spacing w:before="43"/>
        <w:rPr>
          <w:sz w:val="24"/>
        </w:rPr>
      </w:pPr>
      <w:r>
        <w:rPr>
          <w:color w:val="010202"/>
          <w:sz w:val="24"/>
        </w:rPr>
        <w:t>Náhrada škody je vymahatelná samostatně v plné výši vedle smluvní pokuty.    Ustanovení</w:t>
      </w:r>
    </w:p>
    <w:p w14:paraId="24D0FE56" w14:textId="77777777" w:rsidR="002202A4" w:rsidRDefault="00745951">
      <w:pPr>
        <w:pStyle w:val="Zkladntext"/>
        <w:spacing w:before="45"/>
        <w:ind w:left="398"/>
      </w:pPr>
      <w:r>
        <w:rPr>
          <w:color w:val="010202"/>
        </w:rPr>
        <w:t>§ 2050 občanského zákoníku se tímto nepoužije.</w:t>
      </w:r>
    </w:p>
    <w:p w14:paraId="00B9E09E" w14:textId="77777777" w:rsidR="002202A4" w:rsidRDefault="002202A4">
      <w:pPr>
        <w:pStyle w:val="Zkladntext"/>
        <w:spacing w:before="5"/>
        <w:rPr>
          <w:sz w:val="31"/>
        </w:rPr>
      </w:pPr>
    </w:p>
    <w:p w14:paraId="75EAC9CA" w14:textId="77777777" w:rsidR="002202A4" w:rsidRDefault="00745951">
      <w:pPr>
        <w:pStyle w:val="Nadpis1"/>
        <w:ind w:left="2076" w:right="2083"/>
      </w:pPr>
      <w:r>
        <w:rPr>
          <w:color w:val="010202"/>
        </w:rPr>
        <w:t>X.</w:t>
      </w:r>
    </w:p>
    <w:p w14:paraId="4B4C33A8" w14:textId="77777777" w:rsidR="002202A4" w:rsidRDefault="00745951">
      <w:pPr>
        <w:spacing w:before="45"/>
        <w:ind w:left="2078" w:right="2082"/>
        <w:jc w:val="center"/>
        <w:rPr>
          <w:b/>
          <w:sz w:val="24"/>
        </w:rPr>
      </w:pPr>
      <w:r>
        <w:rPr>
          <w:b/>
          <w:color w:val="010202"/>
          <w:sz w:val="24"/>
        </w:rPr>
        <w:t>Zánik smlouvy</w:t>
      </w:r>
    </w:p>
    <w:p w14:paraId="4566A15A" w14:textId="77777777" w:rsidR="002202A4" w:rsidRDefault="00745951">
      <w:pPr>
        <w:pStyle w:val="Odstavecseseznamem"/>
        <w:numPr>
          <w:ilvl w:val="0"/>
          <w:numId w:val="4"/>
        </w:numPr>
        <w:tabs>
          <w:tab w:val="left" w:pos="399"/>
        </w:tabs>
        <w:spacing w:before="42"/>
        <w:ind w:right="4" w:hanging="283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 xml:space="preserve">Smluvní strany se dohodly, že tato smlouva zaniká vedle případů </w:t>
      </w:r>
      <w:proofErr w:type="gramStart"/>
      <w:r>
        <w:rPr>
          <w:color w:val="010202"/>
          <w:sz w:val="24"/>
        </w:rPr>
        <w:t xml:space="preserve">stanovených 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sz w:val="24"/>
        </w:rPr>
        <w:t>občanským</w:t>
      </w:r>
      <w:proofErr w:type="gramEnd"/>
    </w:p>
    <w:p w14:paraId="0D48D410" w14:textId="77777777" w:rsidR="002202A4" w:rsidRDefault="00745951">
      <w:pPr>
        <w:pStyle w:val="Zkladntext"/>
        <w:spacing w:before="42"/>
        <w:ind w:left="398"/>
      </w:pPr>
      <w:r>
        <w:rPr>
          <w:color w:val="010202"/>
        </w:rPr>
        <w:t>zákoníkem také:</w:t>
      </w:r>
    </w:p>
    <w:p w14:paraId="3DFC1F89" w14:textId="77777777" w:rsidR="002202A4" w:rsidRDefault="00745951" w:rsidP="00F34EEF">
      <w:pPr>
        <w:pStyle w:val="Odstavecseseznamem"/>
        <w:numPr>
          <w:ilvl w:val="1"/>
          <w:numId w:val="4"/>
        </w:numPr>
        <w:tabs>
          <w:tab w:val="left" w:pos="1180"/>
          <w:tab w:val="left" w:pos="1181"/>
        </w:tabs>
        <w:spacing w:before="45"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dohodou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smluvních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stran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spojenou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vzájemným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vyrovnáním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účelně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vynaložených nákladů,</w:t>
      </w:r>
    </w:p>
    <w:p w14:paraId="0C52ADAE" w14:textId="77777777" w:rsidR="002202A4" w:rsidRDefault="00745951" w:rsidP="00F34EEF">
      <w:pPr>
        <w:pStyle w:val="Odstavecseseznamem"/>
        <w:numPr>
          <w:ilvl w:val="1"/>
          <w:numId w:val="4"/>
        </w:numPr>
        <w:tabs>
          <w:tab w:val="left" w:pos="1180"/>
          <w:tab w:val="left" w:pos="1181"/>
        </w:tabs>
        <w:spacing w:line="280" w:lineRule="auto"/>
        <w:ind w:right="117" w:hanging="504"/>
        <w:jc w:val="both"/>
        <w:rPr>
          <w:sz w:val="24"/>
        </w:rPr>
      </w:pPr>
      <w:r>
        <w:rPr>
          <w:color w:val="010202"/>
          <w:sz w:val="24"/>
        </w:rPr>
        <w:t>jednostranným odstoupením od smlouvy ze strany objednatele pro její podstatné porušení zhotovitelem, kterým se rozumí</w:t>
      </w:r>
      <w:r>
        <w:rPr>
          <w:color w:val="010202"/>
          <w:spacing w:val="-34"/>
          <w:sz w:val="24"/>
        </w:rPr>
        <w:t xml:space="preserve"> </w:t>
      </w:r>
      <w:r>
        <w:rPr>
          <w:color w:val="010202"/>
          <w:sz w:val="24"/>
        </w:rPr>
        <w:t>zejména:</w:t>
      </w:r>
    </w:p>
    <w:p w14:paraId="5ADD96B2" w14:textId="77777777" w:rsidR="002202A4" w:rsidRDefault="00745951" w:rsidP="00F34EEF">
      <w:pPr>
        <w:pStyle w:val="Odstavecseseznamem"/>
        <w:numPr>
          <w:ilvl w:val="2"/>
          <w:numId w:val="4"/>
        </w:numPr>
        <w:tabs>
          <w:tab w:val="left" w:pos="1540"/>
          <w:tab w:val="left" w:pos="1541"/>
        </w:tabs>
        <w:spacing w:line="278" w:lineRule="auto"/>
        <w:ind w:right="117"/>
        <w:rPr>
          <w:sz w:val="24"/>
        </w:rPr>
      </w:pPr>
      <w:proofErr w:type="gramStart"/>
      <w:r>
        <w:rPr>
          <w:color w:val="010202"/>
          <w:sz w:val="24"/>
        </w:rPr>
        <w:t>opakované  (</w:t>
      </w:r>
      <w:proofErr w:type="gramEnd"/>
      <w:r>
        <w:rPr>
          <w:color w:val="010202"/>
          <w:sz w:val="24"/>
        </w:rPr>
        <w:t>alespoň  2x  v jednom  kalendářním  měsíci)  prodlení  zhotovitele s provedením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díla,</w:t>
      </w:r>
    </w:p>
    <w:p w14:paraId="01EB0422" w14:textId="77777777" w:rsidR="002202A4" w:rsidRDefault="00745951" w:rsidP="00F34EEF">
      <w:pPr>
        <w:pStyle w:val="Odstavecseseznamem"/>
        <w:numPr>
          <w:ilvl w:val="2"/>
          <w:numId w:val="4"/>
        </w:numPr>
        <w:tabs>
          <w:tab w:val="left" w:pos="454"/>
          <w:tab w:val="left" w:pos="1541"/>
        </w:tabs>
        <w:spacing w:before="5"/>
        <w:rPr>
          <w:sz w:val="24"/>
        </w:rPr>
      </w:pPr>
      <w:r>
        <w:rPr>
          <w:color w:val="010202"/>
          <w:sz w:val="24"/>
        </w:rPr>
        <w:t>neoprávněné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odmítnutí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zhotovitele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odstranit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vadu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předmětu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smlouvy,</w:t>
      </w:r>
    </w:p>
    <w:p w14:paraId="300A3B2F" w14:textId="77777777" w:rsidR="002202A4" w:rsidRDefault="00745951">
      <w:pPr>
        <w:pStyle w:val="Odstavecseseznamem"/>
        <w:numPr>
          <w:ilvl w:val="0"/>
          <w:numId w:val="4"/>
        </w:numPr>
        <w:tabs>
          <w:tab w:val="left" w:pos="399"/>
        </w:tabs>
        <w:spacing w:before="42" w:line="278" w:lineRule="auto"/>
        <w:ind w:right="118" w:hanging="283"/>
        <w:jc w:val="both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>Objednatel je oprávněn ze stejných důvodů odstoupit také pouze od dílčího plnění, jehož se podstatné porušení, definované v tomto článku, týká. Odstoupením objednatele od dílčího plnění tato smlouva</w:t>
      </w:r>
      <w:r>
        <w:rPr>
          <w:color w:val="010202"/>
          <w:spacing w:val="-24"/>
          <w:sz w:val="24"/>
        </w:rPr>
        <w:t xml:space="preserve"> </w:t>
      </w:r>
      <w:r>
        <w:rPr>
          <w:color w:val="010202"/>
          <w:sz w:val="24"/>
        </w:rPr>
        <w:t>nezaniká.</w:t>
      </w:r>
    </w:p>
    <w:p w14:paraId="138D41B6" w14:textId="77777777" w:rsidR="002202A4" w:rsidRDefault="002202A4">
      <w:pPr>
        <w:spacing w:line="278" w:lineRule="auto"/>
        <w:jc w:val="both"/>
        <w:rPr>
          <w:rFonts w:ascii="Arial" w:hAnsi="Arial"/>
          <w:sz w:val="20"/>
        </w:rPr>
        <w:sectPr w:rsidR="002202A4">
          <w:pgSz w:w="11910" w:h="16840"/>
          <w:pgMar w:top="1500" w:right="1300" w:bottom="280" w:left="1300" w:header="708" w:footer="708" w:gutter="0"/>
          <w:cols w:space="708"/>
        </w:sectPr>
      </w:pPr>
    </w:p>
    <w:p w14:paraId="2D1EA01C" w14:textId="77777777" w:rsidR="002202A4" w:rsidRDefault="00745951">
      <w:pPr>
        <w:pStyle w:val="Odstavecseseznamem"/>
        <w:numPr>
          <w:ilvl w:val="0"/>
          <w:numId w:val="4"/>
        </w:numPr>
        <w:tabs>
          <w:tab w:val="left" w:pos="399"/>
        </w:tabs>
        <w:spacing w:before="71" w:line="278" w:lineRule="auto"/>
        <w:ind w:right="119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lastRenderedPageBreak/>
        <w:t>Smluvní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strany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mohou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tuto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smlouvu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vypovědět,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i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bez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udání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důvodu,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přičemž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výpovědní doba činí 3 měsíce a počíná běžet prvním dnem měsíce, který následuje po měsíci, v němž byla písemná výpověď druhé smluvní straně řádně</w:t>
      </w:r>
      <w:r>
        <w:rPr>
          <w:color w:val="010202"/>
          <w:spacing w:val="-40"/>
          <w:sz w:val="24"/>
        </w:rPr>
        <w:t xml:space="preserve"> </w:t>
      </w:r>
      <w:r>
        <w:rPr>
          <w:color w:val="010202"/>
          <w:sz w:val="24"/>
        </w:rPr>
        <w:t>doručena.</w:t>
      </w:r>
    </w:p>
    <w:p w14:paraId="0AF12678" w14:textId="77777777" w:rsidR="002202A4" w:rsidRDefault="002202A4">
      <w:pPr>
        <w:pStyle w:val="Zkladntext"/>
        <w:spacing w:before="8"/>
        <w:rPr>
          <w:sz w:val="27"/>
        </w:rPr>
      </w:pPr>
    </w:p>
    <w:p w14:paraId="605D8A55" w14:textId="77777777" w:rsidR="002202A4" w:rsidRDefault="00745951">
      <w:pPr>
        <w:pStyle w:val="Nadpis1"/>
      </w:pPr>
      <w:r>
        <w:rPr>
          <w:color w:val="010202"/>
        </w:rPr>
        <w:t>XI.</w:t>
      </w:r>
    </w:p>
    <w:p w14:paraId="7F90B651" w14:textId="77777777" w:rsidR="002202A4" w:rsidRDefault="00745951">
      <w:pPr>
        <w:spacing w:before="45"/>
        <w:ind w:left="2078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Závěrečná ustanovení</w:t>
      </w:r>
    </w:p>
    <w:p w14:paraId="6DAF40A7" w14:textId="77777777" w:rsidR="002202A4" w:rsidRDefault="00745951">
      <w:pPr>
        <w:pStyle w:val="Odstavecseseznamem"/>
        <w:numPr>
          <w:ilvl w:val="0"/>
          <w:numId w:val="3"/>
        </w:numPr>
        <w:tabs>
          <w:tab w:val="left" w:pos="399"/>
        </w:tabs>
        <w:spacing w:before="43" w:line="278" w:lineRule="auto"/>
        <w:ind w:right="116" w:hanging="283"/>
        <w:jc w:val="both"/>
        <w:rPr>
          <w:color w:val="010202"/>
          <w:sz w:val="20"/>
        </w:rPr>
      </w:pPr>
      <w:r>
        <w:rPr>
          <w:color w:val="010202"/>
          <w:sz w:val="24"/>
        </w:rPr>
        <w:t xml:space="preserve">Tato smlouva může </w:t>
      </w:r>
      <w:proofErr w:type="gramStart"/>
      <w:r>
        <w:rPr>
          <w:color w:val="010202"/>
          <w:spacing w:val="-2"/>
          <w:sz w:val="24"/>
        </w:rPr>
        <w:t xml:space="preserve">být  </w:t>
      </w:r>
      <w:r>
        <w:rPr>
          <w:color w:val="010202"/>
          <w:sz w:val="24"/>
        </w:rPr>
        <w:t>měněna</w:t>
      </w:r>
      <w:proofErr w:type="gramEnd"/>
      <w:r>
        <w:rPr>
          <w:color w:val="010202"/>
          <w:sz w:val="24"/>
        </w:rPr>
        <w:t xml:space="preserve"> a doplňována  pouze písemnými očíslovanými dodatky     k této smlouvě, podepsanými oběma smluvními stranami. Smluvní strany ve smyslu § 564 občanského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zákoníku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výslovně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vylučují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provedení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změn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jiným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způsobem.</w:t>
      </w:r>
    </w:p>
    <w:p w14:paraId="775030FD" w14:textId="77777777" w:rsidR="002202A4" w:rsidRDefault="00745951">
      <w:pPr>
        <w:pStyle w:val="Odstavecseseznamem"/>
        <w:numPr>
          <w:ilvl w:val="0"/>
          <w:numId w:val="3"/>
        </w:numPr>
        <w:tabs>
          <w:tab w:val="left" w:pos="399"/>
        </w:tabs>
        <w:spacing w:line="278" w:lineRule="auto"/>
        <w:ind w:right="117" w:hanging="283"/>
        <w:jc w:val="both"/>
        <w:rPr>
          <w:color w:val="010202"/>
          <w:sz w:val="20"/>
        </w:rPr>
      </w:pPr>
      <w:r>
        <w:rPr>
          <w:color w:val="010202"/>
          <w:sz w:val="24"/>
        </w:rPr>
        <w:t xml:space="preserve">Objednatel je povinným subjektem dle zákona č. 340/2015 Sb., o zvláštních podmínkách účinnosti některých smluv, uveřejňování těchto smluv a registru smluv, v platném znění (dále jen „zákon o registru smluv“). Zhotovitel bere na vědomí a výslovně souhlasí s tím, aby smlouva byla uveřejněna v souladu se zákonem o registru smluv. Smluvní strany se dohodly, </w:t>
      </w:r>
      <w:proofErr w:type="gramStart"/>
      <w:r>
        <w:rPr>
          <w:color w:val="010202"/>
          <w:sz w:val="24"/>
        </w:rPr>
        <w:t>že  uveřejnění</w:t>
      </w:r>
      <w:proofErr w:type="gramEnd"/>
      <w:r>
        <w:rPr>
          <w:color w:val="010202"/>
          <w:sz w:val="24"/>
        </w:rPr>
        <w:t xml:space="preserve"> smlouvy prostřednictvím  registru  smluv  v  souladu  se  zákonem o registru smluv zajistí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objednatel.</w:t>
      </w:r>
    </w:p>
    <w:p w14:paraId="5A745085" w14:textId="77777777" w:rsidR="002202A4" w:rsidRDefault="00745951">
      <w:pPr>
        <w:pStyle w:val="Odstavecseseznamem"/>
        <w:numPr>
          <w:ilvl w:val="0"/>
          <w:numId w:val="3"/>
        </w:numPr>
        <w:tabs>
          <w:tab w:val="left" w:pos="399"/>
        </w:tabs>
        <w:spacing w:line="278" w:lineRule="auto"/>
        <w:ind w:right="117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t>Tato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smlouva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nabývá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platnosti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dnem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jejího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podpisu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oprávněnými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osobami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obou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Smluvních stran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účinnosti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dnem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uveřejnění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Registru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smluv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dle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zákona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č.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340/2015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Sb.,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zvláštních podmínkách účinnosti některých smluv, uveřejňování těchto smluv a registru smluv, v platném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znění.</w:t>
      </w:r>
    </w:p>
    <w:p w14:paraId="3B41ECD6" w14:textId="77777777" w:rsidR="002202A4" w:rsidRDefault="00745951">
      <w:pPr>
        <w:pStyle w:val="Odstavecseseznamem"/>
        <w:numPr>
          <w:ilvl w:val="0"/>
          <w:numId w:val="3"/>
        </w:numPr>
        <w:tabs>
          <w:tab w:val="left" w:pos="399"/>
        </w:tabs>
        <w:ind w:hanging="283"/>
        <w:rPr>
          <w:color w:val="010202"/>
          <w:sz w:val="24"/>
        </w:rPr>
      </w:pPr>
      <w:r>
        <w:rPr>
          <w:color w:val="010202"/>
          <w:sz w:val="24"/>
        </w:rPr>
        <w:t>Nedílnou součást této smlouvy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tvoří:</w:t>
      </w:r>
    </w:p>
    <w:p w14:paraId="6B27A482" w14:textId="77777777" w:rsidR="002202A4" w:rsidRDefault="00745951">
      <w:pPr>
        <w:spacing w:before="45"/>
        <w:ind w:left="822"/>
        <w:rPr>
          <w:i/>
          <w:sz w:val="24"/>
        </w:rPr>
      </w:pPr>
      <w:r>
        <w:rPr>
          <w:i/>
          <w:color w:val="010202"/>
          <w:w w:val="105"/>
          <w:sz w:val="24"/>
        </w:rPr>
        <w:t xml:space="preserve">Příloha č. </w:t>
      </w:r>
      <w:r>
        <w:rPr>
          <w:i/>
          <w:color w:val="010202"/>
          <w:w w:val="110"/>
          <w:sz w:val="24"/>
        </w:rPr>
        <w:t xml:space="preserve">l: </w:t>
      </w:r>
      <w:r>
        <w:rPr>
          <w:i/>
          <w:color w:val="010202"/>
          <w:w w:val="105"/>
          <w:sz w:val="24"/>
        </w:rPr>
        <w:t>Položkový seznam, specifikace a cenová kalkulace</w:t>
      </w:r>
    </w:p>
    <w:p w14:paraId="6ADEF61A" w14:textId="77777777" w:rsidR="002202A4" w:rsidRDefault="00745951">
      <w:pPr>
        <w:spacing w:before="43"/>
        <w:ind w:left="822"/>
        <w:rPr>
          <w:i/>
          <w:sz w:val="24"/>
        </w:rPr>
      </w:pPr>
      <w:r>
        <w:rPr>
          <w:i/>
          <w:color w:val="010202"/>
          <w:sz w:val="24"/>
        </w:rPr>
        <w:t>Příloha č. 2: Svozový harmonogram</w:t>
      </w:r>
    </w:p>
    <w:p w14:paraId="06942C6C" w14:textId="77777777" w:rsidR="002202A4" w:rsidRDefault="002202A4">
      <w:pPr>
        <w:pStyle w:val="Zkladntext"/>
        <w:rPr>
          <w:i/>
          <w:sz w:val="26"/>
        </w:rPr>
      </w:pPr>
    </w:p>
    <w:p w14:paraId="7D78F124" w14:textId="77777777" w:rsidR="002202A4" w:rsidRDefault="002202A4">
      <w:pPr>
        <w:pStyle w:val="Zkladntext"/>
        <w:rPr>
          <w:i/>
          <w:sz w:val="26"/>
        </w:rPr>
      </w:pPr>
    </w:p>
    <w:p w14:paraId="23C7DDFA" w14:textId="77777777" w:rsidR="002202A4" w:rsidRDefault="002202A4">
      <w:pPr>
        <w:pStyle w:val="Zkladntext"/>
        <w:spacing w:before="2"/>
        <w:rPr>
          <w:i/>
          <w:sz w:val="35"/>
        </w:rPr>
      </w:pPr>
    </w:p>
    <w:p w14:paraId="459B88E0" w14:textId="77777777" w:rsidR="002202A4" w:rsidRDefault="00745951">
      <w:pPr>
        <w:pStyle w:val="Zkladntext"/>
        <w:tabs>
          <w:tab w:val="left" w:pos="5068"/>
        </w:tabs>
        <w:ind w:left="115"/>
      </w:pPr>
      <w:r>
        <w:rPr>
          <w:color w:val="010202"/>
        </w:rPr>
        <w:t>V Praze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dne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29.10.2025</w:t>
      </w:r>
      <w:r>
        <w:rPr>
          <w:color w:val="010202"/>
        </w:rPr>
        <w:tab/>
        <w:t>V Třeboni dne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14.10.2025</w:t>
      </w:r>
    </w:p>
    <w:p w14:paraId="7ADED708" w14:textId="77777777" w:rsidR="002202A4" w:rsidRDefault="002202A4">
      <w:pPr>
        <w:pStyle w:val="Zkladntext"/>
        <w:spacing w:before="7"/>
        <w:rPr>
          <w:sz w:val="31"/>
        </w:rPr>
      </w:pPr>
    </w:p>
    <w:p w14:paraId="51EC500E" w14:textId="77777777" w:rsidR="002202A4" w:rsidRDefault="00745951">
      <w:pPr>
        <w:pStyle w:val="Zkladntext"/>
        <w:tabs>
          <w:tab w:val="left" w:pos="5071"/>
        </w:tabs>
        <w:ind w:left="115"/>
      </w:pPr>
      <w:r>
        <w:rPr>
          <w:color w:val="010202"/>
        </w:rPr>
        <w:t>Objednavatel:</w:t>
      </w:r>
      <w:r>
        <w:rPr>
          <w:color w:val="010202"/>
        </w:rPr>
        <w:tab/>
        <w:t>Zhotovitel:</w:t>
      </w:r>
    </w:p>
    <w:p w14:paraId="71C8168E" w14:textId="77777777" w:rsidR="002202A4" w:rsidRDefault="002202A4">
      <w:pPr>
        <w:pStyle w:val="Zkladntext"/>
        <w:rPr>
          <w:sz w:val="20"/>
        </w:rPr>
      </w:pPr>
    </w:p>
    <w:p w14:paraId="24162DE3" w14:textId="77777777" w:rsidR="002202A4" w:rsidRDefault="002202A4">
      <w:pPr>
        <w:pStyle w:val="Zkladntext"/>
        <w:rPr>
          <w:sz w:val="20"/>
        </w:rPr>
      </w:pPr>
    </w:p>
    <w:p w14:paraId="01EB3150" w14:textId="77777777" w:rsidR="002202A4" w:rsidRDefault="002202A4">
      <w:pPr>
        <w:pStyle w:val="Zkladntext"/>
        <w:rPr>
          <w:sz w:val="20"/>
        </w:rPr>
      </w:pPr>
    </w:p>
    <w:p w14:paraId="36CF875B" w14:textId="77777777" w:rsidR="002202A4" w:rsidRDefault="002202A4">
      <w:pPr>
        <w:pStyle w:val="Zkladntext"/>
        <w:rPr>
          <w:sz w:val="20"/>
        </w:rPr>
      </w:pPr>
    </w:p>
    <w:p w14:paraId="528877DD" w14:textId="77777777" w:rsidR="002202A4" w:rsidRDefault="002202A4">
      <w:pPr>
        <w:pStyle w:val="Zkladntext"/>
        <w:rPr>
          <w:sz w:val="20"/>
        </w:rPr>
      </w:pPr>
    </w:p>
    <w:p w14:paraId="586B46E7" w14:textId="77777777" w:rsidR="002202A4" w:rsidRDefault="002202A4">
      <w:pPr>
        <w:pStyle w:val="Zkladntext"/>
        <w:rPr>
          <w:sz w:val="20"/>
        </w:rPr>
      </w:pPr>
    </w:p>
    <w:p w14:paraId="268C0228" w14:textId="77777777" w:rsidR="002202A4" w:rsidRDefault="002202A4">
      <w:pPr>
        <w:rPr>
          <w:sz w:val="20"/>
        </w:rPr>
        <w:sectPr w:rsidR="002202A4">
          <w:pgSz w:w="11910" w:h="16840"/>
          <w:pgMar w:top="1500" w:right="1300" w:bottom="280" w:left="1300" w:header="708" w:footer="708" w:gutter="0"/>
          <w:cols w:space="708"/>
        </w:sectPr>
      </w:pPr>
    </w:p>
    <w:p w14:paraId="643B8422" w14:textId="4BB049B2" w:rsidR="002202A4" w:rsidRDefault="009D7E3D" w:rsidP="009D7E3D">
      <w:pPr>
        <w:pStyle w:val="Zkladntext"/>
        <w:spacing w:before="9"/>
        <w:ind w:right="-1122"/>
        <w:rPr>
          <w:sz w:val="22"/>
        </w:rPr>
      </w:pPr>
      <w:r>
        <w:rPr>
          <w:sz w:val="22"/>
        </w:rPr>
        <w:t xml:space="preserve">  _______________________</w:t>
      </w:r>
    </w:p>
    <w:p w14:paraId="5A48F0C1" w14:textId="77777777" w:rsidR="002202A4" w:rsidRDefault="00745951">
      <w:pPr>
        <w:pStyle w:val="Zkladntext"/>
        <w:ind w:left="115"/>
      </w:pPr>
      <w:r>
        <w:rPr>
          <w:color w:val="010202"/>
        </w:rPr>
        <w:t>xxxxx</w:t>
      </w:r>
    </w:p>
    <w:p w14:paraId="3B49053D" w14:textId="77777777" w:rsidR="002202A4" w:rsidRDefault="00745951">
      <w:pPr>
        <w:pStyle w:val="Zkladntext"/>
        <w:spacing w:before="43"/>
        <w:ind w:left="115"/>
      </w:pPr>
      <w:r>
        <w:rPr>
          <w:color w:val="010202"/>
        </w:rPr>
        <w:t>rektor VŠCHT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Praha</w:t>
      </w:r>
    </w:p>
    <w:p w14:paraId="7B5AC8ED" w14:textId="6E20BD36" w:rsidR="002202A4" w:rsidRDefault="00745951">
      <w:pPr>
        <w:pStyle w:val="Zkladntext"/>
        <w:spacing w:before="9"/>
        <w:rPr>
          <w:sz w:val="22"/>
        </w:rPr>
      </w:pPr>
      <w:r>
        <w:br w:type="column"/>
      </w:r>
      <w:r w:rsidR="009D7E3D">
        <w:t xml:space="preserve">  </w:t>
      </w:r>
      <w:r w:rsidR="009D7E3D">
        <w:rPr>
          <w:sz w:val="22"/>
        </w:rPr>
        <w:t>_______________________</w:t>
      </w:r>
    </w:p>
    <w:p w14:paraId="64DB2F25" w14:textId="77777777" w:rsidR="002202A4" w:rsidRDefault="00745951">
      <w:pPr>
        <w:pStyle w:val="Zkladntext"/>
        <w:ind w:left="115"/>
      </w:pPr>
      <w:r>
        <w:rPr>
          <w:color w:val="010202"/>
        </w:rPr>
        <w:t>xxxxx</w:t>
      </w:r>
    </w:p>
    <w:p w14:paraId="47AC92CE" w14:textId="77777777" w:rsidR="002202A4" w:rsidRDefault="00745951">
      <w:pPr>
        <w:pStyle w:val="Zkladntext"/>
        <w:spacing w:before="43"/>
        <w:ind w:left="115"/>
      </w:pPr>
      <w:r>
        <w:rPr>
          <w:color w:val="010202"/>
        </w:rPr>
        <w:t>jednatel</w:t>
      </w:r>
    </w:p>
    <w:p w14:paraId="4288C60C" w14:textId="77777777" w:rsidR="002202A4" w:rsidRDefault="002202A4">
      <w:pPr>
        <w:sectPr w:rsidR="002202A4">
          <w:type w:val="continuous"/>
          <w:pgSz w:w="11910" w:h="16840"/>
          <w:pgMar w:top="1500" w:right="1300" w:bottom="280" w:left="1300" w:header="708" w:footer="708" w:gutter="0"/>
          <w:cols w:num="2" w:space="708" w:equalWidth="0">
            <w:col w:w="2139" w:space="2814"/>
            <w:col w:w="4357"/>
          </w:cols>
        </w:sectPr>
      </w:pPr>
    </w:p>
    <w:p w14:paraId="142292B4" w14:textId="77777777" w:rsidR="002202A4" w:rsidRDefault="002202A4">
      <w:pPr>
        <w:pStyle w:val="Zkladntext"/>
        <w:rPr>
          <w:sz w:val="20"/>
        </w:rPr>
      </w:pPr>
    </w:p>
    <w:p w14:paraId="0D62BCCA" w14:textId="77777777" w:rsidR="002202A4" w:rsidRDefault="002202A4">
      <w:pPr>
        <w:pStyle w:val="Zkladntext"/>
        <w:rPr>
          <w:sz w:val="20"/>
        </w:rPr>
      </w:pPr>
    </w:p>
    <w:p w14:paraId="1FF14A1B" w14:textId="77777777" w:rsidR="002202A4" w:rsidRDefault="002202A4">
      <w:pPr>
        <w:pStyle w:val="Zkladntext"/>
        <w:rPr>
          <w:sz w:val="20"/>
        </w:rPr>
      </w:pPr>
    </w:p>
    <w:p w14:paraId="06B4B48B" w14:textId="77777777" w:rsidR="002202A4" w:rsidRDefault="002202A4">
      <w:pPr>
        <w:pStyle w:val="Zkladntext"/>
        <w:rPr>
          <w:sz w:val="20"/>
        </w:rPr>
      </w:pPr>
    </w:p>
    <w:p w14:paraId="5D7EFDF4" w14:textId="77777777" w:rsidR="002202A4" w:rsidRDefault="002202A4">
      <w:pPr>
        <w:pStyle w:val="Zkladntext"/>
        <w:rPr>
          <w:sz w:val="20"/>
        </w:rPr>
      </w:pPr>
    </w:p>
    <w:p w14:paraId="6BE16217" w14:textId="77777777" w:rsidR="002202A4" w:rsidRDefault="002202A4">
      <w:pPr>
        <w:pStyle w:val="Zkladntext"/>
        <w:rPr>
          <w:sz w:val="20"/>
        </w:rPr>
      </w:pPr>
    </w:p>
    <w:p w14:paraId="407CEE23" w14:textId="77777777" w:rsidR="002202A4" w:rsidRDefault="002202A4">
      <w:pPr>
        <w:pStyle w:val="Zkladntext"/>
        <w:rPr>
          <w:sz w:val="20"/>
        </w:rPr>
      </w:pPr>
    </w:p>
    <w:p w14:paraId="13C89035" w14:textId="77777777" w:rsidR="002202A4" w:rsidRDefault="002202A4">
      <w:pPr>
        <w:pStyle w:val="Zkladntext"/>
        <w:rPr>
          <w:sz w:val="20"/>
        </w:rPr>
      </w:pPr>
    </w:p>
    <w:p w14:paraId="1050EC6A" w14:textId="77777777" w:rsidR="002202A4" w:rsidRDefault="002202A4">
      <w:pPr>
        <w:pStyle w:val="Zkladntext"/>
        <w:rPr>
          <w:sz w:val="20"/>
        </w:rPr>
      </w:pPr>
    </w:p>
    <w:p w14:paraId="0B8A69F7" w14:textId="77777777" w:rsidR="002202A4" w:rsidRDefault="002202A4">
      <w:pPr>
        <w:pStyle w:val="Zkladntext"/>
        <w:rPr>
          <w:sz w:val="20"/>
        </w:rPr>
      </w:pPr>
    </w:p>
    <w:p w14:paraId="580FD8D5" w14:textId="77777777" w:rsidR="002202A4" w:rsidRDefault="002202A4">
      <w:pPr>
        <w:pStyle w:val="Zkladntext"/>
        <w:rPr>
          <w:sz w:val="20"/>
        </w:rPr>
      </w:pPr>
    </w:p>
    <w:p w14:paraId="72FE54BE" w14:textId="77777777" w:rsidR="002202A4" w:rsidRDefault="002202A4">
      <w:pPr>
        <w:pStyle w:val="Zkladntext"/>
        <w:rPr>
          <w:sz w:val="20"/>
        </w:rPr>
      </w:pPr>
    </w:p>
    <w:p w14:paraId="2205F669" w14:textId="77777777" w:rsidR="002202A4" w:rsidRDefault="002202A4">
      <w:pPr>
        <w:pStyle w:val="Zkladntext"/>
        <w:rPr>
          <w:sz w:val="20"/>
        </w:rPr>
      </w:pPr>
    </w:p>
    <w:p w14:paraId="59CAD782" w14:textId="77777777" w:rsidR="002202A4" w:rsidRDefault="002202A4">
      <w:pPr>
        <w:pStyle w:val="Zkladntext"/>
        <w:rPr>
          <w:sz w:val="20"/>
        </w:rPr>
      </w:pPr>
    </w:p>
    <w:p w14:paraId="55BA8D5D" w14:textId="77777777" w:rsidR="002202A4" w:rsidRDefault="002202A4">
      <w:pPr>
        <w:pStyle w:val="Zkladntext"/>
        <w:spacing w:before="10"/>
        <w:rPr>
          <w:sz w:val="18"/>
        </w:rPr>
      </w:pPr>
    </w:p>
    <w:p w14:paraId="70CDFB47" w14:textId="77777777" w:rsidR="002202A4" w:rsidRDefault="00745951">
      <w:pPr>
        <w:spacing w:before="57"/>
        <w:ind w:left="161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 xml:space="preserve">Příloha č. 1 rámcové dohody - Položkový seznam a </w:t>
      </w:r>
      <w:proofErr w:type="gramStart"/>
      <w:r>
        <w:rPr>
          <w:rFonts w:ascii="Calibri" w:hAnsi="Calibri"/>
          <w:b/>
          <w:color w:val="010202"/>
        </w:rPr>
        <w:t>cenová  kalkulace</w:t>
      </w:r>
      <w:proofErr w:type="gramEnd"/>
    </w:p>
    <w:p w14:paraId="292DD279" w14:textId="77777777" w:rsidR="002202A4" w:rsidRDefault="002202A4">
      <w:pPr>
        <w:pStyle w:val="Zkladntext"/>
        <w:spacing w:before="2"/>
        <w:rPr>
          <w:rFonts w:ascii="Calibri"/>
          <w:b/>
          <w:sz w:val="11"/>
        </w:rPr>
      </w:pPr>
    </w:p>
    <w:p w14:paraId="5DF03336" w14:textId="77777777" w:rsidR="002202A4" w:rsidRDefault="00745951">
      <w:pPr>
        <w:ind w:left="153"/>
        <w:rPr>
          <w:rFonts w:ascii="Calibri" w:hAnsi="Calibri"/>
          <w:b/>
          <w:sz w:val="15"/>
        </w:rPr>
      </w:pPr>
      <w:r>
        <w:rPr>
          <w:rFonts w:ascii="Calibri" w:hAnsi="Calibri"/>
          <w:b/>
          <w:color w:val="010202"/>
          <w:sz w:val="15"/>
        </w:rPr>
        <w:t>Pokyny pro vyplnění:</w:t>
      </w:r>
    </w:p>
    <w:p w14:paraId="62E994DA" w14:textId="43B966FF" w:rsidR="002202A4" w:rsidRDefault="00745951">
      <w:pPr>
        <w:spacing w:before="18"/>
        <w:ind w:left="153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Dodavatel vyplní všechna žlutě podbarvená pole. Celková nabídková cena pro účely hodnocení nabídek se poté dopočte automaticky.</w:t>
      </w:r>
    </w:p>
    <w:p w14:paraId="3600612A" w14:textId="77777777" w:rsidR="002202A4" w:rsidRDefault="002202A4">
      <w:pPr>
        <w:pStyle w:val="Zkladntext"/>
        <w:spacing w:before="3"/>
        <w:rPr>
          <w:rFonts w:ascii="Calibri"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16" w:space="0" w:color="010202"/>
          <w:left w:val="single" w:sz="16" w:space="0" w:color="010202"/>
          <w:bottom w:val="single" w:sz="16" w:space="0" w:color="010202"/>
          <w:right w:val="single" w:sz="16" w:space="0" w:color="010202"/>
          <w:insideH w:val="single" w:sz="16" w:space="0" w:color="010202"/>
          <w:insideV w:val="single" w:sz="1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450"/>
        <w:gridCol w:w="2466"/>
        <w:gridCol w:w="1584"/>
        <w:gridCol w:w="1419"/>
        <w:gridCol w:w="1674"/>
      </w:tblGrid>
      <w:tr w:rsidR="002202A4" w14:paraId="6302BE81" w14:textId="77777777">
        <w:trPr>
          <w:trHeight w:hRule="exact" w:val="422"/>
        </w:trPr>
        <w:tc>
          <w:tcPr>
            <w:tcW w:w="714" w:type="dxa"/>
            <w:tcBorders>
              <w:bottom w:val="double" w:sz="5" w:space="0" w:color="010202"/>
              <w:right w:val="single" w:sz="5" w:space="0" w:color="010202"/>
            </w:tcBorders>
            <w:shd w:val="clear" w:color="auto" w:fill="C0C0C0"/>
          </w:tcPr>
          <w:p w14:paraId="479C464C" w14:textId="77777777" w:rsidR="002202A4" w:rsidRDefault="00745951">
            <w:pPr>
              <w:pStyle w:val="TableParagraph"/>
              <w:spacing w:before="0" w:line="264" w:lineRule="auto"/>
              <w:ind w:left="93" w:right="92" w:firstLine="9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3450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C0C0"/>
          </w:tcPr>
          <w:p w14:paraId="5141BABC" w14:textId="77777777" w:rsidR="002202A4" w:rsidRDefault="00745951">
            <w:pPr>
              <w:pStyle w:val="TableParagraph"/>
              <w:spacing w:before="99"/>
              <w:ind w:left="1461" w:right="145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Položka</w:t>
            </w:r>
          </w:p>
        </w:tc>
        <w:tc>
          <w:tcPr>
            <w:tcW w:w="2466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C0C0"/>
          </w:tcPr>
          <w:p w14:paraId="61A59211" w14:textId="77777777" w:rsidR="002202A4" w:rsidRDefault="00745951">
            <w:pPr>
              <w:pStyle w:val="TableParagraph"/>
              <w:spacing w:before="99"/>
              <w:ind w:left="401" w:right="39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Materiál, přibližný rozměr</w:t>
            </w:r>
          </w:p>
        </w:tc>
        <w:tc>
          <w:tcPr>
            <w:tcW w:w="1584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C0C0"/>
          </w:tcPr>
          <w:p w14:paraId="27E172DD" w14:textId="77777777" w:rsidR="002202A4" w:rsidRDefault="00745951">
            <w:pPr>
              <w:pStyle w:val="TableParagraph"/>
              <w:spacing w:before="0" w:line="162" w:lineRule="exact"/>
              <w:ind w:left="120" w:right="11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Předpokládané roční</w:t>
            </w:r>
          </w:p>
          <w:p w14:paraId="0F005637" w14:textId="77777777" w:rsidR="002202A4" w:rsidRDefault="00745951">
            <w:pPr>
              <w:pStyle w:val="TableParagraph"/>
              <w:spacing w:before="18"/>
              <w:ind w:left="119" w:right="11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plnění v ks.</w:t>
            </w:r>
          </w:p>
        </w:tc>
        <w:tc>
          <w:tcPr>
            <w:tcW w:w="1418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C0C0"/>
          </w:tcPr>
          <w:p w14:paraId="1AF82BDD" w14:textId="77777777" w:rsidR="002202A4" w:rsidRDefault="00745951">
            <w:pPr>
              <w:pStyle w:val="TableParagraph"/>
              <w:spacing w:before="0" w:line="162" w:lineRule="exact"/>
              <w:ind w:left="161" w:right="15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Jednotková cena</w:t>
            </w:r>
          </w:p>
          <w:p w14:paraId="3DB77362" w14:textId="77777777" w:rsidR="002202A4" w:rsidRDefault="00745951">
            <w:pPr>
              <w:pStyle w:val="TableParagraph"/>
              <w:spacing w:before="18"/>
              <w:ind w:left="160" w:right="15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bez DPH</w:t>
            </w:r>
          </w:p>
        </w:tc>
        <w:tc>
          <w:tcPr>
            <w:tcW w:w="1674" w:type="dxa"/>
            <w:tcBorders>
              <w:left w:val="single" w:sz="5" w:space="0" w:color="010202"/>
              <w:bottom w:val="double" w:sz="5" w:space="0" w:color="010202"/>
            </w:tcBorders>
            <w:shd w:val="clear" w:color="auto" w:fill="C0C0C0"/>
          </w:tcPr>
          <w:p w14:paraId="41D255FC" w14:textId="77777777" w:rsidR="002202A4" w:rsidRDefault="00745951">
            <w:pPr>
              <w:pStyle w:val="TableParagraph"/>
              <w:spacing w:before="0" w:line="162" w:lineRule="exact"/>
              <w:ind w:left="212" w:right="19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Cena celkem za rok</w:t>
            </w:r>
          </w:p>
          <w:p w14:paraId="3D398727" w14:textId="77777777" w:rsidR="002202A4" w:rsidRDefault="00745951">
            <w:pPr>
              <w:pStyle w:val="TableParagraph"/>
              <w:spacing w:before="18"/>
              <w:ind w:left="212" w:right="19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bez DPH</w:t>
            </w:r>
          </w:p>
        </w:tc>
      </w:tr>
      <w:tr w:rsidR="002202A4" w14:paraId="0857A668" w14:textId="77777777">
        <w:trPr>
          <w:trHeight w:hRule="exact" w:val="210"/>
        </w:trPr>
        <w:tc>
          <w:tcPr>
            <w:tcW w:w="714" w:type="dxa"/>
            <w:tcBorders>
              <w:top w:val="double" w:sz="5" w:space="0" w:color="010202"/>
              <w:bottom w:val="single" w:sz="5" w:space="0" w:color="010202"/>
              <w:right w:val="single" w:sz="5" w:space="0" w:color="010202"/>
            </w:tcBorders>
          </w:tcPr>
          <w:p w14:paraId="7B5344CF" w14:textId="77777777" w:rsidR="002202A4" w:rsidRDefault="00745951">
            <w:pPr>
              <w:pStyle w:val="TableParagraph"/>
              <w:spacing w:before="0" w:line="181" w:lineRule="exact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1.</w:t>
            </w:r>
          </w:p>
        </w:tc>
        <w:tc>
          <w:tcPr>
            <w:tcW w:w="3450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83B342" w14:textId="77777777" w:rsidR="002202A4" w:rsidRDefault="00745951">
            <w:pPr>
              <w:pStyle w:val="TableParagraph"/>
              <w:spacing w:before="0" w:line="181" w:lineRule="exact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prostěradlo</w:t>
            </w:r>
          </w:p>
        </w:tc>
        <w:tc>
          <w:tcPr>
            <w:tcW w:w="2466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80C0C6" w14:textId="77777777" w:rsidR="002202A4" w:rsidRDefault="00745951">
            <w:pPr>
              <w:pStyle w:val="TableParagraph"/>
              <w:spacing w:before="0" w:line="181" w:lineRule="exact"/>
              <w:ind w:left="401" w:right="39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240x150</w:t>
            </w:r>
          </w:p>
        </w:tc>
        <w:tc>
          <w:tcPr>
            <w:tcW w:w="1584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701E94" w14:textId="77777777" w:rsidR="002202A4" w:rsidRDefault="00745951">
            <w:pPr>
              <w:pStyle w:val="TableParagraph"/>
              <w:spacing w:before="0" w:line="181" w:lineRule="exact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19520BE1" w14:textId="77777777" w:rsidR="002202A4" w:rsidRDefault="00745951">
            <w:pPr>
              <w:pStyle w:val="TableParagraph"/>
              <w:spacing w:before="0" w:line="181" w:lineRule="exact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15,90 Kč</w:t>
            </w:r>
          </w:p>
        </w:tc>
        <w:tc>
          <w:tcPr>
            <w:tcW w:w="1674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</w:tcBorders>
          </w:tcPr>
          <w:p w14:paraId="7B9E70BB" w14:textId="77777777" w:rsidR="002202A4" w:rsidRDefault="00745951">
            <w:pPr>
              <w:pStyle w:val="TableParagraph"/>
              <w:spacing w:before="0" w:line="181" w:lineRule="exact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286 200,00 Kč</w:t>
            </w:r>
          </w:p>
        </w:tc>
      </w:tr>
      <w:tr w:rsidR="002202A4" w14:paraId="328249E1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97899F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876830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povlak na polštář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B4C199" w14:textId="77777777" w:rsidR="002202A4" w:rsidRDefault="00745951">
            <w:pPr>
              <w:pStyle w:val="TableParagraph"/>
              <w:ind w:left="401" w:right="39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70x90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73BAFC" w14:textId="77777777" w:rsidR="002202A4" w:rsidRDefault="00745951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1D93C6D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7,50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5EFFB24" w14:textId="77777777" w:rsidR="002202A4" w:rsidRDefault="00745951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135 000,00 Kč</w:t>
            </w:r>
          </w:p>
        </w:tc>
      </w:tr>
      <w:tr w:rsidR="002202A4" w14:paraId="4E9ACEAB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590040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6B63FA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povlak na peřinu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E747A9" w14:textId="77777777" w:rsidR="002202A4" w:rsidRDefault="00745951">
            <w:pPr>
              <w:pStyle w:val="TableParagraph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140x200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B4F012" w14:textId="77777777" w:rsidR="002202A4" w:rsidRDefault="00745951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416A9591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20,40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30F8A9E7" w14:textId="77777777" w:rsidR="002202A4" w:rsidRDefault="00745951">
            <w:pPr>
              <w:pStyle w:val="TableParagraph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367 200,00 Kč</w:t>
            </w:r>
          </w:p>
        </w:tc>
      </w:tr>
      <w:tr w:rsidR="002202A4" w14:paraId="588793D1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F76877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F57BF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prošívaná deka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863544" w14:textId="77777777" w:rsidR="002202A4" w:rsidRDefault="00745951">
            <w:pPr>
              <w:pStyle w:val="TableParagraph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140x180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66DB5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7F9BAA44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65,00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1DFFA07" w14:textId="77777777" w:rsidR="002202A4" w:rsidRDefault="00745951">
            <w:pPr>
              <w:pStyle w:val="TableParagraph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26 000,00 Kč</w:t>
            </w:r>
          </w:p>
        </w:tc>
      </w:tr>
      <w:tr w:rsidR="002202A4" w14:paraId="4C16E8F8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3E9862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5.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68D12D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prošívaný polštář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2D8290" w14:textId="77777777" w:rsidR="002202A4" w:rsidRDefault="00745951">
            <w:pPr>
              <w:pStyle w:val="TableParagraph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50x70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F6B8A3" w14:textId="77777777" w:rsidR="002202A4" w:rsidRDefault="00745951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450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30161564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36,90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A3F5E71" w14:textId="77777777" w:rsidR="002202A4" w:rsidRDefault="00745951">
            <w:pPr>
              <w:pStyle w:val="TableParagraph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16 605,00 Kč</w:t>
            </w:r>
          </w:p>
        </w:tc>
      </w:tr>
      <w:tr w:rsidR="002202A4" w14:paraId="77B3C52E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F45CB8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6.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95C487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utěrka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A14609" w14:textId="77777777" w:rsidR="002202A4" w:rsidRDefault="00745951">
            <w:pPr>
              <w:pStyle w:val="TableParagraph"/>
              <w:ind w:left="401" w:right="388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40x60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089CB1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200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116FE87A" w14:textId="77777777" w:rsidR="002202A4" w:rsidRDefault="00745951">
            <w:pPr>
              <w:pStyle w:val="TableParagraph"/>
              <w:ind w:right="16"/>
              <w:rPr>
                <w:sz w:val="15"/>
              </w:rPr>
            </w:pPr>
            <w:r>
              <w:rPr>
                <w:color w:val="010202"/>
                <w:sz w:val="15"/>
              </w:rPr>
              <w:t>7,00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D365050" w14:textId="77777777" w:rsidR="002202A4" w:rsidRDefault="00745951">
            <w:pPr>
              <w:pStyle w:val="TableParagraph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1 400,00 Kč</w:t>
            </w:r>
          </w:p>
        </w:tc>
      </w:tr>
      <w:tr w:rsidR="002202A4" w14:paraId="30E56FF6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A077C9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7.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204073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ručník froté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553ADF" w14:textId="77777777" w:rsidR="002202A4" w:rsidRDefault="00745951">
            <w:pPr>
              <w:pStyle w:val="TableParagraph"/>
              <w:ind w:left="401" w:right="38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froté, 50x100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C02E3E" w14:textId="77777777" w:rsidR="002202A4" w:rsidRDefault="00745951">
            <w:pPr>
              <w:pStyle w:val="TableParagraph"/>
              <w:ind w:right="16"/>
              <w:rPr>
                <w:sz w:val="15"/>
              </w:rPr>
            </w:pPr>
            <w:r>
              <w:rPr>
                <w:color w:val="010202"/>
                <w:sz w:val="15"/>
              </w:rPr>
              <w:t>6 000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20BAC0F7" w14:textId="77777777" w:rsidR="002202A4" w:rsidRDefault="00745951">
            <w:pPr>
              <w:pStyle w:val="TableParagraph"/>
              <w:ind w:right="15"/>
              <w:rPr>
                <w:sz w:val="15"/>
              </w:rPr>
            </w:pPr>
            <w:r>
              <w:rPr>
                <w:color w:val="010202"/>
                <w:sz w:val="15"/>
              </w:rPr>
              <w:t>7,70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37897F4D" w14:textId="77777777" w:rsidR="002202A4" w:rsidRDefault="00745951">
            <w:pPr>
              <w:pStyle w:val="TableParagraph"/>
              <w:ind w:right="2"/>
              <w:rPr>
                <w:sz w:val="15"/>
              </w:rPr>
            </w:pPr>
            <w:r>
              <w:rPr>
                <w:color w:val="010202"/>
                <w:sz w:val="15"/>
              </w:rPr>
              <w:t>46 200,00 Kč</w:t>
            </w:r>
          </w:p>
        </w:tc>
      </w:tr>
      <w:tr w:rsidR="002202A4" w14:paraId="7EFDB71F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04F2AD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8.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DECD88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ručník plátěný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7FCFD3" w14:textId="77777777" w:rsidR="002202A4" w:rsidRDefault="00745951">
            <w:pPr>
              <w:pStyle w:val="TableParagraph"/>
              <w:ind w:left="401" w:right="386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plátno, 50x100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54770B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300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6067ACF9" w14:textId="77777777" w:rsidR="002202A4" w:rsidRDefault="00745951">
            <w:pPr>
              <w:pStyle w:val="TableParagraph"/>
              <w:ind w:right="16"/>
              <w:rPr>
                <w:sz w:val="15"/>
              </w:rPr>
            </w:pPr>
            <w:r>
              <w:rPr>
                <w:color w:val="010202"/>
                <w:sz w:val="15"/>
              </w:rPr>
              <w:t>6,80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463AD58" w14:textId="77777777" w:rsidR="002202A4" w:rsidRDefault="00745951">
            <w:pPr>
              <w:pStyle w:val="TableParagraph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2 040,00 Kč</w:t>
            </w:r>
          </w:p>
        </w:tc>
      </w:tr>
      <w:tr w:rsidR="002202A4" w14:paraId="03F51E21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671C44" w14:textId="77777777" w:rsidR="002202A4" w:rsidRDefault="00745951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9.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B44E39" w14:textId="77777777" w:rsidR="002202A4" w:rsidRDefault="00745951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osuška froté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299B4D" w14:textId="77777777" w:rsidR="002202A4" w:rsidRDefault="00745951">
            <w:pPr>
              <w:pStyle w:val="TableParagraph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froté, 70 x 140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37B475" w14:textId="77777777" w:rsidR="002202A4" w:rsidRDefault="00745951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6 000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3B12E464" w14:textId="77777777" w:rsidR="002202A4" w:rsidRDefault="00745951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10,60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ED09BC8" w14:textId="77777777" w:rsidR="002202A4" w:rsidRDefault="00745951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63 600,00 Kč</w:t>
            </w:r>
          </w:p>
        </w:tc>
      </w:tr>
      <w:tr w:rsidR="002202A4" w14:paraId="1F36018F" w14:textId="77777777">
        <w:trPr>
          <w:trHeight w:hRule="exact" w:val="231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917CA0" w14:textId="77777777" w:rsidR="002202A4" w:rsidRDefault="00745951">
            <w:pPr>
              <w:pStyle w:val="TableParagraph"/>
              <w:spacing w:before="31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10.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66FF83" w14:textId="77777777" w:rsidR="002202A4" w:rsidRDefault="00745951">
            <w:pPr>
              <w:pStyle w:val="TableParagraph"/>
              <w:spacing w:before="0" w:line="213" w:lineRule="exact"/>
              <w:ind w:left="20"/>
              <w:jc w:val="left"/>
              <w:rPr>
                <w:sz w:val="10"/>
              </w:rPr>
            </w:pPr>
            <w:r>
              <w:rPr>
                <w:color w:val="010202"/>
                <w:sz w:val="15"/>
              </w:rPr>
              <w:t xml:space="preserve">ubrus </w:t>
            </w:r>
            <w:proofErr w:type="gramStart"/>
            <w:r>
              <w:rPr>
                <w:color w:val="010202"/>
                <w:sz w:val="15"/>
              </w:rPr>
              <w:t>2m</w:t>
            </w:r>
            <w:r>
              <w:rPr>
                <w:color w:val="010202"/>
                <w:position w:val="8"/>
                <w:sz w:val="10"/>
              </w:rPr>
              <w:t>2</w:t>
            </w:r>
            <w:proofErr w:type="gramEnd"/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6501F4" w14:textId="77777777" w:rsidR="002202A4" w:rsidRDefault="00745951">
            <w:pPr>
              <w:pStyle w:val="TableParagraph"/>
              <w:spacing w:before="32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100x100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08E4C8" w14:textId="77777777" w:rsidR="002202A4" w:rsidRDefault="00745951">
            <w:pPr>
              <w:pStyle w:val="TableParagraph"/>
              <w:spacing w:before="32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700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53D8441" w14:textId="77777777" w:rsidR="002202A4" w:rsidRDefault="00745951">
            <w:pPr>
              <w:pStyle w:val="TableParagraph"/>
              <w:spacing w:before="32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15,50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340782E9" w14:textId="77777777" w:rsidR="002202A4" w:rsidRDefault="00745951">
            <w:pPr>
              <w:pStyle w:val="TableParagraph"/>
              <w:spacing w:before="32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10 850,00 Kč</w:t>
            </w:r>
          </w:p>
        </w:tc>
      </w:tr>
      <w:tr w:rsidR="002202A4" w14:paraId="3FAAB22A" w14:textId="77777777">
        <w:trPr>
          <w:trHeight w:hRule="exact" w:val="231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E6876A" w14:textId="77777777" w:rsidR="002202A4" w:rsidRDefault="00745951">
            <w:pPr>
              <w:pStyle w:val="TableParagraph"/>
              <w:spacing w:before="32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11.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E5DDC1" w14:textId="77777777" w:rsidR="002202A4" w:rsidRDefault="00745951">
            <w:pPr>
              <w:pStyle w:val="TableParagraph"/>
              <w:spacing w:before="0" w:line="213" w:lineRule="exact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 xml:space="preserve">záclona (cena za </w:t>
            </w:r>
            <w:proofErr w:type="gramStart"/>
            <w:r>
              <w:rPr>
                <w:color w:val="010202"/>
                <w:sz w:val="15"/>
              </w:rPr>
              <w:t>1m</w:t>
            </w:r>
            <w:r>
              <w:rPr>
                <w:color w:val="010202"/>
                <w:position w:val="8"/>
                <w:sz w:val="10"/>
              </w:rPr>
              <w:t>2</w:t>
            </w:r>
            <w:proofErr w:type="gramEnd"/>
            <w:r>
              <w:rPr>
                <w:color w:val="010202"/>
                <w:sz w:val="15"/>
              </w:rPr>
              <w:t>)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78EC7C" w14:textId="77777777" w:rsidR="002202A4" w:rsidRDefault="00745951">
            <w:pPr>
              <w:pStyle w:val="TableParagraph"/>
              <w:spacing w:before="32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100x100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1533CE" w14:textId="77777777" w:rsidR="002202A4" w:rsidRDefault="00745951">
            <w:pPr>
              <w:pStyle w:val="TableParagraph"/>
              <w:spacing w:before="32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27128BF" w14:textId="77777777" w:rsidR="002202A4" w:rsidRDefault="00745951">
            <w:pPr>
              <w:pStyle w:val="TableParagraph"/>
              <w:spacing w:before="32"/>
              <w:ind w:right="16"/>
              <w:rPr>
                <w:sz w:val="15"/>
              </w:rPr>
            </w:pPr>
            <w:r>
              <w:rPr>
                <w:color w:val="010202"/>
                <w:sz w:val="15"/>
              </w:rPr>
              <w:t>21,30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A350918" w14:textId="77777777" w:rsidR="002202A4" w:rsidRDefault="00745951">
            <w:pPr>
              <w:pStyle w:val="TableParagraph"/>
              <w:spacing w:before="32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8 520,00 Kč</w:t>
            </w:r>
          </w:p>
        </w:tc>
      </w:tr>
      <w:tr w:rsidR="002202A4" w14:paraId="0EB220E1" w14:textId="77777777">
        <w:trPr>
          <w:trHeight w:hRule="exact" w:val="210"/>
        </w:trPr>
        <w:tc>
          <w:tcPr>
            <w:tcW w:w="714" w:type="dxa"/>
            <w:tcBorders>
              <w:top w:val="single" w:sz="5" w:space="0" w:color="010202"/>
              <w:right w:val="single" w:sz="5" w:space="0" w:color="010202"/>
            </w:tcBorders>
            <w:shd w:val="clear" w:color="auto" w:fill="AFABAA"/>
          </w:tcPr>
          <w:p w14:paraId="1281C3F0" w14:textId="77777777" w:rsidR="002202A4" w:rsidRDefault="002202A4"/>
        </w:tc>
        <w:tc>
          <w:tcPr>
            <w:tcW w:w="8919" w:type="dxa"/>
            <w:gridSpan w:val="4"/>
            <w:tcBorders>
              <w:top w:val="single" w:sz="5" w:space="0" w:color="010202"/>
              <w:left w:val="single" w:sz="5" w:space="0" w:color="010202"/>
              <w:right w:val="single" w:sz="5" w:space="0" w:color="010202"/>
            </w:tcBorders>
            <w:shd w:val="clear" w:color="auto" w:fill="AFABAA"/>
          </w:tcPr>
          <w:p w14:paraId="17467707" w14:textId="77777777" w:rsidR="002202A4" w:rsidRDefault="00745951">
            <w:pPr>
              <w:pStyle w:val="TableParagraph"/>
              <w:spacing w:before="0" w:line="181" w:lineRule="exact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Celková nabídková cena za 12 měsíců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</w:tcBorders>
            <w:shd w:val="clear" w:color="auto" w:fill="AFABAA"/>
          </w:tcPr>
          <w:p w14:paraId="0550FACC" w14:textId="77777777" w:rsidR="002202A4" w:rsidRDefault="00745951">
            <w:pPr>
              <w:pStyle w:val="TableParagraph"/>
              <w:spacing w:before="0" w:line="181" w:lineRule="exact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963 615,00 Kč</w:t>
            </w:r>
          </w:p>
        </w:tc>
      </w:tr>
    </w:tbl>
    <w:p w14:paraId="62A41720" w14:textId="77777777" w:rsidR="002202A4" w:rsidRDefault="002202A4">
      <w:pPr>
        <w:pStyle w:val="Zkladntext"/>
        <w:spacing w:before="11"/>
        <w:rPr>
          <w:rFonts w:ascii="Calibri"/>
          <w:sz w:val="10"/>
        </w:rPr>
      </w:pPr>
    </w:p>
    <w:p w14:paraId="4C181A17" w14:textId="77777777" w:rsidR="002202A4" w:rsidRDefault="002202A4">
      <w:pPr>
        <w:rPr>
          <w:rFonts w:ascii="Calibri"/>
          <w:sz w:val="10"/>
        </w:rPr>
        <w:sectPr w:rsidR="002202A4">
          <w:pgSz w:w="11910" w:h="16840"/>
          <w:pgMar w:top="1600" w:right="200" w:bottom="280" w:left="120" w:header="708" w:footer="708" w:gutter="0"/>
          <w:cols w:space="708"/>
        </w:sectPr>
      </w:pPr>
    </w:p>
    <w:p w14:paraId="53ADBAAC" w14:textId="77777777" w:rsidR="002202A4" w:rsidRDefault="002202A4">
      <w:pPr>
        <w:pStyle w:val="Zkladntext"/>
        <w:rPr>
          <w:rFonts w:ascii="Calibri"/>
          <w:sz w:val="14"/>
        </w:rPr>
      </w:pPr>
    </w:p>
    <w:p w14:paraId="4ADF3BEA" w14:textId="77777777" w:rsidR="002202A4" w:rsidRDefault="002202A4">
      <w:pPr>
        <w:pStyle w:val="Zkladntext"/>
        <w:rPr>
          <w:rFonts w:ascii="Calibri"/>
          <w:sz w:val="14"/>
        </w:rPr>
      </w:pPr>
    </w:p>
    <w:p w14:paraId="710A5B45" w14:textId="77777777" w:rsidR="002202A4" w:rsidRDefault="002202A4">
      <w:pPr>
        <w:pStyle w:val="Zkladntext"/>
        <w:spacing w:before="7"/>
        <w:rPr>
          <w:rFonts w:ascii="Calibri"/>
          <w:sz w:val="13"/>
        </w:rPr>
      </w:pPr>
    </w:p>
    <w:p w14:paraId="355C490C" w14:textId="47C0965F" w:rsidR="002202A4" w:rsidRDefault="00745951">
      <w:pPr>
        <w:pStyle w:val="Odstavecseseznamem"/>
        <w:numPr>
          <w:ilvl w:val="0"/>
          <w:numId w:val="2"/>
        </w:numPr>
        <w:tabs>
          <w:tab w:val="left" w:pos="269"/>
        </w:tabs>
        <w:jc w:val="left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nabídkovou cenou se rozumí cena vč. dopravy a zapůjčení dostatečného množství klecí pro přepravu a manipulaci</w:t>
      </w:r>
    </w:p>
    <w:p w14:paraId="306B2940" w14:textId="425592B4" w:rsidR="002202A4" w:rsidRDefault="00745951">
      <w:pPr>
        <w:pStyle w:val="Odstavecseseznamem"/>
        <w:numPr>
          <w:ilvl w:val="0"/>
          <w:numId w:val="2"/>
        </w:numPr>
        <w:tabs>
          <w:tab w:val="left" w:pos="269"/>
        </w:tabs>
        <w:spacing w:before="18"/>
        <w:jc w:val="left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četnost závozu je 1 x týdně (případný mimořádný svoz po vzájemné dohodě)</w:t>
      </w:r>
    </w:p>
    <w:p w14:paraId="1A1A5890" w14:textId="77777777" w:rsidR="002202A4" w:rsidRDefault="00745951">
      <w:pPr>
        <w:pStyle w:val="Odstavecseseznamem"/>
        <w:numPr>
          <w:ilvl w:val="0"/>
          <w:numId w:val="2"/>
        </w:numPr>
        <w:tabs>
          <w:tab w:val="left" w:pos="269"/>
        </w:tabs>
        <w:spacing w:before="18"/>
        <w:jc w:val="left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uvedené ceny jsou</w:t>
      </w:r>
      <w:r>
        <w:rPr>
          <w:rFonts w:ascii="Calibri" w:hAnsi="Calibri"/>
          <w:color w:val="010202"/>
          <w:spacing w:val="11"/>
          <w:sz w:val="15"/>
        </w:rPr>
        <w:t xml:space="preserve"> </w:t>
      </w:r>
      <w:r>
        <w:rPr>
          <w:rFonts w:ascii="Calibri" w:hAnsi="Calibri"/>
          <w:color w:val="010202"/>
          <w:sz w:val="15"/>
        </w:rPr>
        <w:t>CZK</w:t>
      </w:r>
    </w:p>
    <w:p w14:paraId="7FC45DC2" w14:textId="77777777" w:rsidR="002202A4" w:rsidRDefault="00745951">
      <w:pPr>
        <w:spacing w:before="72"/>
        <w:ind w:left="186"/>
        <w:rPr>
          <w:rFonts w:ascii="Calibri"/>
          <w:b/>
          <w:sz w:val="15"/>
        </w:rPr>
      </w:pPr>
      <w:r>
        <w:br w:type="column"/>
      </w:r>
      <w:r>
        <w:rPr>
          <w:rFonts w:ascii="Calibri"/>
          <w:b/>
          <w:color w:val="010202"/>
          <w:sz w:val="15"/>
        </w:rPr>
        <w:t>na 3 roky bez DPH</w:t>
      </w:r>
    </w:p>
    <w:p w14:paraId="2B4DC653" w14:textId="77777777" w:rsidR="002202A4" w:rsidRDefault="00607922">
      <w:pPr>
        <w:spacing w:before="37"/>
        <w:ind w:left="816"/>
        <w:rPr>
          <w:rFonts w:ascii="Calibri" w:hAnsi="Calibri"/>
          <w:b/>
          <w:sz w:val="15"/>
        </w:rPr>
      </w:pPr>
      <w:r>
        <w:pict w14:anchorId="29602E16">
          <v:group id="_x0000_s1026" style="position:absolute;left:0;text-align:left;margin-left:493.25pt;margin-top:-.25pt;width:85.8pt;height:13.8pt;z-index:-251658240;mso-position-horizontal-relative:page" coordorigin="9865,-5" coordsize="1716,276">
            <v:rect id="_x0000_s1031" style="position:absolute;left:9879;top:22;width:1676;height:222" fillcolor="#afabaa" stroked="f"/>
            <v:line id="_x0000_s1030" style="position:absolute" from="9879,9" to="9879,256" strokecolor="#010202" strokeweight=".47872mm"/>
            <v:line id="_x0000_s1029" style="position:absolute" from="11553,36" to="11553,256" strokecolor="#010202" strokeweight=".47872mm"/>
            <v:rect id="_x0000_s1028" style="position:absolute;left:9892;top:9;width:1674;height:27" fillcolor="#010202" stroked="f"/>
            <v:line id="_x0000_s1027" style="position:absolute" from="9892,243" to="11566,243" strokecolor="#010202" strokeweight=".47872mm"/>
            <w10:wrap anchorx="page"/>
          </v:group>
        </w:pict>
      </w:r>
      <w:r w:rsidR="00745951">
        <w:rPr>
          <w:rFonts w:ascii="Calibri" w:hAnsi="Calibri"/>
          <w:b/>
          <w:color w:val="010202"/>
          <w:sz w:val="15"/>
        </w:rPr>
        <w:t>2 890 845,00 Kč</w:t>
      </w:r>
    </w:p>
    <w:p w14:paraId="61BE38E4" w14:textId="77777777" w:rsidR="002202A4" w:rsidRDefault="002202A4">
      <w:pPr>
        <w:rPr>
          <w:rFonts w:ascii="Calibri" w:hAnsi="Calibri"/>
          <w:sz w:val="15"/>
        </w:rPr>
        <w:sectPr w:rsidR="002202A4">
          <w:type w:val="continuous"/>
          <w:pgSz w:w="11910" w:h="16840"/>
          <w:pgMar w:top="1500" w:right="200" w:bottom="280" w:left="120" w:header="708" w:footer="708" w:gutter="0"/>
          <w:cols w:num="2" w:space="708" w:equalWidth="0">
            <w:col w:w="7294" w:space="2304"/>
            <w:col w:w="1992"/>
          </w:cols>
        </w:sectPr>
      </w:pPr>
    </w:p>
    <w:p w14:paraId="59995B64" w14:textId="77777777" w:rsidR="002202A4" w:rsidRDefault="00745951">
      <w:pPr>
        <w:spacing w:before="35"/>
        <w:ind w:left="115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lastRenderedPageBreak/>
        <w:t>Svozový harmonogram pro koleje VŠCHT Praha, v Praze 4, Kunraticích</w:t>
      </w:r>
    </w:p>
    <w:p w14:paraId="6B53FFFD" w14:textId="77777777" w:rsidR="002202A4" w:rsidRDefault="002202A4">
      <w:pPr>
        <w:pStyle w:val="Zkladntext"/>
        <w:rPr>
          <w:rFonts w:ascii="Calibri"/>
          <w:b/>
          <w:sz w:val="20"/>
        </w:rPr>
      </w:pPr>
    </w:p>
    <w:p w14:paraId="109085FF" w14:textId="77777777" w:rsidR="002202A4" w:rsidRDefault="002202A4">
      <w:pPr>
        <w:pStyle w:val="Zkladntext"/>
        <w:rPr>
          <w:rFonts w:ascii="Calibri"/>
          <w:b/>
          <w:sz w:val="27"/>
        </w:rPr>
      </w:pPr>
    </w:p>
    <w:p w14:paraId="13714F7F" w14:textId="77777777" w:rsidR="002202A4" w:rsidRDefault="00745951">
      <w:pPr>
        <w:spacing w:before="56"/>
        <w:ind w:left="115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Svozová místa</w:t>
      </w:r>
    </w:p>
    <w:p w14:paraId="7D037607" w14:textId="77777777" w:rsidR="002202A4" w:rsidRDefault="002202A4">
      <w:pPr>
        <w:pStyle w:val="Zkladntext"/>
        <w:rPr>
          <w:rFonts w:ascii="Calibri"/>
          <w:b/>
          <w:sz w:val="22"/>
        </w:rPr>
      </w:pPr>
    </w:p>
    <w:p w14:paraId="08D3E1E8" w14:textId="77777777" w:rsidR="002202A4" w:rsidRDefault="002202A4">
      <w:pPr>
        <w:pStyle w:val="Zkladntext"/>
        <w:spacing w:before="10"/>
        <w:rPr>
          <w:rFonts w:ascii="Calibri"/>
          <w:b/>
          <w:sz w:val="29"/>
        </w:rPr>
      </w:pPr>
    </w:p>
    <w:p w14:paraId="438E4265" w14:textId="77777777" w:rsidR="002202A4" w:rsidRDefault="00745951">
      <w:pPr>
        <w:pStyle w:val="Odstavecseseznamem"/>
        <w:numPr>
          <w:ilvl w:val="0"/>
          <w:numId w:val="1"/>
        </w:numPr>
        <w:tabs>
          <w:tab w:val="left" w:pos="835"/>
        </w:tabs>
        <w:rPr>
          <w:rFonts w:ascii="Calibri"/>
          <w:b/>
          <w:color w:val="010202"/>
        </w:rPr>
      </w:pPr>
      <w:r>
        <w:rPr>
          <w:rFonts w:ascii="Calibri"/>
          <w:b/>
          <w:color w:val="010202"/>
        </w:rPr>
        <w:t>Kolej</w:t>
      </w:r>
      <w:r>
        <w:rPr>
          <w:rFonts w:ascii="Calibri"/>
          <w:b/>
          <w:color w:val="010202"/>
          <w:spacing w:val="-1"/>
        </w:rPr>
        <w:t xml:space="preserve"> </w:t>
      </w:r>
      <w:r>
        <w:rPr>
          <w:rFonts w:ascii="Calibri"/>
          <w:b/>
          <w:color w:val="010202"/>
        </w:rPr>
        <w:t>Volha</w:t>
      </w:r>
    </w:p>
    <w:p w14:paraId="4395F09C" w14:textId="77777777" w:rsidR="002202A4" w:rsidRDefault="00745951">
      <w:pPr>
        <w:spacing w:before="21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K Verneráku 950, 148 00 Praha 4</w:t>
      </w:r>
    </w:p>
    <w:p w14:paraId="6A3C7B4B" w14:textId="77777777" w:rsidR="002202A4" w:rsidRDefault="00745951">
      <w:pPr>
        <w:pStyle w:val="Odstavecseseznamem"/>
        <w:numPr>
          <w:ilvl w:val="1"/>
          <w:numId w:val="1"/>
        </w:numPr>
        <w:tabs>
          <w:tab w:val="left" w:pos="953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svozový den 1 x týdně – čtvrtek 8:00-14:00</w:t>
      </w:r>
      <w:r>
        <w:rPr>
          <w:rFonts w:ascii="Calibri" w:hAnsi="Calibri"/>
          <w:color w:val="010202"/>
          <w:spacing w:val="-20"/>
        </w:rPr>
        <w:t xml:space="preserve"> </w:t>
      </w:r>
      <w:r>
        <w:rPr>
          <w:rFonts w:ascii="Calibri" w:hAnsi="Calibri"/>
          <w:color w:val="010202"/>
        </w:rPr>
        <w:t>hod</w:t>
      </w:r>
    </w:p>
    <w:p w14:paraId="2D52D84B" w14:textId="77777777" w:rsidR="002202A4" w:rsidRDefault="00745951">
      <w:pPr>
        <w:spacing w:before="19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- v případě obnovení provozu hotelu a letního ubytování – mimořádné svozy dle dohody</w:t>
      </w:r>
    </w:p>
    <w:p w14:paraId="5E408C3C" w14:textId="77777777" w:rsidR="002202A4" w:rsidRDefault="002202A4">
      <w:pPr>
        <w:pStyle w:val="Zkladntext"/>
        <w:spacing w:before="6"/>
        <w:rPr>
          <w:rFonts w:ascii="Calibri"/>
          <w:sz w:val="25"/>
        </w:rPr>
      </w:pPr>
    </w:p>
    <w:p w14:paraId="6D50D593" w14:textId="77777777" w:rsidR="002202A4" w:rsidRDefault="00745951">
      <w:pPr>
        <w:pStyle w:val="Odstavecseseznamem"/>
        <w:numPr>
          <w:ilvl w:val="0"/>
          <w:numId w:val="1"/>
        </w:numPr>
        <w:tabs>
          <w:tab w:val="left" w:pos="835"/>
        </w:tabs>
        <w:ind w:left="834" w:hanging="359"/>
        <w:rPr>
          <w:rFonts w:ascii="Calibri" w:hAnsi="Calibri"/>
          <w:b/>
          <w:color w:val="010202"/>
        </w:rPr>
      </w:pPr>
      <w:r>
        <w:rPr>
          <w:rFonts w:ascii="Calibri" w:hAnsi="Calibri"/>
          <w:b/>
          <w:color w:val="010202"/>
        </w:rPr>
        <w:t>Kolej Sázava</w:t>
      </w:r>
    </w:p>
    <w:p w14:paraId="511E6B4D" w14:textId="77777777" w:rsidR="002202A4" w:rsidRDefault="00745951">
      <w:pPr>
        <w:spacing w:before="21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Chemická 952, 148 00 Praha 4</w:t>
      </w:r>
    </w:p>
    <w:p w14:paraId="17074F67" w14:textId="77777777" w:rsidR="002202A4" w:rsidRDefault="00745951">
      <w:pPr>
        <w:pStyle w:val="Odstavecseseznamem"/>
        <w:numPr>
          <w:ilvl w:val="1"/>
          <w:numId w:val="1"/>
        </w:numPr>
        <w:tabs>
          <w:tab w:val="left" w:pos="953"/>
        </w:tabs>
        <w:spacing w:before="19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svozový den 1 x týdně – čtvrtek 8:00-14:00</w:t>
      </w:r>
      <w:r>
        <w:rPr>
          <w:rFonts w:ascii="Calibri" w:hAnsi="Calibri"/>
          <w:color w:val="010202"/>
          <w:spacing w:val="-19"/>
        </w:rPr>
        <w:t xml:space="preserve"> </w:t>
      </w:r>
      <w:r>
        <w:rPr>
          <w:rFonts w:ascii="Calibri" w:hAnsi="Calibri"/>
          <w:color w:val="010202"/>
        </w:rPr>
        <w:t>hod</w:t>
      </w:r>
    </w:p>
    <w:p w14:paraId="0E7DE183" w14:textId="77777777" w:rsidR="002202A4" w:rsidRDefault="00745951">
      <w:pPr>
        <w:spacing w:before="19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- v případě letního ubytování – mimořádné svozy dle dohody</w:t>
      </w:r>
    </w:p>
    <w:p w14:paraId="0E410FD2" w14:textId="77777777" w:rsidR="002202A4" w:rsidRDefault="002202A4">
      <w:pPr>
        <w:pStyle w:val="Zkladntext"/>
        <w:rPr>
          <w:rFonts w:ascii="Calibri"/>
          <w:sz w:val="22"/>
        </w:rPr>
      </w:pPr>
    </w:p>
    <w:p w14:paraId="7108ABBA" w14:textId="77777777" w:rsidR="002202A4" w:rsidRDefault="002202A4">
      <w:pPr>
        <w:pStyle w:val="Zkladntext"/>
        <w:spacing w:before="8"/>
        <w:rPr>
          <w:rFonts w:ascii="Calibri"/>
          <w:sz w:val="29"/>
        </w:rPr>
      </w:pPr>
    </w:p>
    <w:p w14:paraId="74B0E080" w14:textId="77777777" w:rsidR="002202A4" w:rsidRDefault="00745951">
      <w:pPr>
        <w:ind w:left="114"/>
        <w:rPr>
          <w:rFonts w:ascii="Calibri" w:hAnsi="Calibri"/>
        </w:rPr>
      </w:pPr>
      <w:r>
        <w:rPr>
          <w:rFonts w:ascii="Calibri" w:hAnsi="Calibri"/>
          <w:color w:val="010202"/>
        </w:rPr>
        <w:t>Smluvní strany odsouhlasily dne:</w:t>
      </w:r>
    </w:p>
    <w:p w14:paraId="40A177ED" w14:textId="77777777" w:rsidR="002202A4" w:rsidRDefault="002202A4">
      <w:pPr>
        <w:pStyle w:val="Zkladntext"/>
        <w:rPr>
          <w:rFonts w:ascii="Calibri"/>
          <w:sz w:val="22"/>
        </w:rPr>
      </w:pPr>
    </w:p>
    <w:p w14:paraId="0D828875" w14:textId="77777777" w:rsidR="002202A4" w:rsidRDefault="002202A4">
      <w:pPr>
        <w:pStyle w:val="Zkladntext"/>
        <w:rPr>
          <w:rFonts w:ascii="Calibri"/>
          <w:sz w:val="22"/>
        </w:rPr>
      </w:pPr>
    </w:p>
    <w:p w14:paraId="63B99D4F" w14:textId="77777777" w:rsidR="002202A4" w:rsidRDefault="002202A4">
      <w:pPr>
        <w:pStyle w:val="Zkladntext"/>
        <w:rPr>
          <w:rFonts w:ascii="Calibri"/>
          <w:sz w:val="22"/>
        </w:rPr>
      </w:pPr>
    </w:p>
    <w:p w14:paraId="62D4D15D" w14:textId="77777777" w:rsidR="002202A4" w:rsidRDefault="002202A4">
      <w:pPr>
        <w:pStyle w:val="Zkladntext"/>
        <w:rPr>
          <w:rFonts w:ascii="Calibri"/>
          <w:sz w:val="22"/>
        </w:rPr>
      </w:pPr>
    </w:p>
    <w:p w14:paraId="1970CBAF" w14:textId="77777777" w:rsidR="002202A4" w:rsidRDefault="002202A4">
      <w:pPr>
        <w:pStyle w:val="Zkladntext"/>
        <w:rPr>
          <w:rFonts w:ascii="Calibri"/>
          <w:sz w:val="22"/>
        </w:rPr>
      </w:pPr>
    </w:p>
    <w:p w14:paraId="1742A576" w14:textId="77777777" w:rsidR="002202A4" w:rsidRDefault="002202A4">
      <w:pPr>
        <w:pStyle w:val="Zkladntext"/>
        <w:rPr>
          <w:rFonts w:ascii="Calibri"/>
          <w:sz w:val="22"/>
        </w:rPr>
      </w:pPr>
    </w:p>
    <w:p w14:paraId="72D24BC6" w14:textId="77777777" w:rsidR="002202A4" w:rsidRDefault="002202A4">
      <w:pPr>
        <w:pStyle w:val="Zkladntext"/>
        <w:spacing w:before="1"/>
        <w:rPr>
          <w:rFonts w:ascii="Calibri"/>
          <w:sz w:val="30"/>
        </w:rPr>
      </w:pPr>
    </w:p>
    <w:p w14:paraId="08B1D5B5" w14:textId="77777777" w:rsidR="002202A4" w:rsidRDefault="00745951">
      <w:pPr>
        <w:tabs>
          <w:tab w:val="left" w:pos="6482"/>
          <w:tab w:val="left" w:pos="7192"/>
        </w:tabs>
        <w:spacing w:line="403" w:lineRule="auto"/>
        <w:ind w:left="714" w:right="106" w:hanging="600"/>
        <w:rPr>
          <w:rFonts w:ascii="Calibri" w:hAnsi="Calibri"/>
        </w:rPr>
      </w:pPr>
      <w:r>
        <w:rPr>
          <w:rFonts w:ascii="Calibri" w:hAnsi="Calibri"/>
          <w:color w:val="010202"/>
        </w:rPr>
        <w:t>………………………………………..</w:t>
      </w:r>
      <w:r>
        <w:rPr>
          <w:rFonts w:ascii="Calibri" w:hAnsi="Calibri"/>
          <w:color w:val="010202"/>
        </w:rPr>
        <w:tab/>
      </w:r>
      <w:r>
        <w:rPr>
          <w:rFonts w:ascii="Calibri" w:hAnsi="Calibri"/>
          <w:color w:val="010202"/>
          <w:spacing w:val="-1"/>
        </w:rPr>
        <w:t xml:space="preserve">………………………………………. </w:t>
      </w:r>
      <w:r>
        <w:rPr>
          <w:rFonts w:ascii="Calibri" w:hAnsi="Calibri"/>
          <w:color w:val="010202"/>
        </w:rPr>
        <w:t>zhotovitel</w:t>
      </w:r>
      <w:r>
        <w:rPr>
          <w:rFonts w:ascii="Calibri" w:hAnsi="Calibri"/>
          <w:color w:val="010202"/>
        </w:rPr>
        <w:tab/>
      </w:r>
      <w:r>
        <w:rPr>
          <w:rFonts w:ascii="Calibri" w:hAnsi="Calibri"/>
          <w:color w:val="010202"/>
        </w:rPr>
        <w:tab/>
        <w:t>objednatel</w:t>
      </w:r>
    </w:p>
    <w:sectPr w:rsidR="002202A4">
      <w:pgSz w:w="11910" w:h="16840"/>
      <w:pgMar w:top="138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0C0"/>
    <w:multiLevelType w:val="hybridMultilevel"/>
    <w:tmpl w:val="04A212E0"/>
    <w:lvl w:ilvl="0" w:tplc="79BC8458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99"/>
        <w:sz w:val="24"/>
        <w:szCs w:val="24"/>
      </w:rPr>
    </w:lvl>
    <w:lvl w:ilvl="1" w:tplc="BD54F440">
      <w:start w:val="1"/>
      <w:numFmt w:val="lowerRoman"/>
      <w:lvlText w:val="%2."/>
      <w:lvlJc w:val="left"/>
      <w:pPr>
        <w:ind w:left="1180" w:hanging="487"/>
        <w:jc w:val="right"/>
      </w:pPr>
      <w:rPr>
        <w:rFonts w:ascii="Times New Roman" w:eastAsia="Times New Roman" w:hAnsi="Times New Roman" w:cs="Times New Roman" w:hint="default"/>
        <w:color w:val="010202"/>
        <w:w w:val="100"/>
        <w:sz w:val="24"/>
        <w:szCs w:val="24"/>
      </w:rPr>
    </w:lvl>
    <w:lvl w:ilvl="2" w:tplc="BD944F3A">
      <w:numFmt w:val="bullet"/>
      <w:lvlText w:val="•"/>
      <w:lvlJc w:val="left"/>
      <w:pPr>
        <w:ind w:left="2080" w:hanging="487"/>
      </w:pPr>
      <w:rPr>
        <w:rFonts w:hint="default"/>
      </w:rPr>
    </w:lvl>
    <w:lvl w:ilvl="3" w:tplc="B3CA038C">
      <w:numFmt w:val="bullet"/>
      <w:lvlText w:val="•"/>
      <w:lvlJc w:val="left"/>
      <w:pPr>
        <w:ind w:left="2980" w:hanging="487"/>
      </w:pPr>
      <w:rPr>
        <w:rFonts w:hint="default"/>
      </w:rPr>
    </w:lvl>
    <w:lvl w:ilvl="4" w:tplc="4B7A1120">
      <w:numFmt w:val="bullet"/>
      <w:lvlText w:val="•"/>
      <w:lvlJc w:val="left"/>
      <w:pPr>
        <w:ind w:left="3881" w:hanging="487"/>
      </w:pPr>
      <w:rPr>
        <w:rFonts w:hint="default"/>
      </w:rPr>
    </w:lvl>
    <w:lvl w:ilvl="5" w:tplc="61208BD4">
      <w:numFmt w:val="bullet"/>
      <w:lvlText w:val="•"/>
      <w:lvlJc w:val="left"/>
      <w:pPr>
        <w:ind w:left="4781" w:hanging="487"/>
      </w:pPr>
      <w:rPr>
        <w:rFonts w:hint="default"/>
      </w:rPr>
    </w:lvl>
    <w:lvl w:ilvl="6" w:tplc="EBD88016">
      <w:numFmt w:val="bullet"/>
      <w:lvlText w:val="•"/>
      <w:lvlJc w:val="left"/>
      <w:pPr>
        <w:ind w:left="5682" w:hanging="487"/>
      </w:pPr>
      <w:rPr>
        <w:rFonts w:hint="default"/>
      </w:rPr>
    </w:lvl>
    <w:lvl w:ilvl="7" w:tplc="46383E6A">
      <w:numFmt w:val="bullet"/>
      <w:lvlText w:val="•"/>
      <w:lvlJc w:val="left"/>
      <w:pPr>
        <w:ind w:left="6582" w:hanging="487"/>
      </w:pPr>
      <w:rPr>
        <w:rFonts w:hint="default"/>
      </w:rPr>
    </w:lvl>
    <w:lvl w:ilvl="8" w:tplc="FC2A7D2E">
      <w:numFmt w:val="bullet"/>
      <w:lvlText w:val="•"/>
      <w:lvlJc w:val="left"/>
      <w:pPr>
        <w:ind w:left="7483" w:hanging="487"/>
      </w:pPr>
      <w:rPr>
        <w:rFonts w:hint="default"/>
      </w:rPr>
    </w:lvl>
  </w:abstractNum>
  <w:abstractNum w:abstractNumId="1" w15:restartNumberingAfterBreak="0">
    <w:nsid w:val="0A632E9B"/>
    <w:multiLevelType w:val="hybridMultilevel"/>
    <w:tmpl w:val="58D096BC"/>
    <w:lvl w:ilvl="0" w:tplc="1F3454D6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spacing w:val="0"/>
        <w:w w:val="99"/>
      </w:rPr>
    </w:lvl>
    <w:lvl w:ilvl="1" w:tplc="287A5F4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F3A771C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FEE2E76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16F646E8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916EC90A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057EED10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1C0E8764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ADAE8892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2" w15:restartNumberingAfterBreak="0">
    <w:nsid w:val="0D77497B"/>
    <w:multiLevelType w:val="hybridMultilevel"/>
    <w:tmpl w:val="943C52F0"/>
    <w:lvl w:ilvl="0" w:tplc="2F9A9290">
      <w:start w:val="1"/>
      <w:numFmt w:val="decimal"/>
      <w:lvlText w:val="%1."/>
      <w:lvlJc w:val="left"/>
      <w:pPr>
        <w:ind w:left="398" w:hanging="283"/>
        <w:jc w:val="left"/>
      </w:pPr>
      <w:rPr>
        <w:rFonts w:hint="default"/>
        <w:spacing w:val="-28"/>
        <w:w w:val="99"/>
      </w:rPr>
    </w:lvl>
    <w:lvl w:ilvl="1" w:tplc="1C1E3214">
      <w:numFmt w:val="bullet"/>
      <w:lvlText w:val="•"/>
      <w:lvlJc w:val="left"/>
      <w:pPr>
        <w:ind w:left="1290" w:hanging="283"/>
      </w:pPr>
      <w:rPr>
        <w:rFonts w:hint="default"/>
      </w:rPr>
    </w:lvl>
    <w:lvl w:ilvl="2" w:tplc="A0E0182C"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D660BAEC"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7734624C">
      <w:numFmt w:val="bullet"/>
      <w:lvlText w:val="•"/>
      <w:lvlJc w:val="left"/>
      <w:pPr>
        <w:ind w:left="3961" w:hanging="283"/>
      </w:pPr>
      <w:rPr>
        <w:rFonts w:hint="default"/>
      </w:rPr>
    </w:lvl>
    <w:lvl w:ilvl="5" w:tplc="812E664A"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7A4AC418">
      <w:numFmt w:val="bullet"/>
      <w:lvlText w:val="•"/>
      <w:lvlJc w:val="left"/>
      <w:pPr>
        <w:ind w:left="5742" w:hanging="283"/>
      </w:pPr>
      <w:rPr>
        <w:rFonts w:hint="default"/>
      </w:rPr>
    </w:lvl>
    <w:lvl w:ilvl="7" w:tplc="865E37B0">
      <w:numFmt w:val="bullet"/>
      <w:lvlText w:val="•"/>
      <w:lvlJc w:val="left"/>
      <w:pPr>
        <w:ind w:left="6633" w:hanging="283"/>
      </w:pPr>
      <w:rPr>
        <w:rFonts w:hint="default"/>
      </w:rPr>
    </w:lvl>
    <w:lvl w:ilvl="8" w:tplc="C48E2C90">
      <w:numFmt w:val="bullet"/>
      <w:lvlText w:val="•"/>
      <w:lvlJc w:val="left"/>
      <w:pPr>
        <w:ind w:left="7523" w:hanging="283"/>
      </w:pPr>
      <w:rPr>
        <w:rFonts w:hint="default"/>
      </w:rPr>
    </w:lvl>
  </w:abstractNum>
  <w:abstractNum w:abstractNumId="3" w15:restartNumberingAfterBreak="0">
    <w:nsid w:val="0EC41CAC"/>
    <w:multiLevelType w:val="hybridMultilevel"/>
    <w:tmpl w:val="531858A8"/>
    <w:lvl w:ilvl="0" w:tplc="BD18E862">
      <w:start w:val="1"/>
      <w:numFmt w:val="decimal"/>
      <w:lvlText w:val="%1."/>
      <w:lvlJc w:val="left"/>
      <w:pPr>
        <w:ind w:left="398" w:hanging="284"/>
        <w:jc w:val="left"/>
      </w:pPr>
      <w:rPr>
        <w:rFonts w:ascii="Arial" w:eastAsia="Arial" w:hAnsi="Arial" w:cs="Arial" w:hint="default"/>
        <w:color w:val="010202"/>
        <w:spacing w:val="-1"/>
        <w:w w:val="99"/>
        <w:sz w:val="20"/>
        <w:szCs w:val="20"/>
      </w:rPr>
    </w:lvl>
    <w:lvl w:ilvl="1" w:tplc="A68E224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469674C2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D494B63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1161F3A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42A8714C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E16215B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F12CA606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D0F85DF4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4" w15:restartNumberingAfterBreak="0">
    <w:nsid w:val="12AE601F"/>
    <w:multiLevelType w:val="hybridMultilevel"/>
    <w:tmpl w:val="90662FFA"/>
    <w:lvl w:ilvl="0" w:tplc="E04209F4">
      <w:start w:val="1"/>
      <w:numFmt w:val="decimal"/>
      <w:lvlText w:val="%1."/>
      <w:lvlJc w:val="left"/>
      <w:pPr>
        <w:ind w:left="398" w:hanging="283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100"/>
        <w:sz w:val="24"/>
        <w:szCs w:val="24"/>
      </w:rPr>
    </w:lvl>
    <w:lvl w:ilvl="1" w:tplc="271A9878">
      <w:numFmt w:val="bullet"/>
      <w:lvlText w:val="•"/>
      <w:lvlJc w:val="left"/>
      <w:pPr>
        <w:ind w:left="1290" w:hanging="283"/>
      </w:pPr>
      <w:rPr>
        <w:rFonts w:hint="default"/>
      </w:rPr>
    </w:lvl>
    <w:lvl w:ilvl="2" w:tplc="A9B2BBB2"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16E83C80"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7F008112">
      <w:numFmt w:val="bullet"/>
      <w:lvlText w:val="•"/>
      <w:lvlJc w:val="left"/>
      <w:pPr>
        <w:ind w:left="3961" w:hanging="283"/>
      </w:pPr>
      <w:rPr>
        <w:rFonts w:hint="default"/>
      </w:rPr>
    </w:lvl>
    <w:lvl w:ilvl="5" w:tplc="1A14EC20"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0B1C8E92">
      <w:numFmt w:val="bullet"/>
      <w:lvlText w:val="•"/>
      <w:lvlJc w:val="left"/>
      <w:pPr>
        <w:ind w:left="5742" w:hanging="283"/>
      </w:pPr>
      <w:rPr>
        <w:rFonts w:hint="default"/>
      </w:rPr>
    </w:lvl>
    <w:lvl w:ilvl="7" w:tplc="F9806A7C">
      <w:numFmt w:val="bullet"/>
      <w:lvlText w:val="•"/>
      <w:lvlJc w:val="left"/>
      <w:pPr>
        <w:ind w:left="6633" w:hanging="283"/>
      </w:pPr>
      <w:rPr>
        <w:rFonts w:hint="default"/>
      </w:rPr>
    </w:lvl>
    <w:lvl w:ilvl="8" w:tplc="8E62CD34">
      <w:numFmt w:val="bullet"/>
      <w:lvlText w:val="•"/>
      <w:lvlJc w:val="left"/>
      <w:pPr>
        <w:ind w:left="7523" w:hanging="283"/>
      </w:pPr>
      <w:rPr>
        <w:rFonts w:hint="default"/>
      </w:rPr>
    </w:lvl>
  </w:abstractNum>
  <w:abstractNum w:abstractNumId="5" w15:restartNumberingAfterBreak="0">
    <w:nsid w:val="1ABB2793"/>
    <w:multiLevelType w:val="hybridMultilevel"/>
    <w:tmpl w:val="D652B52C"/>
    <w:lvl w:ilvl="0" w:tplc="F76C94E6">
      <w:numFmt w:val="bullet"/>
      <w:lvlText w:val="-"/>
      <w:lvlJc w:val="left"/>
      <w:pPr>
        <w:ind w:left="268" w:hanging="82"/>
      </w:pPr>
      <w:rPr>
        <w:rFonts w:ascii="Calibri" w:eastAsia="Calibri" w:hAnsi="Calibri" w:cs="Calibri" w:hint="default"/>
        <w:color w:val="010202"/>
        <w:w w:val="101"/>
        <w:sz w:val="15"/>
        <w:szCs w:val="15"/>
      </w:rPr>
    </w:lvl>
    <w:lvl w:ilvl="1" w:tplc="EA58AEDC">
      <w:numFmt w:val="bullet"/>
      <w:lvlText w:val="•"/>
      <w:lvlJc w:val="left"/>
      <w:pPr>
        <w:ind w:left="963" w:hanging="82"/>
      </w:pPr>
      <w:rPr>
        <w:rFonts w:hint="default"/>
      </w:rPr>
    </w:lvl>
    <w:lvl w:ilvl="2" w:tplc="A4D2B850">
      <w:numFmt w:val="bullet"/>
      <w:lvlText w:val="•"/>
      <w:lvlJc w:val="left"/>
      <w:pPr>
        <w:ind w:left="1666" w:hanging="82"/>
      </w:pPr>
      <w:rPr>
        <w:rFonts w:hint="default"/>
      </w:rPr>
    </w:lvl>
    <w:lvl w:ilvl="3" w:tplc="5C1873E4">
      <w:numFmt w:val="bullet"/>
      <w:lvlText w:val="•"/>
      <w:lvlJc w:val="left"/>
      <w:pPr>
        <w:ind w:left="2370" w:hanging="82"/>
      </w:pPr>
      <w:rPr>
        <w:rFonts w:hint="default"/>
      </w:rPr>
    </w:lvl>
    <w:lvl w:ilvl="4" w:tplc="742428DC">
      <w:numFmt w:val="bullet"/>
      <w:lvlText w:val="•"/>
      <w:lvlJc w:val="left"/>
      <w:pPr>
        <w:ind w:left="3073" w:hanging="82"/>
      </w:pPr>
      <w:rPr>
        <w:rFonts w:hint="default"/>
      </w:rPr>
    </w:lvl>
    <w:lvl w:ilvl="5" w:tplc="0E566602">
      <w:numFmt w:val="bullet"/>
      <w:lvlText w:val="•"/>
      <w:lvlJc w:val="left"/>
      <w:pPr>
        <w:ind w:left="3776" w:hanging="82"/>
      </w:pPr>
      <w:rPr>
        <w:rFonts w:hint="default"/>
      </w:rPr>
    </w:lvl>
    <w:lvl w:ilvl="6" w:tplc="B5CE3ECA">
      <w:numFmt w:val="bullet"/>
      <w:lvlText w:val="•"/>
      <w:lvlJc w:val="left"/>
      <w:pPr>
        <w:ind w:left="4480" w:hanging="82"/>
      </w:pPr>
      <w:rPr>
        <w:rFonts w:hint="default"/>
      </w:rPr>
    </w:lvl>
    <w:lvl w:ilvl="7" w:tplc="30EA0A8E">
      <w:numFmt w:val="bullet"/>
      <w:lvlText w:val="•"/>
      <w:lvlJc w:val="left"/>
      <w:pPr>
        <w:ind w:left="5183" w:hanging="82"/>
      </w:pPr>
      <w:rPr>
        <w:rFonts w:hint="default"/>
      </w:rPr>
    </w:lvl>
    <w:lvl w:ilvl="8" w:tplc="439AB9E4">
      <w:numFmt w:val="bullet"/>
      <w:lvlText w:val="•"/>
      <w:lvlJc w:val="left"/>
      <w:pPr>
        <w:ind w:left="5887" w:hanging="82"/>
      </w:pPr>
      <w:rPr>
        <w:rFonts w:hint="default"/>
      </w:rPr>
    </w:lvl>
  </w:abstractNum>
  <w:abstractNum w:abstractNumId="6" w15:restartNumberingAfterBreak="0">
    <w:nsid w:val="570A6C32"/>
    <w:multiLevelType w:val="hybridMultilevel"/>
    <w:tmpl w:val="1E0E4826"/>
    <w:lvl w:ilvl="0" w:tplc="3C7E1360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30"/>
        <w:w w:val="100"/>
        <w:sz w:val="24"/>
        <w:szCs w:val="24"/>
      </w:rPr>
    </w:lvl>
    <w:lvl w:ilvl="1" w:tplc="C616F51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48CAB99C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3FF88E6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072EB8B4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70784504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F7E83C5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BB4C0C58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53CE39A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7" w15:restartNumberingAfterBreak="0">
    <w:nsid w:val="613C12C7"/>
    <w:multiLevelType w:val="hybridMultilevel"/>
    <w:tmpl w:val="26FE45F4"/>
    <w:lvl w:ilvl="0" w:tplc="113A2988">
      <w:start w:val="1"/>
      <w:numFmt w:val="decimal"/>
      <w:lvlText w:val="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color w:val="010202"/>
        <w:spacing w:val="-20"/>
        <w:w w:val="99"/>
        <w:sz w:val="24"/>
        <w:szCs w:val="24"/>
      </w:rPr>
    </w:lvl>
    <w:lvl w:ilvl="1" w:tplc="A38A53E4">
      <w:start w:val="1"/>
      <w:numFmt w:val="lowerLetter"/>
      <w:lvlText w:val="%2)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4"/>
        <w:szCs w:val="24"/>
      </w:rPr>
    </w:lvl>
    <w:lvl w:ilvl="2" w:tplc="E9061866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6F687700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BB12504A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7D98C308">
      <w:numFmt w:val="bullet"/>
      <w:lvlText w:val="•"/>
      <w:lvlJc w:val="left"/>
      <w:pPr>
        <w:ind w:left="4590" w:hanging="360"/>
      </w:pPr>
      <w:rPr>
        <w:rFonts w:hint="default"/>
      </w:rPr>
    </w:lvl>
    <w:lvl w:ilvl="6" w:tplc="9DD0A386">
      <w:numFmt w:val="bullet"/>
      <w:lvlText w:val="•"/>
      <w:lvlJc w:val="left"/>
      <w:pPr>
        <w:ind w:left="5533" w:hanging="360"/>
      </w:pPr>
      <w:rPr>
        <w:rFonts w:hint="default"/>
      </w:rPr>
    </w:lvl>
    <w:lvl w:ilvl="7" w:tplc="D2F0E040">
      <w:numFmt w:val="bullet"/>
      <w:lvlText w:val="•"/>
      <w:lvlJc w:val="left"/>
      <w:pPr>
        <w:ind w:left="6476" w:hanging="360"/>
      </w:pPr>
      <w:rPr>
        <w:rFonts w:hint="default"/>
      </w:rPr>
    </w:lvl>
    <w:lvl w:ilvl="8" w:tplc="82AED57C"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8" w15:restartNumberingAfterBreak="0">
    <w:nsid w:val="66DB2F4B"/>
    <w:multiLevelType w:val="hybridMultilevel"/>
    <w:tmpl w:val="010EAEC8"/>
    <w:lvl w:ilvl="0" w:tplc="9FD2B4CC">
      <w:start w:val="1"/>
      <w:numFmt w:val="decimal"/>
      <w:lvlText w:val="%1."/>
      <w:lvlJc w:val="left"/>
      <w:pPr>
        <w:ind w:left="398" w:hanging="283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99"/>
        <w:sz w:val="24"/>
        <w:szCs w:val="24"/>
      </w:rPr>
    </w:lvl>
    <w:lvl w:ilvl="1" w:tplc="950E9F7E">
      <w:numFmt w:val="bullet"/>
      <w:lvlText w:val=""/>
      <w:lvlJc w:val="left"/>
      <w:pPr>
        <w:ind w:left="827" w:hanging="356"/>
      </w:pPr>
      <w:rPr>
        <w:rFonts w:ascii="Symbol" w:eastAsia="Symbol" w:hAnsi="Symbol" w:cs="Symbol" w:hint="default"/>
        <w:color w:val="010202"/>
        <w:w w:val="100"/>
        <w:sz w:val="24"/>
        <w:szCs w:val="24"/>
      </w:rPr>
    </w:lvl>
    <w:lvl w:ilvl="2" w:tplc="530C76C6">
      <w:numFmt w:val="bullet"/>
      <w:lvlText w:val="•"/>
      <w:lvlJc w:val="left"/>
      <w:pPr>
        <w:ind w:left="1762" w:hanging="356"/>
      </w:pPr>
      <w:rPr>
        <w:rFonts w:hint="default"/>
      </w:rPr>
    </w:lvl>
    <w:lvl w:ilvl="3" w:tplc="1F0ECDAE">
      <w:numFmt w:val="bullet"/>
      <w:lvlText w:val="•"/>
      <w:lvlJc w:val="left"/>
      <w:pPr>
        <w:ind w:left="2705" w:hanging="356"/>
      </w:pPr>
      <w:rPr>
        <w:rFonts w:hint="default"/>
      </w:rPr>
    </w:lvl>
    <w:lvl w:ilvl="4" w:tplc="2B4C4F7A">
      <w:numFmt w:val="bullet"/>
      <w:lvlText w:val="•"/>
      <w:lvlJc w:val="left"/>
      <w:pPr>
        <w:ind w:left="3648" w:hanging="356"/>
      </w:pPr>
      <w:rPr>
        <w:rFonts w:hint="default"/>
      </w:rPr>
    </w:lvl>
    <w:lvl w:ilvl="5" w:tplc="95322732">
      <w:numFmt w:val="bullet"/>
      <w:lvlText w:val="•"/>
      <w:lvlJc w:val="left"/>
      <w:pPr>
        <w:ind w:left="4590" w:hanging="356"/>
      </w:pPr>
      <w:rPr>
        <w:rFonts w:hint="default"/>
      </w:rPr>
    </w:lvl>
    <w:lvl w:ilvl="6" w:tplc="28CEBF1E">
      <w:numFmt w:val="bullet"/>
      <w:lvlText w:val="•"/>
      <w:lvlJc w:val="left"/>
      <w:pPr>
        <w:ind w:left="5533" w:hanging="356"/>
      </w:pPr>
      <w:rPr>
        <w:rFonts w:hint="default"/>
      </w:rPr>
    </w:lvl>
    <w:lvl w:ilvl="7" w:tplc="987EAF36">
      <w:numFmt w:val="bullet"/>
      <w:lvlText w:val="•"/>
      <w:lvlJc w:val="left"/>
      <w:pPr>
        <w:ind w:left="6476" w:hanging="356"/>
      </w:pPr>
      <w:rPr>
        <w:rFonts w:hint="default"/>
      </w:rPr>
    </w:lvl>
    <w:lvl w:ilvl="8" w:tplc="4BFC55B8">
      <w:numFmt w:val="bullet"/>
      <w:lvlText w:val="•"/>
      <w:lvlJc w:val="left"/>
      <w:pPr>
        <w:ind w:left="7418" w:hanging="356"/>
      </w:pPr>
      <w:rPr>
        <w:rFonts w:hint="default"/>
      </w:rPr>
    </w:lvl>
  </w:abstractNum>
  <w:abstractNum w:abstractNumId="9" w15:restartNumberingAfterBreak="0">
    <w:nsid w:val="67671F57"/>
    <w:multiLevelType w:val="hybridMultilevel"/>
    <w:tmpl w:val="1DE078E2"/>
    <w:lvl w:ilvl="0" w:tplc="ED046996">
      <w:start w:val="1"/>
      <w:numFmt w:val="decimal"/>
      <w:lvlText w:val="%1."/>
      <w:lvlJc w:val="left"/>
      <w:pPr>
        <w:ind w:left="835" w:hanging="360"/>
        <w:jc w:val="left"/>
      </w:pPr>
      <w:rPr>
        <w:rFonts w:hint="default"/>
        <w:b/>
        <w:bCs/>
        <w:w w:val="100"/>
      </w:rPr>
    </w:lvl>
    <w:lvl w:ilvl="1" w:tplc="3D649DC4">
      <w:numFmt w:val="bullet"/>
      <w:lvlText w:val="-"/>
      <w:lvlJc w:val="left"/>
      <w:pPr>
        <w:ind w:left="952" w:hanging="118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 w:tplc="14F8AF1A">
      <w:numFmt w:val="bullet"/>
      <w:lvlText w:val="•"/>
      <w:lvlJc w:val="left"/>
      <w:pPr>
        <w:ind w:left="1844" w:hanging="118"/>
      </w:pPr>
      <w:rPr>
        <w:rFonts w:hint="default"/>
      </w:rPr>
    </w:lvl>
    <w:lvl w:ilvl="3" w:tplc="F94EE6CC">
      <w:numFmt w:val="bullet"/>
      <w:lvlText w:val="•"/>
      <w:lvlJc w:val="left"/>
      <w:pPr>
        <w:ind w:left="2729" w:hanging="118"/>
      </w:pPr>
      <w:rPr>
        <w:rFonts w:hint="default"/>
      </w:rPr>
    </w:lvl>
    <w:lvl w:ilvl="4" w:tplc="9D74E102">
      <w:numFmt w:val="bullet"/>
      <w:lvlText w:val="•"/>
      <w:lvlJc w:val="left"/>
      <w:pPr>
        <w:ind w:left="3614" w:hanging="118"/>
      </w:pPr>
      <w:rPr>
        <w:rFonts w:hint="default"/>
      </w:rPr>
    </w:lvl>
    <w:lvl w:ilvl="5" w:tplc="CC020920">
      <w:numFmt w:val="bullet"/>
      <w:lvlText w:val="•"/>
      <w:lvlJc w:val="left"/>
      <w:pPr>
        <w:ind w:left="4499" w:hanging="118"/>
      </w:pPr>
      <w:rPr>
        <w:rFonts w:hint="default"/>
      </w:rPr>
    </w:lvl>
    <w:lvl w:ilvl="6" w:tplc="851C1E52">
      <w:numFmt w:val="bullet"/>
      <w:lvlText w:val="•"/>
      <w:lvlJc w:val="left"/>
      <w:pPr>
        <w:ind w:left="5384" w:hanging="118"/>
      </w:pPr>
      <w:rPr>
        <w:rFonts w:hint="default"/>
      </w:rPr>
    </w:lvl>
    <w:lvl w:ilvl="7" w:tplc="AA54CBFA">
      <w:numFmt w:val="bullet"/>
      <w:lvlText w:val="•"/>
      <w:lvlJc w:val="left"/>
      <w:pPr>
        <w:ind w:left="6269" w:hanging="118"/>
      </w:pPr>
      <w:rPr>
        <w:rFonts w:hint="default"/>
      </w:rPr>
    </w:lvl>
    <w:lvl w:ilvl="8" w:tplc="B014A10E">
      <w:numFmt w:val="bullet"/>
      <w:lvlText w:val="•"/>
      <w:lvlJc w:val="left"/>
      <w:pPr>
        <w:ind w:left="7154" w:hanging="118"/>
      </w:pPr>
      <w:rPr>
        <w:rFonts w:hint="default"/>
      </w:rPr>
    </w:lvl>
  </w:abstractNum>
  <w:abstractNum w:abstractNumId="10" w15:restartNumberingAfterBreak="0">
    <w:nsid w:val="69412B1B"/>
    <w:multiLevelType w:val="hybridMultilevel"/>
    <w:tmpl w:val="DFE6FABA"/>
    <w:lvl w:ilvl="0" w:tplc="6BC60C34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spacing w:val="-1"/>
        <w:w w:val="99"/>
      </w:rPr>
    </w:lvl>
    <w:lvl w:ilvl="1" w:tplc="6228F2AA">
      <w:start w:val="1"/>
      <w:numFmt w:val="lowerRoman"/>
      <w:lvlText w:val="%2."/>
      <w:lvlJc w:val="left"/>
      <w:pPr>
        <w:ind w:left="1180" w:hanging="461"/>
        <w:jc w:val="left"/>
      </w:pPr>
      <w:rPr>
        <w:rFonts w:ascii="Arial" w:eastAsia="Arial" w:hAnsi="Arial" w:cs="Arial" w:hint="default"/>
        <w:color w:val="010202"/>
        <w:spacing w:val="-2"/>
        <w:w w:val="99"/>
        <w:sz w:val="20"/>
        <w:szCs w:val="20"/>
      </w:rPr>
    </w:lvl>
    <w:lvl w:ilvl="2" w:tplc="E9F88D0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010202"/>
        <w:w w:val="99"/>
        <w:sz w:val="20"/>
        <w:szCs w:val="20"/>
      </w:rPr>
    </w:lvl>
    <w:lvl w:ilvl="3" w:tplc="C1B6D4EA">
      <w:numFmt w:val="bullet"/>
      <w:lvlText w:val="•"/>
      <w:lvlJc w:val="left"/>
      <w:pPr>
        <w:ind w:left="2510" w:hanging="360"/>
      </w:pPr>
      <w:rPr>
        <w:rFonts w:hint="default"/>
      </w:rPr>
    </w:lvl>
    <w:lvl w:ilvl="4" w:tplc="9F24D292">
      <w:numFmt w:val="bullet"/>
      <w:lvlText w:val="•"/>
      <w:lvlJc w:val="left"/>
      <w:pPr>
        <w:ind w:left="3481" w:hanging="360"/>
      </w:pPr>
      <w:rPr>
        <w:rFonts w:hint="default"/>
      </w:rPr>
    </w:lvl>
    <w:lvl w:ilvl="5" w:tplc="CF86D432">
      <w:numFmt w:val="bullet"/>
      <w:lvlText w:val="•"/>
      <w:lvlJc w:val="left"/>
      <w:pPr>
        <w:ind w:left="4451" w:hanging="360"/>
      </w:pPr>
      <w:rPr>
        <w:rFonts w:hint="default"/>
      </w:rPr>
    </w:lvl>
    <w:lvl w:ilvl="6" w:tplc="0B340A92">
      <w:numFmt w:val="bullet"/>
      <w:lvlText w:val="•"/>
      <w:lvlJc w:val="left"/>
      <w:pPr>
        <w:ind w:left="5422" w:hanging="360"/>
      </w:pPr>
      <w:rPr>
        <w:rFonts w:hint="default"/>
      </w:rPr>
    </w:lvl>
    <w:lvl w:ilvl="7" w:tplc="02AE1D14"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F7144704">
      <w:numFmt w:val="bullet"/>
      <w:lvlText w:val="•"/>
      <w:lvlJc w:val="left"/>
      <w:pPr>
        <w:ind w:left="7363" w:hanging="360"/>
      </w:pPr>
      <w:rPr>
        <w:rFonts w:hint="default"/>
      </w:rPr>
    </w:lvl>
  </w:abstractNum>
  <w:abstractNum w:abstractNumId="11" w15:restartNumberingAfterBreak="0">
    <w:nsid w:val="720B567A"/>
    <w:multiLevelType w:val="hybridMultilevel"/>
    <w:tmpl w:val="966E8F2E"/>
    <w:lvl w:ilvl="0" w:tplc="3CB456C8">
      <w:start w:val="1"/>
      <w:numFmt w:val="decimal"/>
      <w:lvlText w:val="%1."/>
      <w:lvlJc w:val="left"/>
      <w:pPr>
        <w:ind w:left="398" w:hanging="283"/>
        <w:jc w:val="left"/>
      </w:pPr>
      <w:rPr>
        <w:rFonts w:ascii="Times New Roman" w:eastAsia="Times New Roman" w:hAnsi="Times New Roman" w:cs="Times New Roman" w:hint="default"/>
        <w:color w:val="010202"/>
        <w:spacing w:val="-20"/>
        <w:w w:val="99"/>
        <w:sz w:val="24"/>
        <w:szCs w:val="24"/>
      </w:rPr>
    </w:lvl>
    <w:lvl w:ilvl="1" w:tplc="B0AC4902">
      <w:numFmt w:val="bullet"/>
      <w:lvlText w:val="•"/>
      <w:lvlJc w:val="left"/>
      <w:pPr>
        <w:ind w:left="1290" w:hanging="283"/>
      </w:pPr>
      <w:rPr>
        <w:rFonts w:hint="default"/>
      </w:rPr>
    </w:lvl>
    <w:lvl w:ilvl="2" w:tplc="51349926"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E40091EC"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A658292A">
      <w:numFmt w:val="bullet"/>
      <w:lvlText w:val="•"/>
      <w:lvlJc w:val="left"/>
      <w:pPr>
        <w:ind w:left="3961" w:hanging="283"/>
      </w:pPr>
      <w:rPr>
        <w:rFonts w:hint="default"/>
      </w:rPr>
    </w:lvl>
    <w:lvl w:ilvl="5" w:tplc="960AA2C4"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EB3E6DE0">
      <w:numFmt w:val="bullet"/>
      <w:lvlText w:val="•"/>
      <w:lvlJc w:val="left"/>
      <w:pPr>
        <w:ind w:left="5742" w:hanging="283"/>
      </w:pPr>
      <w:rPr>
        <w:rFonts w:hint="default"/>
      </w:rPr>
    </w:lvl>
    <w:lvl w:ilvl="7" w:tplc="BE4E48E0">
      <w:numFmt w:val="bullet"/>
      <w:lvlText w:val="•"/>
      <w:lvlJc w:val="left"/>
      <w:pPr>
        <w:ind w:left="6633" w:hanging="283"/>
      </w:pPr>
      <w:rPr>
        <w:rFonts w:hint="default"/>
      </w:rPr>
    </w:lvl>
    <w:lvl w:ilvl="8" w:tplc="2F202E00">
      <w:numFmt w:val="bullet"/>
      <w:lvlText w:val="•"/>
      <w:lvlJc w:val="left"/>
      <w:pPr>
        <w:ind w:left="7523" w:hanging="283"/>
      </w:pPr>
      <w:rPr>
        <w:rFonts w:hint="default"/>
      </w:rPr>
    </w:lvl>
  </w:abstractNum>
  <w:abstractNum w:abstractNumId="12" w15:restartNumberingAfterBreak="0">
    <w:nsid w:val="7EE90C7C"/>
    <w:multiLevelType w:val="hybridMultilevel"/>
    <w:tmpl w:val="65224466"/>
    <w:lvl w:ilvl="0" w:tplc="7CCC2E2A">
      <w:start w:val="1"/>
      <w:numFmt w:val="decimal"/>
      <w:lvlText w:val="%1."/>
      <w:lvlJc w:val="left"/>
      <w:pPr>
        <w:ind w:left="398" w:hanging="283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99"/>
        <w:sz w:val="24"/>
        <w:szCs w:val="24"/>
      </w:rPr>
    </w:lvl>
    <w:lvl w:ilvl="1" w:tplc="65F4DDBC">
      <w:numFmt w:val="bullet"/>
      <w:lvlText w:val="•"/>
      <w:lvlJc w:val="left"/>
      <w:pPr>
        <w:ind w:left="1290" w:hanging="283"/>
      </w:pPr>
      <w:rPr>
        <w:rFonts w:hint="default"/>
      </w:rPr>
    </w:lvl>
    <w:lvl w:ilvl="2" w:tplc="1D1E7C32"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29D66D3A"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B32AFE5E">
      <w:numFmt w:val="bullet"/>
      <w:lvlText w:val="•"/>
      <w:lvlJc w:val="left"/>
      <w:pPr>
        <w:ind w:left="3961" w:hanging="283"/>
      </w:pPr>
      <w:rPr>
        <w:rFonts w:hint="default"/>
      </w:rPr>
    </w:lvl>
    <w:lvl w:ilvl="5" w:tplc="DFDCA0D8"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22A69424">
      <w:numFmt w:val="bullet"/>
      <w:lvlText w:val="•"/>
      <w:lvlJc w:val="left"/>
      <w:pPr>
        <w:ind w:left="5742" w:hanging="283"/>
      </w:pPr>
      <w:rPr>
        <w:rFonts w:hint="default"/>
      </w:rPr>
    </w:lvl>
    <w:lvl w:ilvl="7" w:tplc="D4EE2890">
      <w:numFmt w:val="bullet"/>
      <w:lvlText w:val="•"/>
      <w:lvlJc w:val="left"/>
      <w:pPr>
        <w:ind w:left="6633" w:hanging="283"/>
      </w:pPr>
      <w:rPr>
        <w:rFonts w:hint="default"/>
      </w:rPr>
    </w:lvl>
    <w:lvl w:ilvl="8" w:tplc="82E0417E">
      <w:numFmt w:val="bullet"/>
      <w:lvlText w:val="•"/>
      <w:lvlJc w:val="left"/>
      <w:pPr>
        <w:ind w:left="7523" w:hanging="283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2A4"/>
    <w:rsid w:val="002202A4"/>
    <w:rsid w:val="003D32E6"/>
    <w:rsid w:val="004A7206"/>
    <w:rsid w:val="00556E79"/>
    <w:rsid w:val="0056589D"/>
    <w:rsid w:val="00607922"/>
    <w:rsid w:val="006430E4"/>
    <w:rsid w:val="00745951"/>
    <w:rsid w:val="008B6D39"/>
    <w:rsid w:val="009D7E3D"/>
    <w:rsid w:val="00F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64332A"/>
  <w15:docId w15:val="{C0785D15-35D5-4DAE-817F-1952EF83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078" w:right="20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5"/>
      <w:outlineLvl w:val="1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98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2299</Words>
  <Characters>13565</Characters>
  <Application>Microsoft Office Word</Application>
  <DocSecurity>0</DocSecurity>
  <Lines>113</Lines>
  <Paragraphs>31</Paragraphs>
  <ScaleCrop>false</ScaleCrop>
  <Company>VSCHT Praha</Company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RETRE_smlouva rámcová_prádlo_2562712007_original.pdf</dc:title>
  <dc:creator>proksj</dc:creator>
  <cp:lastModifiedBy>Maurerova Marketa</cp:lastModifiedBy>
  <cp:revision>11</cp:revision>
  <dcterms:created xsi:type="dcterms:W3CDTF">2025-10-31T13:21:00Z</dcterms:created>
  <dcterms:modified xsi:type="dcterms:W3CDTF">2025-10-31T12:34:00Z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2025-10-31T00:00:00Z</vt:filetime>
  </property>
</Properties>
</file>