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434AA" w14:textId="77777777" w:rsidR="000A2C2E" w:rsidRDefault="00000000">
      <w:pPr>
        <w:ind w:firstLine="993"/>
        <w:rPr>
          <w:rFonts w:ascii="Arial" w:eastAsia="Arial" w:hAnsi="Arial" w:cs="Arial"/>
          <w:sz w:val="50"/>
          <w:szCs w:val="5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57F16196" wp14:editId="6239912E">
            <wp:simplePos x="0" y="0"/>
            <wp:positionH relativeFrom="column">
              <wp:posOffset>66040</wp:posOffset>
            </wp:positionH>
            <wp:positionV relativeFrom="paragraph">
              <wp:posOffset>104138</wp:posOffset>
            </wp:positionV>
            <wp:extent cx="4620260" cy="1023620"/>
            <wp:effectExtent l="0" t="0" r="0" b="0"/>
            <wp:wrapNone/>
            <wp:docPr id="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B353EB6" w14:textId="77777777" w:rsidR="000A2C2E" w:rsidRDefault="000A2C2E">
      <w:pPr>
        <w:ind w:firstLine="993"/>
        <w:rPr>
          <w:rFonts w:ascii="Arial" w:eastAsia="Arial" w:hAnsi="Arial" w:cs="Arial"/>
          <w:sz w:val="50"/>
          <w:szCs w:val="50"/>
        </w:rPr>
      </w:pPr>
    </w:p>
    <w:p w14:paraId="74B3CDF7" w14:textId="77777777" w:rsidR="000A2C2E" w:rsidRDefault="00000000">
      <w:pPr>
        <w:tabs>
          <w:tab w:val="left" w:pos="3870"/>
        </w:tabs>
        <w:rPr>
          <w:rFonts w:ascii="Arial" w:eastAsia="Arial" w:hAnsi="Arial" w:cs="Arial"/>
          <w:sz w:val="52"/>
          <w:szCs w:val="52"/>
        </w:rPr>
      </w:pPr>
      <w:r>
        <w:rPr>
          <w:noProof/>
        </w:rPr>
        <mc:AlternateContent>
          <mc:Choice Requires="wpg">
            <w:drawing>
              <wp:anchor distT="45720" distB="45720" distL="114300" distR="114300" simplePos="0" relativeHeight="251659264" behindDoc="0" locked="0" layoutInCell="1" hidden="0" allowOverlap="1" wp14:anchorId="55837BCF" wp14:editId="303195D5">
                <wp:simplePos x="0" y="0"/>
                <wp:positionH relativeFrom="column">
                  <wp:posOffset>477838</wp:posOffset>
                </wp:positionH>
                <wp:positionV relativeFrom="paragraph">
                  <wp:posOffset>40959</wp:posOffset>
                </wp:positionV>
                <wp:extent cx="3629025" cy="1449664"/>
                <wp:effectExtent l="0" t="0" r="0" b="0"/>
                <wp:wrapSquare wrapText="bothSides" distT="45720" distB="45720" distL="114300" distR="114300"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79113" y="3077690"/>
                          <a:ext cx="353377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EFD42F" w14:textId="77777777" w:rsidR="000A2C2E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50"/>
                              </w:rPr>
                              <w:t>č. O-2400-792-2025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477838</wp:posOffset>
                </wp:positionH>
                <wp:positionV relativeFrom="paragraph">
                  <wp:posOffset>40959</wp:posOffset>
                </wp:positionV>
                <wp:extent cx="3629025" cy="1449664"/>
                <wp:effectExtent b="0" l="0" r="0" t="0"/>
                <wp:wrapSquare wrapText="bothSides" distB="45720" distT="45720" distL="114300" distR="114300"/>
                <wp:docPr id="1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29025" cy="14496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0F174B1" w14:textId="77777777" w:rsidR="000A2C2E" w:rsidRDefault="000A2C2E">
      <w:pPr>
        <w:tabs>
          <w:tab w:val="left" w:pos="3870"/>
        </w:tabs>
        <w:rPr>
          <w:rFonts w:ascii="Arial" w:eastAsia="Arial" w:hAnsi="Arial" w:cs="Arial"/>
          <w:sz w:val="52"/>
          <w:szCs w:val="52"/>
        </w:rPr>
      </w:pPr>
    </w:p>
    <w:tbl>
      <w:tblPr>
        <w:tblStyle w:val="af7"/>
        <w:tblW w:w="9559" w:type="dxa"/>
        <w:tblInd w:w="-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037"/>
        <w:gridCol w:w="4522"/>
      </w:tblGrid>
      <w:tr w:rsidR="000A2C2E" w14:paraId="664F3C6E" w14:textId="77777777">
        <w:tc>
          <w:tcPr>
            <w:tcW w:w="5037" w:type="dxa"/>
          </w:tcPr>
          <w:p w14:paraId="3A167CCC" w14:textId="77777777" w:rsidR="000A2C2E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DODAVATEL</w:t>
            </w:r>
          </w:p>
          <w:p w14:paraId="0BBE776D" w14:textId="77777777" w:rsidR="000A2C2E" w:rsidRDefault="000A2C2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22" w:type="dxa"/>
          </w:tcPr>
          <w:p w14:paraId="24F857DB" w14:textId="77777777" w:rsidR="000A2C2E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OBJEDNATEL</w:t>
            </w:r>
          </w:p>
        </w:tc>
      </w:tr>
      <w:tr w:rsidR="000A2C2E" w14:paraId="4AD7AD46" w14:textId="77777777">
        <w:tc>
          <w:tcPr>
            <w:tcW w:w="5037" w:type="dxa"/>
          </w:tcPr>
          <w:p w14:paraId="08CE39EE" w14:textId="77777777" w:rsidR="000A2C2E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Nanoarchitekti</w:t>
            </w:r>
            <w:proofErr w:type="spellEnd"/>
          </w:p>
          <w:p w14:paraId="6A911D80" w14:textId="77777777" w:rsidR="000A2C2E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MgA. Jiří Novotný</w:t>
            </w:r>
          </w:p>
          <w:p w14:paraId="5C25A09F" w14:textId="77777777" w:rsidR="000A2C2E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Zárybničná 3089/13</w:t>
            </w:r>
          </w:p>
          <w:p w14:paraId="2A8FEDE5" w14:textId="77777777" w:rsidR="000A2C2E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CZ 141 00 Praha 4</w:t>
            </w:r>
          </w:p>
          <w:p w14:paraId="6EA646E0" w14:textId="77777777" w:rsidR="000A2C2E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IČ 70751536</w:t>
            </w:r>
          </w:p>
        </w:tc>
        <w:tc>
          <w:tcPr>
            <w:tcW w:w="4522" w:type="dxa"/>
          </w:tcPr>
          <w:p w14:paraId="7BF9F3A9" w14:textId="77777777" w:rsidR="000A2C2E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Galerie hlavního města Prahy</w:t>
            </w:r>
          </w:p>
          <w:p w14:paraId="3F059700" w14:textId="77777777" w:rsidR="000A2C2E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Staroměstské náměstí 605/13</w:t>
            </w:r>
          </w:p>
          <w:p w14:paraId="547EB789" w14:textId="77777777" w:rsidR="000A2C2E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CZ 110 00 Praha 1</w:t>
            </w:r>
          </w:p>
          <w:p w14:paraId="1C53E920" w14:textId="77777777" w:rsidR="000A2C2E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IČ 00064416</w:t>
            </w:r>
          </w:p>
          <w:p w14:paraId="5A2328BF" w14:textId="77777777" w:rsidR="000A2C2E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DIČ CZ 00064416</w:t>
            </w:r>
          </w:p>
          <w:p w14:paraId="11DF031A" w14:textId="77777777" w:rsidR="000A2C2E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č. bankovního účtu: 2000700006/6000</w:t>
            </w:r>
          </w:p>
          <w:p w14:paraId="3386BC83" w14:textId="77777777" w:rsidR="000A2C2E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PPF Banka, a.s.</w:t>
            </w:r>
          </w:p>
          <w:p w14:paraId="52FAACAE" w14:textId="77777777" w:rsidR="000A2C2E" w:rsidRDefault="000A2C2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5BF66CD" w14:textId="77777777" w:rsidR="000A2C2E" w:rsidRDefault="00000000">
            <w:pPr>
              <w:rPr>
                <w:rFonts w:ascii="Arial" w:eastAsia="Arial" w:hAnsi="Arial" w:cs="Arial"/>
                <w:sz w:val="50"/>
                <w:szCs w:val="5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 Praze 24. 10. 2025</w:t>
            </w:r>
          </w:p>
        </w:tc>
      </w:tr>
    </w:tbl>
    <w:p w14:paraId="4F1F385C" w14:textId="77777777" w:rsidR="000A2C2E" w:rsidRDefault="00000000">
      <w:pPr>
        <w:spacing w:after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OBJEDNÁVÁME U VÁS </w:t>
      </w:r>
    </w:p>
    <w:p w14:paraId="7BC20AC5" w14:textId="77777777" w:rsidR="000A2C2E" w:rsidRDefault="00000000">
      <w:pPr>
        <w:spacing w:after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dle cenové nabídky řešení galerijních prostor v rámci vestibulu pražského </w:t>
      </w:r>
      <w:proofErr w:type="gramStart"/>
      <w:r>
        <w:rPr>
          <w:rFonts w:ascii="Arial" w:eastAsia="Arial" w:hAnsi="Arial" w:cs="Arial"/>
          <w:sz w:val="24"/>
          <w:szCs w:val="24"/>
        </w:rPr>
        <w:t>metra - stanice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Vyšehrad:</w:t>
      </w:r>
    </w:p>
    <w:p w14:paraId="5E24103D" w14:textId="77777777" w:rsidR="000A2C2E" w:rsidRDefault="00000000">
      <w:pPr>
        <w:numPr>
          <w:ilvl w:val="0"/>
          <w:numId w:val="1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vytvořit galerijní prostory v rámci technického zázemí vestibulu stanice Metra Vyšehrad</w:t>
      </w:r>
    </w:p>
    <w:p w14:paraId="288FEAEC" w14:textId="77777777" w:rsidR="000A2C2E" w:rsidRDefault="00000000">
      <w:pPr>
        <w:numPr>
          <w:ilvl w:val="0"/>
          <w:numId w:val="1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prostory jsou viditelné/přístupné z obou nástupišť za pevným zasklením oddělujícím nástupiště od zázemí</w:t>
      </w:r>
    </w:p>
    <w:p w14:paraId="343435C1" w14:textId="77777777" w:rsidR="000A2C2E" w:rsidRDefault="00000000">
      <w:pPr>
        <w:numPr>
          <w:ilvl w:val="0"/>
          <w:numId w:val="1"/>
        </w:numPr>
        <w:spacing w:after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technické řešení, osvětlení, specifikace materiálů</w:t>
      </w:r>
    </w:p>
    <w:p w14:paraId="51FEF4AB" w14:textId="77777777" w:rsidR="000A2C2E" w:rsidRDefault="000A2C2E">
      <w:pPr>
        <w:spacing w:after="40"/>
        <w:ind w:left="720"/>
        <w:rPr>
          <w:rFonts w:ascii="Arial" w:eastAsia="Arial" w:hAnsi="Arial" w:cs="Arial"/>
          <w:sz w:val="24"/>
          <w:szCs w:val="24"/>
        </w:rPr>
      </w:pPr>
    </w:p>
    <w:p w14:paraId="3CFD2FDE" w14:textId="77777777" w:rsidR="000A2C2E" w:rsidRDefault="00000000">
      <w:pPr>
        <w:spacing w:after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Termín realizace: </w:t>
      </w:r>
      <w:proofErr w:type="gramStart"/>
      <w:r>
        <w:rPr>
          <w:rFonts w:ascii="Arial" w:eastAsia="Arial" w:hAnsi="Arial" w:cs="Arial"/>
          <w:sz w:val="24"/>
          <w:szCs w:val="24"/>
        </w:rPr>
        <w:t>říjen - listopad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/ 2025</w:t>
      </w:r>
    </w:p>
    <w:tbl>
      <w:tblPr>
        <w:tblStyle w:val="af8"/>
        <w:tblW w:w="9545" w:type="dxa"/>
        <w:tblInd w:w="-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5"/>
      </w:tblGrid>
      <w:tr w:rsidR="000A2C2E" w14:paraId="6B94FD34" w14:textId="77777777">
        <w:trPr>
          <w:trHeight w:val="625"/>
        </w:trPr>
        <w:tc>
          <w:tcPr>
            <w:tcW w:w="9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23921" w14:textId="77777777" w:rsidR="000A2C2E" w:rsidRDefault="000A2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14:paraId="33F68CE4" w14:textId="77777777" w:rsidR="000A2C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Cena celkem včetně DPH</w:t>
            </w:r>
          </w:p>
          <w:p w14:paraId="1487E1DE" w14:textId="77777777" w:rsidR="000A2C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sz w:val="32"/>
                <w:szCs w:val="32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sz w:val="32"/>
                <w:szCs w:val="32"/>
              </w:rPr>
              <w:t>58 400,00 Kč</w:t>
            </w:r>
          </w:p>
          <w:p w14:paraId="3BF0CFB9" w14:textId="77777777" w:rsidR="000A2C2E" w:rsidRDefault="000A2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sz w:val="32"/>
                <w:szCs w:val="32"/>
              </w:rPr>
            </w:pPr>
            <w:bookmarkStart w:id="1" w:name="_heading=h.8xhjdax5pnc8" w:colFirst="0" w:colLast="0"/>
            <w:bookmarkEnd w:id="1"/>
          </w:p>
          <w:p w14:paraId="205DD063" w14:textId="77777777" w:rsidR="000A2C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bookmarkStart w:id="2" w:name="_heading=h.r6z2cyglfp7d" w:colFirst="0" w:colLast="0"/>
            <w:bookmarkEnd w:id="2"/>
            <w:r>
              <w:rPr>
                <w:rFonts w:ascii="Arial" w:eastAsia="Arial" w:hAnsi="Arial" w:cs="Arial"/>
                <w:b/>
                <w:sz w:val="28"/>
                <w:szCs w:val="28"/>
              </w:rPr>
              <w:t>Neplátce DPH</w:t>
            </w:r>
          </w:p>
          <w:p w14:paraId="4A103A2F" w14:textId="77777777" w:rsidR="000A2C2E" w:rsidRDefault="000A2C2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eading=h.9t9yg41pv4yt" w:colFirst="0" w:colLast="0"/>
            <w:bookmarkEnd w:id="3"/>
          </w:p>
        </w:tc>
      </w:tr>
    </w:tbl>
    <w:p w14:paraId="4DC2B5D1" w14:textId="77777777" w:rsidR="000A2C2E" w:rsidRDefault="000A2C2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tbl>
      <w:tblPr>
        <w:tblStyle w:val="af9"/>
        <w:tblW w:w="1051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15"/>
        <w:gridCol w:w="2970"/>
        <w:gridCol w:w="2835"/>
        <w:gridCol w:w="2295"/>
      </w:tblGrid>
      <w:tr w:rsidR="000A2C2E" w14:paraId="585E5212" w14:textId="77777777">
        <w:trPr>
          <w:trHeight w:val="1275"/>
        </w:trPr>
        <w:tc>
          <w:tcPr>
            <w:tcW w:w="2415" w:type="dxa"/>
          </w:tcPr>
          <w:p w14:paraId="41C5EB6B" w14:textId="77777777" w:rsidR="000A2C2E" w:rsidRDefault="000A2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0E52F33" w14:textId="77777777" w:rsidR="000A2C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OBJEDNÁVÁ</w:t>
            </w:r>
          </w:p>
        </w:tc>
        <w:tc>
          <w:tcPr>
            <w:tcW w:w="2835" w:type="dxa"/>
          </w:tcPr>
          <w:p w14:paraId="5350B4BB" w14:textId="77777777" w:rsidR="000A2C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SCHVALUJE</w:t>
            </w:r>
          </w:p>
        </w:tc>
        <w:tc>
          <w:tcPr>
            <w:tcW w:w="2295" w:type="dxa"/>
          </w:tcPr>
          <w:p w14:paraId="5A3257C7" w14:textId="77777777" w:rsidR="000A2C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SCHVALUJE</w:t>
            </w:r>
          </w:p>
        </w:tc>
      </w:tr>
      <w:tr w:rsidR="000A2C2E" w14:paraId="3BB3DDB0" w14:textId="77777777" w:rsidTr="007F4C50">
        <w:trPr>
          <w:trHeight w:val="518"/>
        </w:trPr>
        <w:tc>
          <w:tcPr>
            <w:tcW w:w="2415" w:type="dxa"/>
          </w:tcPr>
          <w:p w14:paraId="357F6225" w14:textId="77777777" w:rsidR="000A2C2E" w:rsidRDefault="00000000">
            <w:r>
              <w:t>Magdalena Juříková</w:t>
            </w:r>
          </w:p>
          <w:p w14:paraId="72E4E49A" w14:textId="77777777" w:rsidR="000A2C2E" w:rsidRDefault="00000000">
            <w:r>
              <w:t>ředitelka GHMP</w:t>
            </w:r>
          </w:p>
        </w:tc>
        <w:tc>
          <w:tcPr>
            <w:tcW w:w="2970" w:type="dxa"/>
          </w:tcPr>
          <w:p w14:paraId="5222ECDE" w14:textId="07B114CD" w:rsidR="000A2C2E" w:rsidRDefault="00000000">
            <w:pPr>
              <w:rPr>
                <w:vertAlign w:val="superscript"/>
              </w:rPr>
            </w:pPr>
            <w:r>
              <w:t>Kateřina Němcová</w:t>
            </w:r>
            <w:r>
              <w:br/>
            </w:r>
          </w:p>
        </w:tc>
        <w:tc>
          <w:tcPr>
            <w:tcW w:w="2835" w:type="dxa"/>
          </w:tcPr>
          <w:p w14:paraId="2553311E" w14:textId="2F77AB61" w:rsidR="000A2C2E" w:rsidRDefault="00000000" w:rsidP="007F4C50">
            <w:pPr>
              <w:rPr>
                <w:vertAlign w:val="superscript"/>
              </w:rPr>
            </w:pPr>
            <w:r>
              <w:t>Mgr. Marie Foltýnová PhD.</w:t>
            </w:r>
            <w:r>
              <w:br/>
            </w:r>
          </w:p>
        </w:tc>
        <w:tc>
          <w:tcPr>
            <w:tcW w:w="2295" w:type="dxa"/>
          </w:tcPr>
          <w:p w14:paraId="03901FF9" w14:textId="77777777" w:rsidR="000A2C2E" w:rsidRDefault="00000000">
            <w:bookmarkStart w:id="4" w:name="_heading=h.30j0zll" w:colFirst="0" w:colLast="0"/>
            <w:bookmarkEnd w:id="4"/>
            <w:r>
              <w:t>Ing. Eva Koláčková</w:t>
            </w:r>
          </w:p>
          <w:p w14:paraId="4B273F4A" w14:textId="77777777" w:rsidR="000A2C2E" w:rsidRDefault="00000000">
            <w:bookmarkStart w:id="5" w:name="_heading=h.1fob9te" w:colFirst="0" w:colLast="0"/>
            <w:bookmarkEnd w:id="5"/>
            <w:r>
              <w:t>správce rozpočtu</w:t>
            </w:r>
          </w:p>
        </w:tc>
      </w:tr>
    </w:tbl>
    <w:p w14:paraId="7E4C80AD" w14:textId="77777777" w:rsidR="000A2C2E" w:rsidRDefault="000A2C2E"/>
    <w:sectPr w:rsidR="000A2C2E">
      <w:footerReference w:type="default" r:id="rId10"/>
      <w:pgSz w:w="11906" w:h="16838"/>
      <w:pgMar w:top="720" w:right="1418" w:bottom="1134" w:left="10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0DCAB" w14:textId="77777777" w:rsidR="008F5E18" w:rsidRDefault="008F5E18">
      <w:pPr>
        <w:spacing w:after="0" w:line="240" w:lineRule="auto"/>
      </w:pPr>
      <w:r>
        <w:separator/>
      </w:r>
    </w:p>
  </w:endnote>
  <w:endnote w:type="continuationSeparator" w:id="0">
    <w:p w14:paraId="531CB2FA" w14:textId="77777777" w:rsidR="008F5E18" w:rsidRDefault="008F5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C4A64" w14:textId="77777777" w:rsidR="000A2C2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Ředitelství GHMP, Revoluční 1006/5, Praha 1, 110 00, tel: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18DE2" w14:textId="77777777" w:rsidR="008F5E18" w:rsidRDefault="008F5E18">
      <w:pPr>
        <w:spacing w:after="0" w:line="240" w:lineRule="auto"/>
      </w:pPr>
      <w:r>
        <w:separator/>
      </w:r>
    </w:p>
  </w:footnote>
  <w:footnote w:type="continuationSeparator" w:id="0">
    <w:p w14:paraId="146C5130" w14:textId="77777777" w:rsidR="008F5E18" w:rsidRDefault="008F5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C26B3"/>
    <w:multiLevelType w:val="multilevel"/>
    <w:tmpl w:val="44C6D4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861041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C2E"/>
    <w:rsid w:val="000A2C2E"/>
    <w:rsid w:val="007F4C50"/>
    <w:rsid w:val="00847782"/>
    <w:rsid w:val="008F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B53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MdTkqEGy+evTtLVI+aBj9S1O+w==">CgMxLjAyCGguZ2pkZ3hzMg5oLjh4aGpkYXg1cG5jODIOaC5yNnoyY3lnbGZwN2QyDmguOXQ5eWc0MXB2NHl0MgloLjMwajB6bGwyCWguMWZvYjl0ZTgAciExY3NITHVJenlKVTRxVUJ6dHh0QkpFdW00QTJyam5pMWM=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767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2023-02-14T13:56:00Z</dcterms:created>
  <dcterms:modified xsi:type="dcterms:W3CDTF">2025-10-31T11:35:00Z</dcterms:modified>
</cp:coreProperties>
</file>