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CF" w:rsidRDefault="00280DCF" w:rsidP="00541A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541A99"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>Kupní smlouva</w:t>
      </w:r>
      <w:r w:rsidRPr="00541A99">
        <w:rPr>
          <w:rFonts w:ascii="Times New Roman" w:eastAsia="Calibri" w:hAnsi="Times New Roman" w:cs="Times New Roman"/>
          <w:sz w:val="36"/>
          <w:szCs w:val="36"/>
          <w:lang w:eastAsia="cs-CZ"/>
        </w:rPr>
        <w:br/>
      </w:r>
      <w:r w:rsidRPr="00541A99">
        <w:rPr>
          <w:rFonts w:ascii="Times New Roman" w:eastAsia="Calibri" w:hAnsi="Times New Roman" w:cs="Times New Roman"/>
          <w:sz w:val="28"/>
          <w:szCs w:val="28"/>
          <w:lang w:eastAsia="cs-CZ"/>
        </w:rPr>
        <w:t>uzavřená podle §1724 a násl. zákona č. 89/2012 Sb., občanský zákoník, ve znění pozdějších předpisů</w:t>
      </w:r>
    </w:p>
    <w:p w:rsidR="00541A99" w:rsidRPr="00541A99" w:rsidRDefault="00541A99" w:rsidP="00541A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eastAsia="cs-CZ"/>
        </w:rPr>
      </w:pPr>
    </w:p>
    <w:p w:rsidR="00280DCF" w:rsidRPr="003A720F" w:rsidRDefault="00280DCF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Čl. I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Smluvní strany</w:t>
      </w:r>
    </w:p>
    <w:p w:rsidR="00280DCF" w:rsidRPr="003A720F" w:rsidRDefault="00280DCF">
      <w:pPr>
        <w:rPr>
          <w:rFonts w:ascii="Times New Roman" w:hAnsi="Times New Roman" w:cs="Times New Roman"/>
        </w:rPr>
      </w:pPr>
    </w:p>
    <w:p w:rsidR="00280DCF" w:rsidRPr="003A720F" w:rsidRDefault="00280DCF" w:rsidP="003A720F">
      <w:pPr>
        <w:pStyle w:val="Odstavecseseznamem"/>
        <w:numPr>
          <w:ilvl w:val="0"/>
          <w:numId w:val="16"/>
        </w:numPr>
        <w:tabs>
          <w:tab w:val="left" w:pos="1560"/>
        </w:tabs>
        <w:rPr>
          <w:rFonts w:ascii="Times New Roman" w:hAnsi="Times New Roman" w:cs="Times New Roman"/>
          <w:b/>
        </w:rPr>
      </w:pPr>
      <w:r w:rsidRPr="003A720F">
        <w:rPr>
          <w:rFonts w:ascii="Times New Roman" w:hAnsi="Times New Roman" w:cs="Times New Roman"/>
          <w:b/>
        </w:rPr>
        <w:t xml:space="preserve">Kupující: </w:t>
      </w:r>
    </w:p>
    <w:p w:rsidR="00280DCF" w:rsidRPr="003A720F" w:rsidRDefault="00280DCF" w:rsidP="003A720F">
      <w:pPr>
        <w:pStyle w:val="Odstavecseseznamem"/>
        <w:tabs>
          <w:tab w:val="left" w:pos="993"/>
          <w:tab w:val="left" w:pos="1560"/>
        </w:tabs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Název:</w:t>
      </w:r>
      <w:r w:rsidR="00541A99"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Zdravotní ústav se sídlem v Ústí nad Labem</w:t>
      </w:r>
      <w:r w:rsidRPr="003A720F">
        <w:rPr>
          <w:rFonts w:ascii="Times New Roman" w:hAnsi="Times New Roman" w:cs="Times New Roman"/>
        </w:rPr>
        <w:br/>
        <w:t xml:space="preserve">sídlo: </w:t>
      </w:r>
      <w:r w:rsidR="00541A99"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 xml:space="preserve">Moskevská </w:t>
      </w:r>
      <w:r w:rsidR="00F80648">
        <w:rPr>
          <w:rFonts w:ascii="Times New Roman" w:hAnsi="Times New Roman" w:cs="Times New Roman"/>
        </w:rPr>
        <w:t>1531/15</w:t>
      </w:r>
      <w:r w:rsidRPr="003A720F">
        <w:rPr>
          <w:rFonts w:ascii="Times New Roman" w:hAnsi="Times New Roman" w:cs="Times New Roman"/>
        </w:rPr>
        <w:t>, 400 01 Ústí nad Labem</w:t>
      </w:r>
      <w:r w:rsidRPr="003A720F">
        <w:rPr>
          <w:rFonts w:ascii="Times New Roman" w:hAnsi="Times New Roman" w:cs="Times New Roman"/>
        </w:rPr>
        <w:br/>
        <w:t>Jednající: Ing. Pavel Bernáth, ředitel</w:t>
      </w:r>
      <w:r w:rsidRPr="003A720F">
        <w:rPr>
          <w:rFonts w:ascii="Times New Roman" w:hAnsi="Times New Roman" w:cs="Times New Roman"/>
        </w:rPr>
        <w:br/>
        <w:t>ve věcech smluvních oprávněn jednat: Ing. Josef Staněk, vedoucí oddělení MTZ</w:t>
      </w:r>
      <w:r w:rsidRPr="003A720F">
        <w:rPr>
          <w:rFonts w:ascii="Times New Roman" w:hAnsi="Times New Roman" w:cs="Times New Roman"/>
        </w:rPr>
        <w:br/>
        <w:t xml:space="preserve">IČ: </w:t>
      </w:r>
      <w:r w:rsidR="00541A99"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71009361</w:t>
      </w:r>
      <w:r w:rsidRPr="003A720F">
        <w:rPr>
          <w:rFonts w:ascii="Times New Roman" w:hAnsi="Times New Roman" w:cs="Times New Roman"/>
        </w:rPr>
        <w:br/>
        <w:t xml:space="preserve">DIČ: </w:t>
      </w:r>
      <w:r w:rsidR="00541A99"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CZ7109361</w:t>
      </w:r>
      <w:r w:rsidRPr="003A720F">
        <w:rPr>
          <w:rFonts w:ascii="Times New Roman" w:hAnsi="Times New Roman" w:cs="Times New Roman"/>
        </w:rPr>
        <w:br/>
        <w:t>bankovní spojení: ČNB, pobočka Ústí nad L</w:t>
      </w:r>
      <w:r w:rsidR="003A720F">
        <w:rPr>
          <w:rFonts w:ascii="Times New Roman" w:hAnsi="Times New Roman" w:cs="Times New Roman"/>
        </w:rPr>
        <w:t>a</w:t>
      </w:r>
      <w:r w:rsidRPr="003A720F">
        <w:rPr>
          <w:rFonts w:ascii="Times New Roman" w:hAnsi="Times New Roman" w:cs="Times New Roman"/>
        </w:rPr>
        <w:t>bem</w:t>
      </w:r>
      <w:r w:rsidRPr="003A720F">
        <w:rPr>
          <w:rFonts w:ascii="Times New Roman" w:hAnsi="Times New Roman" w:cs="Times New Roman"/>
        </w:rPr>
        <w:br/>
        <w:t xml:space="preserve">číslo účtu: </w:t>
      </w:r>
      <w:r w:rsidRPr="00A02D91">
        <w:rPr>
          <w:rFonts w:ascii="Times New Roman" w:hAnsi="Times New Roman" w:cs="Times New Roman"/>
          <w:highlight w:val="black"/>
        </w:rPr>
        <w:t>41936411/0710</w:t>
      </w:r>
      <w:r w:rsidRPr="003A720F">
        <w:rPr>
          <w:rFonts w:ascii="Times New Roman" w:hAnsi="Times New Roman" w:cs="Times New Roman"/>
        </w:rPr>
        <w:br/>
        <w:t>(dále jen jako „kupující“ na straně jedné)</w:t>
      </w:r>
    </w:p>
    <w:p w:rsidR="006B187A" w:rsidRPr="003A720F" w:rsidRDefault="006B187A" w:rsidP="003A720F">
      <w:pPr>
        <w:tabs>
          <w:tab w:val="left" w:pos="993"/>
          <w:tab w:val="left" w:pos="1560"/>
        </w:tabs>
        <w:rPr>
          <w:rFonts w:ascii="Times New Roman" w:hAnsi="Times New Roman" w:cs="Times New Roman"/>
        </w:rPr>
      </w:pPr>
    </w:p>
    <w:p w:rsidR="006B187A" w:rsidRPr="003A720F" w:rsidRDefault="006B187A" w:rsidP="003A720F">
      <w:pPr>
        <w:pStyle w:val="Odstavecseseznamem"/>
        <w:numPr>
          <w:ilvl w:val="0"/>
          <w:numId w:val="16"/>
        </w:numPr>
        <w:tabs>
          <w:tab w:val="left" w:pos="993"/>
          <w:tab w:val="left" w:pos="1560"/>
        </w:tabs>
        <w:rPr>
          <w:rFonts w:ascii="Times New Roman" w:hAnsi="Times New Roman" w:cs="Times New Roman"/>
          <w:b/>
        </w:rPr>
      </w:pPr>
      <w:r w:rsidRPr="003A720F">
        <w:rPr>
          <w:rFonts w:ascii="Times New Roman" w:hAnsi="Times New Roman" w:cs="Times New Roman"/>
          <w:b/>
        </w:rPr>
        <w:t>Prodávající:</w:t>
      </w:r>
    </w:p>
    <w:p w:rsidR="006B187A" w:rsidRPr="003A720F" w:rsidRDefault="006B187A" w:rsidP="003A720F">
      <w:pPr>
        <w:pStyle w:val="Odstavecseseznamem"/>
        <w:tabs>
          <w:tab w:val="left" w:pos="851"/>
          <w:tab w:val="left" w:pos="1560"/>
          <w:tab w:val="left" w:pos="1843"/>
          <w:tab w:val="left" w:pos="2552"/>
        </w:tabs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Název: </w:t>
      </w:r>
      <w:r w:rsidR="00541A99"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Avenier a.s.</w:t>
      </w:r>
      <w:r w:rsidRPr="003A720F">
        <w:rPr>
          <w:rFonts w:ascii="Times New Roman" w:hAnsi="Times New Roman" w:cs="Times New Roman"/>
        </w:rPr>
        <w:br/>
        <w:t xml:space="preserve">sídlo: </w:t>
      </w:r>
      <w:r w:rsidR="00541A99"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Bidláky 837/20, 63</w:t>
      </w:r>
      <w:r w:rsidR="00541A99" w:rsidRPr="003A720F">
        <w:rPr>
          <w:rFonts w:ascii="Times New Roman" w:hAnsi="Times New Roman" w:cs="Times New Roman"/>
        </w:rPr>
        <w:t>9 00 Brno</w:t>
      </w:r>
      <w:r w:rsidR="00541A99" w:rsidRPr="003A720F">
        <w:rPr>
          <w:rFonts w:ascii="Times New Roman" w:hAnsi="Times New Roman" w:cs="Times New Roman"/>
        </w:rPr>
        <w:br/>
        <w:t>statutární zástupce:</w:t>
      </w:r>
      <w:r w:rsidR="003A720F">
        <w:rPr>
          <w:rFonts w:ascii="Times New Roman" w:hAnsi="Times New Roman" w:cs="Times New Roman"/>
        </w:rPr>
        <w:t xml:space="preserve">  </w:t>
      </w:r>
      <w:r w:rsidR="00541A99" w:rsidRPr="003A720F">
        <w:rPr>
          <w:rFonts w:ascii="Times New Roman" w:hAnsi="Times New Roman" w:cs="Times New Roman"/>
        </w:rPr>
        <w:t>p</w:t>
      </w:r>
      <w:r w:rsidRPr="003A720F">
        <w:rPr>
          <w:rFonts w:ascii="Times New Roman" w:hAnsi="Times New Roman" w:cs="Times New Roman"/>
        </w:rPr>
        <w:t>ředseda představenstva: Ing. Petr Foukal</w:t>
      </w:r>
      <w:r w:rsidRPr="003A720F">
        <w:rPr>
          <w:rFonts w:ascii="Times New Roman" w:hAnsi="Times New Roman" w:cs="Times New Roman"/>
        </w:rPr>
        <w:br/>
      </w:r>
      <w:r w:rsidR="00541A99" w:rsidRPr="003A720F">
        <w:rPr>
          <w:rFonts w:ascii="Times New Roman" w:hAnsi="Times New Roman" w:cs="Times New Roman"/>
        </w:rPr>
        <w:t xml:space="preserve"> </w:t>
      </w:r>
      <w:r w:rsidR="00541A99" w:rsidRPr="003A720F">
        <w:rPr>
          <w:rFonts w:ascii="Times New Roman" w:hAnsi="Times New Roman" w:cs="Times New Roman"/>
        </w:rPr>
        <w:tab/>
      </w:r>
      <w:r w:rsidR="00541A99" w:rsidRPr="003A720F">
        <w:rPr>
          <w:rFonts w:ascii="Times New Roman" w:hAnsi="Times New Roman" w:cs="Times New Roman"/>
        </w:rPr>
        <w:tab/>
      </w:r>
      <w:r w:rsidR="003A720F">
        <w:rPr>
          <w:rFonts w:ascii="Times New Roman" w:hAnsi="Times New Roman" w:cs="Times New Roman"/>
        </w:rPr>
        <w:tab/>
      </w:r>
      <w:r w:rsid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místopředseda představenstva: MUDr. Jana Žingorová</w:t>
      </w:r>
      <w:r w:rsidRPr="003A720F">
        <w:rPr>
          <w:rFonts w:ascii="Times New Roman" w:hAnsi="Times New Roman" w:cs="Times New Roman"/>
        </w:rPr>
        <w:br/>
      </w:r>
      <w:r w:rsidR="00541A99" w:rsidRPr="003A720F">
        <w:rPr>
          <w:rFonts w:ascii="Times New Roman" w:hAnsi="Times New Roman" w:cs="Times New Roman"/>
        </w:rPr>
        <w:t xml:space="preserve"> </w:t>
      </w:r>
      <w:r w:rsidR="00541A99" w:rsidRPr="003A720F">
        <w:rPr>
          <w:rFonts w:ascii="Times New Roman" w:hAnsi="Times New Roman" w:cs="Times New Roman"/>
        </w:rPr>
        <w:tab/>
      </w:r>
      <w:r w:rsidR="00541A99" w:rsidRPr="003A720F">
        <w:rPr>
          <w:rFonts w:ascii="Times New Roman" w:hAnsi="Times New Roman" w:cs="Times New Roman"/>
        </w:rPr>
        <w:tab/>
      </w:r>
      <w:r w:rsidR="003A720F">
        <w:rPr>
          <w:rFonts w:ascii="Times New Roman" w:hAnsi="Times New Roman" w:cs="Times New Roman"/>
        </w:rPr>
        <w:tab/>
      </w:r>
      <w:r w:rsid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člen představenstva: Bc. Filip Nosek</w:t>
      </w:r>
      <w:r w:rsidRPr="003A720F">
        <w:rPr>
          <w:rFonts w:ascii="Times New Roman" w:hAnsi="Times New Roman" w:cs="Times New Roman"/>
        </w:rPr>
        <w:br/>
        <w:t xml:space="preserve">zastoupena: </w:t>
      </w:r>
      <w:r w:rsidR="00541A99" w:rsidRPr="003A720F">
        <w:rPr>
          <w:rFonts w:ascii="Times New Roman" w:hAnsi="Times New Roman" w:cs="Times New Roman"/>
        </w:rPr>
        <w:tab/>
      </w:r>
      <w:r w:rsidR="003A720F">
        <w:rPr>
          <w:rFonts w:ascii="Times New Roman" w:hAnsi="Times New Roman" w:cs="Times New Roman"/>
        </w:rPr>
        <w:t>PharmDr. Vlad</w:t>
      </w:r>
      <w:r w:rsidRPr="003A720F">
        <w:rPr>
          <w:rFonts w:ascii="Times New Roman" w:hAnsi="Times New Roman" w:cs="Times New Roman"/>
        </w:rPr>
        <w:t>imír Pechmann, na základě plné moci</w:t>
      </w:r>
      <w:r w:rsidRPr="003A720F">
        <w:rPr>
          <w:rFonts w:ascii="Times New Roman" w:hAnsi="Times New Roman" w:cs="Times New Roman"/>
        </w:rPr>
        <w:br/>
        <w:t xml:space="preserve">IČ: </w:t>
      </w:r>
      <w:r w:rsidR="00541A99"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262 60 654</w:t>
      </w:r>
      <w:r w:rsidRPr="003A720F">
        <w:rPr>
          <w:rFonts w:ascii="Times New Roman" w:hAnsi="Times New Roman" w:cs="Times New Roman"/>
        </w:rPr>
        <w:br/>
        <w:t xml:space="preserve">DIČ: </w:t>
      </w:r>
      <w:r w:rsid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>CZ699000899</w:t>
      </w:r>
      <w:r w:rsidRPr="003A720F">
        <w:rPr>
          <w:rFonts w:ascii="Times New Roman" w:hAnsi="Times New Roman" w:cs="Times New Roman"/>
        </w:rPr>
        <w:br/>
        <w:t>bankovní spojení: Raiffeisenbank a.s.</w:t>
      </w:r>
      <w:r w:rsidRPr="003A720F">
        <w:rPr>
          <w:rFonts w:ascii="Times New Roman" w:hAnsi="Times New Roman" w:cs="Times New Roman"/>
        </w:rPr>
        <w:br/>
        <w:t xml:space="preserve">číslo účtu: </w:t>
      </w:r>
      <w:r w:rsidRPr="00A02D91">
        <w:rPr>
          <w:rFonts w:ascii="Times New Roman" w:hAnsi="Times New Roman" w:cs="Times New Roman"/>
          <w:highlight w:val="black"/>
        </w:rPr>
        <w:t>5050012811/5500</w:t>
      </w:r>
      <w:r w:rsidRPr="003A720F">
        <w:rPr>
          <w:rFonts w:ascii="Times New Roman" w:hAnsi="Times New Roman" w:cs="Times New Roman"/>
        </w:rPr>
        <w:br/>
        <w:t>elektronická adresa pro příjem dílčích objednávek</w:t>
      </w:r>
      <w:r w:rsidRPr="00A02D91">
        <w:rPr>
          <w:rFonts w:ascii="Times New Roman" w:hAnsi="Times New Roman" w:cs="Times New Roman"/>
          <w:highlight w:val="black"/>
        </w:rPr>
        <w:t xml:space="preserve">: </w:t>
      </w:r>
      <w:hyperlink r:id="rId6" w:history="1">
        <w:r w:rsidRPr="00A02D91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partner@avenier.cz</w:t>
        </w:r>
      </w:hyperlink>
      <w:r w:rsidRPr="003A720F">
        <w:rPr>
          <w:rFonts w:ascii="Times New Roman" w:hAnsi="Times New Roman" w:cs="Times New Roman"/>
        </w:rPr>
        <w:br/>
        <w:t xml:space="preserve">telefonní číslo pro příjem dílčích objednávek (v mimořádných případech): </w:t>
      </w:r>
      <w:r w:rsidRPr="00A02D91">
        <w:rPr>
          <w:rFonts w:ascii="Times New Roman" w:hAnsi="Times New Roman" w:cs="Times New Roman"/>
          <w:highlight w:val="black"/>
        </w:rPr>
        <w:t>540030105</w:t>
      </w:r>
    </w:p>
    <w:p w:rsidR="006B187A" w:rsidRPr="003A720F" w:rsidRDefault="006B187A" w:rsidP="003A720F">
      <w:pPr>
        <w:pStyle w:val="Odstavecseseznamem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(dále jen jako „prodávající“ na straně druhé)</w:t>
      </w:r>
    </w:p>
    <w:p w:rsidR="006B187A" w:rsidRPr="003A720F" w:rsidRDefault="006B187A">
      <w:pPr>
        <w:rPr>
          <w:rFonts w:ascii="Times New Roman" w:hAnsi="Times New Roman" w:cs="Times New Roman"/>
        </w:rPr>
      </w:pPr>
    </w:p>
    <w:p w:rsidR="006B187A" w:rsidRPr="003A720F" w:rsidRDefault="006B187A">
      <w:pPr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Uzavírají prostřednictvím svých zástupců, kteří jsou dle svého prohlášení způsobilí k právním úkonům tuto kupní smlouvu:</w:t>
      </w:r>
    </w:p>
    <w:p w:rsidR="00B147A0" w:rsidRPr="003A720F" w:rsidRDefault="006B187A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Čl. II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Předmět plnění</w:t>
      </w:r>
    </w:p>
    <w:p w:rsidR="003C2A96" w:rsidRPr="003A720F" w:rsidRDefault="003C2A96" w:rsidP="009D7FD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Touto smlouvou se prodávající zavazuje dodat v době účinnosti této smlouvy a za podmínek ve smlouvě sjednaných kupujícímu očkovací látky (zboží) v požadovaném množství a v kvalitě zaručené po celou dobu trvání smluvního vztahu a přenést na něj vlastnické právo k tomuto zboží.</w:t>
      </w:r>
    </w:p>
    <w:p w:rsidR="00741204" w:rsidRPr="003A720F" w:rsidRDefault="00741204" w:rsidP="009D7FD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Předmětem plnění je závazek prodávajícího dodat kupujícímu vakcíny proti c</w:t>
      </w:r>
      <w:r w:rsidR="009D3D40">
        <w:rPr>
          <w:rFonts w:ascii="Times New Roman" w:hAnsi="Times New Roman" w:cs="Times New Roman"/>
        </w:rPr>
        <w:t>hřipce v celkovém objemu</w:t>
      </w:r>
      <w:r w:rsidR="005400ED">
        <w:rPr>
          <w:rFonts w:ascii="Times New Roman" w:hAnsi="Times New Roman" w:cs="Times New Roman"/>
        </w:rPr>
        <w:t xml:space="preserve"> do</w:t>
      </w:r>
      <w:r w:rsidR="009D3D40">
        <w:rPr>
          <w:rFonts w:ascii="Times New Roman" w:hAnsi="Times New Roman" w:cs="Times New Roman"/>
        </w:rPr>
        <w:t xml:space="preserve"> 30</w:t>
      </w:r>
      <w:r w:rsidRPr="003A720F">
        <w:rPr>
          <w:rFonts w:ascii="Times New Roman" w:hAnsi="Times New Roman" w:cs="Times New Roman"/>
        </w:rPr>
        <w:t>0 ks Vaxigrip Tetra</w:t>
      </w:r>
    </w:p>
    <w:p w:rsidR="00F016B1" w:rsidRPr="003A720F" w:rsidRDefault="00F016B1" w:rsidP="009D7FD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Pro zasílání dílčích </w:t>
      </w:r>
      <w:r w:rsidR="005400ED">
        <w:rPr>
          <w:rFonts w:ascii="Times New Roman" w:hAnsi="Times New Roman" w:cs="Times New Roman"/>
        </w:rPr>
        <w:t>žádanek</w:t>
      </w:r>
      <w:r w:rsidR="005400ED" w:rsidRPr="003A720F">
        <w:rPr>
          <w:rFonts w:ascii="Times New Roman" w:hAnsi="Times New Roman" w:cs="Times New Roman"/>
        </w:rPr>
        <w:t xml:space="preserve"> </w:t>
      </w:r>
      <w:r w:rsidRPr="003A720F">
        <w:rPr>
          <w:rFonts w:ascii="Times New Roman" w:hAnsi="Times New Roman" w:cs="Times New Roman"/>
        </w:rPr>
        <w:t>souhlasí prodávající s jejich předáním elektronickou poštou, případně telefonním spojením (v mimořádných případech hodných zřetele).</w:t>
      </w:r>
    </w:p>
    <w:p w:rsidR="00B147A0" w:rsidRPr="003A720F" w:rsidRDefault="00B147A0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lastRenderedPageBreak/>
        <w:t>Čl. III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Kupní cena</w:t>
      </w:r>
    </w:p>
    <w:p w:rsidR="00B147A0" w:rsidRPr="003A720F" w:rsidRDefault="00B147A0" w:rsidP="009D7F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Cena</w:t>
      </w:r>
      <w:r w:rsidR="006726C4" w:rsidRPr="003A720F">
        <w:rPr>
          <w:rFonts w:ascii="Times New Roman" w:hAnsi="Times New Roman" w:cs="Times New Roman"/>
        </w:rPr>
        <w:t xml:space="preserve"> </w:t>
      </w:r>
      <w:r w:rsidR="00DD645F">
        <w:rPr>
          <w:rFonts w:ascii="Times New Roman" w:hAnsi="Times New Roman" w:cs="Times New Roman"/>
        </w:rPr>
        <w:t xml:space="preserve">za dodávku je dohodnuta smluvními stranami podle zákona o cenách číslo </w:t>
      </w:r>
      <w:r w:rsidR="00A40BBD">
        <w:rPr>
          <w:rFonts w:ascii="Times New Roman" w:hAnsi="Times New Roman" w:cs="Times New Roman"/>
        </w:rPr>
        <w:t xml:space="preserve">526/1990 Sb. ve znění pozdějších předpisů ve </w:t>
      </w:r>
      <w:proofErr w:type="gramStart"/>
      <w:r w:rsidR="00A40BBD">
        <w:rPr>
          <w:rFonts w:ascii="Times New Roman" w:hAnsi="Times New Roman" w:cs="Times New Roman"/>
        </w:rPr>
        <w:t xml:space="preserve">výši  </w:t>
      </w:r>
      <w:r w:rsidRPr="00A40BBD">
        <w:rPr>
          <w:rFonts w:ascii="Times New Roman" w:hAnsi="Times New Roman" w:cs="Times New Roman"/>
          <w:b/>
        </w:rPr>
        <w:t>225</w:t>
      </w:r>
      <w:proofErr w:type="gramEnd"/>
      <w:r w:rsidRPr="00A40BBD">
        <w:rPr>
          <w:rFonts w:ascii="Times New Roman" w:hAnsi="Times New Roman" w:cs="Times New Roman"/>
          <w:b/>
        </w:rPr>
        <w:t>,- Kč</w:t>
      </w:r>
      <w:r w:rsidRPr="003A720F">
        <w:rPr>
          <w:rFonts w:ascii="Times New Roman" w:hAnsi="Times New Roman" w:cs="Times New Roman"/>
        </w:rPr>
        <w:t xml:space="preserve"> </w:t>
      </w:r>
      <w:r w:rsidR="00A40BBD">
        <w:rPr>
          <w:rFonts w:ascii="Times New Roman" w:hAnsi="Times New Roman" w:cs="Times New Roman"/>
        </w:rPr>
        <w:t xml:space="preserve"> (</w:t>
      </w:r>
      <w:r w:rsidRPr="003A720F">
        <w:rPr>
          <w:rFonts w:ascii="Times New Roman" w:hAnsi="Times New Roman" w:cs="Times New Roman"/>
        </w:rPr>
        <w:t>včetně DPH</w:t>
      </w:r>
      <w:r w:rsidR="00A40BBD">
        <w:rPr>
          <w:rFonts w:ascii="Times New Roman" w:hAnsi="Times New Roman" w:cs="Times New Roman"/>
        </w:rPr>
        <w:t>) za jednu dávku vakcíny Vaxigrip Tetra.</w:t>
      </w:r>
    </w:p>
    <w:p w:rsidR="00B147A0" w:rsidRPr="003A720F" w:rsidRDefault="00B147A0" w:rsidP="009D7F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Cena zboží </w:t>
      </w:r>
      <w:r w:rsidR="005400ED" w:rsidRPr="003A720F">
        <w:rPr>
          <w:rFonts w:ascii="Times New Roman" w:hAnsi="Times New Roman" w:cs="Times New Roman"/>
        </w:rPr>
        <w:t>dohodnut</w:t>
      </w:r>
      <w:r w:rsidR="005400ED">
        <w:rPr>
          <w:rFonts w:ascii="Times New Roman" w:hAnsi="Times New Roman" w:cs="Times New Roman"/>
        </w:rPr>
        <w:t>á</w:t>
      </w:r>
      <w:r w:rsidR="005400ED" w:rsidRPr="003A720F">
        <w:rPr>
          <w:rFonts w:ascii="Times New Roman" w:hAnsi="Times New Roman" w:cs="Times New Roman"/>
        </w:rPr>
        <w:t xml:space="preserve"> </w:t>
      </w:r>
      <w:r w:rsidRPr="003A720F">
        <w:rPr>
          <w:rFonts w:ascii="Times New Roman" w:hAnsi="Times New Roman" w:cs="Times New Roman"/>
        </w:rPr>
        <w:t>podle této smlouvy je konečná, nejvýše přípustná, obsahuje veškeré náklady prodávajícího a rozumí se pro dodávku na místo určení v běžném balení. Cenu bude možné měnit v případě výše DPH v důsledku změn právních předpisů. V případě, že dojde ke změně zákonné sazby DPH, je prodávající k ceně zboží bez DPH povinen účtovat DPH v plné výši. Smluvní stran</w:t>
      </w:r>
      <w:r w:rsidR="005400ED">
        <w:rPr>
          <w:rFonts w:ascii="Times New Roman" w:hAnsi="Times New Roman" w:cs="Times New Roman"/>
        </w:rPr>
        <w:t>y</w:t>
      </w:r>
      <w:r w:rsidRPr="003A720F">
        <w:rPr>
          <w:rFonts w:ascii="Times New Roman" w:hAnsi="Times New Roman" w:cs="Times New Roman"/>
        </w:rPr>
        <w:t xml:space="preserve"> se dohodly, že v případě změn ceny zboží v důsledku změny sazby DPH není nutno ke smlouvě uzavírat dodatek.</w:t>
      </w:r>
    </w:p>
    <w:p w:rsidR="00B147A0" w:rsidRPr="003A720F" w:rsidRDefault="00B147A0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Čl. IV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Doba plnění</w:t>
      </w:r>
    </w:p>
    <w:p w:rsidR="005400ED" w:rsidRDefault="005400ED" w:rsidP="005400E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00ED">
        <w:rPr>
          <w:rFonts w:ascii="Times New Roman" w:hAnsi="Times New Roman" w:cs="Times New Roman"/>
        </w:rPr>
        <w:t>Plnění</w:t>
      </w:r>
      <w:r>
        <w:rPr>
          <w:rFonts w:ascii="Times New Roman" w:hAnsi="Times New Roman" w:cs="Times New Roman"/>
        </w:rPr>
        <w:t xml:space="preserve"> bude </w:t>
      </w:r>
      <w:proofErr w:type="gramStart"/>
      <w:r>
        <w:rPr>
          <w:rFonts w:ascii="Times New Roman" w:hAnsi="Times New Roman" w:cs="Times New Roman"/>
        </w:rPr>
        <w:t>postupné,  podle</w:t>
      </w:r>
      <w:proofErr w:type="gramEnd"/>
      <w:r>
        <w:rPr>
          <w:rFonts w:ascii="Times New Roman" w:hAnsi="Times New Roman" w:cs="Times New Roman"/>
        </w:rPr>
        <w:t xml:space="preserve"> potřeb kupujícího, na základě dílčích žádanek doručených prodávajícímu podle článku III</w:t>
      </w:r>
      <w:r w:rsidR="00B24C66">
        <w:rPr>
          <w:rFonts w:ascii="Times New Roman" w:hAnsi="Times New Roman" w:cs="Times New Roman"/>
        </w:rPr>
        <w:t xml:space="preserve">. bod </w:t>
      </w:r>
      <w:r>
        <w:rPr>
          <w:rFonts w:ascii="Times New Roman" w:hAnsi="Times New Roman" w:cs="Times New Roman"/>
        </w:rPr>
        <w:t>3 této smlouvy.</w:t>
      </w:r>
    </w:p>
    <w:p w:rsidR="00B147A0" w:rsidRPr="005400ED" w:rsidRDefault="005400ED" w:rsidP="005400E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400ED">
        <w:rPr>
          <w:rFonts w:ascii="Times New Roman" w:hAnsi="Times New Roman" w:cs="Times New Roman"/>
        </w:rPr>
        <w:t xml:space="preserve"> </w:t>
      </w:r>
      <w:r w:rsidR="00B147A0" w:rsidRPr="005400ED">
        <w:rPr>
          <w:rFonts w:ascii="Times New Roman" w:hAnsi="Times New Roman" w:cs="Times New Roman"/>
        </w:rPr>
        <w:t>Dodávka je splněna tím, že prodávající dodal zboží na adresu uvedenou v článku V. této smlouvy a kupující potvrdil její převzetí.</w:t>
      </w:r>
    </w:p>
    <w:p w:rsidR="00B147A0" w:rsidRPr="003A720F" w:rsidRDefault="00B147A0" w:rsidP="009D7FDF">
      <w:pPr>
        <w:jc w:val="both"/>
        <w:rPr>
          <w:rFonts w:ascii="Times New Roman" w:hAnsi="Times New Roman" w:cs="Times New Roman"/>
        </w:rPr>
      </w:pPr>
    </w:p>
    <w:p w:rsidR="00B147A0" w:rsidRPr="003A720F" w:rsidRDefault="00B147A0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Čl. V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Všeobecné dodací podmínky</w:t>
      </w:r>
    </w:p>
    <w:p w:rsidR="00CC3362" w:rsidRPr="003A720F" w:rsidRDefault="00CC3362" w:rsidP="009D7F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Prodávající se zavazuje kupujícímu dodat zboží dle Čl. II této smlouvy ve lhůtě nejpozději do 3 pracovních dnů od obdržení dílčí </w:t>
      </w:r>
      <w:r w:rsidR="005400ED">
        <w:rPr>
          <w:rFonts w:ascii="Times New Roman" w:hAnsi="Times New Roman" w:cs="Times New Roman"/>
        </w:rPr>
        <w:t>žádanky</w:t>
      </w:r>
      <w:r w:rsidRPr="003A720F">
        <w:rPr>
          <w:rFonts w:ascii="Times New Roman" w:hAnsi="Times New Roman" w:cs="Times New Roman"/>
        </w:rPr>
        <w:t>, nebude-li dohodnuto jinak.</w:t>
      </w:r>
    </w:p>
    <w:p w:rsidR="00B147A0" w:rsidRPr="003A720F" w:rsidRDefault="00B507D9" w:rsidP="005400E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147A0" w:rsidRPr="003A720F">
        <w:rPr>
          <w:rFonts w:ascii="Times New Roman" w:hAnsi="Times New Roman" w:cs="Times New Roman"/>
        </w:rPr>
        <w:t>boží</w:t>
      </w:r>
      <w:r w:rsidR="00B24C66">
        <w:rPr>
          <w:rFonts w:ascii="Times New Roman" w:hAnsi="Times New Roman" w:cs="Times New Roman"/>
        </w:rPr>
        <w:t xml:space="preserve"> bude </w:t>
      </w:r>
      <w:r>
        <w:rPr>
          <w:rFonts w:ascii="Times New Roman" w:hAnsi="Times New Roman" w:cs="Times New Roman"/>
        </w:rPr>
        <w:t xml:space="preserve">dodáno na adresu </w:t>
      </w:r>
      <w:r w:rsidR="00B24C66">
        <w:rPr>
          <w:rFonts w:ascii="Times New Roman" w:hAnsi="Times New Roman" w:cs="Times New Roman"/>
        </w:rPr>
        <w:t>uveden</w:t>
      </w:r>
      <w:r>
        <w:rPr>
          <w:rFonts w:ascii="Times New Roman" w:hAnsi="Times New Roman" w:cs="Times New Roman"/>
        </w:rPr>
        <w:t>ou</w:t>
      </w:r>
      <w:r w:rsidR="00B24C66">
        <w:rPr>
          <w:rFonts w:ascii="Times New Roman" w:hAnsi="Times New Roman" w:cs="Times New Roman"/>
        </w:rPr>
        <w:t xml:space="preserve"> v žádance </w:t>
      </w:r>
      <w:r>
        <w:rPr>
          <w:rFonts w:ascii="Times New Roman" w:hAnsi="Times New Roman" w:cs="Times New Roman"/>
        </w:rPr>
        <w:t>(</w:t>
      </w:r>
      <w:r w:rsidR="00B24C66">
        <w:rPr>
          <w:rFonts w:ascii="Times New Roman" w:hAnsi="Times New Roman" w:cs="Times New Roman"/>
        </w:rPr>
        <w:t xml:space="preserve">výběren z míst pnění uvedených v příloze </w:t>
      </w:r>
      <w:r>
        <w:rPr>
          <w:rFonts w:ascii="Times New Roman" w:hAnsi="Times New Roman" w:cs="Times New Roman"/>
        </w:rPr>
        <w:t>A</w:t>
      </w:r>
      <w:r w:rsidR="00B24C66">
        <w:rPr>
          <w:rFonts w:ascii="Times New Roman" w:hAnsi="Times New Roman" w:cs="Times New Roman"/>
        </w:rPr>
        <w:t xml:space="preserve"> této smlouvy</w:t>
      </w:r>
      <w:r>
        <w:rPr>
          <w:rFonts w:ascii="Times New Roman" w:hAnsi="Times New Roman" w:cs="Times New Roman"/>
        </w:rPr>
        <w:t xml:space="preserve">).  Pro převzetí zboží zmocňuje kupující své zaměstnance uvedené pro jednotlivá místa plnění v příloze A této smlouvy, </w:t>
      </w:r>
      <w:r w:rsidR="00B147A0" w:rsidRPr="003A720F">
        <w:rPr>
          <w:rFonts w:ascii="Times New Roman" w:hAnsi="Times New Roman" w:cs="Times New Roman"/>
        </w:rPr>
        <w:t xml:space="preserve"> </w:t>
      </w:r>
    </w:p>
    <w:p w:rsidR="00B147A0" w:rsidRPr="003A720F" w:rsidRDefault="00B147A0" w:rsidP="009D7F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Zboží se pova</w:t>
      </w:r>
      <w:r w:rsidR="00D64E9E" w:rsidRPr="003A720F">
        <w:rPr>
          <w:rFonts w:ascii="Times New Roman" w:hAnsi="Times New Roman" w:cs="Times New Roman"/>
        </w:rPr>
        <w:t xml:space="preserve">žuje za dodané jeho protokolárním převzetím zástupcem kupujícího dle odst. </w:t>
      </w:r>
      <w:r w:rsidR="00B507D9">
        <w:rPr>
          <w:rFonts w:ascii="Times New Roman" w:hAnsi="Times New Roman" w:cs="Times New Roman"/>
        </w:rPr>
        <w:t>2</w:t>
      </w:r>
      <w:r w:rsidR="00B507D9" w:rsidRPr="003A720F">
        <w:rPr>
          <w:rFonts w:ascii="Times New Roman" w:hAnsi="Times New Roman" w:cs="Times New Roman"/>
        </w:rPr>
        <w:t xml:space="preserve"> </w:t>
      </w:r>
      <w:r w:rsidR="00D64E9E" w:rsidRPr="003A720F">
        <w:rPr>
          <w:rFonts w:ascii="Times New Roman" w:hAnsi="Times New Roman" w:cs="Times New Roman"/>
        </w:rPr>
        <w:t xml:space="preserve">tohoto článku. Se zbožím bude předán dodací list a další doklady v českém jazyce, které jsou nutné k převzetí a k užívání zboží a doklady stanovené obecně závaznými předpisy. </w:t>
      </w:r>
    </w:p>
    <w:p w:rsidR="00395A0C" w:rsidRPr="003A720F" w:rsidRDefault="00395A0C" w:rsidP="009D7F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Přechod vlastnictví ke zboží a nebezpečí škody na věci:</w:t>
      </w:r>
    </w:p>
    <w:p w:rsidR="00395A0C" w:rsidRPr="003A720F" w:rsidRDefault="00395A0C" w:rsidP="009D7FDF">
      <w:pPr>
        <w:pStyle w:val="Odstavecseseznamem"/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Kupující nabývá vlastnictví ke zboží jeho písemným převzetím od prodávajícího. Ve stejném okamžiku přechází na kupujícího nebezpečí škody na věci. Kupující nepřevezme zboží, které nebylo dodáno v kvalitě a množství požadovaném touto smlouvou. Pokud kupující odmítne zboží převzít, uvede tuto skutečnost včetně důvodů do protokolu a obě smluvní strany sjednají nový termín pro předání zboží.  Ustanovení čl. VII odst. 1 tím není dotčeno.</w:t>
      </w:r>
    </w:p>
    <w:p w:rsidR="00395A0C" w:rsidRPr="003A720F" w:rsidRDefault="00395A0C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Č. VI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Platební podmínky</w:t>
      </w:r>
    </w:p>
    <w:p w:rsidR="00395A0C" w:rsidRPr="003A720F" w:rsidRDefault="006E1700" w:rsidP="009D7FD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Kupující uhradí</w:t>
      </w:r>
      <w:r w:rsidR="009531EE" w:rsidRPr="003A720F">
        <w:rPr>
          <w:rFonts w:ascii="Times New Roman" w:hAnsi="Times New Roman" w:cs="Times New Roman"/>
        </w:rPr>
        <w:t xml:space="preserve"> prodávajícímu cenu za </w:t>
      </w:r>
      <w:r w:rsidR="00991946">
        <w:rPr>
          <w:rFonts w:ascii="Times New Roman" w:hAnsi="Times New Roman" w:cs="Times New Roman"/>
        </w:rPr>
        <w:t>dodané množství</w:t>
      </w:r>
      <w:r w:rsidR="009531EE" w:rsidRPr="003A720F">
        <w:rPr>
          <w:rFonts w:ascii="Times New Roman" w:hAnsi="Times New Roman" w:cs="Times New Roman"/>
        </w:rPr>
        <w:t xml:space="preserve"> zboží </w:t>
      </w:r>
      <w:r w:rsidR="00991946">
        <w:rPr>
          <w:rFonts w:ascii="Times New Roman" w:hAnsi="Times New Roman" w:cs="Times New Roman"/>
        </w:rPr>
        <w:t>po</w:t>
      </w:r>
      <w:r w:rsidR="009531EE" w:rsidRPr="003A720F">
        <w:rPr>
          <w:rFonts w:ascii="Times New Roman" w:hAnsi="Times New Roman" w:cs="Times New Roman"/>
        </w:rPr>
        <w:t xml:space="preserve">dle </w:t>
      </w:r>
      <w:r w:rsidR="00991946">
        <w:rPr>
          <w:rFonts w:ascii="Times New Roman" w:hAnsi="Times New Roman" w:cs="Times New Roman"/>
        </w:rPr>
        <w:t>č</w:t>
      </w:r>
      <w:r w:rsidR="009531EE" w:rsidRPr="003A720F">
        <w:rPr>
          <w:rFonts w:ascii="Times New Roman" w:hAnsi="Times New Roman" w:cs="Times New Roman"/>
        </w:rPr>
        <w:t>l. III.</w:t>
      </w:r>
      <w:r w:rsidR="00991946">
        <w:rPr>
          <w:rFonts w:ascii="Times New Roman" w:hAnsi="Times New Roman" w:cs="Times New Roman"/>
        </w:rPr>
        <w:t xml:space="preserve"> této smlouvy.</w:t>
      </w:r>
    </w:p>
    <w:p w:rsidR="009531EE" w:rsidRPr="003A720F" w:rsidRDefault="009531EE" w:rsidP="009D7FD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Cena bude prodávajícímu uhrazena kupujícím na základě faktury s náležitostmi daňového dokladu (§29 ZoDPH). </w:t>
      </w:r>
    </w:p>
    <w:p w:rsidR="009531EE" w:rsidRPr="003A720F" w:rsidRDefault="009531EE" w:rsidP="009D7FD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Faktura musí být vystavena nejpozději do 10</w:t>
      </w:r>
      <w:r w:rsidR="00561E39" w:rsidRPr="003A720F">
        <w:rPr>
          <w:rFonts w:ascii="Times New Roman" w:hAnsi="Times New Roman" w:cs="Times New Roman"/>
        </w:rPr>
        <w:t xml:space="preserve"> dnů po dílčím zdanitelném plnění a doručena kupujícímu nejpozději do třetího dne od vystavení.</w:t>
      </w:r>
    </w:p>
    <w:p w:rsidR="00561E39" w:rsidRPr="00A02D91" w:rsidRDefault="00561E39" w:rsidP="009D7FD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highlight w:val="black"/>
        </w:rPr>
      </w:pPr>
      <w:r w:rsidRPr="003A720F">
        <w:rPr>
          <w:rFonts w:ascii="Times New Roman" w:hAnsi="Times New Roman" w:cs="Times New Roman"/>
        </w:rPr>
        <w:t xml:space="preserve">Faktura musí být doručena na </w:t>
      </w:r>
      <w:r w:rsidR="00B507D9">
        <w:rPr>
          <w:rFonts w:ascii="Times New Roman" w:hAnsi="Times New Roman" w:cs="Times New Roman"/>
        </w:rPr>
        <w:t xml:space="preserve">elektronickou </w:t>
      </w:r>
      <w:r w:rsidRPr="003A720F">
        <w:rPr>
          <w:rFonts w:ascii="Times New Roman" w:hAnsi="Times New Roman" w:cs="Times New Roman"/>
        </w:rPr>
        <w:t xml:space="preserve">adresu </w:t>
      </w:r>
      <w:r w:rsidR="00B507D9">
        <w:rPr>
          <w:rFonts w:ascii="Times New Roman" w:hAnsi="Times New Roman" w:cs="Times New Roman"/>
        </w:rPr>
        <w:t xml:space="preserve">kupujícího  </w:t>
      </w:r>
      <w:r w:rsidR="00B507D9" w:rsidRPr="003A720F">
        <w:rPr>
          <w:rFonts w:ascii="Times New Roman" w:hAnsi="Times New Roman" w:cs="Times New Roman"/>
        </w:rPr>
        <w:t xml:space="preserve"> </w:t>
      </w:r>
      <w:r w:rsidRPr="003A720F">
        <w:rPr>
          <w:rFonts w:ascii="Times New Roman" w:hAnsi="Times New Roman" w:cs="Times New Roman"/>
        </w:rPr>
        <w:t>–</w:t>
      </w:r>
      <w:r w:rsidR="00B507D9">
        <w:rPr>
          <w:rFonts w:ascii="Times New Roman" w:hAnsi="Times New Roman" w:cs="Times New Roman"/>
        </w:rPr>
        <w:t xml:space="preserve"> </w:t>
      </w:r>
      <w:r w:rsidR="00DD645F">
        <w:rPr>
          <w:rFonts w:ascii="Times New Roman" w:hAnsi="Times New Roman" w:cs="Times New Roman"/>
        </w:rPr>
        <w:t xml:space="preserve"> </w:t>
      </w:r>
      <w:hyperlink r:id="rId7" w:history="1">
        <w:r w:rsidRPr="00A02D91">
          <w:rPr>
            <w:rStyle w:val="Hypertextovodkaz"/>
            <w:rFonts w:ascii="Times New Roman" w:hAnsi="Times New Roman" w:cs="Times New Roman"/>
            <w:highlight w:val="black"/>
          </w:rPr>
          <w:t>faktury@zuusti.cz</w:t>
        </w:r>
      </w:hyperlink>
      <w:r w:rsidR="00DD645F" w:rsidRPr="00A02D91">
        <w:rPr>
          <w:rFonts w:ascii="Times New Roman" w:hAnsi="Times New Roman" w:cs="Times New Roman"/>
          <w:highlight w:val="black"/>
        </w:rPr>
        <w:t>.</w:t>
      </w:r>
    </w:p>
    <w:p w:rsidR="00561E39" w:rsidRPr="003A720F" w:rsidRDefault="00561E39" w:rsidP="009D7FD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A720F">
        <w:rPr>
          <w:rFonts w:ascii="Times New Roman" w:hAnsi="Times New Roman" w:cs="Times New Roman"/>
        </w:rPr>
        <w:t xml:space="preserve">Splatnost faktury je dohodnuta ve lhůtě 30 dní ode dne </w:t>
      </w:r>
      <w:r w:rsidR="009D7FDF">
        <w:rPr>
          <w:rFonts w:ascii="Times New Roman" w:hAnsi="Times New Roman" w:cs="Times New Roman"/>
        </w:rPr>
        <w:t>vystavení</w:t>
      </w:r>
      <w:r w:rsidRPr="003A720F">
        <w:rPr>
          <w:rFonts w:ascii="Times New Roman" w:hAnsi="Times New Roman" w:cs="Times New Roman"/>
        </w:rPr>
        <w:t>, a to bezhotovostně na účet prodávajícího uvedený v záhlaví této smlouvy.</w:t>
      </w:r>
    </w:p>
    <w:p w:rsidR="00561E39" w:rsidRPr="003A720F" w:rsidRDefault="00561E39" w:rsidP="009D7FD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lastRenderedPageBreak/>
        <w:t xml:space="preserve">V případě, že faktura (daňový doklad) nebude obsahovat všechny nezbytné náležitosti, je kupující oprávněn vrátit ji prodávajícímu k doplnění či přepracování. V takovém případě se přeruší plynutí lhůty splatnosti a nová lhůta splatnosti začne plynout doručením opravného daňového dokladu kupujícímu. </w:t>
      </w:r>
    </w:p>
    <w:p w:rsidR="00561E39" w:rsidRPr="003A720F" w:rsidRDefault="00561E39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Čl. VII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Záruka a zajištění závazku</w:t>
      </w:r>
    </w:p>
    <w:p w:rsidR="00561E39" w:rsidRPr="003A720F" w:rsidRDefault="00561E39" w:rsidP="009D7FD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Prodávající poskytuje záruku na dle této smlouvy dodané zboží po dobu jeho exspirace. Tato lhůta počíná běžet ode dne úspěšného předání a převzetí předmětu dílčího plnění prostého všech vad a nedodělků.</w:t>
      </w:r>
    </w:p>
    <w:p w:rsidR="00561E39" w:rsidRPr="003A720F" w:rsidRDefault="00561E39" w:rsidP="009D7FD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Prodávající je odpovědný za věcné a právní vady zboží. Zjištěné vady zboží v průběhu záruční doby se zavazuje kupující oznámit prodávajícímu písemně, a to bez zbytečného odkladu poté, co se o nich dozvěděl. Nároky z vad zboží se řídí příslušnými ustanoveními NOZ.</w:t>
      </w:r>
    </w:p>
    <w:p w:rsidR="00561E39" w:rsidRPr="003A720F" w:rsidRDefault="00561E39" w:rsidP="009D7FD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Prodávající zajistí stažení dodaného zboží v případě nařízeného stažení (léčivého přípravku) z oběhu podle § 77 odst. 1 písm. d) zákona o léčivech 378/2007 Sb., ve znění pozdějších předpisů.</w:t>
      </w:r>
    </w:p>
    <w:p w:rsidR="00561E39" w:rsidRPr="003A720F" w:rsidRDefault="00561E39" w:rsidP="009D7FD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Pro případ prodlení prodávajícího s plněním dle této smlouvy bez zavinění druhé strany, nebo vyšší moci, smluvní strany dohodly povinnost prodávajícího zaplatit kupujícímu smluvní pokutu podle § 2048 a následujících NOZ ve výši 0,05 % z hodnoty dílčího plnění za každý i jen započatý den prodlení s dodávkou zboží podle dílčích objednáv</w:t>
      </w:r>
      <w:r w:rsidR="00CC3362" w:rsidRPr="003A720F">
        <w:rPr>
          <w:rFonts w:ascii="Times New Roman" w:hAnsi="Times New Roman" w:cs="Times New Roman"/>
        </w:rPr>
        <w:t>ek oproti dohodnuté lhůtě pod</w:t>
      </w:r>
      <w:r w:rsidR="000D7322" w:rsidRPr="003A720F">
        <w:rPr>
          <w:rFonts w:ascii="Times New Roman" w:hAnsi="Times New Roman" w:cs="Times New Roman"/>
        </w:rPr>
        <w:t xml:space="preserve">le Čl. V této smlouvy. </w:t>
      </w:r>
      <w:r w:rsidR="00AF1592">
        <w:rPr>
          <w:rFonts w:ascii="Times New Roman" w:hAnsi="Times New Roman" w:cs="Times New Roman"/>
        </w:rPr>
        <w:t xml:space="preserve">Pro </w:t>
      </w:r>
      <w:r w:rsidR="00AF1592" w:rsidRPr="00AF1592">
        <w:rPr>
          <w:rFonts w:ascii="Times New Roman" w:hAnsi="Times New Roman" w:cs="Times New Roman"/>
        </w:rPr>
        <w:t xml:space="preserve">případ prodlení </w:t>
      </w:r>
      <w:r w:rsidR="00AF1592">
        <w:rPr>
          <w:rFonts w:ascii="Times New Roman" w:hAnsi="Times New Roman" w:cs="Times New Roman"/>
        </w:rPr>
        <w:t>kupujícího</w:t>
      </w:r>
      <w:r w:rsidR="00AF1592" w:rsidRPr="00AF1592">
        <w:rPr>
          <w:rFonts w:ascii="Times New Roman" w:hAnsi="Times New Roman" w:cs="Times New Roman"/>
        </w:rPr>
        <w:t xml:space="preserve"> s úhradou ceny řádně dodaného zboží sjednávají smluvní strany úrok z prodlení</w:t>
      </w:r>
      <w:r w:rsidR="00AF1592">
        <w:rPr>
          <w:rFonts w:ascii="Times New Roman" w:hAnsi="Times New Roman" w:cs="Times New Roman"/>
        </w:rPr>
        <w:t xml:space="preserve"> ve výši 0,05</w:t>
      </w:r>
      <w:r w:rsidR="00AF1592" w:rsidRPr="00AF1592">
        <w:rPr>
          <w:rFonts w:ascii="Times New Roman" w:hAnsi="Times New Roman" w:cs="Times New Roman"/>
        </w:rPr>
        <w:t>% z dlužné částky za každý den prodlení.</w:t>
      </w:r>
    </w:p>
    <w:p w:rsidR="00B22213" w:rsidRPr="003A720F" w:rsidRDefault="00B22213" w:rsidP="009D7FD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Smluvní pokuty či úrok z prodlení jsou splatné ve lhůtě 15 dnů ode dne podání výzvy k jejímu zaplacení k poštovní přepravě ve formě doporučeného dopisu adresovaného na adresu zavázané strany uvedenou v záhlaví této smlouvy. V této výzvě nechť je určen způsob platby. Písemnou výzvu k zaplacení výše uvedené smluvní pokuty může oprávněná strana zaslat straně zavázané ihned poté, co se oprávněná strana o porušení povinnosti zavázané strany vyplývající z této smlouvy dozví. Zaplacením smluvní pokuty není dotčeno právo oprávněné strany na náhradu škody.</w:t>
      </w:r>
    </w:p>
    <w:p w:rsidR="00541A99" w:rsidRPr="003A720F" w:rsidRDefault="00B06E13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Čl. VIII</w:t>
      </w:r>
      <w:r w:rsidR="00541A99" w:rsidRPr="003A720F">
        <w:rPr>
          <w:rFonts w:ascii="Times New Roman" w:hAnsi="Times New Roman" w:cs="Times New Roman"/>
          <w:b/>
          <w:sz w:val="24"/>
          <w:szCs w:val="24"/>
        </w:rPr>
        <w:br/>
        <w:t>Ukončení smluvního vztahu</w:t>
      </w:r>
    </w:p>
    <w:p w:rsidR="00B4711D" w:rsidRPr="009D3D40" w:rsidRDefault="00B4711D" w:rsidP="009D7F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Smlouva se uzavírá na dobu </w:t>
      </w:r>
      <w:r w:rsidR="009D3D40" w:rsidRPr="009D3D40">
        <w:rPr>
          <w:rFonts w:ascii="Times New Roman" w:hAnsi="Times New Roman" w:cs="Times New Roman"/>
        </w:rPr>
        <w:t>určitou</w:t>
      </w:r>
      <w:r w:rsidR="009D3D40">
        <w:rPr>
          <w:rFonts w:ascii="Times New Roman" w:hAnsi="Times New Roman" w:cs="Times New Roman"/>
        </w:rPr>
        <w:t>, od</w:t>
      </w:r>
      <w:r w:rsidR="00B507D9">
        <w:rPr>
          <w:rFonts w:ascii="Times New Roman" w:hAnsi="Times New Roman" w:cs="Times New Roman"/>
        </w:rPr>
        <w:t>e dne platnosti</w:t>
      </w:r>
      <w:r w:rsidR="00DD645F">
        <w:rPr>
          <w:rFonts w:ascii="Times New Roman" w:hAnsi="Times New Roman" w:cs="Times New Roman"/>
        </w:rPr>
        <w:t xml:space="preserve"> </w:t>
      </w:r>
      <w:r w:rsidR="009D3D40">
        <w:rPr>
          <w:rFonts w:ascii="Times New Roman" w:hAnsi="Times New Roman" w:cs="Times New Roman"/>
        </w:rPr>
        <w:t>do 1.2.2018.</w:t>
      </w:r>
    </w:p>
    <w:p w:rsidR="00B4711D" w:rsidRPr="003A720F" w:rsidRDefault="00B4711D" w:rsidP="009D7F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Smlouvu lze ukončit písemnou dohodou.</w:t>
      </w:r>
    </w:p>
    <w:p w:rsidR="00B4711D" w:rsidRPr="003A720F" w:rsidRDefault="00B4711D" w:rsidP="009D7F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Kupující je oprávněn od této smlouvy nad rámec zákonných důvodů dále odstoupit v případě:</w:t>
      </w:r>
    </w:p>
    <w:p w:rsidR="00B4711D" w:rsidRPr="003A720F" w:rsidRDefault="00B4711D" w:rsidP="009D7FD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Prodlení prodávajícího s plněním (</w:t>
      </w:r>
      <w:r w:rsidR="009D3D40">
        <w:rPr>
          <w:rFonts w:ascii="Times New Roman" w:hAnsi="Times New Roman" w:cs="Times New Roman"/>
        </w:rPr>
        <w:t>dílčím, nebo opakovaným plněním</w:t>
      </w:r>
      <w:r w:rsidRPr="003A720F">
        <w:rPr>
          <w:rFonts w:ascii="Times New Roman" w:hAnsi="Times New Roman" w:cs="Times New Roman"/>
        </w:rPr>
        <w:t>) o více než 15 kalendářních dnů proti ustanovení článku V. bod 1</w:t>
      </w:r>
    </w:p>
    <w:p w:rsidR="00F65FAC" w:rsidRPr="003A720F" w:rsidRDefault="00B4711D" w:rsidP="009D7FD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V 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F65FAC" w:rsidRPr="003A720F" w:rsidRDefault="00F65FAC" w:rsidP="009D7F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Prodávající je oprávněn od této smlouvy odstoupit v případě: </w:t>
      </w:r>
    </w:p>
    <w:p w:rsidR="00F65FAC" w:rsidRPr="003A720F" w:rsidRDefault="00F65FAC" w:rsidP="009D7FD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Úpadku kupujícího ve smyslu ustanovení §3 zák. č. 182/2006 Sb., o úpadku a způsobech jeho řešení (insolvenční zákon), ve znění pozdějších předpisů, prohlášení konkursu nebo zahájení řízení o nuceném vyrovnání před dodáním zboží</w:t>
      </w:r>
    </w:p>
    <w:p w:rsidR="00F65FAC" w:rsidRPr="003A720F" w:rsidRDefault="00F65FAC" w:rsidP="009D7FD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Prodlení kupujícího s převzetím zboží, ačkoliv byl prodávajícím písemně vyzván, o více než 15 kalendářních dnů</w:t>
      </w:r>
    </w:p>
    <w:p w:rsidR="00F65FAC" w:rsidRPr="003A720F" w:rsidRDefault="00F65FAC" w:rsidP="009D7F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Odstoupení musí být učiněno písemně a je účinné dnem jeho doručení druhé smluvní straně. Smluvní strana, jejíž porušení povinnosti vyplývající z této smlouvy bylo důvodem pro </w:t>
      </w:r>
      <w:r w:rsidRPr="003A720F">
        <w:rPr>
          <w:rFonts w:ascii="Times New Roman" w:hAnsi="Times New Roman" w:cs="Times New Roman"/>
        </w:rPr>
        <w:lastRenderedPageBreak/>
        <w:t>odstoupení od této smlouvy, nemá nárok na náhradu škody, která jí odstoupením od smlouvy vznikla.</w:t>
      </w:r>
    </w:p>
    <w:p w:rsidR="00F65FAC" w:rsidRPr="003A720F" w:rsidRDefault="00F65FAC" w:rsidP="009D7F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Odstoupení od smlouvy nezaniká vzájemná sankční odpovědnost.</w:t>
      </w:r>
    </w:p>
    <w:p w:rsidR="00F65FAC" w:rsidRPr="003A720F" w:rsidRDefault="00F65FAC" w:rsidP="0054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0F">
        <w:rPr>
          <w:rFonts w:ascii="Times New Roman" w:hAnsi="Times New Roman" w:cs="Times New Roman"/>
          <w:b/>
          <w:sz w:val="24"/>
          <w:szCs w:val="24"/>
        </w:rPr>
        <w:t>Čl. IV</w:t>
      </w:r>
      <w:r w:rsidRPr="003A720F">
        <w:rPr>
          <w:rFonts w:ascii="Times New Roman" w:hAnsi="Times New Roman" w:cs="Times New Roman"/>
          <w:b/>
          <w:sz w:val="24"/>
          <w:szCs w:val="24"/>
        </w:rPr>
        <w:br/>
        <w:t>Ustanovení společná a závěrečná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Tato smlouva, jakož i právní vztahy z této smlouvy vzniklé nebo v této smlouvě výslovně neupravené se řídí českým právem, především příslušnými ustanoveními NOZ, případně dalšími zákony a jinými právními předpisy, jejichž ustanovení se vztahují k této smlouvě.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Obě smluvní strany berou na vědomí a souhlasí s tím, že textový obsah smlouvy bude uveřejněn v registru smluv zřízeném podle zákona 340/2015 Sb.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Kupující se zavazuje bez zbytečného odkladu zveřejnit platnou smlouvu v registru smluv zřízeném podle zákona 340/2015 Sb. a uvědomit o zveřejnění prodávajícího vhodným způsobem.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Pokud by se některé z ustanovení této smlouvy stalo podle platného práva v jakémkoli ohledu neplatným, neúčinným nebo protiprávním, nebude tím dotčena,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která bude respektovat ujednání a zájem smluvních stran.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Veškeré změny této smlouvy je možné činit pouze v písemné formě, a to na základě oboustranně podepsaného číslovaného dodatku k této smlouvě.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Všechny záležitosti a spory vyplývající z této smlouvy se smluvní strany zavazují řešit především smírnou cestou a dohodou ve snaze odstranit nedostatky, které brání plnění smlouvy. Pokud by výjimečně nedošlo ke shodě, dohodly smluvní strany předložit spor k rozhodnutí soudu místně příslušnému sídlu kupujícího.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Smluvní strany se zavazují vzájemně poskytovat součinnosti při plnění této smlouvy.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Odmítne-li některá ze smluvních stran převzít písemnost nebo její převzetí znemožní, má se za to, že písemnost byla doručena.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Smlouva je sepsána ve 2 stejnopisech, z nichž každá strana obdrží jedno vyhotovení s platností originálu.</w:t>
      </w:r>
    </w:p>
    <w:p w:rsidR="00F65FAC" w:rsidRPr="003A720F" w:rsidRDefault="00F65FAC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Účinnost smlouvy je sjednána od prvního dne měsíce následujícího po podpisu smlouvy druhou ze smluvních stran, nebo dne zveřejnění v centrálním registru smluv zřízeném podle zákona 340/2015 Sb., a to toho dne, který bude pozdější.</w:t>
      </w:r>
    </w:p>
    <w:p w:rsidR="00F65FAC" w:rsidRPr="003A720F" w:rsidRDefault="003C7019" w:rsidP="009D7FD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Účastnící shodně a výslovně prohlašují, že došlo k dohodě o celém obsahu této smlouvy, že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3A720F" w:rsidRDefault="003A720F" w:rsidP="003A720F">
      <w:pPr>
        <w:jc w:val="both"/>
        <w:outlineLvl w:val="0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 xml:space="preserve">V Ústí nad Labem  dne  </w:t>
      </w:r>
      <w:r w:rsidR="00DD645F">
        <w:rPr>
          <w:rFonts w:ascii="Times New Roman" w:hAnsi="Times New Roman" w:cs="Times New Roman"/>
        </w:rPr>
        <w:t>28.8.2017</w:t>
      </w:r>
      <w:r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 xml:space="preserve">V Brně dne </w:t>
      </w:r>
    </w:p>
    <w:p w:rsidR="00991946" w:rsidRPr="003A720F" w:rsidRDefault="00991946" w:rsidP="003A720F">
      <w:pPr>
        <w:jc w:val="both"/>
        <w:outlineLvl w:val="0"/>
        <w:rPr>
          <w:rFonts w:ascii="Times New Roman" w:hAnsi="Times New Roman" w:cs="Times New Roman"/>
        </w:rPr>
      </w:pPr>
    </w:p>
    <w:p w:rsidR="003A720F" w:rsidRPr="003A720F" w:rsidRDefault="003A720F" w:rsidP="003A720F">
      <w:pPr>
        <w:jc w:val="both"/>
        <w:outlineLvl w:val="0"/>
        <w:rPr>
          <w:rFonts w:ascii="Times New Roman" w:hAnsi="Times New Roman" w:cs="Times New Roman"/>
          <w:b/>
        </w:rPr>
      </w:pPr>
      <w:r w:rsidRPr="003A720F">
        <w:rPr>
          <w:rFonts w:ascii="Times New Roman" w:hAnsi="Times New Roman" w:cs="Times New Roman"/>
          <w:b/>
        </w:rPr>
        <w:t xml:space="preserve">Kupující:                                                                   </w:t>
      </w:r>
      <w:r w:rsidRPr="003A720F">
        <w:rPr>
          <w:rFonts w:ascii="Times New Roman" w:hAnsi="Times New Roman" w:cs="Times New Roman"/>
          <w:b/>
        </w:rPr>
        <w:tab/>
      </w:r>
      <w:r w:rsidRPr="003A720F">
        <w:rPr>
          <w:rFonts w:ascii="Times New Roman" w:hAnsi="Times New Roman" w:cs="Times New Roman"/>
          <w:b/>
        </w:rPr>
        <w:tab/>
        <w:t xml:space="preserve"> Prodávající:</w:t>
      </w:r>
    </w:p>
    <w:p w:rsidR="003A720F" w:rsidRDefault="003A720F" w:rsidP="003A720F">
      <w:pPr>
        <w:jc w:val="both"/>
        <w:rPr>
          <w:rFonts w:ascii="Times New Roman" w:hAnsi="Times New Roman" w:cs="Times New Roman"/>
        </w:rPr>
      </w:pPr>
    </w:p>
    <w:p w:rsidR="00DD645F" w:rsidRPr="003A720F" w:rsidRDefault="00DD645F" w:rsidP="003A720F">
      <w:pPr>
        <w:jc w:val="both"/>
        <w:rPr>
          <w:rFonts w:ascii="Times New Roman" w:hAnsi="Times New Roman" w:cs="Times New Roman"/>
        </w:rPr>
      </w:pPr>
    </w:p>
    <w:p w:rsidR="003A720F" w:rsidRPr="003A720F" w:rsidRDefault="003A720F" w:rsidP="003A720F">
      <w:pPr>
        <w:jc w:val="both"/>
        <w:rPr>
          <w:rFonts w:ascii="Times New Roman" w:hAnsi="Times New Roman" w:cs="Times New Roman"/>
        </w:rPr>
      </w:pPr>
      <w:r w:rsidRPr="003A720F">
        <w:rPr>
          <w:rFonts w:ascii="Times New Roman" w:hAnsi="Times New Roman" w:cs="Times New Roman"/>
        </w:rPr>
        <w:t>..............................................</w:t>
      </w:r>
      <w:r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ab/>
      </w:r>
      <w:r w:rsidRPr="003A720F">
        <w:rPr>
          <w:rFonts w:ascii="Times New Roman" w:hAnsi="Times New Roman" w:cs="Times New Roman"/>
        </w:rPr>
        <w:tab/>
        <w:t>..............................................</w:t>
      </w:r>
    </w:p>
    <w:p w:rsidR="003A720F" w:rsidRPr="003A720F" w:rsidRDefault="003A720F" w:rsidP="00DD645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A720F">
        <w:rPr>
          <w:rFonts w:ascii="Times New Roman" w:hAnsi="Times New Roman" w:cs="Times New Roman"/>
          <w:b/>
          <w:bCs/>
        </w:rPr>
        <w:t xml:space="preserve">Ing. </w:t>
      </w:r>
      <w:r w:rsidR="00014BFF">
        <w:rPr>
          <w:rFonts w:ascii="Times New Roman" w:hAnsi="Times New Roman" w:cs="Times New Roman"/>
          <w:b/>
          <w:bCs/>
        </w:rPr>
        <w:t>Josef Staněk</w:t>
      </w:r>
      <w:r w:rsidRPr="003A720F">
        <w:rPr>
          <w:rFonts w:ascii="Times New Roman" w:hAnsi="Times New Roman" w:cs="Times New Roman"/>
          <w:b/>
          <w:bCs/>
        </w:rPr>
        <w:tab/>
      </w:r>
      <w:r w:rsidRPr="003A720F">
        <w:rPr>
          <w:rFonts w:ascii="Times New Roman" w:hAnsi="Times New Roman" w:cs="Times New Roman"/>
          <w:b/>
          <w:bCs/>
        </w:rPr>
        <w:tab/>
      </w:r>
      <w:r w:rsidRPr="003A720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14BFF">
        <w:rPr>
          <w:rFonts w:ascii="Times New Roman" w:hAnsi="Times New Roman" w:cs="Times New Roman"/>
          <w:b/>
          <w:bCs/>
        </w:rPr>
        <w:t xml:space="preserve">            </w:t>
      </w:r>
      <w:r w:rsidRPr="00014BFF">
        <w:rPr>
          <w:rFonts w:ascii="Times New Roman" w:hAnsi="Times New Roman" w:cs="Times New Roman"/>
          <w:b/>
        </w:rPr>
        <w:t>PharmDr. Vladimír Pechmann</w:t>
      </w:r>
      <w:r>
        <w:rPr>
          <w:rFonts w:ascii="Times New Roman" w:hAnsi="Times New Roman" w:cs="Times New Roman"/>
        </w:rPr>
        <w:br/>
        <w:t xml:space="preserve">  </w:t>
      </w:r>
      <w:r w:rsidR="00014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14BFF">
        <w:rPr>
          <w:rFonts w:ascii="Times New Roman" w:hAnsi="Times New Roman" w:cs="Times New Roman"/>
        </w:rPr>
        <w:t>v plné moci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manažer procesů a kvality</w:t>
      </w:r>
      <w:r w:rsidR="00DD645F">
        <w:tab/>
      </w:r>
    </w:p>
    <w:sectPr w:rsidR="003A720F" w:rsidRPr="003A720F" w:rsidSect="0067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5D5"/>
    <w:multiLevelType w:val="hybridMultilevel"/>
    <w:tmpl w:val="438E0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36A"/>
    <w:multiLevelType w:val="hybridMultilevel"/>
    <w:tmpl w:val="BED23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B52"/>
    <w:multiLevelType w:val="hybridMultilevel"/>
    <w:tmpl w:val="55A030DA"/>
    <w:lvl w:ilvl="0" w:tplc="071647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55C44"/>
    <w:multiLevelType w:val="hybridMultilevel"/>
    <w:tmpl w:val="362A5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9BE"/>
    <w:multiLevelType w:val="hybridMultilevel"/>
    <w:tmpl w:val="CCF66DDC"/>
    <w:lvl w:ilvl="0" w:tplc="B6AA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A13C7"/>
    <w:multiLevelType w:val="hybridMultilevel"/>
    <w:tmpl w:val="A8A0A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2425"/>
    <w:multiLevelType w:val="hybridMultilevel"/>
    <w:tmpl w:val="CA465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7A6B"/>
    <w:multiLevelType w:val="hybridMultilevel"/>
    <w:tmpl w:val="49A81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2709"/>
    <w:multiLevelType w:val="hybridMultilevel"/>
    <w:tmpl w:val="88DE1A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488"/>
    <w:multiLevelType w:val="hybridMultilevel"/>
    <w:tmpl w:val="C4626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779C3"/>
    <w:multiLevelType w:val="hybridMultilevel"/>
    <w:tmpl w:val="B2865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22A1E"/>
    <w:multiLevelType w:val="hybridMultilevel"/>
    <w:tmpl w:val="03D6A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2C46"/>
    <w:multiLevelType w:val="hybridMultilevel"/>
    <w:tmpl w:val="B16E3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D3BAD"/>
    <w:multiLevelType w:val="hybridMultilevel"/>
    <w:tmpl w:val="D098F0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3B5B"/>
    <w:multiLevelType w:val="hybridMultilevel"/>
    <w:tmpl w:val="57D05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621A2"/>
    <w:multiLevelType w:val="hybridMultilevel"/>
    <w:tmpl w:val="29868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4053F"/>
    <w:multiLevelType w:val="hybridMultilevel"/>
    <w:tmpl w:val="6476606A"/>
    <w:lvl w:ilvl="0" w:tplc="A704D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6"/>
  </w:num>
  <w:num w:numId="13">
    <w:abstractNumId w:val="9"/>
  </w:num>
  <w:num w:numId="14">
    <w:abstractNumId w:val="8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DCF"/>
    <w:rsid w:val="00014BFF"/>
    <w:rsid w:val="000D7322"/>
    <w:rsid w:val="00280DCF"/>
    <w:rsid w:val="003101DE"/>
    <w:rsid w:val="00395A0C"/>
    <w:rsid w:val="003A720F"/>
    <w:rsid w:val="003C2A96"/>
    <w:rsid w:val="003C7019"/>
    <w:rsid w:val="0040625D"/>
    <w:rsid w:val="004203EE"/>
    <w:rsid w:val="005400ED"/>
    <w:rsid w:val="00541A99"/>
    <w:rsid w:val="00561E39"/>
    <w:rsid w:val="006726C4"/>
    <w:rsid w:val="00674472"/>
    <w:rsid w:val="006B187A"/>
    <w:rsid w:val="006E1700"/>
    <w:rsid w:val="007104D8"/>
    <w:rsid w:val="00741204"/>
    <w:rsid w:val="009243E1"/>
    <w:rsid w:val="009531EE"/>
    <w:rsid w:val="00991946"/>
    <w:rsid w:val="009D3D40"/>
    <w:rsid w:val="009D7FDF"/>
    <w:rsid w:val="00A02D91"/>
    <w:rsid w:val="00A40BBD"/>
    <w:rsid w:val="00A71C51"/>
    <w:rsid w:val="00AF1592"/>
    <w:rsid w:val="00B06E13"/>
    <w:rsid w:val="00B147A0"/>
    <w:rsid w:val="00B22213"/>
    <w:rsid w:val="00B24C66"/>
    <w:rsid w:val="00B4711D"/>
    <w:rsid w:val="00B507D9"/>
    <w:rsid w:val="00CC3362"/>
    <w:rsid w:val="00D64E9E"/>
    <w:rsid w:val="00DD645F"/>
    <w:rsid w:val="00EC18D7"/>
    <w:rsid w:val="00F016B1"/>
    <w:rsid w:val="00F57B7D"/>
    <w:rsid w:val="00F65FAC"/>
    <w:rsid w:val="00F80648"/>
    <w:rsid w:val="00FB56D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8BFB-C912-4D32-BC96-182F393E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187A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B187A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B187A"/>
    <w:pPr>
      <w:ind w:left="720"/>
      <w:contextualSpacing/>
    </w:pPr>
  </w:style>
  <w:style w:type="paragraph" w:styleId="Bezmezer">
    <w:name w:val="No Spacing"/>
    <w:uiPriority w:val="1"/>
    <w:qFormat/>
    <w:rsid w:val="00541A9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41A9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B5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6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6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y@zuust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ner@aveni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F159-9334-4FDC-B82D-7A2FB352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Florešová Alžběta</dc:creator>
  <cp:keywords/>
  <dc:description/>
  <cp:lastModifiedBy>Kurzweilová Dana</cp:lastModifiedBy>
  <cp:revision>4</cp:revision>
  <cp:lastPrinted>2017-09-01T10:02:00Z</cp:lastPrinted>
  <dcterms:created xsi:type="dcterms:W3CDTF">2017-09-01T10:07:00Z</dcterms:created>
  <dcterms:modified xsi:type="dcterms:W3CDTF">2017-09-06T12:08:00Z</dcterms:modified>
</cp:coreProperties>
</file>