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C6ED" w14:textId="4C527D41" w:rsidR="002A30B8" w:rsidRPr="003A6B83" w:rsidRDefault="002A30B8" w:rsidP="002A30B8">
      <w:pPr>
        <w:pStyle w:val="Nzev"/>
        <w:rPr>
          <w:rFonts w:ascii="Arial" w:hAnsi="Arial" w:cs="Arial"/>
        </w:rPr>
      </w:pPr>
      <w:bookmarkStart w:id="0" w:name="OLE_LINK3"/>
      <w:bookmarkStart w:id="1" w:name="_Hlk123647927"/>
      <w:r w:rsidRPr="003A6B83">
        <w:rPr>
          <w:rFonts w:ascii="Arial" w:hAnsi="Arial" w:cs="Arial"/>
        </w:rPr>
        <w:t>S</w:t>
      </w:r>
      <w:bookmarkStart w:id="2" w:name="_Ref506195065"/>
      <w:bookmarkEnd w:id="2"/>
      <w:r w:rsidRPr="003A6B83">
        <w:rPr>
          <w:rFonts w:ascii="Arial" w:hAnsi="Arial" w:cs="Arial"/>
        </w:rPr>
        <w:t xml:space="preserve">mlouva o poskytování služeb </w:t>
      </w:r>
      <w:bookmarkEnd w:id="0"/>
      <w:r w:rsidRPr="003A6B83">
        <w:rPr>
          <w:rFonts w:ascii="Arial" w:hAnsi="Arial" w:cs="Arial"/>
        </w:rPr>
        <w:t>servisní podpory č</w:t>
      </w:r>
      <w:r>
        <w:rPr>
          <w:rFonts w:ascii="Arial" w:hAnsi="Arial" w:cs="Arial"/>
        </w:rPr>
        <w:t xml:space="preserve">. </w:t>
      </w:r>
      <w:r w:rsidR="00CA71DD" w:rsidRPr="00982331">
        <w:rPr>
          <w:rFonts w:ascii="Arial" w:hAnsi="Arial" w:cs="Arial"/>
          <w:bCs/>
        </w:rPr>
        <w:t>62-2025_001979</w:t>
      </w:r>
    </w:p>
    <w:p w14:paraId="37CB61D1" w14:textId="77777777" w:rsidR="002A30B8" w:rsidRPr="003A6B83" w:rsidRDefault="002A30B8" w:rsidP="002A30B8">
      <w:pPr>
        <w:rPr>
          <w:rFonts w:ascii="Arial" w:hAnsi="Arial" w:cs="Arial"/>
        </w:rPr>
      </w:pPr>
    </w:p>
    <w:p w14:paraId="5CB6A335" w14:textId="653BFD95" w:rsidR="00E3652E" w:rsidRPr="00E3652E" w:rsidRDefault="00E3652E" w:rsidP="00E3652E">
      <w:pPr>
        <w:rPr>
          <w:rFonts w:ascii="Arial" w:hAnsi="Arial" w:cs="Arial"/>
          <w:b/>
        </w:rPr>
      </w:pPr>
      <w:r w:rsidRPr="00E3652E">
        <w:rPr>
          <w:rFonts w:ascii="Arial" w:hAnsi="Arial" w:cs="Arial"/>
          <w:b/>
        </w:rPr>
        <w:t xml:space="preserve">Státní </w:t>
      </w:r>
      <w:r w:rsidR="00904F82">
        <w:rPr>
          <w:rFonts w:ascii="Arial" w:hAnsi="Arial" w:cs="Arial"/>
          <w:b/>
        </w:rPr>
        <w:t>f</w:t>
      </w:r>
      <w:r w:rsidR="00904F82" w:rsidRPr="00E3652E">
        <w:rPr>
          <w:rFonts w:ascii="Arial" w:hAnsi="Arial" w:cs="Arial"/>
          <w:b/>
        </w:rPr>
        <w:t xml:space="preserve">ond </w:t>
      </w:r>
      <w:r w:rsidR="00904F82">
        <w:rPr>
          <w:rFonts w:ascii="Arial" w:hAnsi="Arial" w:cs="Arial"/>
          <w:b/>
        </w:rPr>
        <w:t>d</w:t>
      </w:r>
      <w:r w:rsidR="00904F82" w:rsidRPr="00E3652E">
        <w:rPr>
          <w:rFonts w:ascii="Arial" w:hAnsi="Arial" w:cs="Arial"/>
          <w:b/>
        </w:rPr>
        <w:t xml:space="preserve">opravní </w:t>
      </w:r>
      <w:r w:rsidRPr="00E3652E">
        <w:rPr>
          <w:rFonts w:ascii="Arial" w:hAnsi="Arial" w:cs="Arial"/>
          <w:b/>
        </w:rPr>
        <w:t>Infrastruktury</w:t>
      </w:r>
    </w:p>
    <w:p w14:paraId="65A00A2F" w14:textId="77777777" w:rsidR="00E3652E" w:rsidRPr="00021C65" w:rsidRDefault="00E3652E" w:rsidP="00E3652E">
      <w:pPr>
        <w:rPr>
          <w:rFonts w:ascii="Arial" w:hAnsi="Arial" w:cs="Arial"/>
          <w:bCs/>
        </w:rPr>
      </w:pPr>
      <w:r w:rsidRPr="00021C65">
        <w:rPr>
          <w:rFonts w:ascii="Arial" w:hAnsi="Arial" w:cs="Arial"/>
          <w:bCs/>
        </w:rPr>
        <w:t>Sídlo: Sokolovská 1955/278, 190 00 Praha 9</w:t>
      </w:r>
    </w:p>
    <w:p w14:paraId="47B3966C" w14:textId="77777777" w:rsidR="00E3652E" w:rsidRPr="00021C65" w:rsidRDefault="00E3652E" w:rsidP="00E3652E">
      <w:pPr>
        <w:rPr>
          <w:rFonts w:ascii="Arial" w:hAnsi="Arial" w:cs="Arial"/>
          <w:bCs/>
        </w:rPr>
      </w:pPr>
      <w:r w:rsidRPr="00021C65">
        <w:rPr>
          <w:rFonts w:ascii="Arial" w:hAnsi="Arial" w:cs="Arial"/>
          <w:bCs/>
        </w:rPr>
        <w:t>IČO: 70856508</w:t>
      </w:r>
    </w:p>
    <w:p w14:paraId="4F9E95E9" w14:textId="77777777" w:rsidR="00E3652E" w:rsidRPr="00021C65" w:rsidRDefault="00E3652E" w:rsidP="00E3652E">
      <w:pPr>
        <w:rPr>
          <w:rFonts w:ascii="Arial" w:hAnsi="Arial" w:cs="Arial"/>
          <w:bCs/>
        </w:rPr>
      </w:pPr>
      <w:r w:rsidRPr="00021C65">
        <w:rPr>
          <w:rFonts w:ascii="Arial" w:hAnsi="Arial" w:cs="Arial"/>
          <w:bCs/>
        </w:rPr>
        <w:t>Zastoupena: Ing. Zbyněk Hořelica, ředitel</w:t>
      </w:r>
    </w:p>
    <w:p w14:paraId="11E9DBF9" w14:textId="2CB54AF7" w:rsidR="00E3652E" w:rsidRPr="00021C65" w:rsidRDefault="00E3652E" w:rsidP="00E3652E">
      <w:pPr>
        <w:rPr>
          <w:rFonts w:ascii="Arial" w:hAnsi="Arial" w:cs="Arial"/>
          <w:bCs/>
        </w:rPr>
      </w:pPr>
      <w:r w:rsidRPr="00021C65">
        <w:rPr>
          <w:rFonts w:ascii="Arial" w:hAnsi="Arial" w:cs="Arial"/>
          <w:bCs/>
        </w:rPr>
        <w:t xml:space="preserve">Peněžní ústav: </w:t>
      </w:r>
      <w:proofErr w:type="spellStart"/>
      <w:r w:rsidR="00634CB5">
        <w:rPr>
          <w:rFonts w:ascii="Arial" w:hAnsi="Arial" w:cs="Arial"/>
          <w:bCs/>
        </w:rPr>
        <w:t>xxx</w:t>
      </w:r>
      <w:proofErr w:type="spellEnd"/>
    </w:p>
    <w:p w14:paraId="53A88824" w14:textId="688AD178" w:rsidR="00E3652E" w:rsidRPr="00021C65" w:rsidRDefault="00E3652E" w:rsidP="00E3652E">
      <w:pPr>
        <w:rPr>
          <w:rFonts w:ascii="Arial" w:hAnsi="Arial" w:cs="Arial"/>
          <w:bCs/>
        </w:rPr>
      </w:pPr>
      <w:r w:rsidRPr="00021C65">
        <w:rPr>
          <w:rFonts w:ascii="Arial" w:hAnsi="Arial" w:cs="Arial"/>
          <w:bCs/>
        </w:rPr>
        <w:t xml:space="preserve">Číslo účtu (CZK): </w:t>
      </w:r>
      <w:proofErr w:type="spellStart"/>
      <w:r w:rsidR="00634CB5">
        <w:rPr>
          <w:rFonts w:ascii="Arial" w:hAnsi="Arial" w:cs="Arial"/>
          <w:bCs/>
        </w:rPr>
        <w:t>xxx</w:t>
      </w:r>
      <w:proofErr w:type="spellEnd"/>
    </w:p>
    <w:p w14:paraId="037BBF1F" w14:textId="0E3F2DF8" w:rsidR="00E3652E" w:rsidRDefault="00E3652E" w:rsidP="00E3652E">
      <w:pPr>
        <w:rPr>
          <w:rFonts w:ascii="Arial" w:hAnsi="Arial" w:cs="Arial"/>
          <w:bCs/>
        </w:rPr>
      </w:pPr>
      <w:r w:rsidRPr="00021C65">
        <w:rPr>
          <w:rFonts w:ascii="Arial" w:hAnsi="Arial" w:cs="Arial"/>
          <w:bCs/>
        </w:rPr>
        <w:t>E-mail pro zasílání faktur:</w:t>
      </w:r>
      <w:r w:rsidRPr="00E3652E">
        <w:rPr>
          <w:rFonts w:ascii="Arial" w:hAnsi="Arial" w:cs="Arial"/>
          <w:b/>
        </w:rPr>
        <w:t xml:space="preserve"> </w:t>
      </w:r>
      <w:r w:rsidRPr="004D4A74">
        <w:rPr>
          <w:rFonts w:ascii="Arial" w:hAnsi="Arial" w:cs="Arial"/>
          <w:bCs/>
        </w:rPr>
        <w:t>podatelna@sfdi.gov.cz</w:t>
      </w:r>
    </w:p>
    <w:p w14:paraId="29EDD6FB" w14:textId="11C1291F" w:rsidR="002A30B8" w:rsidRPr="00021C65" w:rsidRDefault="00E3652E" w:rsidP="00E3652E">
      <w:pPr>
        <w:rPr>
          <w:rFonts w:ascii="Arial" w:hAnsi="Arial" w:cs="Arial"/>
          <w:bCs/>
        </w:rPr>
      </w:pPr>
      <w:r w:rsidRPr="00021C65">
        <w:rPr>
          <w:rFonts w:ascii="Arial" w:hAnsi="Arial" w:cs="Arial"/>
          <w:bCs/>
        </w:rPr>
        <w:t xml:space="preserve">na straně jedné (dále jen </w:t>
      </w:r>
      <w:r w:rsidR="00904F82">
        <w:rPr>
          <w:rFonts w:ascii="Arial" w:hAnsi="Arial" w:cs="Arial"/>
          <w:bCs/>
        </w:rPr>
        <w:t>„</w:t>
      </w:r>
      <w:r w:rsidRPr="00021C65">
        <w:rPr>
          <w:rFonts w:ascii="Arial" w:hAnsi="Arial" w:cs="Arial"/>
          <w:bCs/>
        </w:rPr>
        <w:t>Objednatel</w:t>
      </w:r>
      <w:r w:rsidR="00904F82">
        <w:rPr>
          <w:rFonts w:ascii="Arial" w:hAnsi="Arial" w:cs="Arial"/>
          <w:bCs/>
        </w:rPr>
        <w:t>“</w:t>
      </w:r>
      <w:r w:rsidRPr="00021C65">
        <w:rPr>
          <w:rFonts w:ascii="Arial" w:hAnsi="Arial" w:cs="Arial"/>
          <w:bCs/>
        </w:rPr>
        <w:t xml:space="preserve"> nebo též </w:t>
      </w:r>
      <w:r w:rsidR="00904F82">
        <w:rPr>
          <w:rFonts w:ascii="Arial" w:hAnsi="Arial" w:cs="Arial"/>
          <w:bCs/>
        </w:rPr>
        <w:t>„</w:t>
      </w:r>
      <w:r w:rsidRPr="00021C65">
        <w:rPr>
          <w:rFonts w:ascii="Arial" w:hAnsi="Arial" w:cs="Arial"/>
          <w:bCs/>
        </w:rPr>
        <w:t>smluvní strana</w:t>
      </w:r>
      <w:r w:rsidR="00904F82">
        <w:rPr>
          <w:rFonts w:ascii="Arial" w:hAnsi="Arial" w:cs="Arial"/>
          <w:bCs/>
        </w:rPr>
        <w:t>“</w:t>
      </w:r>
      <w:r w:rsidRPr="00021C65">
        <w:rPr>
          <w:rFonts w:ascii="Arial" w:hAnsi="Arial" w:cs="Arial"/>
          <w:bCs/>
        </w:rPr>
        <w:t>)</w:t>
      </w:r>
    </w:p>
    <w:p w14:paraId="245D2DFB" w14:textId="77777777" w:rsidR="002A30B8" w:rsidRDefault="002A30B8" w:rsidP="002A30B8">
      <w:pPr>
        <w:rPr>
          <w:rFonts w:ascii="Arial" w:hAnsi="Arial" w:cs="Arial"/>
        </w:rPr>
      </w:pPr>
    </w:p>
    <w:p w14:paraId="62C7BADC" w14:textId="77777777" w:rsidR="002A30B8" w:rsidRPr="003A6B83" w:rsidRDefault="002A30B8" w:rsidP="002A30B8">
      <w:pPr>
        <w:rPr>
          <w:rFonts w:ascii="Arial" w:hAnsi="Arial" w:cs="Arial"/>
        </w:rPr>
      </w:pPr>
    </w:p>
    <w:p w14:paraId="235881A9" w14:textId="77777777" w:rsidR="002A30B8" w:rsidRPr="003A6B83" w:rsidRDefault="002A30B8" w:rsidP="002A30B8">
      <w:pPr>
        <w:rPr>
          <w:rFonts w:ascii="Arial" w:hAnsi="Arial" w:cs="Arial"/>
        </w:rPr>
      </w:pPr>
      <w:r w:rsidRPr="003A6B83">
        <w:rPr>
          <w:rFonts w:ascii="Arial" w:hAnsi="Arial" w:cs="Arial"/>
        </w:rPr>
        <w:t>a</w:t>
      </w:r>
    </w:p>
    <w:p w14:paraId="1572EDEA" w14:textId="77777777" w:rsidR="002A30B8" w:rsidRPr="003A6B83" w:rsidRDefault="002A30B8" w:rsidP="002A30B8">
      <w:pPr>
        <w:rPr>
          <w:rFonts w:ascii="Arial" w:hAnsi="Arial" w:cs="Arial"/>
        </w:rPr>
      </w:pPr>
    </w:p>
    <w:p w14:paraId="751DE25A" w14:textId="77777777" w:rsidR="002A30B8" w:rsidRPr="003727D2" w:rsidRDefault="002A30B8" w:rsidP="002A30B8">
      <w:pPr>
        <w:rPr>
          <w:rFonts w:ascii="Arial" w:hAnsi="Arial" w:cs="Arial"/>
        </w:rPr>
      </w:pPr>
      <w:proofErr w:type="spellStart"/>
      <w:r>
        <w:rPr>
          <w:rFonts w:ascii="Arial" w:hAnsi="Arial" w:cs="Arial"/>
          <w:b/>
          <w:bCs/>
        </w:rPr>
        <w:t>Seyfor</w:t>
      </w:r>
      <w:proofErr w:type="spellEnd"/>
      <w:r w:rsidRPr="003727D2">
        <w:rPr>
          <w:rFonts w:ascii="Arial" w:hAnsi="Arial" w:cs="Arial"/>
          <w:b/>
          <w:bCs/>
        </w:rPr>
        <w:t>, a.s.</w:t>
      </w:r>
    </w:p>
    <w:p w14:paraId="16818751" w14:textId="77777777" w:rsidR="002A30B8" w:rsidRPr="003727D2" w:rsidRDefault="002A30B8" w:rsidP="002A30B8">
      <w:pPr>
        <w:rPr>
          <w:rFonts w:ascii="Arial" w:hAnsi="Arial" w:cs="Arial"/>
        </w:rPr>
      </w:pPr>
      <w:r w:rsidRPr="003727D2">
        <w:rPr>
          <w:rFonts w:ascii="Arial" w:hAnsi="Arial" w:cs="Arial"/>
        </w:rPr>
        <w:t>Zapsaná ve veřejném rejstříku vedeném Krajským soudem v Brně, oddíl B, vložka 7072</w:t>
      </w:r>
    </w:p>
    <w:p w14:paraId="0230E235" w14:textId="77777777" w:rsidR="002A30B8" w:rsidRPr="003727D2" w:rsidRDefault="002A30B8" w:rsidP="002A30B8">
      <w:pPr>
        <w:rPr>
          <w:rFonts w:ascii="Arial" w:hAnsi="Arial" w:cs="Arial"/>
        </w:rPr>
      </w:pPr>
      <w:r w:rsidRPr="003727D2">
        <w:rPr>
          <w:rFonts w:ascii="Arial" w:hAnsi="Arial" w:cs="Arial"/>
        </w:rPr>
        <w:t xml:space="preserve">Sídlo: </w:t>
      </w:r>
      <w:r w:rsidRPr="003727D2">
        <w:rPr>
          <w:rFonts w:ascii="Arial" w:hAnsi="Arial" w:cs="Arial"/>
        </w:rPr>
        <w:tab/>
      </w:r>
      <w:r w:rsidRPr="003727D2">
        <w:rPr>
          <w:rFonts w:ascii="Arial" w:hAnsi="Arial" w:cs="Arial"/>
        </w:rPr>
        <w:tab/>
      </w:r>
      <w:r w:rsidRPr="003727D2">
        <w:rPr>
          <w:rFonts w:ascii="Arial" w:hAnsi="Arial" w:cs="Arial"/>
        </w:rPr>
        <w:tab/>
      </w:r>
      <w:r w:rsidRPr="003727D2">
        <w:rPr>
          <w:rFonts w:ascii="Arial" w:hAnsi="Arial" w:cs="Arial"/>
        </w:rPr>
        <w:tab/>
        <w:t xml:space="preserve">Drobného 555/49, </w:t>
      </w:r>
      <w:proofErr w:type="spellStart"/>
      <w:r w:rsidRPr="003727D2">
        <w:rPr>
          <w:rFonts w:ascii="Arial" w:hAnsi="Arial" w:cs="Arial"/>
        </w:rPr>
        <w:t>Ponava</w:t>
      </w:r>
      <w:proofErr w:type="spellEnd"/>
      <w:r w:rsidRPr="003727D2">
        <w:rPr>
          <w:rFonts w:ascii="Arial" w:hAnsi="Arial" w:cs="Arial"/>
        </w:rPr>
        <w:t>, 602 00 Brno</w:t>
      </w:r>
    </w:p>
    <w:p w14:paraId="2862AC13" w14:textId="77777777" w:rsidR="002A30B8" w:rsidRPr="00D92111" w:rsidRDefault="002A30B8" w:rsidP="002A30B8">
      <w:pPr>
        <w:rPr>
          <w:rFonts w:ascii="Arial" w:hAnsi="Arial" w:cs="Arial"/>
        </w:rPr>
      </w:pPr>
      <w:r w:rsidRPr="00D92111">
        <w:rPr>
          <w:rFonts w:ascii="Arial" w:hAnsi="Arial" w:cs="Arial"/>
        </w:rPr>
        <w:t>Provozovna:</w:t>
      </w:r>
      <w:r w:rsidRPr="00D92111">
        <w:rPr>
          <w:rFonts w:ascii="Arial" w:hAnsi="Arial" w:cs="Arial"/>
        </w:rPr>
        <w:tab/>
      </w:r>
      <w:r w:rsidRPr="00D92111">
        <w:rPr>
          <w:rFonts w:ascii="Arial" w:hAnsi="Arial" w:cs="Arial"/>
        </w:rPr>
        <w:tab/>
      </w:r>
      <w:r w:rsidRPr="00D92111">
        <w:rPr>
          <w:rFonts w:ascii="Arial" w:hAnsi="Arial" w:cs="Arial"/>
        </w:rPr>
        <w:tab/>
      </w:r>
      <w:r>
        <w:rPr>
          <w:rFonts w:ascii="Arial" w:hAnsi="Arial" w:cs="Arial"/>
        </w:rPr>
        <w:t>BU CSC</w:t>
      </w:r>
    </w:p>
    <w:p w14:paraId="6C701DCF" w14:textId="77777777" w:rsidR="002A30B8" w:rsidRPr="00D92111" w:rsidRDefault="002A30B8" w:rsidP="002A30B8">
      <w:pPr>
        <w:rPr>
          <w:rFonts w:ascii="Arial" w:hAnsi="Arial" w:cs="Arial"/>
        </w:rPr>
      </w:pPr>
      <w:r w:rsidRPr="00D92111">
        <w:rPr>
          <w:rFonts w:ascii="Arial" w:hAnsi="Arial" w:cs="Arial"/>
        </w:rPr>
        <w:t xml:space="preserve">Zastoupena: </w:t>
      </w:r>
      <w:r w:rsidRPr="00D92111">
        <w:rPr>
          <w:rFonts w:ascii="Arial" w:hAnsi="Arial" w:cs="Arial"/>
        </w:rPr>
        <w:tab/>
      </w:r>
      <w:r w:rsidRPr="00D92111">
        <w:rPr>
          <w:rFonts w:ascii="Arial" w:hAnsi="Arial" w:cs="Arial"/>
        </w:rPr>
        <w:tab/>
      </w:r>
      <w:r w:rsidRPr="00D92111">
        <w:rPr>
          <w:rFonts w:ascii="Arial" w:hAnsi="Arial" w:cs="Arial"/>
        </w:rPr>
        <w:tab/>
        <w:t>Martin Cígler, předseda představenstva</w:t>
      </w:r>
    </w:p>
    <w:p w14:paraId="243474EE" w14:textId="77777777" w:rsidR="002A30B8" w:rsidRPr="00D92111" w:rsidRDefault="002A30B8" w:rsidP="002A30B8">
      <w:pPr>
        <w:rPr>
          <w:rFonts w:ascii="Arial" w:hAnsi="Arial" w:cs="Arial"/>
        </w:rPr>
      </w:pPr>
      <w:r w:rsidRPr="00D92111">
        <w:rPr>
          <w:rFonts w:ascii="Arial" w:hAnsi="Arial" w:cs="Arial"/>
        </w:rPr>
        <w:t xml:space="preserve">Zmocněn k podpisu </w:t>
      </w:r>
      <w:r>
        <w:rPr>
          <w:rFonts w:ascii="Arial" w:hAnsi="Arial" w:cs="Arial"/>
        </w:rPr>
        <w:t>Smlou</w:t>
      </w:r>
      <w:r w:rsidRPr="00D92111">
        <w:rPr>
          <w:rFonts w:ascii="Arial" w:hAnsi="Arial" w:cs="Arial"/>
        </w:rPr>
        <w:t>vy:</w:t>
      </w:r>
      <w:r w:rsidRPr="00D92111">
        <w:rPr>
          <w:rFonts w:ascii="Arial" w:hAnsi="Arial" w:cs="Arial"/>
        </w:rPr>
        <w:tab/>
      </w:r>
      <w:r>
        <w:rPr>
          <w:rFonts w:ascii="Arial" w:hAnsi="Arial" w:cs="Arial"/>
        </w:rPr>
        <w:t xml:space="preserve">Luboš </w:t>
      </w:r>
      <w:proofErr w:type="spellStart"/>
      <w:r>
        <w:rPr>
          <w:rFonts w:ascii="Arial" w:hAnsi="Arial" w:cs="Arial"/>
        </w:rPr>
        <w:t>Růta</w:t>
      </w:r>
      <w:proofErr w:type="spellEnd"/>
      <w:r>
        <w:rPr>
          <w:rFonts w:ascii="Arial" w:hAnsi="Arial" w:cs="Arial"/>
        </w:rPr>
        <w:t>, ředitel, na základě plné moci</w:t>
      </w:r>
    </w:p>
    <w:p w14:paraId="0B768324" w14:textId="77777777" w:rsidR="002A30B8" w:rsidRPr="00D92111" w:rsidRDefault="002A30B8" w:rsidP="002A30B8">
      <w:pPr>
        <w:rPr>
          <w:rFonts w:ascii="Arial" w:hAnsi="Arial" w:cs="Arial"/>
        </w:rPr>
      </w:pPr>
      <w:r w:rsidRPr="00D92111">
        <w:rPr>
          <w:rFonts w:ascii="Arial" w:hAnsi="Arial" w:cs="Arial"/>
        </w:rPr>
        <w:t xml:space="preserve">IČ: </w:t>
      </w:r>
      <w:r w:rsidRPr="00D92111">
        <w:rPr>
          <w:rFonts w:ascii="Arial" w:hAnsi="Arial" w:cs="Arial"/>
        </w:rPr>
        <w:tab/>
      </w:r>
      <w:r w:rsidRPr="00D92111">
        <w:rPr>
          <w:rFonts w:ascii="Arial" w:hAnsi="Arial" w:cs="Arial"/>
        </w:rPr>
        <w:tab/>
      </w:r>
      <w:r w:rsidRPr="00D92111">
        <w:rPr>
          <w:rFonts w:ascii="Arial" w:hAnsi="Arial" w:cs="Arial"/>
        </w:rPr>
        <w:tab/>
      </w:r>
      <w:r w:rsidRPr="00D92111">
        <w:rPr>
          <w:rFonts w:ascii="Arial" w:hAnsi="Arial" w:cs="Arial"/>
        </w:rPr>
        <w:tab/>
        <w:t>01572377</w:t>
      </w:r>
    </w:p>
    <w:p w14:paraId="5C91A3CA" w14:textId="77777777" w:rsidR="002A30B8" w:rsidRPr="00D92111" w:rsidRDefault="002A30B8" w:rsidP="002A30B8">
      <w:pPr>
        <w:rPr>
          <w:rFonts w:ascii="Arial" w:hAnsi="Arial" w:cs="Arial"/>
        </w:rPr>
      </w:pPr>
      <w:r w:rsidRPr="00D92111">
        <w:rPr>
          <w:rFonts w:ascii="Arial" w:hAnsi="Arial" w:cs="Arial"/>
        </w:rPr>
        <w:t xml:space="preserve">DIČ: </w:t>
      </w:r>
      <w:r w:rsidRPr="00D92111">
        <w:rPr>
          <w:rFonts w:ascii="Arial" w:hAnsi="Arial" w:cs="Arial"/>
        </w:rPr>
        <w:tab/>
      </w:r>
      <w:r w:rsidRPr="00D92111">
        <w:rPr>
          <w:rFonts w:ascii="Arial" w:hAnsi="Arial" w:cs="Arial"/>
        </w:rPr>
        <w:tab/>
      </w:r>
      <w:r w:rsidRPr="00D92111">
        <w:rPr>
          <w:rFonts w:ascii="Arial" w:hAnsi="Arial" w:cs="Arial"/>
        </w:rPr>
        <w:tab/>
      </w:r>
      <w:r w:rsidRPr="00D92111">
        <w:rPr>
          <w:rFonts w:ascii="Arial" w:hAnsi="Arial" w:cs="Arial"/>
        </w:rPr>
        <w:tab/>
        <w:t xml:space="preserve">CZ01572377 </w:t>
      </w:r>
    </w:p>
    <w:p w14:paraId="5A456090" w14:textId="5B1E26AE" w:rsidR="002A30B8" w:rsidRPr="00801BB1" w:rsidRDefault="002A30B8" w:rsidP="002A30B8">
      <w:pPr>
        <w:rPr>
          <w:rFonts w:ascii="Arial" w:hAnsi="Arial" w:cs="Arial"/>
        </w:rPr>
      </w:pPr>
      <w:r w:rsidRPr="00801BB1">
        <w:rPr>
          <w:rFonts w:ascii="Arial" w:hAnsi="Arial" w:cs="Arial"/>
        </w:rPr>
        <w:t>Peněžní ústav:</w:t>
      </w:r>
      <w:r w:rsidRPr="00801BB1">
        <w:rPr>
          <w:rFonts w:ascii="Arial" w:hAnsi="Arial" w:cs="Arial"/>
        </w:rPr>
        <w:tab/>
      </w:r>
      <w:r w:rsidRPr="00801BB1">
        <w:rPr>
          <w:rFonts w:ascii="Arial" w:hAnsi="Arial" w:cs="Arial"/>
        </w:rPr>
        <w:tab/>
      </w:r>
      <w:r w:rsidRPr="00801BB1">
        <w:rPr>
          <w:rFonts w:ascii="Arial" w:hAnsi="Arial" w:cs="Arial"/>
        </w:rPr>
        <w:tab/>
      </w:r>
      <w:proofErr w:type="spellStart"/>
      <w:r w:rsidR="00634CB5">
        <w:rPr>
          <w:rFonts w:ascii="Arial" w:hAnsi="Arial" w:cs="Arial"/>
        </w:rPr>
        <w:t>xxx</w:t>
      </w:r>
      <w:proofErr w:type="spellEnd"/>
      <w:r w:rsidRPr="00801BB1">
        <w:rPr>
          <w:rFonts w:ascii="Arial" w:hAnsi="Arial" w:cs="Arial"/>
        </w:rPr>
        <w:t xml:space="preserve"> </w:t>
      </w:r>
    </w:p>
    <w:p w14:paraId="32964888" w14:textId="4065B5D3" w:rsidR="002A30B8" w:rsidRPr="00801BB1" w:rsidRDefault="002A30B8" w:rsidP="002A30B8">
      <w:pPr>
        <w:rPr>
          <w:rFonts w:ascii="Arial" w:hAnsi="Arial" w:cs="Arial"/>
        </w:rPr>
      </w:pPr>
      <w:r w:rsidRPr="00801BB1">
        <w:rPr>
          <w:rFonts w:ascii="Arial" w:hAnsi="Arial" w:cs="Arial"/>
        </w:rPr>
        <w:t>Číslo účtu (CZK):</w:t>
      </w:r>
      <w:r w:rsidRPr="00801BB1">
        <w:rPr>
          <w:rFonts w:ascii="Arial" w:hAnsi="Arial" w:cs="Arial"/>
        </w:rPr>
        <w:tab/>
      </w:r>
      <w:r w:rsidRPr="00801BB1">
        <w:rPr>
          <w:rFonts w:ascii="Arial" w:hAnsi="Arial" w:cs="Arial"/>
        </w:rPr>
        <w:tab/>
      </w:r>
      <w:proofErr w:type="spellStart"/>
      <w:r w:rsidR="00634CB5">
        <w:rPr>
          <w:rFonts w:ascii="Arial" w:hAnsi="Arial" w:cs="Arial"/>
        </w:rPr>
        <w:t>xxx</w:t>
      </w:r>
      <w:proofErr w:type="spellEnd"/>
      <w:r w:rsidRPr="00801BB1">
        <w:rPr>
          <w:rFonts w:ascii="Arial" w:hAnsi="Arial" w:cs="Arial"/>
        </w:rPr>
        <w:t xml:space="preserve"> </w:t>
      </w:r>
    </w:p>
    <w:p w14:paraId="4A69698A" w14:textId="293FAF73" w:rsidR="002A30B8" w:rsidRDefault="002A30B8" w:rsidP="002A30B8">
      <w:pPr>
        <w:rPr>
          <w:rFonts w:ascii="Arial" w:hAnsi="Arial" w:cs="Arial"/>
        </w:rPr>
      </w:pPr>
      <w:r w:rsidRPr="00D92111">
        <w:rPr>
          <w:rFonts w:ascii="Arial" w:hAnsi="Arial" w:cs="Arial"/>
        </w:rPr>
        <w:t xml:space="preserve">E-mail pro zasílání faktur: </w:t>
      </w:r>
      <w:r w:rsidRPr="00D92111">
        <w:rPr>
          <w:rFonts w:ascii="Arial" w:hAnsi="Arial" w:cs="Arial"/>
        </w:rPr>
        <w:tab/>
      </w:r>
      <w:proofErr w:type="spellStart"/>
      <w:r w:rsidR="00634CB5">
        <w:rPr>
          <w:rFonts w:ascii="Arial" w:hAnsi="Arial" w:cs="Arial"/>
        </w:rPr>
        <w:t>xxx</w:t>
      </w:r>
      <w:proofErr w:type="spellEnd"/>
    </w:p>
    <w:p w14:paraId="4902AEB2" w14:textId="77777777" w:rsidR="002A30B8" w:rsidRPr="005D46A1" w:rsidRDefault="002A30B8" w:rsidP="002A30B8">
      <w:pPr>
        <w:rPr>
          <w:rFonts w:ascii="Arial" w:hAnsi="Arial" w:cs="Arial"/>
        </w:rPr>
      </w:pPr>
      <w:bookmarkStart w:id="3" w:name="_Hlk44492822"/>
      <w:r w:rsidRPr="005D46A1">
        <w:rPr>
          <w:rFonts w:ascii="Arial" w:hAnsi="Arial" w:cs="Arial"/>
        </w:rPr>
        <w:tab/>
      </w:r>
    </w:p>
    <w:p w14:paraId="06F4BB28" w14:textId="77777777" w:rsidR="002A30B8" w:rsidRDefault="002A30B8" w:rsidP="002A30B8">
      <w:pPr>
        <w:rPr>
          <w:rFonts w:ascii="Arial" w:hAnsi="Arial" w:cs="Arial"/>
        </w:rPr>
      </w:pPr>
      <w:r w:rsidRPr="005D46A1">
        <w:rPr>
          <w:rFonts w:ascii="Arial" w:hAnsi="Arial" w:cs="Arial"/>
        </w:rPr>
        <w:tab/>
      </w:r>
      <w:r w:rsidRPr="005D46A1">
        <w:rPr>
          <w:rFonts w:ascii="Arial" w:hAnsi="Arial" w:cs="Arial"/>
        </w:rPr>
        <w:tab/>
      </w:r>
      <w:r w:rsidRPr="005D46A1">
        <w:rPr>
          <w:rFonts w:ascii="Arial" w:hAnsi="Arial" w:cs="Arial"/>
        </w:rPr>
        <w:tab/>
      </w:r>
    </w:p>
    <w:p w14:paraId="75BCB4DC" w14:textId="77777777" w:rsidR="002A30B8" w:rsidRPr="003A6B83" w:rsidRDefault="002A30B8" w:rsidP="002A30B8">
      <w:pPr>
        <w:rPr>
          <w:rFonts w:ascii="Arial" w:hAnsi="Arial" w:cs="Arial"/>
        </w:rPr>
      </w:pPr>
      <w:r w:rsidRPr="003A6B83">
        <w:rPr>
          <w:rFonts w:ascii="Arial" w:hAnsi="Arial" w:cs="Arial"/>
        </w:rPr>
        <w:t xml:space="preserve">na straně druhé </w:t>
      </w:r>
      <w:bookmarkEnd w:id="3"/>
      <w:r w:rsidRPr="003A6B83">
        <w:rPr>
          <w:rFonts w:ascii="Arial" w:hAnsi="Arial" w:cs="Arial"/>
        </w:rPr>
        <w:t>(dále jen Poskytovatel nebo též smluvní strana)</w:t>
      </w:r>
    </w:p>
    <w:p w14:paraId="63735920" w14:textId="77777777" w:rsidR="002A30B8" w:rsidRPr="003A6B83" w:rsidRDefault="002A30B8" w:rsidP="002A30B8">
      <w:pPr>
        <w:pBdr>
          <w:bottom w:val="single" w:sz="6" w:space="4" w:color="auto"/>
        </w:pBdr>
        <w:rPr>
          <w:rFonts w:ascii="Arial" w:hAnsi="Arial" w:cs="Arial"/>
        </w:rPr>
      </w:pPr>
    </w:p>
    <w:p w14:paraId="5B2F0E8B" w14:textId="3B7DF7C1" w:rsidR="002A30B8" w:rsidRPr="003A6B83" w:rsidRDefault="002A30B8" w:rsidP="002A30B8">
      <w:pPr>
        <w:pBdr>
          <w:bottom w:val="single" w:sz="6" w:space="4" w:color="auto"/>
        </w:pBdr>
        <w:rPr>
          <w:rFonts w:ascii="Arial" w:hAnsi="Arial" w:cs="Arial"/>
        </w:rPr>
      </w:pPr>
      <w:r w:rsidRPr="003A6B83">
        <w:rPr>
          <w:rFonts w:ascii="Arial" w:hAnsi="Arial" w:cs="Arial"/>
        </w:rPr>
        <w:t xml:space="preserve">uzavírají tuto </w:t>
      </w:r>
      <w:r w:rsidRPr="006B66AA">
        <w:rPr>
          <w:rFonts w:ascii="Arial" w:hAnsi="Arial" w:cs="Arial"/>
          <w:b/>
          <w:bCs/>
        </w:rPr>
        <w:t>S</w:t>
      </w:r>
      <w:r w:rsidRPr="003A6B83">
        <w:rPr>
          <w:rFonts w:ascii="Arial" w:hAnsi="Arial" w:cs="Arial"/>
          <w:b/>
        </w:rPr>
        <w:t xml:space="preserve">mlouvu o poskytování služeb servisní podpory </w:t>
      </w:r>
      <w:r w:rsidRPr="002A19DC">
        <w:rPr>
          <w:rFonts w:ascii="Arial" w:hAnsi="Arial" w:cs="Arial"/>
          <w:bCs/>
        </w:rPr>
        <w:t>(dále jen Smlouva)</w:t>
      </w:r>
      <w:r>
        <w:rPr>
          <w:rFonts w:ascii="Arial" w:hAnsi="Arial" w:cs="Arial"/>
          <w:b/>
        </w:rPr>
        <w:t xml:space="preserve"> </w:t>
      </w:r>
      <w:r w:rsidRPr="003A6B83">
        <w:rPr>
          <w:rFonts w:ascii="Arial" w:hAnsi="Arial" w:cs="Arial"/>
        </w:rPr>
        <w:t xml:space="preserve">v souladu s ustanovením § 1746 odst. 2 zákona č. 89/2012 Sb., občanského </w:t>
      </w:r>
      <w:proofErr w:type="spellStart"/>
      <w:proofErr w:type="gramStart"/>
      <w:r w:rsidRPr="003A6B83">
        <w:rPr>
          <w:rFonts w:ascii="Arial" w:hAnsi="Arial" w:cs="Arial"/>
        </w:rPr>
        <w:t>zákoníku</w:t>
      </w:r>
      <w:r w:rsidR="00904F82">
        <w:rPr>
          <w:rFonts w:ascii="Arial" w:hAnsi="Arial" w:cs="Arial"/>
        </w:rPr>
        <w:t>,ve</w:t>
      </w:r>
      <w:proofErr w:type="spellEnd"/>
      <w:proofErr w:type="gramEnd"/>
      <w:r w:rsidR="00904F82">
        <w:rPr>
          <w:rFonts w:ascii="Arial" w:hAnsi="Arial" w:cs="Arial"/>
        </w:rPr>
        <w:t xml:space="preserve"> znění pozdějších předpisů.</w:t>
      </w:r>
    </w:p>
    <w:p w14:paraId="374DD63E" w14:textId="77777777" w:rsidR="002A30B8" w:rsidRPr="003A6B83" w:rsidRDefault="002A30B8" w:rsidP="002A30B8">
      <w:pPr>
        <w:pStyle w:val="Nadpis1"/>
        <w:rPr>
          <w:rFonts w:ascii="Arial" w:hAnsi="Arial" w:cs="Arial"/>
        </w:rPr>
      </w:pPr>
      <w:bookmarkStart w:id="4" w:name="_Ref307998474"/>
      <w:bookmarkEnd w:id="1"/>
      <w:r w:rsidRPr="003A6B83">
        <w:rPr>
          <w:rFonts w:ascii="Arial" w:hAnsi="Arial" w:cs="Arial"/>
        </w:rPr>
        <w:t>předmět smlouvy</w:t>
      </w:r>
      <w:bookmarkEnd w:id="4"/>
    </w:p>
    <w:p w14:paraId="4020EA01" w14:textId="77777777" w:rsidR="002A30B8" w:rsidRPr="003A6B83" w:rsidRDefault="002A30B8" w:rsidP="002A30B8">
      <w:pPr>
        <w:pStyle w:val="Nadpis2"/>
        <w:rPr>
          <w:rFonts w:ascii="Arial" w:hAnsi="Arial" w:cs="Arial"/>
        </w:rPr>
      </w:pPr>
      <w:r w:rsidRPr="003A6B83">
        <w:rPr>
          <w:rFonts w:ascii="Arial" w:hAnsi="Arial" w:cs="Arial"/>
        </w:rPr>
        <w:t xml:space="preserve">Předmětem této smlouvy je závazek Poskytovatele poskytovat Objednateli na svůj náklad a nebezpečí </w:t>
      </w:r>
      <w:r>
        <w:rPr>
          <w:rFonts w:ascii="Arial" w:hAnsi="Arial" w:cs="Arial"/>
        </w:rPr>
        <w:t>S</w:t>
      </w:r>
      <w:r w:rsidRPr="003A6B83">
        <w:rPr>
          <w:rFonts w:ascii="Arial" w:hAnsi="Arial" w:cs="Arial"/>
        </w:rPr>
        <w:t>lužby spočívající v servisní podpoře provozu informačního systému a jeho rozvoji (dále též jen „</w:t>
      </w:r>
      <w:r w:rsidRPr="003A6B83">
        <w:rPr>
          <w:rFonts w:ascii="Arial" w:hAnsi="Arial" w:cs="Arial"/>
          <w:b/>
        </w:rPr>
        <w:t>Služby</w:t>
      </w:r>
      <w:r w:rsidRPr="003A6B83">
        <w:rPr>
          <w:rFonts w:ascii="Arial" w:hAnsi="Arial" w:cs="Arial"/>
        </w:rPr>
        <w:t>“) a závazek Objednatele platit za tyto poskytované Služby sjednanou cenu.</w:t>
      </w:r>
    </w:p>
    <w:p w14:paraId="49BE0E44" w14:textId="77777777" w:rsidR="002A30B8" w:rsidRPr="002852CD" w:rsidRDefault="002A30B8" w:rsidP="002A30B8">
      <w:pPr>
        <w:pStyle w:val="Nadpis2"/>
        <w:rPr>
          <w:rFonts w:ascii="Arial" w:hAnsi="Arial" w:cs="Arial"/>
        </w:rPr>
      </w:pPr>
      <w:r w:rsidRPr="002852CD">
        <w:rPr>
          <w:rFonts w:ascii="Arial" w:hAnsi="Arial" w:cs="Arial"/>
        </w:rPr>
        <w:t xml:space="preserve">Poskytovatel se zavazuje poskytovat Služby v rozsahu a za podmínek uvedených v Příloze č. </w:t>
      </w:r>
      <w:r>
        <w:rPr>
          <w:rFonts w:ascii="Arial" w:hAnsi="Arial" w:cs="Arial"/>
        </w:rPr>
        <w:t>2 a 4</w:t>
      </w:r>
      <w:r w:rsidRPr="002852CD">
        <w:rPr>
          <w:rFonts w:ascii="Arial" w:hAnsi="Arial" w:cs="Arial"/>
        </w:rPr>
        <w:t>.</w:t>
      </w:r>
    </w:p>
    <w:p w14:paraId="1B3621BE" w14:textId="77777777" w:rsidR="002A30B8" w:rsidRDefault="002A30B8" w:rsidP="002A30B8">
      <w:pPr>
        <w:pStyle w:val="Nadpis2"/>
        <w:rPr>
          <w:rFonts w:ascii="Arial" w:hAnsi="Arial" w:cs="Arial"/>
        </w:rPr>
      </w:pPr>
      <w:r w:rsidRPr="003A6B83">
        <w:rPr>
          <w:rFonts w:ascii="Arial" w:hAnsi="Arial" w:cs="Arial"/>
        </w:rPr>
        <w:t>Poskytovatel je povinen postupovat při činnosti dle této smlouvy s odbornou péčí tak, aby dosáhl výsledku určeného v této smlouvě.</w:t>
      </w:r>
    </w:p>
    <w:p w14:paraId="06B9441A" w14:textId="77777777" w:rsidR="002A30B8" w:rsidRPr="002C48A5" w:rsidRDefault="002A30B8" w:rsidP="002A30B8">
      <w:pPr>
        <w:pStyle w:val="Nadpis2"/>
        <w:rPr>
          <w:rFonts w:ascii="Arial" w:hAnsi="Arial" w:cs="Arial"/>
        </w:rPr>
      </w:pPr>
      <w:r w:rsidRPr="002C48A5">
        <w:rPr>
          <w:rFonts w:ascii="Arial" w:hAnsi="Arial" w:cs="Arial"/>
        </w:rPr>
        <w:t xml:space="preserve">Objednatel se zavazuje provedené </w:t>
      </w:r>
      <w:r>
        <w:rPr>
          <w:rFonts w:ascii="Arial" w:hAnsi="Arial" w:cs="Arial"/>
        </w:rPr>
        <w:t>Služby</w:t>
      </w:r>
      <w:r w:rsidRPr="002C48A5">
        <w:rPr>
          <w:rFonts w:ascii="Arial" w:hAnsi="Arial" w:cs="Arial"/>
        </w:rPr>
        <w:t xml:space="preserve"> převzít a zaplatit </w:t>
      </w:r>
      <w:r>
        <w:rPr>
          <w:rFonts w:ascii="Arial" w:hAnsi="Arial" w:cs="Arial"/>
        </w:rPr>
        <w:t>Poskytovat</w:t>
      </w:r>
      <w:r w:rsidRPr="002C48A5">
        <w:rPr>
          <w:rFonts w:ascii="Arial" w:hAnsi="Arial" w:cs="Arial"/>
        </w:rPr>
        <w:t xml:space="preserve">eli za </w:t>
      </w:r>
      <w:r>
        <w:rPr>
          <w:rFonts w:ascii="Arial" w:hAnsi="Arial" w:cs="Arial"/>
        </w:rPr>
        <w:t>realizovanou Službu</w:t>
      </w:r>
      <w:r w:rsidRPr="002C48A5">
        <w:rPr>
          <w:rFonts w:ascii="Arial" w:hAnsi="Arial" w:cs="Arial"/>
        </w:rPr>
        <w:t xml:space="preserve"> sjednanou cenu.</w:t>
      </w:r>
    </w:p>
    <w:p w14:paraId="0C765744" w14:textId="77777777" w:rsidR="002A30B8" w:rsidRPr="003A6B83" w:rsidRDefault="002A30B8" w:rsidP="002A30B8">
      <w:pPr>
        <w:pStyle w:val="Nadpis1"/>
        <w:rPr>
          <w:rFonts w:ascii="Arial" w:hAnsi="Arial" w:cs="Arial"/>
        </w:rPr>
      </w:pPr>
      <w:r w:rsidRPr="003A6B83">
        <w:rPr>
          <w:rFonts w:ascii="Arial" w:hAnsi="Arial" w:cs="Arial"/>
        </w:rPr>
        <w:lastRenderedPageBreak/>
        <w:t>místo plnění</w:t>
      </w:r>
    </w:p>
    <w:p w14:paraId="32FE798F" w14:textId="77777777" w:rsidR="002A30B8" w:rsidRDefault="002A30B8" w:rsidP="002A30B8">
      <w:pPr>
        <w:pStyle w:val="Nadpis2"/>
        <w:rPr>
          <w:rFonts w:ascii="Arial" w:hAnsi="Arial" w:cs="Arial"/>
        </w:rPr>
      </w:pPr>
      <w:r w:rsidRPr="003A6B83">
        <w:rPr>
          <w:rFonts w:ascii="Arial" w:hAnsi="Arial" w:cs="Arial"/>
        </w:rPr>
        <w:t>Místem plnění smlouvy bude sídlo Objednatele uvedené v záhlaví této smlouvy a k provádění předmětu této smlouvy Objednatel umožní Poskytovateli vzdálený přístup do technické infrastruktury, na které je informační systém provozován, a to v rozsahu nezbytném k poskytování požadovaných Služeb. Poskytovatel bezpodmínečně akceptuje pravidla Objednatele pro užívání vzdáleného přístupu.</w:t>
      </w:r>
    </w:p>
    <w:p w14:paraId="678A4315" w14:textId="77777777" w:rsidR="002A30B8" w:rsidRPr="007F4A7A" w:rsidRDefault="002A30B8" w:rsidP="002A30B8">
      <w:pPr>
        <w:pStyle w:val="Nadpis2"/>
        <w:rPr>
          <w:rFonts w:ascii="Arial" w:hAnsi="Arial" w:cs="Arial"/>
        </w:rPr>
      </w:pPr>
      <w:r>
        <w:rPr>
          <w:rFonts w:ascii="Arial" w:hAnsi="Arial" w:cs="Arial"/>
        </w:rPr>
        <w:t>Poskytovatel</w:t>
      </w:r>
      <w:r w:rsidRPr="007F4A7A">
        <w:rPr>
          <w:rFonts w:ascii="Arial" w:hAnsi="Arial" w:cs="Arial"/>
        </w:rPr>
        <w:t xml:space="preserve"> si při </w:t>
      </w:r>
      <w:r>
        <w:rPr>
          <w:rFonts w:ascii="Arial" w:hAnsi="Arial" w:cs="Arial"/>
        </w:rPr>
        <w:t>plnění předmětu smlouvy</w:t>
      </w:r>
      <w:r w:rsidRPr="007F4A7A">
        <w:rPr>
          <w:rFonts w:ascii="Arial" w:hAnsi="Arial" w:cs="Arial"/>
        </w:rPr>
        <w:t xml:space="preserve"> musí počínat tak, aby co nejméně ztěžoval běžný pracovní provoz Objednatele.</w:t>
      </w:r>
    </w:p>
    <w:p w14:paraId="3E3C5831" w14:textId="77777777" w:rsidR="002A30B8" w:rsidRPr="003A6B83" w:rsidRDefault="002A30B8" w:rsidP="002A30B8">
      <w:pPr>
        <w:pStyle w:val="Nadpis1"/>
        <w:rPr>
          <w:rFonts w:ascii="Arial" w:hAnsi="Arial" w:cs="Arial"/>
        </w:rPr>
      </w:pPr>
      <w:r w:rsidRPr="003A6B83">
        <w:rPr>
          <w:rFonts w:ascii="Arial" w:hAnsi="Arial" w:cs="Arial"/>
        </w:rPr>
        <w:t>cena Služeb a platební podmínky</w:t>
      </w:r>
    </w:p>
    <w:p w14:paraId="2C10284B" w14:textId="77777777" w:rsidR="002A30B8" w:rsidRPr="005B59A2" w:rsidRDefault="002A30B8" w:rsidP="002A30B8">
      <w:pPr>
        <w:pStyle w:val="Nadpis2"/>
        <w:rPr>
          <w:rFonts w:ascii="Arial" w:hAnsi="Arial" w:cs="Arial"/>
        </w:rPr>
      </w:pPr>
      <w:bookmarkStart w:id="5" w:name="_Ref439161384"/>
      <w:bookmarkStart w:id="6" w:name="_Ref307924513"/>
      <w:r w:rsidRPr="005B59A2">
        <w:rPr>
          <w:rFonts w:ascii="Arial" w:hAnsi="Arial" w:cs="Arial"/>
        </w:rPr>
        <w:t xml:space="preserve">Objednatel se zavazuje zaplatit Poskytovateli za poskytování Služeb cenu dle Přílohy č. </w:t>
      </w:r>
      <w:bookmarkEnd w:id="5"/>
      <w:r>
        <w:rPr>
          <w:rFonts w:ascii="Arial" w:hAnsi="Arial" w:cs="Arial"/>
        </w:rPr>
        <w:t>4</w:t>
      </w:r>
      <w:r w:rsidRPr="005B59A2">
        <w:rPr>
          <w:rFonts w:ascii="Arial" w:hAnsi="Arial" w:cs="Arial"/>
        </w:rPr>
        <w:t xml:space="preserve">, která se skládá z následujících položek. </w:t>
      </w:r>
    </w:p>
    <w:p w14:paraId="02E68C95" w14:textId="77777777" w:rsidR="002A30B8" w:rsidRPr="005B59A2" w:rsidRDefault="002A30B8" w:rsidP="002A30B8">
      <w:pPr>
        <w:pStyle w:val="Nadpis3"/>
        <w:rPr>
          <w:rFonts w:ascii="Arial" w:hAnsi="Arial" w:cs="Arial"/>
        </w:rPr>
      </w:pPr>
      <w:r w:rsidRPr="005B59A2">
        <w:rPr>
          <w:rFonts w:ascii="Arial" w:hAnsi="Arial" w:cs="Arial"/>
        </w:rPr>
        <w:t>z paušální částky za poskytované Služb</w:t>
      </w:r>
      <w:r>
        <w:rPr>
          <w:rFonts w:ascii="Arial" w:hAnsi="Arial" w:cs="Arial"/>
        </w:rPr>
        <w:t>y</w:t>
      </w:r>
      <w:r w:rsidRPr="005B59A2">
        <w:rPr>
          <w:rFonts w:ascii="Arial" w:hAnsi="Arial" w:cs="Arial"/>
        </w:rPr>
        <w:t xml:space="preserve"> dle Přílohy č.</w:t>
      </w:r>
      <w:r>
        <w:rPr>
          <w:rFonts w:ascii="Arial" w:hAnsi="Arial" w:cs="Arial"/>
        </w:rPr>
        <w:t xml:space="preserve"> 4</w:t>
      </w:r>
      <w:r w:rsidRPr="005B59A2">
        <w:rPr>
          <w:rFonts w:ascii="Arial" w:hAnsi="Arial" w:cs="Arial"/>
        </w:rPr>
        <w:t>, bod 1</w:t>
      </w:r>
    </w:p>
    <w:p w14:paraId="61ABE09B" w14:textId="77777777" w:rsidR="002A30B8" w:rsidRPr="005B59A2" w:rsidRDefault="002A30B8" w:rsidP="002A30B8">
      <w:pPr>
        <w:pStyle w:val="Nadpis3"/>
        <w:rPr>
          <w:rFonts w:ascii="Arial" w:hAnsi="Arial" w:cs="Arial"/>
        </w:rPr>
      </w:pPr>
      <w:r w:rsidRPr="005B59A2">
        <w:rPr>
          <w:rFonts w:ascii="Arial" w:hAnsi="Arial" w:cs="Arial"/>
        </w:rPr>
        <w:t>úhrady za poskytnuté Služby v ceně dle Přílohy č.</w:t>
      </w:r>
      <w:r>
        <w:rPr>
          <w:rFonts w:ascii="Arial" w:hAnsi="Arial" w:cs="Arial"/>
        </w:rPr>
        <w:t xml:space="preserve"> 4</w:t>
      </w:r>
      <w:r w:rsidRPr="005B59A2">
        <w:rPr>
          <w:rFonts w:ascii="Arial" w:hAnsi="Arial" w:cs="Arial"/>
        </w:rPr>
        <w:t>, bod 2</w:t>
      </w:r>
    </w:p>
    <w:p w14:paraId="19D48829" w14:textId="77777777" w:rsidR="002A30B8" w:rsidRPr="005B59A2" w:rsidRDefault="002A30B8" w:rsidP="002A30B8">
      <w:pPr>
        <w:pStyle w:val="Nadpis2"/>
        <w:rPr>
          <w:rFonts w:ascii="Arial" w:hAnsi="Arial" w:cs="Arial"/>
        </w:rPr>
      </w:pPr>
      <w:r w:rsidRPr="005B59A2">
        <w:rPr>
          <w:rFonts w:ascii="Arial" w:hAnsi="Arial" w:cs="Arial"/>
        </w:rPr>
        <w:t>Strany se dohodly, že paušální částka uvedená v Příloze č.</w:t>
      </w:r>
      <w:r>
        <w:rPr>
          <w:rFonts w:ascii="Arial" w:hAnsi="Arial" w:cs="Arial"/>
        </w:rPr>
        <w:t xml:space="preserve"> 4</w:t>
      </w:r>
      <w:r w:rsidRPr="005B59A2">
        <w:rPr>
          <w:rFonts w:ascii="Arial" w:hAnsi="Arial" w:cs="Arial"/>
        </w:rPr>
        <w:t xml:space="preserve"> obsahuje:</w:t>
      </w:r>
    </w:p>
    <w:p w14:paraId="09783BF4" w14:textId="77777777" w:rsidR="002A30B8" w:rsidRPr="005B59A2" w:rsidRDefault="002A30B8" w:rsidP="002A30B8">
      <w:pPr>
        <w:pStyle w:val="Nadpis3"/>
        <w:rPr>
          <w:rFonts w:ascii="Arial" w:hAnsi="Arial" w:cs="Arial"/>
        </w:rPr>
      </w:pPr>
      <w:r>
        <w:rPr>
          <w:rFonts w:ascii="Arial" w:hAnsi="Arial" w:cs="Arial"/>
        </w:rPr>
        <w:t>z</w:t>
      </w:r>
      <w:r w:rsidRPr="005B59A2">
        <w:rPr>
          <w:rFonts w:ascii="Arial" w:hAnsi="Arial" w:cs="Arial"/>
        </w:rPr>
        <w:t xml:space="preserve">ajištění </w:t>
      </w:r>
      <w:r>
        <w:rPr>
          <w:rFonts w:ascii="Arial" w:hAnsi="Arial" w:cs="Arial"/>
        </w:rPr>
        <w:t xml:space="preserve">sjednané úrovně </w:t>
      </w:r>
      <w:r w:rsidRPr="005B59A2">
        <w:rPr>
          <w:rFonts w:ascii="Arial" w:hAnsi="Arial" w:cs="Arial"/>
        </w:rPr>
        <w:t xml:space="preserve">Služeb dle Přílohy č. </w:t>
      </w:r>
      <w:r>
        <w:rPr>
          <w:rFonts w:ascii="Arial" w:hAnsi="Arial" w:cs="Arial"/>
        </w:rPr>
        <w:t>2</w:t>
      </w:r>
    </w:p>
    <w:p w14:paraId="64A0B5D0" w14:textId="21C69B1B" w:rsidR="002A30B8" w:rsidRPr="009343C1" w:rsidRDefault="002A30B8" w:rsidP="002A30B8">
      <w:pPr>
        <w:pStyle w:val="Nadpis2"/>
        <w:rPr>
          <w:rFonts w:ascii="Arial" w:hAnsi="Arial" w:cs="Arial"/>
        </w:rPr>
      </w:pPr>
      <w:bookmarkStart w:id="7" w:name="_Hlk44500225"/>
      <w:bookmarkStart w:id="8" w:name="_Ref307998497"/>
      <w:bookmarkEnd w:id="6"/>
      <w:r w:rsidRPr="009343C1">
        <w:rPr>
          <w:rFonts w:ascii="Arial" w:hAnsi="Arial" w:cs="Arial"/>
        </w:rPr>
        <w:t xml:space="preserve">Cenové ujednání dle odstavce 3.1. ve znění Přílohy č. 4 je platné a účinné vždy po dobu 1 </w:t>
      </w:r>
      <w:r w:rsidR="00904F82">
        <w:rPr>
          <w:rFonts w:ascii="Arial" w:hAnsi="Arial" w:cs="Arial"/>
        </w:rPr>
        <w:t xml:space="preserve">kalendářního </w:t>
      </w:r>
      <w:r w:rsidRPr="009343C1">
        <w:rPr>
          <w:rFonts w:ascii="Arial" w:hAnsi="Arial" w:cs="Arial"/>
        </w:rPr>
        <w:t xml:space="preserve">roku od podpisu této smlouvy. Smluvní strany se zavazují nejpozději 2 měsíce před </w:t>
      </w:r>
      <w:r w:rsidR="00702FDC" w:rsidRPr="009343C1">
        <w:rPr>
          <w:rFonts w:ascii="Arial" w:hAnsi="Arial" w:cs="Arial"/>
        </w:rPr>
        <w:t>1letým</w:t>
      </w:r>
      <w:r w:rsidRPr="009343C1">
        <w:rPr>
          <w:rFonts w:ascii="Arial" w:hAnsi="Arial" w:cs="Arial"/>
        </w:rPr>
        <w:t xml:space="preserve"> výročí smlouvy zahájit jednání o cenách na další období. </w:t>
      </w:r>
    </w:p>
    <w:p w14:paraId="046BD2EB" w14:textId="77777777" w:rsidR="002A30B8" w:rsidRDefault="002A30B8" w:rsidP="002A30B8">
      <w:pPr>
        <w:pStyle w:val="Nadpis2"/>
        <w:rPr>
          <w:rFonts w:ascii="Arial" w:hAnsi="Arial" w:cs="Arial"/>
        </w:rPr>
      </w:pPr>
      <w:r w:rsidRPr="001F6891">
        <w:rPr>
          <w:rFonts w:ascii="Arial" w:hAnsi="Arial" w:cs="Arial"/>
        </w:rPr>
        <w:t xml:space="preserve">Cena jednotlivých Služeb sjednaných nad rámec této smlouvy je mezi stranami výslovně sjednávána dle hodinové sazby dle Přílohy č. </w:t>
      </w:r>
      <w:r>
        <w:rPr>
          <w:rFonts w:ascii="Arial" w:hAnsi="Arial" w:cs="Arial"/>
        </w:rPr>
        <w:t>4</w:t>
      </w:r>
      <w:r w:rsidRPr="001F6891">
        <w:rPr>
          <w:rFonts w:ascii="Arial" w:hAnsi="Arial" w:cs="Arial"/>
        </w:rPr>
        <w:t xml:space="preserve">. Nejmenší </w:t>
      </w:r>
      <w:proofErr w:type="spellStart"/>
      <w:r w:rsidRPr="001F6891">
        <w:rPr>
          <w:rFonts w:ascii="Arial" w:hAnsi="Arial" w:cs="Arial"/>
        </w:rPr>
        <w:t>fakturovatelnou</w:t>
      </w:r>
      <w:proofErr w:type="spellEnd"/>
      <w:r w:rsidRPr="001F6891">
        <w:rPr>
          <w:rFonts w:ascii="Arial" w:hAnsi="Arial" w:cs="Arial"/>
        </w:rPr>
        <w:t xml:space="preserve"> jednotkou je jedna </w:t>
      </w:r>
      <w:r w:rsidRPr="001D7CDF">
        <w:rPr>
          <w:rFonts w:ascii="Arial" w:hAnsi="Arial" w:cs="Arial"/>
        </w:rPr>
        <w:t>hodina</w:t>
      </w:r>
      <w:r w:rsidRPr="001F6891">
        <w:rPr>
          <w:rFonts w:ascii="Arial" w:hAnsi="Arial" w:cs="Arial"/>
        </w:rPr>
        <w:t xml:space="preserve"> za každý požadavek. </w:t>
      </w:r>
    </w:p>
    <w:p w14:paraId="3787397E" w14:textId="77777777" w:rsidR="002A30B8" w:rsidRPr="009C0E28" w:rsidRDefault="002A30B8" w:rsidP="002A30B8">
      <w:pPr>
        <w:pStyle w:val="Nadpis2"/>
        <w:rPr>
          <w:rFonts w:ascii="Arial" w:hAnsi="Arial" w:cs="Arial"/>
        </w:rPr>
      </w:pPr>
      <w:r w:rsidRPr="009C0E28">
        <w:rPr>
          <w:rFonts w:ascii="Arial" w:hAnsi="Arial" w:cs="Arial"/>
        </w:rPr>
        <w:t>Služby v rámci předplacených hodin a Služby nad rámec předplacených hodin jsou</w:t>
      </w:r>
      <w:r>
        <w:rPr>
          <w:rFonts w:ascii="Arial" w:hAnsi="Arial" w:cs="Arial"/>
        </w:rPr>
        <w:t xml:space="preserve"> </w:t>
      </w:r>
      <w:r w:rsidRPr="00F859AF">
        <w:rPr>
          <w:rFonts w:ascii="Arial" w:hAnsi="Arial" w:cs="Arial"/>
        </w:rPr>
        <w:t>rozdělen</w:t>
      </w:r>
      <w:r>
        <w:rPr>
          <w:rFonts w:ascii="Arial" w:hAnsi="Arial" w:cs="Arial"/>
        </w:rPr>
        <w:t>y</w:t>
      </w:r>
      <w:r w:rsidRPr="00F859AF">
        <w:rPr>
          <w:rFonts w:ascii="Arial" w:hAnsi="Arial" w:cs="Arial"/>
        </w:rPr>
        <w:t xml:space="preserve"> chronologicky dle čísla požadavku uzavřeného v daném fakturačním období. Předplacené hodiny jsou čerpány přednostně. </w:t>
      </w:r>
      <w:r>
        <w:rPr>
          <w:rFonts w:ascii="Arial" w:hAnsi="Arial" w:cs="Arial"/>
        </w:rPr>
        <w:t>Na</w:t>
      </w:r>
      <w:r w:rsidRPr="00F859AF">
        <w:rPr>
          <w:rFonts w:ascii="Arial" w:hAnsi="Arial" w:cs="Arial"/>
        </w:rPr>
        <w:t xml:space="preserve">cenění </w:t>
      </w:r>
      <w:r>
        <w:rPr>
          <w:rFonts w:ascii="Arial" w:hAnsi="Arial" w:cs="Arial"/>
        </w:rPr>
        <w:t>S</w:t>
      </w:r>
      <w:r w:rsidRPr="00F859AF">
        <w:rPr>
          <w:rFonts w:ascii="Arial" w:hAnsi="Arial" w:cs="Arial"/>
        </w:rPr>
        <w:t xml:space="preserve">lužeb nad rámec předplacených hodin je závislé na prioritě </w:t>
      </w:r>
      <w:r w:rsidRPr="009C0E28">
        <w:rPr>
          <w:rFonts w:ascii="Arial" w:hAnsi="Arial" w:cs="Arial"/>
        </w:rPr>
        <w:t>požadavku.</w:t>
      </w:r>
      <w:r w:rsidRPr="009C0E28">
        <w:t xml:space="preserve"> P</w:t>
      </w:r>
      <w:r w:rsidRPr="009C0E28">
        <w:rPr>
          <w:rFonts w:ascii="Arial" w:hAnsi="Arial" w:cs="Arial"/>
        </w:rPr>
        <w:t>ožadavek typu A-Vysoká se nezahrnuje do předplacených hodin.</w:t>
      </w:r>
    </w:p>
    <w:p w14:paraId="59B5727C" w14:textId="77777777" w:rsidR="002A30B8" w:rsidRPr="006B0B1E" w:rsidRDefault="002A30B8" w:rsidP="002A30B8">
      <w:pPr>
        <w:pStyle w:val="Nadpis2"/>
        <w:rPr>
          <w:rFonts w:ascii="Arial" w:hAnsi="Arial" w:cs="Arial"/>
        </w:rPr>
      </w:pPr>
      <w:r w:rsidRPr="00F859AF">
        <w:rPr>
          <w:rFonts w:ascii="Arial" w:hAnsi="Arial" w:cs="Arial"/>
        </w:rPr>
        <w:t>Nevyčerpané předplacené paušální hodiny v rámci příslušného měsíce lze převést pouze do bezprostředně následujícího kalendářního měsíce, přičemž primárně jsou čerpány předplacené paušální hodiny připadající na příslušný měsíc a až po jejich vyčerpání lze čerpat paušální hodiny převedené z předchozího měsíce.</w:t>
      </w:r>
    </w:p>
    <w:bookmarkEnd w:id="7"/>
    <w:p w14:paraId="20F5E57A" w14:textId="1DF0FA97" w:rsidR="002A30B8" w:rsidRPr="003A6B83" w:rsidRDefault="002A30B8" w:rsidP="002A30B8">
      <w:pPr>
        <w:pStyle w:val="Nadpis2"/>
        <w:rPr>
          <w:rFonts w:ascii="Arial" w:hAnsi="Arial" w:cs="Arial"/>
        </w:rPr>
      </w:pPr>
      <w:r w:rsidRPr="001568C1">
        <w:rPr>
          <w:rFonts w:ascii="Arial" w:hAnsi="Arial" w:cs="Arial"/>
        </w:rPr>
        <w:t xml:space="preserve">Sjednanou cenu služeb poskytovaných Poskytovatelem hradí Objednatel formou měsíčních úhrad. </w:t>
      </w:r>
      <w:r w:rsidRPr="003A6B83">
        <w:rPr>
          <w:rFonts w:ascii="Arial" w:hAnsi="Arial" w:cs="Arial"/>
        </w:rPr>
        <w:t xml:space="preserve">Fakturace bude provedena vždy k poslednímu dni v měsíci se splatností </w:t>
      </w:r>
      <w:r>
        <w:rPr>
          <w:rFonts w:ascii="Arial" w:hAnsi="Arial" w:cs="Arial"/>
        </w:rPr>
        <w:t>14</w:t>
      </w:r>
      <w:r w:rsidRPr="003A6B83">
        <w:rPr>
          <w:rFonts w:ascii="Arial" w:hAnsi="Arial" w:cs="Arial"/>
        </w:rPr>
        <w:t xml:space="preserve"> dní ode dne jejího vystavení</w:t>
      </w:r>
      <w:r>
        <w:rPr>
          <w:rFonts w:ascii="Arial" w:hAnsi="Arial" w:cs="Arial"/>
        </w:rPr>
        <w:t xml:space="preserve"> a </w:t>
      </w:r>
      <w:r w:rsidR="00904F82">
        <w:rPr>
          <w:rFonts w:ascii="Arial" w:hAnsi="Arial" w:cs="Arial"/>
        </w:rPr>
        <w:t xml:space="preserve">prokazatelném </w:t>
      </w:r>
      <w:r>
        <w:rPr>
          <w:rFonts w:ascii="Arial" w:hAnsi="Arial" w:cs="Arial"/>
        </w:rPr>
        <w:t>doručení Objednateli</w:t>
      </w:r>
      <w:r w:rsidRPr="003A6B83">
        <w:rPr>
          <w:rFonts w:ascii="Arial" w:hAnsi="Arial" w:cs="Arial"/>
        </w:rPr>
        <w:t>. Za den zdanitelného plnění je pokládán poslední kalendářní den příslušného fakturovaného měsíce.</w:t>
      </w:r>
    </w:p>
    <w:bookmarkEnd w:id="8"/>
    <w:p w14:paraId="1471386A" w14:textId="77777777" w:rsidR="002A30B8" w:rsidRPr="003A6B83" w:rsidRDefault="002A30B8" w:rsidP="002A30B8">
      <w:pPr>
        <w:pStyle w:val="Nadpis1"/>
        <w:rPr>
          <w:rFonts w:ascii="Arial" w:hAnsi="Arial" w:cs="Arial"/>
        </w:rPr>
      </w:pPr>
      <w:r w:rsidRPr="003A6B83">
        <w:rPr>
          <w:rFonts w:ascii="Arial" w:hAnsi="Arial" w:cs="Arial"/>
        </w:rPr>
        <w:lastRenderedPageBreak/>
        <w:t>Práva a povinnosti objednatele</w:t>
      </w:r>
    </w:p>
    <w:p w14:paraId="568DEBBC" w14:textId="77777777" w:rsidR="002A30B8" w:rsidRPr="003A6B83" w:rsidRDefault="002A30B8" w:rsidP="002A30B8">
      <w:pPr>
        <w:pStyle w:val="Nadpis2"/>
        <w:rPr>
          <w:rFonts w:ascii="Arial" w:hAnsi="Arial" w:cs="Arial"/>
        </w:rPr>
      </w:pPr>
      <w:bookmarkStart w:id="9" w:name="_Ref268258472"/>
      <w:r w:rsidRPr="003A6B83">
        <w:rPr>
          <w:rFonts w:ascii="Arial" w:hAnsi="Arial" w:cs="Arial"/>
        </w:rPr>
        <w:t>Objednatel se zavazuje předat Poskytovateli nebo mu umožnit přístup k nezbytným informacím a podkladům, které se týkají plnění této smlouvy, přičemž odpovídá za včasnost jejich předání, úplnost a správnost.</w:t>
      </w:r>
      <w:bookmarkEnd w:id="9"/>
    </w:p>
    <w:p w14:paraId="1D99721A" w14:textId="77777777" w:rsidR="002A30B8" w:rsidRPr="003A6B83" w:rsidRDefault="002A30B8" w:rsidP="002A30B8">
      <w:pPr>
        <w:pStyle w:val="Nadpis2"/>
        <w:rPr>
          <w:rFonts w:ascii="Arial" w:hAnsi="Arial" w:cs="Arial"/>
        </w:rPr>
      </w:pPr>
      <w:r w:rsidRPr="003A6B83">
        <w:rPr>
          <w:rFonts w:ascii="Arial" w:hAnsi="Arial" w:cs="Arial"/>
        </w:rPr>
        <w:t xml:space="preserve">Objednatel je povinen poskytovat Poskytovateli součinnost nezbytně nutnou pro řádné plnění této smlouvy Poskytovatelem. </w:t>
      </w:r>
    </w:p>
    <w:p w14:paraId="22BB0B04" w14:textId="77777777" w:rsidR="002A30B8" w:rsidRPr="003A6B83" w:rsidRDefault="002A30B8" w:rsidP="002A30B8">
      <w:pPr>
        <w:pStyle w:val="Nadpis2"/>
        <w:rPr>
          <w:rFonts w:ascii="Arial" w:hAnsi="Arial" w:cs="Arial"/>
        </w:rPr>
      </w:pPr>
      <w:bookmarkStart w:id="10" w:name="_Ref268258474"/>
      <w:r w:rsidRPr="003A6B83">
        <w:rPr>
          <w:rFonts w:ascii="Arial" w:hAnsi="Arial" w:cs="Arial"/>
        </w:rPr>
        <w:t>Objednatel je rovněž povinen zajistit součinnost ostatních dodavatelů aplikačních systémů na straně Objednatele, pokud bude součinnost těchto dodavatelů nezbytná pro plnění této smlouvy Poskytovatelem.</w:t>
      </w:r>
      <w:bookmarkEnd w:id="10"/>
    </w:p>
    <w:p w14:paraId="7CA25B70" w14:textId="77777777" w:rsidR="002A30B8" w:rsidRPr="003A6B83" w:rsidRDefault="002A30B8" w:rsidP="002A30B8">
      <w:pPr>
        <w:pStyle w:val="Nadpis2"/>
        <w:rPr>
          <w:rFonts w:ascii="Arial" w:hAnsi="Arial" w:cs="Arial"/>
        </w:rPr>
      </w:pPr>
      <w:r w:rsidRPr="003A6B83">
        <w:rPr>
          <w:rFonts w:ascii="Arial" w:hAnsi="Arial" w:cs="Arial"/>
        </w:rPr>
        <w:t>Po dobu prodlení Objednatele se zajištěním informací a podkladů či s poskytnutím požadované součinnosti d</w:t>
      </w:r>
      <w:r w:rsidRPr="008E452D">
        <w:rPr>
          <w:rFonts w:ascii="Arial" w:hAnsi="Arial" w:cs="Arial"/>
        </w:rPr>
        <w:t xml:space="preserve">le článků </w:t>
      </w:r>
      <w:r w:rsidRPr="008E452D">
        <w:rPr>
          <w:rFonts w:ascii="Arial" w:hAnsi="Arial" w:cs="Arial"/>
        </w:rPr>
        <w:fldChar w:fldCharType="begin"/>
      </w:r>
      <w:r w:rsidRPr="008E452D">
        <w:rPr>
          <w:rFonts w:ascii="Arial" w:hAnsi="Arial" w:cs="Arial"/>
        </w:rPr>
        <w:instrText xml:space="preserve"> REF _Ref268258472 \r \h  \* MERGEFORMAT </w:instrText>
      </w:r>
      <w:r w:rsidRPr="008E452D">
        <w:rPr>
          <w:rFonts w:ascii="Arial" w:hAnsi="Arial" w:cs="Arial"/>
        </w:rPr>
      </w:r>
      <w:r w:rsidRPr="008E452D">
        <w:rPr>
          <w:rFonts w:ascii="Arial" w:hAnsi="Arial" w:cs="Arial"/>
        </w:rPr>
        <w:fldChar w:fldCharType="separate"/>
      </w:r>
      <w:r w:rsidR="00F67406">
        <w:rPr>
          <w:rFonts w:ascii="Arial" w:hAnsi="Arial" w:cs="Arial"/>
        </w:rPr>
        <w:t>4.1</w:t>
      </w:r>
      <w:r w:rsidRPr="008E452D">
        <w:rPr>
          <w:rFonts w:ascii="Arial" w:hAnsi="Arial" w:cs="Arial"/>
        </w:rPr>
        <w:fldChar w:fldCharType="end"/>
      </w:r>
      <w:r w:rsidRPr="008E452D">
        <w:rPr>
          <w:rFonts w:ascii="Arial" w:hAnsi="Arial" w:cs="Arial"/>
        </w:rPr>
        <w:t xml:space="preserve"> až </w:t>
      </w:r>
      <w:r w:rsidRPr="008E452D">
        <w:rPr>
          <w:rFonts w:ascii="Arial" w:hAnsi="Arial" w:cs="Arial"/>
        </w:rPr>
        <w:fldChar w:fldCharType="begin"/>
      </w:r>
      <w:r w:rsidRPr="008E452D">
        <w:rPr>
          <w:rFonts w:ascii="Arial" w:hAnsi="Arial" w:cs="Arial"/>
        </w:rPr>
        <w:instrText xml:space="preserve"> REF _Ref268258474 \r \h  \* MERGEFORMAT </w:instrText>
      </w:r>
      <w:r w:rsidRPr="008E452D">
        <w:rPr>
          <w:rFonts w:ascii="Arial" w:hAnsi="Arial" w:cs="Arial"/>
        </w:rPr>
      </w:r>
      <w:r w:rsidRPr="008E452D">
        <w:rPr>
          <w:rFonts w:ascii="Arial" w:hAnsi="Arial" w:cs="Arial"/>
        </w:rPr>
        <w:fldChar w:fldCharType="separate"/>
      </w:r>
      <w:r w:rsidR="00F67406">
        <w:rPr>
          <w:rFonts w:ascii="Arial" w:hAnsi="Arial" w:cs="Arial"/>
        </w:rPr>
        <w:t>4.3</w:t>
      </w:r>
      <w:r w:rsidRPr="008E452D">
        <w:rPr>
          <w:rFonts w:ascii="Arial" w:hAnsi="Arial" w:cs="Arial"/>
        </w:rPr>
        <w:fldChar w:fldCharType="end"/>
      </w:r>
      <w:r w:rsidRPr="008E452D">
        <w:rPr>
          <w:rFonts w:ascii="Arial" w:hAnsi="Arial" w:cs="Arial"/>
        </w:rPr>
        <w:t xml:space="preserve"> se pozastavuje plynutí</w:t>
      </w:r>
      <w:r w:rsidRPr="003A6B83">
        <w:rPr>
          <w:rFonts w:ascii="Arial" w:hAnsi="Arial" w:cs="Arial"/>
        </w:rPr>
        <w:t xml:space="preserve"> lhůt stanovených pro plnění Poskytovatele, které je závislé na řádném plnění Objednatele.</w:t>
      </w:r>
    </w:p>
    <w:p w14:paraId="7B9AC05C" w14:textId="77777777" w:rsidR="002A30B8" w:rsidRDefault="002A30B8" w:rsidP="002A30B8">
      <w:pPr>
        <w:pStyle w:val="Nadpis2"/>
        <w:rPr>
          <w:rFonts w:ascii="Arial" w:hAnsi="Arial" w:cs="Arial"/>
        </w:rPr>
      </w:pPr>
      <w:r w:rsidRPr="003A6B83">
        <w:rPr>
          <w:rFonts w:ascii="Arial" w:hAnsi="Arial" w:cs="Arial"/>
        </w:rPr>
        <w:t>Objednatel má právo kontrolovat poskytování Služeb. Pokud Objednatel zjistí, že Poskytovatel postupuje v rozporu s ustanoveními této smlouvy nebo právních předpisů, je oprávněn dožadovat se toho, aby Poskytovatel zajistil nápravu a nadále poskytoval Služby řádným způsobem a/nebo odstranil vady vzniklé vadným postupem Poskytovatele.</w:t>
      </w:r>
    </w:p>
    <w:p w14:paraId="7AD2802E" w14:textId="77777777" w:rsidR="002A30B8" w:rsidRPr="003A6B83" w:rsidRDefault="002A30B8" w:rsidP="002A30B8">
      <w:pPr>
        <w:pStyle w:val="Nadpis2"/>
        <w:rPr>
          <w:rFonts w:ascii="Arial" w:hAnsi="Arial" w:cs="Arial"/>
        </w:rPr>
      </w:pPr>
      <w:r w:rsidRPr="00473DFE">
        <w:rPr>
          <w:rFonts w:ascii="Arial" w:hAnsi="Arial" w:cs="Arial"/>
        </w:rPr>
        <w:t>Objednatel je povinen respektovat aktuální nároky na hardwarové a softwarové počítačové vybavení pro potřeby provozu APV</w:t>
      </w:r>
      <w:r>
        <w:rPr>
          <w:rFonts w:ascii="Arial" w:hAnsi="Arial" w:cs="Arial"/>
        </w:rPr>
        <w:t>.</w:t>
      </w:r>
    </w:p>
    <w:p w14:paraId="788C612A" w14:textId="77777777" w:rsidR="002A30B8" w:rsidRPr="003A6B83" w:rsidRDefault="002A30B8" w:rsidP="002A30B8">
      <w:pPr>
        <w:pStyle w:val="Nadpis1"/>
        <w:rPr>
          <w:rFonts w:ascii="Arial" w:hAnsi="Arial" w:cs="Arial"/>
        </w:rPr>
      </w:pPr>
      <w:r w:rsidRPr="003A6B83">
        <w:rPr>
          <w:rFonts w:ascii="Arial" w:hAnsi="Arial" w:cs="Arial"/>
        </w:rPr>
        <w:t>Práva a povinnosti Poskytovatele</w:t>
      </w:r>
    </w:p>
    <w:p w14:paraId="3C787D39" w14:textId="77777777" w:rsidR="002A30B8" w:rsidRDefault="002A30B8" w:rsidP="002A30B8">
      <w:pPr>
        <w:pStyle w:val="Nadpis2"/>
        <w:rPr>
          <w:rFonts w:ascii="Arial" w:hAnsi="Arial" w:cs="Arial"/>
        </w:rPr>
      </w:pPr>
      <w:r w:rsidRPr="003A6B83">
        <w:rPr>
          <w:rFonts w:ascii="Arial" w:hAnsi="Arial" w:cs="Arial"/>
        </w:rPr>
        <w:t>Poskytovatel</w:t>
      </w:r>
      <w:r w:rsidRPr="003A6B83" w:rsidDel="005B0999">
        <w:rPr>
          <w:rFonts w:ascii="Arial" w:hAnsi="Arial" w:cs="Arial"/>
        </w:rPr>
        <w:t xml:space="preserve"> </w:t>
      </w:r>
      <w:r w:rsidRPr="003A6B83">
        <w:rPr>
          <w:rFonts w:ascii="Arial" w:hAnsi="Arial" w:cs="Arial"/>
        </w:rPr>
        <w:t>je povinen vykonávat činnost dle této smlouvy poctivě, s vynaložením odborné péče, v dobré víře, je povinen dbát zájmů a pokynů Objednatele a sdělovat Objednateli veškeré informace, které má v souvislosti s plněním této smlouvy k dispozici.</w:t>
      </w:r>
    </w:p>
    <w:p w14:paraId="7568BC03" w14:textId="77777777" w:rsidR="002A30B8" w:rsidRPr="00A90C26" w:rsidRDefault="002A30B8" w:rsidP="002A30B8">
      <w:pPr>
        <w:pStyle w:val="Nadpis2"/>
        <w:rPr>
          <w:rFonts w:ascii="Arial" w:hAnsi="Arial" w:cs="Arial"/>
        </w:rPr>
      </w:pPr>
      <w:r w:rsidRPr="00A90C26">
        <w:rPr>
          <w:rFonts w:ascii="Arial" w:hAnsi="Arial" w:cs="Arial"/>
        </w:rPr>
        <w:t xml:space="preserve">Poskytovatel neodpovídá za škodu vzniklou na základě obsahu dat vkládaných do systému či v jejich důsledku. </w:t>
      </w:r>
    </w:p>
    <w:p w14:paraId="4E01A3CB" w14:textId="77777777" w:rsidR="002A30B8" w:rsidRPr="003A6B83" w:rsidRDefault="002A30B8" w:rsidP="002A30B8">
      <w:pPr>
        <w:pStyle w:val="Nadpis2"/>
        <w:rPr>
          <w:rFonts w:ascii="Arial" w:hAnsi="Arial" w:cs="Arial"/>
        </w:rPr>
      </w:pPr>
      <w:r w:rsidRPr="003A6B83">
        <w:rPr>
          <w:rFonts w:ascii="Arial" w:hAnsi="Arial" w:cs="Arial"/>
        </w:rPr>
        <w:t>Poskytovatel se zavazuje poskytovat Služby v rozsahu a za podmínek uvedených v jednotlivých Přílohách této smlouvy.</w:t>
      </w:r>
    </w:p>
    <w:p w14:paraId="2FF58162" w14:textId="77777777" w:rsidR="002A30B8" w:rsidRPr="003A6B83" w:rsidRDefault="002A30B8" w:rsidP="002A30B8">
      <w:pPr>
        <w:pStyle w:val="Nadpis2"/>
        <w:rPr>
          <w:rFonts w:ascii="Arial" w:hAnsi="Arial" w:cs="Arial"/>
        </w:rPr>
      </w:pPr>
      <w:r w:rsidRPr="003A6B83">
        <w:rPr>
          <w:rFonts w:ascii="Arial" w:hAnsi="Arial" w:cs="Arial"/>
        </w:rPr>
        <w:t>V případě, že Poskytovatel plní tuto smlouvu u Objednatele, je při tom povinen postupovat v souladu s vnitřními organizačními předpisy Objednatele, které mu byly v písemné podobě včas poskytnuty.</w:t>
      </w:r>
    </w:p>
    <w:p w14:paraId="78714FE2" w14:textId="77777777" w:rsidR="002A30B8" w:rsidRDefault="002A30B8" w:rsidP="002A30B8">
      <w:pPr>
        <w:pStyle w:val="Nadpis2"/>
        <w:rPr>
          <w:rFonts w:ascii="Arial" w:hAnsi="Arial" w:cs="Arial"/>
        </w:rPr>
      </w:pPr>
      <w:r w:rsidRPr="003A6B83">
        <w:rPr>
          <w:rFonts w:ascii="Arial" w:hAnsi="Arial" w:cs="Arial"/>
        </w:rPr>
        <w:t>Poskytovatel je oprávněn vykonávat činnost dle této smlouvy prostřednictvím třetích osob, přičemž jeho odpovědnost vůči Objednateli tím není dotčena.</w:t>
      </w:r>
    </w:p>
    <w:p w14:paraId="2E1295A7" w14:textId="77777777" w:rsidR="002A30B8" w:rsidRDefault="002A30B8" w:rsidP="002A30B8">
      <w:pPr>
        <w:pStyle w:val="Nadpis2"/>
        <w:rPr>
          <w:rFonts w:ascii="Arial" w:hAnsi="Arial" w:cs="Arial"/>
        </w:rPr>
      </w:pPr>
      <w:r>
        <w:rPr>
          <w:rFonts w:ascii="Arial" w:hAnsi="Arial" w:cs="Arial"/>
        </w:rPr>
        <w:t>Poskytovatel</w:t>
      </w:r>
      <w:r w:rsidRPr="006848F3">
        <w:rPr>
          <w:rFonts w:ascii="Arial" w:hAnsi="Arial" w:cs="Arial"/>
        </w:rPr>
        <w:t xml:space="preserve"> neodpovídá za škodu a porušení povinnosti, která byla způsobena vyšší mocí nebo okolnostmi, které nelze ovlivnit ani předvídat (např. přírodní katastrofy, války, stávky, výluky, pandemie) a které nevznikly z nedbalosti </w:t>
      </w:r>
      <w:r>
        <w:rPr>
          <w:rFonts w:ascii="Arial" w:hAnsi="Arial" w:cs="Arial"/>
        </w:rPr>
        <w:t>Poskytovat</w:t>
      </w:r>
      <w:r w:rsidRPr="006848F3">
        <w:rPr>
          <w:rFonts w:ascii="Arial" w:hAnsi="Arial" w:cs="Arial"/>
        </w:rPr>
        <w:t>ele.</w:t>
      </w:r>
    </w:p>
    <w:p w14:paraId="1A03E796" w14:textId="77777777" w:rsidR="002A30B8" w:rsidRPr="004102F6" w:rsidRDefault="002A30B8" w:rsidP="002A30B8">
      <w:pPr>
        <w:pStyle w:val="Nadpis2"/>
        <w:rPr>
          <w:rFonts w:ascii="Arial" w:hAnsi="Arial" w:cs="Arial"/>
        </w:rPr>
      </w:pPr>
      <w:r w:rsidRPr="004102F6">
        <w:rPr>
          <w:rFonts w:ascii="Arial" w:hAnsi="Arial" w:cs="Arial"/>
        </w:rPr>
        <w:t xml:space="preserve">Poskytovatel není provozovatelem cloudové služby, ke které je poskytována technická a systémová (servisní) podpora dle této smlouvy. Poskytovatel tedy není schopen dostupnost této </w:t>
      </w:r>
      <w:proofErr w:type="gramStart"/>
      <w:r w:rsidRPr="004102F6">
        <w:rPr>
          <w:rFonts w:ascii="Arial" w:hAnsi="Arial" w:cs="Arial"/>
        </w:rPr>
        <w:t>služby</w:t>
      </w:r>
      <w:proofErr w:type="gramEnd"/>
      <w:r w:rsidRPr="004102F6">
        <w:rPr>
          <w:rFonts w:ascii="Arial" w:hAnsi="Arial" w:cs="Arial"/>
        </w:rPr>
        <w:t xml:space="preserve"> jakkoliv zajistit, nebo ovlivnit. Z tohoto důvodu Poskytovatel neposkytuje ohledně dostupnosti cloudových služeb žádné záruky, ať již výslovné, odvozené, či jiné včetně záruk vhodnosti pro určitý účel. </w:t>
      </w:r>
    </w:p>
    <w:p w14:paraId="22D816A6" w14:textId="77777777" w:rsidR="002A30B8" w:rsidRPr="003A6B83" w:rsidRDefault="002A30B8" w:rsidP="002A30B8">
      <w:pPr>
        <w:pStyle w:val="Nadpis1"/>
        <w:rPr>
          <w:rFonts w:ascii="Arial" w:hAnsi="Arial" w:cs="Arial"/>
        </w:rPr>
      </w:pPr>
      <w:r w:rsidRPr="003A6B83">
        <w:rPr>
          <w:rFonts w:ascii="Arial" w:hAnsi="Arial" w:cs="Arial"/>
        </w:rPr>
        <w:lastRenderedPageBreak/>
        <w:t>ochran</w:t>
      </w:r>
      <w:r>
        <w:rPr>
          <w:rFonts w:ascii="Arial" w:hAnsi="Arial" w:cs="Arial"/>
        </w:rPr>
        <w:t>a</w:t>
      </w:r>
      <w:r w:rsidRPr="003A6B83">
        <w:rPr>
          <w:rFonts w:ascii="Arial" w:hAnsi="Arial" w:cs="Arial"/>
        </w:rPr>
        <w:t xml:space="preserve"> důvěrných informací</w:t>
      </w:r>
    </w:p>
    <w:p w14:paraId="56E997C6" w14:textId="77777777" w:rsidR="002A30B8" w:rsidRPr="003A6B83" w:rsidRDefault="002A30B8" w:rsidP="002A30B8">
      <w:pPr>
        <w:pStyle w:val="Nadpis2"/>
        <w:rPr>
          <w:rFonts w:ascii="Arial" w:hAnsi="Arial" w:cs="Arial"/>
        </w:rPr>
      </w:pPr>
      <w:r w:rsidRPr="003A6B83">
        <w:rPr>
          <w:rFonts w:ascii="Arial" w:hAnsi="Arial" w:cs="Arial"/>
        </w:rPr>
        <w:t xml:space="preserve">Smluvní strany jsou si vědomy toho, že v rámci plnění dle této smlouvy si mohou vzájemně úmyslně nebo i opomenutím poskytnout informace, které budou považovány za důvěrné (dále </w:t>
      </w:r>
      <w:r w:rsidRPr="003B6E10">
        <w:rPr>
          <w:rFonts w:ascii="Arial" w:hAnsi="Arial" w:cs="Arial"/>
        </w:rPr>
        <w:t>jen „důvěrné informace“) nebo</w:t>
      </w:r>
      <w:r w:rsidRPr="003A6B83">
        <w:rPr>
          <w:rFonts w:ascii="Arial" w:hAnsi="Arial" w:cs="Arial"/>
        </w:rPr>
        <w:t xml:space="preserve"> že jejich zaměstnanci či na plnění této smlouvy se podílející třetí osoby mohou získat vědomou činností druhé strany nebo i jejím opomenutím přístup k důvěrným informacím druhé strany.</w:t>
      </w:r>
    </w:p>
    <w:p w14:paraId="5A706CFB" w14:textId="77777777" w:rsidR="002A30B8" w:rsidRPr="003A6B83" w:rsidRDefault="002A30B8" w:rsidP="002A30B8">
      <w:pPr>
        <w:pStyle w:val="Nadpis2"/>
        <w:rPr>
          <w:rFonts w:ascii="Arial" w:hAnsi="Arial" w:cs="Arial"/>
        </w:rPr>
      </w:pPr>
      <w:r w:rsidRPr="003A6B83">
        <w:rPr>
          <w:rFonts w:ascii="Arial" w:hAnsi="Arial" w:cs="Arial"/>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plnit smlouvu. Obě strany se zároveň zavazují nepoužít důvěrné informace druhé strany </w:t>
      </w:r>
      <w:proofErr w:type="gramStart"/>
      <w:r w:rsidRPr="003A6B83">
        <w:rPr>
          <w:rFonts w:ascii="Arial" w:hAnsi="Arial" w:cs="Arial"/>
        </w:rPr>
        <w:t>jinak,</w:t>
      </w:r>
      <w:proofErr w:type="gramEnd"/>
      <w:r w:rsidRPr="003A6B83">
        <w:rPr>
          <w:rFonts w:ascii="Arial" w:hAnsi="Arial" w:cs="Arial"/>
        </w:rPr>
        <w:t xml:space="preserve"> než za účelem plnění této smlouvy.</w:t>
      </w:r>
    </w:p>
    <w:p w14:paraId="2611C229" w14:textId="77777777" w:rsidR="002A30B8" w:rsidRPr="003A6B83" w:rsidRDefault="002A30B8" w:rsidP="002A30B8">
      <w:pPr>
        <w:pStyle w:val="Nadpis2"/>
        <w:rPr>
          <w:rFonts w:ascii="Arial" w:hAnsi="Arial" w:cs="Arial"/>
        </w:rPr>
      </w:pPr>
      <w:r w:rsidRPr="003A6B83">
        <w:rPr>
          <w:rFonts w:ascii="Arial" w:hAnsi="Arial" w:cs="Arial"/>
        </w:rPr>
        <w:t>Nedohodnou-li se smluvní strany výslovně jinak, považují se za důvěrné implicitně všechny informace, které si smluvní strany poskytnou v souvislosti s předmětem této smlouvy, a dále informace, které jsou a 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125264BB" w14:textId="77777777" w:rsidR="002A30B8" w:rsidRPr="003A6B83" w:rsidRDefault="002A30B8" w:rsidP="002A30B8">
      <w:pPr>
        <w:pStyle w:val="Nadpis2"/>
        <w:rPr>
          <w:rFonts w:ascii="Arial" w:hAnsi="Arial" w:cs="Arial"/>
        </w:rPr>
      </w:pPr>
      <w:r w:rsidRPr="003A6B83">
        <w:rPr>
          <w:rFonts w:ascii="Arial" w:hAnsi="Arial" w:cs="Arial"/>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7DEF187F" w14:textId="77777777" w:rsidR="002A30B8" w:rsidRPr="003A6B83" w:rsidRDefault="002A30B8" w:rsidP="002A30B8">
      <w:pPr>
        <w:pStyle w:val="Nadpis2"/>
        <w:rPr>
          <w:rFonts w:ascii="Arial" w:hAnsi="Arial" w:cs="Arial"/>
        </w:rPr>
      </w:pPr>
      <w:r w:rsidRPr="003A6B83">
        <w:rPr>
          <w:rFonts w:ascii="Arial" w:hAnsi="Arial" w:cs="Arial"/>
        </w:rPr>
        <w:t>Bez ohledu na výše uvedená ustanovení se za důvěrné nepovažují informace, které:</w:t>
      </w:r>
    </w:p>
    <w:p w14:paraId="588BB3AD" w14:textId="77777777" w:rsidR="002A30B8" w:rsidRPr="003A6B83" w:rsidRDefault="002A30B8" w:rsidP="002A30B8">
      <w:pPr>
        <w:pStyle w:val="Nadpis3"/>
        <w:rPr>
          <w:rFonts w:ascii="Arial" w:hAnsi="Arial" w:cs="Arial"/>
        </w:rPr>
      </w:pPr>
      <w:r w:rsidRPr="003A6B83">
        <w:rPr>
          <w:rFonts w:ascii="Arial" w:hAnsi="Arial" w:cs="Arial"/>
        </w:rPr>
        <w:t>se staly veřejně známými, aniž by to zavinila záměrně či opomenutím přijímající strana,</w:t>
      </w:r>
    </w:p>
    <w:p w14:paraId="0278D14A" w14:textId="77777777" w:rsidR="002A30B8" w:rsidRPr="003A6B83" w:rsidRDefault="002A30B8" w:rsidP="002A30B8">
      <w:pPr>
        <w:pStyle w:val="Nadpis3"/>
        <w:rPr>
          <w:rFonts w:ascii="Arial" w:hAnsi="Arial" w:cs="Arial"/>
        </w:rPr>
      </w:pPr>
      <w:r w:rsidRPr="003A6B83">
        <w:rPr>
          <w:rFonts w:ascii="Arial" w:hAnsi="Arial" w:cs="Arial"/>
        </w:rPr>
        <w:t>měla přijímající strana legálně k dispozici již před uzavřením této smlouvy, pokud takové informace nebyly předmětem jiné, dříve mezi smluvními stranami uzavřené smlouvy o ochraně informací,</w:t>
      </w:r>
    </w:p>
    <w:p w14:paraId="7001A466" w14:textId="77777777" w:rsidR="002A30B8" w:rsidRPr="003A6B83" w:rsidRDefault="002A30B8" w:rsidP="002A30B8">
      <w:pPr>
        <w:pStyle w:val="Nadpis3"/>
        <w:rPr>
          <w:rFonts w:ascii="Arial" w:hAnsi="Arial" w:cs="Arial"/>
        </w:rPr>
      </w:pPr>
      <w:r w:rsidRPr="003A6B83">
        <w:rPr>
          <w:rFonts w:ascii="Arial" w:hAnsi="Arial" w:cs="Arial"/>
        </w:rPr>
        <w:t>jsou výsledkem postupu, při kterém k nim přijímající strana dospěje nezávisle a je to schopna doložit svými záznamy nebo důvěrnými informacemi třetí strany,</w:t>
      </w:r>
    </w:p>
    <w:p w14:paraId="0A0CD6D2" w14:textId="77777777" w:rsidR="002A30B8" w:rsidRPr="003A6B83" w:rsidRDefault="002A30B8" w:rsidP="002A30B8">
      <w:pPr>
        <w:pStyle w:val="Nadpis3"/>
        <w:rPr>
          <w:rFonts w:ascii="Arial" w:hAnsi="Arial" w:cs="Arial"/>
        </w:rPr>
      </w:pPr>
      <w:r w:rsidRPr="003A6B83">
        <w:rPr>
          <w:rFonts w:ascii="Arial" w:hAnsi="Arial" w:cs="Arial"/>
        </w:rPr>
        <w:t>po podpisu této smlouvy poskytne přijímající straně třetí osoba, jež takové informace přitom nezíská přímo ani nepřímo od strany, jež je jejich vlastníkem.</w:t>
      </w:r>
    </w:p>
    <w:p w14:paraId="2999E0C6" w14:textId="77777777" w:rsidR="002A30B8" w:rsidRPr="003A6B83" w:rsidRDefault="002A30B8" w:rsidP="002A30B8">
      <w:pPr>
        <w:pStyle w:val="Nadpis2"/>
        <w:rPr>
          <w:rFonts w:ascii="Arial" w:hAnsi="Arial" w:cs="Arial"/>
        </w:rPr>
      </w:pPr>
      <w:r w:rsidRPr="003A6B83">
        <w:rPr>
          <w:rFonts w:ascii="Arial" w:hAnsi="Arial" w:cs="Arial"/>
        </w:rPr>
        <w:t xml:space="preserve">Smluvní strany jsou oprávněny poskytnout důvěrné informace druhé strany svým zaměstnancům či třetím osobám, které se podílejí na plnění této smlouvy, a to pouze v rozsahu nezbytném pro plnění této smlouvy. Vždy však jsou povinny zajistit, že </w:t>
      </w:r>
      <w:r w:rsidRPr="003A6B83">
        <w:rPr>
          <w:rFonts w:ascii="Arial" w:hAnsi="Arial" w:cs="Arial"/>
        </w:rPr>
        <w:lastRenderedPageBreak/>
        <w:t xml:space="preserve">osoby, kterým takové důvěrné informace budou poskytnuty, budou zavázány povinností jejich ochrany alespoň v rozsahu stanoveném touto smlouvou. </w:t>
      </w:r>
    </w:p>
    <w:p w14:paraId="0F50E566" w14:textId="77777777" w:rsidR="002A30B8" w:rsidRPr="003A6B83" w:rsidRDefault="002A30B8" w:rsidP="002A30B8">
      <w:pPr>
        <w:pStyle w:val="Nadpis2"/>
        <w:rPr>
          <w:rFonts w:ascii="Arial" w:hAnsi="Arial" w:cs="Arial"/>
        </w:rPr>
      </w:pPr>
      <w:r w:rsidRPr="003A6B83">
        <w:rPr>
          <w:rFonts w:ascii="Arial" w:hAnsi="Arial" w:cs="Arial"/>
        </w:rPr>
        <w:t>Ustanovení tohoto článku nejsou dotčena ukončením účinnosti smlouvy z jakéhokoliv důvodu.</w:t>
      </w:r>
    </w:p>
    <w:p w14:paraId="2D7D28E3" w14:textId="77777777" w:rsidR="002A30B8" w:rsidRDefault="002A30B8" w:rsidP="002A30B8">
      <w:pPr>
        <w:pStyle w:val="Nadpis1"/>
        <w:rPr>
          <w:rFonts w:ascii="Arial" w:hAnsi="Arial" w:cs="Arial"/>
        </w:rPr>
      </w:pPr>
      <w:r>
        <w:rPr>
          <w:rFonts w:ascii="Arial" w:hAnsi="Arial" w:cs="Arial"/>
        </w:rPr>
        <w:t>ŘÍZENÍ BEZPEČNOSTI</w:t>
      </w:r>
    </w:p>
    <w:p w14:paraId="35965419" w14:textId="78B2A3E7" w:rsidR="002A30B8" w:rsidRPr="00A52B68" w:rsidRDefault="002A30B8" w:rsidP="002A30B8">
      <w:pPr>
        <w:pStyle w:val="Nadpis2"/>
        <w:rPr>
          <w:rFonts w:ascii="Arial" w:hAnsi="Arial" w:cs="Arial"/>
        </w:rPr>
      </w:pPr>
      <w:r w:rsidRPr="00A52B68">
        <w:rPr>
          <w:rFonts w:ascii="Arial" w:hAnsi="Arial" w:cs="Arial"/>
        </w:rPr>
        <w:t>Poskytovatel bere na vědomí, že Objednatel je správcem významných informačních systémů dle § 3 písm. e) zákona č. 181/2014 Sb., o kybernetické bezpečnosti</w:t>
      </w:r>
      <w:r w:rsidR="00904F82" w:rsidRPr="00A52B68">
        <w:rPr>
          <w:rFonts w:ascii="Arial" w:hAnsi="Arial" w:cs="Arial"/>
        </w:rPr>
        <w:t>,</w:t>
      </w:r>
      <w:r w:rsidR="00904F82">
        <w:rPr>
          <w:rFonts w:ascii="Arial" w:hAnsi="Arial" w:cs="Arial"/>
        </w:rPr>
        <w:t xml:space="preserve"> ve znění pozdějších předpisů</w:t>
      </w:r>
      <w:r w:rsidRPr="00A52B68">
        <w:rPr>
          <w:rFonts w:ascii="Arial" w:hAnsi="Arial" w:cs="Arial"/>
        </w:rPr>
        <w:t>, a dalších informačních systémů nutných pro zajištění řádného chodu Objednatele</w:t>
      </w:r>
      <w:r w:rsidR="006F2BD9">
        <w:rPr>
          <w:rFonts w:ascii="Arial" w:hAnsi="Arial" w:cs="Arial"/>
        </w:rPr>
        <w:t>.</w:t>
      </w:r>
    </w:p>
    <w:p w14:paraId="63250F6F" w14:textId="77777777" w:rsidR="002A30B8" w:rsidRPr="00A52B68" w:rsidRDefault="002A30B8" w:rsidP="002A30B8">
      <w:pPr>
        <w:pStyle w:val="Nadpis2"/>
        <w:rPr>
          <w:rFonts w:ascii="Arial" w:hAnsi="Arial" w:cs="Arial"/>
        </w:rPr>
      </w:pPr>
      <w:r w:rsidRPr="00A52B68">
        <w:rPr>
          <w:rFonts w:ascii="Arial" w:hAnsi="Arial" w:cs="Arial"/>
        </w:rPr>
        <w:t xml:space="preserve">Poskytovatel se zavazuje zavádět nezbytná technická a organizační opatření pro zajištění bezpečnosti služeb včetně informačních systémů a dat Objednatele, s cílem zajistit důvěrnost, dostupnost a integritu informačních systémů a informací a s cílem chránit veškeré informace, data a údaje před vyzrazením, pozměňováním, zničením, ztrátou, zkreslením, neoprávněným zpřístupněním a zpracováním, a to ať již by šlo o činnosti náhodné, neoprávněné či nezákonné. </w:t>
      </w:r>
    </w:p>
    <w:p w14:paraId="1FCDF2B0" w14:textId="77777777" w:rsidR="002A30B8" w:rsidRPr="00A52B68" w:rsidRDefault="002A30B8" w:rsidP="002A30B8">
      <w:pPr>
        <w:pStyle w:val="Nadpis2"/>
        <w:rPr>
          <w:rFonts w:ascii="Arial" w:hAnsi="Arial" w:cs="Arial"/>
        </w:rPr>
      </w:pPr>
      <w:r w:rsidRPr="00A52B68">
        <w:rPr>
          <w:rFonts w:ascii="Arial" w:hAnsi="Arial" w:cs="Arial"/>
        </w:rPr>
        <w:t>Poskytovateli není bez výslovného oprávnění ze strany Objednatele povoleno jakékoliv používání, sdělování, šíření či přenášení důvěrných informací a dat Objednatele mimo informační systém Objednatele.</w:t>
      </w:r>
    </w:p>
    <w:p w14:paraId="3AE409DA" w14:textId="5BFE36CF" w:rsidR="002A30B8" w:rsidRPr="00A52B68" w:rsidRDefault="002A30B8" w:rsidP="002A30B8">
      <w:pPr>
        <w:pStyle w:val="Nadpis2"/>
        <w:rPr>
          <w:rFonts w:ascii="Arial" w:hAnsi="Arial" w:cs="Arial"/>
        </w:rPr>
      </w:pPr>
      <w:r w:rsidRPr="00A52B68">
        <w:rPr>
          <w:rFonts w:ascii="Arial" w:hAnsi="Arial" w:cs="Arial"/>
        </w:rPr>
        <w:t>Poskytovatel bude v rozsahu poskytování Služeb respektovat povinnosti Objednatele uvedené zejména v § 18 až § 27 vyhlášky č. 82/2018 Sb., o kybernetické bezpečnosti</w:t>
      </w:r>
      <w:r w:rsidR="00904F82" w:rsidRPr="00904F82">
        <w:rPr>
          <w:rFonts w:ascii="Arial" w:hAnsi="Arial" w:cs="Arial"/>
        </w:rPr>
        <w:t xml:space="preserve"> </w:t>
      </w:r>
      <w:r w:rsidR="00904F82">
        <w:rPr>
          <w:rFonts w:ascii="Arial" w:hAnsi="Arial" w:cs="Arial"/>
        </w:rPr>
        <w:t>ve znění pozdějších předpisů</w:t>
      </w:r>
      <w:r w:rsidRPr="00A52B68">
        <w:rPr>
          <w:rFonts w:ascii="Arial" w:hAnsi="Arial" w:cs="Arial"/>
        </w:rPr>
        <w:t xml:space="preserve">. </w:t>
      </w:r>
    </w:p>
    <w:p w14:paraId="595AC7B6" w14:textId="77777777" w:rsidR="002A30B8" w:rsidRPr="00A52B68" w:rsidRDefault="002A30B8" w:rsidP="002A30B8">
      <w:pPr>
        <w:pStyle w:val="Nadpis2"/>
        <w:rPr>
          <w:rFonts w:ascii="Arial" w:hAnsi="Arial" w:cs="Arial"/>
        </w:rPr>
      </w:pPr>
      <w:r w:rsidRPr="00A52B68">
        <w:rPr>
          <w:rFonts w:ascii="Arial" w:hAnsi="Arial" w:cs="Arial"/>
        </w:rPr>
        <w:t xml:space="preserve">Poskytovatel se především zavazuje: </w:t>
      </w:r>
    </w:p>
    <w:p w14:paraId="0AAC70F4" w14:textId="77777777" w:rsidR="002A30B8" w:rsidRPr="00A52B68" w:rsidRDefault="002A30B8" w:rsidP="002A30B8">
      <w:pPr>
        <w:pStyle w:val="Odstavecseseznamem"/>
        <w:rPr>
          <w:rFonts w:ascii="Arial" w:hAnsi="Arial" w:cs="Arial"/>
          <w:sz w:val="20"/>
          <w:szCs w:val="20"/>
        </w:rPr>
      </w:pPr>
    </w:p>
    <w:p w14:paraId="14760055" w14:textId="77777777" w:rsidR="002A30B8" w:rsidRPr="00A52B68" w:rsidRDefault="002A30B8" w:rsidP="002A30B8">
      <w:pPr>
        <w:pStyle w:val="Odstavecseseznamem"/>
        <w:numPr>
          <w:ilvl w:val="0"/>
          <w:numId w:val="29"/>
        </w:numPr>
        <w:spacing w:before="120" w:after="120" w:line="240" w:lineRule="auto"/>
        <w:jc w:val="both"/>
        <w:rPr>
          <w:rFonts w:ascii="Arial" w:hAnsi="Arial" w:cs="Arial"/>
          <w:sz w:val="20"/>
          <w:szCs w:val="20"/>
        </w:rPr>
      </w:pPr>
      <w:r w:rsidRPr="00A52B68">
        <w:rPr>
          <w:rFonts w:ascii="Arial" w:hAnsi="Arial" w:cs="Arial"/>
          <w:sz w:val="20"/>
          <w:szCs w:val="20"/>
        </w:rPr>
        <w:t xml:space="preserve">používat jen takové zdroje a prostředky pro připojení k informačnímu systému Objednatele, které mu Objednatel poskytne, a to výhradně pro účely poskytování Služeb dohodnutých v rámci této smlouvy a v přísném souladu s bezpečnostními politikami informačního systému Objednatele, jejichž převzetí podpisem této smlouvy Poskytovatel potvrzuje; </w:t>
      </w:r>
    </w:p>
    <w:p w14:paraId="0DF77F7E" w14:textId="77777777" w:rsidR="002A30B8" w:rsidRPr="00A52B68" w:rsidRDefault="002A30B8" w:rsidP="002A30B8">
      <w:pPr>
        <w:pStyle w:val="Odstavecseseznamem"/>
        <w:numPr>
          <w:ilvl w:val="0"/>
          <w:numId w:val="29"/>
        </w:numPr>
        <w:spacing w:before="120" w:after="120" w:line="240" w:lineRule="auto"/>
        <w:jc w:val="both"/>
        <w:rPr>
          <w:rFonts w:ascii="Arial" w:hAnsi="Arial" w:cs="Arial"/>
          <w:sz w:val="20"/>
          <w:szCs w:val="20"/>
        </w:rPr>
      </w:pPr>
      <w:r w:rsidRPr="00A52B68">
        <w:rPr>
          <w:rFonts w:ascii="Arial" w:hAnsi="Arial" w:cs="Arial"/>
          <w:sz w:val="20"/>
          <w:szCs w:val="20"/>
        </w:rPr>
        <w:t>pro on-line transakce realizované prostřednictvím webových technologií implementovat TLS/SSL certifikáty s cílem zajistit jejich důvěrnost, integritu a identitu komunikujících protistran;</w:t>
      </w:r>
    </w:p>
    <w:p w14:paraId="6AE2CA9B" w14:textId="77777777" w:rsidR="002A30B8" w:rsidRPr="00A52B68" w:rsidRDefault="002A30B8" w:rsidP="002A30B8">
      <w:pPr>
        <w:pStyle w:val="Odstavecseseznamem"/>
        <w:numPr>
          <w:ilvl w:val="0"/>
          <w:numId w:val="29"/>
        </w:numPr>
        <w:spacing w:before="120" w:after="120" w:line="240" w:lineRule="auto"/>
        <w:jc w:val="both"/>
        <w:rPr>
          <w:rFonts w:ascii="Arial" w:hAnsi="Arial" w:cs="Arial"/>
          <w:sz w:val="20"/>
          <w:szCs w:val="20"/>
        </w:rPr>
      </w:pPr>
      <w:r w:rsidRPr="00A52B68">
        <w:rPr>
          <w:rFonts w:ascii="Arial" w:hAnsi="Arial" w:cs="Arial"/>
          <w:sz w:val="20"/>
          <w:szCs w:val="20"/>
        </w:rPr>
        <w:t>na aktiva Objednatele neinstalovat a nepoužívat v prostředí Objednatele nástroje a programy, které nejsou nezbytnou součástí poskytovaných Služeb v rámci této smlouvy.</w:t>
      </w:r>
    </w:p>
    <w:p w14:paraId="1983813D" w14:textId="77777777" w:rsidR="002A30B8" w:rsidRPr="00A52B68" w:rsidRDefault="002A30B8" w:rsidP="002A30B8">
      <w:pPr>
        <w:pStyle w:val="Odstavecseseznamem"/>
        <w:rPr>
          <w:rFonts w:ascii="Arial" w:hAnsi="Arial" w:cs="Arial"/>
          <w:sz w:val="20"/>
          <w:szCs w:val="20"/>
        </w:rPr>
      </w:pPr>
    </w:p>
    <w:p w14:paraId="6501CE69" w14:textId="77777777" w:rsidR="002A30B8" w:rsidRPr="00A52B68" w:rsidRDefault="002A30B8" w:rsidP="002A30B8">
      <w:pPr>
        <w:pStyle w:val="Nadpis2"/>
        <w:rPr>
          <w:rFonts w:ascii="Arial" w:hAnsi="Arial" w:cs="Arial"/>
        </w:rPr>
      </w:pPr>
      <w:r w:rsidRPr="00A52B68">
        <w:rPr>
          <w:rFonts w:ascii="Arial" w:hAnsi="Arial" w:cs="Arial"/>
        </w:rPr>
        <w:t>Poskytovatel se zavazuje informovat Objednatele o všech skutečnostech, které mohou mít vliv na zabezpečení kterékoliv poskytované Služby, zejména o všech kybernetických bezpečnostních incidentech. Poskytovatel uvedené povinnosti splní bez zbytečného odkladu po zjištění skutečnosti, která byla rozhodná pro vznik dané povinnosti.</w:t>
      </w:r>
    </w:p>
    <w:p w14:paraId="11587667" w14:textId="77777777" w:rsidR="002A30B8" w:rsidRPr="00A52B68" w:rsidRDefault="002A30B8" w:rsidP="002A30B8">
      <w:pPr>
        <w:pStyle w:val="Nadpis2"/>
        <w:rPr>
          <w:rFonts w:ascii="Arial" w:hAnsi="Arial" w:cs="Arial"/>
        </w:rPr>
      </w:pPr>
      <w:r w:rsidRPr="00A52B68">
        <w:rPr>
          <w:rFonts w:ascii="Arial" w:hAnsi="Arial" w:cs="Arial"/>
        </w:rPr>
        <w:t xml:space="preserve">V případě bezpečnostního incidentu na straně Poskytovatele, který měl dopad na data či systémy Objednatele, se Poskytovatel zavazuje nahradit Objednateli vzniklou škodu v souladu s příslušnými ustanoveními občanského zákoníku. Poskytovatel je </w:t>
      </w:r>
      <w:r w:rsidRPr="00A52B68">
        <w:rPr>
          <w:rFonts w:ascii="Arial" w:hAnsi="Arial" w:cs="Arial"/>
        </w:rPr>
        <w:lastRenderedPageBreak/>
        <w:t>povinen učinit veškerá opatření potřebná k odvrácení škody nebo k jejímu zmírnění. Poskytovatel přebírá zodpovědnost i za své případné poddodavatele.</w:t>
      </w:r>
    </w:p>
    <w:p w14:paraId="09C3023F" w14:textId="77777777" w:rsidR="002A30B8" w:rsidRPr="00A52B68" w:rsidRDefault="002A30B8" w:rsidP="002A30B8">
      <w:pPr>
        <w:rPr>
          <w:rFonts w:ascii="Arial" w:hAnsi="Arial" w:cs="Arial"/>
        </w:rPr>
      </w:pPr>
    </w:p>
    <w:p w14:paraId="1939E08A" w14:textId="77777777" w:rsidR="002A30B8" w:rsidRPr="00A52B68" w:rsidRDefault="002A30B8" w:rsidP="002A30B8">
      <w:pPr>
        <w:pStyle w:val="Nadpis2"/>
        <w:rPr>
          <w:rFonts w:ascii="Arial" w:hAnsi="Arial" w:cs="Arial"/>
        </w:rPr>
      </w:pPr>
      <w:r w:rsidRPr="00A52B68">
        <w:rPr>
          <w:rFonts w:ascii="Arial" w:hAnsi="Arial" w:cs="Arial"/>
        </w:rPr>
        <w:t>Poskytovatel bere na vědomí, že v případě, kdy technické spojení Objednatele s Poskytovatelem narušuje chod služeb Objednatele, může být toto spojení ihned ukončeno bez předchozího upozornění, pokud tato smlouva nestanoví jinak.</w:t>
      </w:r>
    </w:p>
    <w:p w14:paraId="5C67C3B5" w14:textId="77777777" w:rsidR="002A30B8" w:rsidRPr="003A6B83" w:rsidRDefault="002A30B8" w:rsidP="002A30B8">
      <w:pPr>
        <w:pStyle w:val="Nadpis1"/>
        <w:rPr>
          <w:rFonts w:ascii="Arial" w:hAnsi="Arial" w:cs="Arial"/>
        </w:rPr>
      </w:pPr>
      <w:r w:rsidRPr="003A6B83">
        <w:rPr>
          <w:rFonts w:ascii="Arial" w:hAnsi="Arial" w:cs="Arial"/>
        </w:rPr>
        <w:t>Sank</w:t>
      </w:r>
      <w:r>
        <w:rPr>
          <w:rFonts w:ascii="Arial" w:hAnsi="Arial" w:cs="Arial"/>
        </w:rPr>
        <w:t>ční ujednání</w:t>
      </w:r>
    </w:p>
    <w:p w14:paraId="13CBCBBA" w14:textId="77777777" w:rsidR="002A30B8" w:rsidRPr="003A6B83" w:rsidRDefault="002A30B8" w:rsidP="002A30B8">
      <w:pPr>
        <w:pStyle w:val="Nadpis2"/>
        <w:rPr>
          <w:rFonts w:ascii="Arial" w:hAnsi="Arial" w:cs="Arial"/>
        </w:rPr>
      </w:pPr>
      <w:bookmarkStart w:id="11" w:name="_Hlk44505995"/>
      <w:r w:rsidRPr="003A6B83">
        <w:rPr>
          <w:rFonts w:ascii="Arial" w:hAnsi="Arial" w:cs="Arial"/>
        </w:rPr>
        <w:t xml:space="preserve">Pro případ prodlení se zaplacením ceny nebo jakékoliv její části je Objednatel povinen zaplatit </w:t>
      </w:r>
      <w:r>
        <w:rPr>
          <w:rFonts w:ascii="Arial" w:hAnsi="Arial" w:cs="Arial"/>
        </w:rPr>
        <w:t xml:space="preserve">zákonný </w:t>
      </w:r>
      <w:r w:rsidRPr="003A6B83">
        <w:rPr>
          <w:rFonts w:ascii="Arial" w:hAnsi="Arial" w:cs="Arial"/>
        </w:rPr>
        <w:t>úrok z prodlení.</w:t>
      </w:r>
    </w:p>
    <w:p w14:paraId="0C53514D" w14:textId="4E261B29" w:rsidR="002A30B8" w:rsidRDefault="002A30B8" w:rsidP="002A30B8">
      <w:pPr>
        <w:pStyle w:val="Nadpis2"/>
        <w:rPr>
          <w:rFonts w:ascii="Arial" w:hAnsi="Arial" w:cs="Arial"/>
        </w:rPr>
      </w:pPr>
      <w:r>
        <w:rPr>
          <w:rFonts w:ascii="Arial" w:hAnsi="Arial" w:cs="Arial"/>
        </w:rPr>
        <w:t>Ú</w:t>
      </w:r>
      <w:r w:rsidRPr="003A6B83">
        <w:rPr>
          <w:rFonts w:ascii="Arial" w:hAnsi="Arial" w:cs="Arial"/>
        </w:rPr>
        <w:t>roky</w:t>
      </w:r>
      <w:r w:rsidRPr="003A6B83">
        <w:rPr>
          <w:rFonts w:ascii="Arial" w:hAnsi="Arial" w:cs="Arial"/>
          <w:sz w:val="16"/>
          <w:szCs w:val="16"/>
        </w:rPr>
        <w:t xml:space="preserve"> </w:t>
      </w:r>
      <w:r w:rsidRPr="003A6B83">
        <w:rPr>
          <w:rFonts w:ascii="Arial" w:hAnsi="Arial" w:cs="Arial"/>
        </w:rPr>
        <w:t>z</w:t>
      </w:r>
      <w:r w:rsidRPr="003A6B83">
        <w:rPr>
          <w:rFonts w:ascii="Arial" w:hAnsi="Arial" w:cs="Arial"/>
          <w:sz w:val="16"/>
          <w:szCs w:val="16"/>
        </w:rPr>
        <w:t> </w:t>
      </w:r>
      <w:r w:rsidRPr="003A6B83">
        <w:rPr>
          <w:rFonts w:ascii="Arial" w:hAnsi="Arial" w:cs="Arial"/>
        </w:rPr>
        <w:t>prodlení</w:t>
      </w:r>
      <w:r w:rsidRPr="003A6B83">
        <w:rPr>
          <w:rFonts w:ascii="Arial" w:hAnsi="Arial" w:cs="Arial"/>
          <w:sz w:val="16"/>
          <w:szCs w:val="16"/>
        </w:rPr>
        <w:t xml:space="preserve"> </w:t>
      </w:r>
      <w:r w:rsidRPr="003A6B83">
        <w:rPr>
          <w:rFonts w:ascii="Arial" w:hAnsi="Arial" w:cs="Arial"/>
        </w:rPr>
        <w:t>jsou</w:t>
      </w:r>
      <w:r w:rsidRPr="003A6B83">
        <w:rPr>
          <w:rFonts w:ascii="Arial" w:hAnsi="Arial" w:cs="Arial"/>
          <w:sz w:val="16"/>
          <w:szCs w:val="16"/>
        </w:rPr>
        <w:t xml:space="preserve"> </w:t>
      </w:r>
      <w:r w:rsidRPr="003A6B83">
        <w:rPr>
          <w:rFonts w:ascii="Arial" w:hAnsi="Arial" w:cs="Arial"/>
        </w:rPr>
        <w:t>splatné</w:t>
      </w:r>
      <w:r w:rsidRPr="003A6B83">
        <w:rPr>
          <w:rFonts w:ascii="Arial" w:hAnsi="Arial" w:cs="Arial"/>
          <w:sz w:val="16"/>
          <w:szCs w:val="16"/>
        </w:rPr>
        <w:t xml:space="preserve"> </w:t>
      </w:r>
      <w:r w:rsidRPr="003A6B83">
        <w:rPr>
          <w:rFonts w:ascii="Arial" w:hAnsi="Arial" w:cs="Arial"/>
        </w:rPr>
        <w:t>na</w:t>
      </w:r>
      <w:r w:rsidRPr="003A6B83">
        <w:rPr>
          <w:rFonts w:ascii="Arial" w:hAnsi="Arial" w:cs="Arial"/>
          <w:sz w:val="16"/>
          <w:szCs w:val="16"/>
        </w:rPr>
        <w:t xml:space="preserve"> </w:t>
      </w:r>
      <w:r w:rsidRPr="003A6B83">
        <w:rPr>
          <w:rFonts w:ascii="Arial" w:hAnsi="Arial" w:cs="Arial"/>
        </w:rPr>
        <w:t>písemnou výzvu oprávněné smluvní strany</w:t>
      </w:r>
      <w:r w:rsidR="00904F82" w:rsidRPr="00904F82">
        <w:rPr>
          <w:rFonts w:ascii="Arial" w:hAnsi="Arial" w:cs="Arial"/>
        </w:rPr>
        <w:t xml:space="preserve"> </w:t>
      </w:r>
      <w:r w:rsidR="00904F82">
        <w:rPr>
          <w:rFonts w:ascii="Arial" w:hAnsi="Arial" w:cs="Arial"/>
        </w:rPr>
        <w:t>a splatné do 15 dnů</w:t>
      </w:r>
      <w:r w:rsidR="00904F82" w:rsidRPr="00D45814">
        <w:rPr>
          <w:rFonts w:ascii="Arial" w:hAnsi="Arial" w:cs="Arial"/>
        </w:rPr>
        <w:t xml:space="preserve"> </w:t>
      </w:r>
      <w:r w:rsidR="00904F82" w:rsidRPr="00752ACF">
        <w:rPr>
          <w:rFonts w:ascii="Arial" w:hAnsi="Arial" w:cs="Arial"/>
        </w:rPr>
        <w:t xml:space="preserve">ode dne </w:t>
      </w:r>
      <w:r w:rsidR="00904F82">
        <w:rPr>
          <w:rFonts w:ascii="Arial" w:hAnsi="Arial" w:cs="Arial"/>
        </w:rPr>
        <w:t xml:space="preserve">prokazatelného </w:t>
      </w:r>
      <w:r w:rsidR="00904F82" w:rsidRPr="00752ACF">
        <w:rPr>
          <w:rFonts w:ascii="Arial" w:hAnsi="Arial" w:cs="Arial"/>
        </w:rPr>
        <w:t>doručení výzvy</w:t>
      </w:r>
      <w:r w:rsidR="00904F82">
        <w:rPr>
          <w:rFonts w:ascii="Arial" w:hAnsi="Arial" w:cs="Arial"/>
        </w:rPr>
        <w:t>.</w:t>
      </w:r>
    </w:p>
    <w:p w14:paraId="16F427FB" w14:textId="6FBD63F8" w:rsidR="009A4F26" w:rsidRDefault="009A4F26" w:rsidP="009A4F26">
      <w:pPr>
        <w:pStyle w:val="Nadpis2"/>
        <w:rPr>
          <w:rFonts w:ascii="Arial" w:hAnsi="Arial" w:cs="Arial"/>
        </w:rPr>
      </w:pPr>
      <w:r w:rsidRPr="00752ACF">
        <w:rPr>
          <w:rFonts w:ascii="Arial" w:hAnsi="Arial" w:cs="Arial"/>
        </w:rPr>
        <w:t xml:space="preserve">Pro případ prodlení při řešení incidentu kategorie A, tedy zpoždění reakční doby přesahující 4 hodiny je Poskytovatel povinen zaplatit smluvní pokutu 1680,- Kč za každou započatou hodinu takového zpoždění. Smluvní pokuta je splatná do patnácti dnů ode dne </w:t>
      </w:r>
      <w:r w:rsidR="00904F82">
        <w:rPr>
          <w:rFonts w:ascii="Arial" w:hAnsi="Arial" w:cs="Arial"/>
        </w:rPr>
        <w:t xml:space="preserve">prokazatelného </w:t>
      </w:r>
      <w:r w:rsidRPr="00752ACF">
        <w:rPr>
          <w:rFonts w:ascii="Arial" w:hAnsi="Arial" w:cs="Arial"/>
        </w:rPr>
        <w:t xml:space="preserve">doručení výzvy k uhrazení smluvní pokuty </w:t>
      </w:r>
      <w:r>
        <w:rPr>
          <w:rFonts w:ascii="Arial" w:hAnsi="Arial" w:cs="Arial"/>
        </w:rPr>
        <w:t xml:space="preserve">spolu s </w:t>
      </w:r>
      <w:r w:rsidRPr="00752ACF">
        <w:rPr>
          <w:rFonts w:ascii="Arial" w:hAnsi="Arial" w:cs="Arial"/>
        </w:rPr>
        <w:t>vystaven</w:t>
      </w:r>
      <w:r>
        <w:rPr>
          <w:rFonts w:ascii="Arial" w:hAnsi="Arial" w:cs="Arial"/>
        </w:rPr>
        <w:t>ou</w:t>
      </w:r>
      <w:r w:rsidRPr="00752ACF">
        <w:rPr>
          <w:rFonts w:ascii="Arial" w:hAnsi="Arial" w:cs="Arial"/>
        </w:rPr>
        <w:t xml:space="preserve"> faktur</w:t>
      </w:r>
      <w:r>
        <w:rPr>
          <w:rFonts w:ascii="Arial" w:hAnsi="Arial" w:cs="Arial"/>
        </w:rPr>
        <w:t>ou</w:t>
      </w:r>
      <w:r w:rsidRPr="00752ACF">
        <w:rPr>
          <w:rFonts w:ascii="Arial" w:hAnsi="Arial" w:cs="Arial"/>
        </w:rPr>
        <w:t xml:space="preserve"> s platebními údaji</w:t>
      </w:r>
      <w:r>
        <w:rPr>
          <w:rFonts w:ascii="Arial" w:hAnsi="Arial" w:cs="Arial"/>
        </w:rPr>
        <w:t>.</w:t>
      </w:r>
    </w:p>
    <w:p w14:paraId="6A9601D0" w14:textId="77777777" w:rsidR="009A4F26" w:rsidRPr="003A6B83" w:rsidRDefault="009A4F26" w:rsidP="00B12695">
      <w:pPr>
        <w:pStyle w:val="Nadpis2"/>
        <w:numPr>
          <w:ilvl w:val="0"/>
          <w:numId w:val="0"/>
        </w:numPr>
        <w:ind w:left="1418"/>
        <w:rPr>
          <w:rFonts w:ascii="Arial" w:hAnsi="Arial" w:cs="Arial"/>
        </w:rPr>
      </w:pPr>
    </w:p>
    <w:bookmarkEnd w:id="11"/>
    <w:p w14:paraId="7362A952" w14:textId="77777777" w:rsidR="002A30B8" w:rsidRPr="003A6B83" w:rsidRDefault="002A30B8" w:rsidP="002A30B8">
      <w:pPr>
        <w:pStyle w:val="Nadpis1"/>
        <w:rPr>
          <w:rFonts w:ascii="Arial" w:hAnsi="Arial" w:cs="Arial"/>
        </w:rPr>
      </w:pPr>
      <w:r>
        <w:rPr>
          <w:rFonts w:ascii="Arial" w:hAnsi="Arial" w:cs="Arial"/>
        </w:rPr>
        <w:t xml:space="preserve">doba </w:t>
      </w:r>
      <w:r w:rsidRPr="003A6B83">
        <w:rPr>
          <w:rFonts w:ascii="Arial" w:hAnsi="Arial" w:cs="Arial"/>
        </w:rPr>
        <w:t xml:space="preserve">Trvání a </w:t>
      </w:r>
      <w:r>
        <w:rPr>
          <w:rFonts w:ascii="Arial" w:hAnsi="Arial" w:cs="Arial"/>
        </w:rPr>
        <w:t xml:space="preserve">způsob </w:t>
      </w:r>
      <w:r w:rsidRPr="003A6B83">
        <w:rPr>
          <w:rFonts w:ascii="Arial" w:hAnsi="Arial" w:cs="Arial"/>
        </w:rPr>
        <w:t>ukončení smlouvy</w:t>
      </w:r>
    </w:p>
    <w:p w14:paraId="2B06B164" w14:textId="39FECF5E" w:rsidR="002A30B8" w:rsidRPr="003A6B83" w:rsidRDefault="002A30B8" w:rsidP="002A30B8">
      <w:pPr>
        <w:pStyle w:val="Nadpis2"/>
        <w:rPr>
          <w:rFonts w:ascii="Arial" w:hAnsi="Arial" w:cs="Arial"/>
        </w:rPr>
      </w:pPr>
      <w:r w:rsidRPr="003A6B83">
        <w:rPr>
          <w:rFonts w:ascii="Arial" w:hAnsi="Arial" w:cs="Arial"/>
        </w:rPr>
        <w:t xml:space="preserve">Tato smlouva se uzavírá na dobu </w:t>
      </w:r>
      <w:r w:rsidR="00904F82">
        <w:rPr>
          <w:rFonts w:ascii="Arial" w:hAnsi="Arial" w:cs="Arial"/>
        </w:rPr>
        <w:t xml:space="preserve">určitou </w:t>
      </w:r>
      <w:r w:rsidR="00B12695">
        <w:rPr>
          <w:rFonts w:ascii="Arial" w:hAnsi="Arial" w:cs="Arial"/>
        </w:rPr>
        <w:t>do 31.12.2026.</w:t>
      </w:r>
    </w:p>
    <w:p w14:paraId="3AD013E2" w14:textId="77777777" w:rsidR="002A30B8" w:rsidRPr="003A6B83" w:rsidRDefault="002A30B8" w:rsidP="002A30B8">
      <w:pPr>
        <w:pStyle w:val="Nadpis2"/>
        <w:rPr>
          <w:rFonts w:ascii="Arial" w:hAnsi="Arial" w:cs="Arial"/>
        </w:rPr>
      </w:pPr>
      <w:r w:rsidRPr="003A6B83">
        <w:rPr>
          <w:rFonts w:ascii="Arial" w:hAnsi="Arial" w:cs="Arial"/>
        </w:rPr>
        <w:t>Tato smlouva může být předčasně ukončena:</w:t>
      </w:r>
    </w:p>
    <w:p w14:paraId="5B9794AD" w14:textId="77777777" w:rsidR="002A30B8" w:rsidRPr="003A6B83" w:rsidRDefault="002A30B8" w:rsidP="002A30B8">
      <w:pPr>
        <w:pStyle w:val="Nadpis3"/>
        <w:rPr>
          <w:rFonts w:ascii="Arial" w:hAnsi="Arial" w:cs="Arial"/>
        </w:rPr>
      </w:pPr>
      <w:r w:rsidRPr="003A6B83">
        <w:rPr>
          <w:rFonts w:ascii="Arial" w:hAnsi="Arial" w:cs="Arial"/>
        </w:rPr>
        <w:t>písemnou dohodou obou smluvních stran,</w:t>
      </w:r>
    </w:p>
    <w:p w14:paraId="612F86F0" w14:textId="0E198169" w:rsidR="002A30B8" w:rsidRPr="003A6B83" w:rsidRDefault="00904F82" w:rsidP="002A30B8">
      <w:pPr>
        <w:pStyle w:val="Nadpis3"/>
        <w:rPr>
          <w:rFonts w:ascii="Arial" w:hAnsi="Arial" w:cs="Arial"/>
        </w:rPr>
      </w:pPr>
      <w:r>
        <w:rPr>
          <w:rFonts w:ascii="Arial" w:hAnsi="Arial" w:cs="Arial"/>
        </w:rPr>
        <w:t xml:space="preserve">výpovědí </w:t>
      </w:r>
      <w:r w:rsidR="002A30B8" w:rsidRPr="003A6B83">
        <w:rPr>
          <w:rFonts w:ascii="Arial" w:hAnsi="Arial" w:cs="Arial"/>
        </w:rPr>
        <w:t>smlouvy jednou ze smluvních stran</w:t>
      </w:r>
      <w:r w:rsidRPr="00904F82">
        <w:rPr>
          <w:rFonts w:ascii="Arial" w:hAnsi="Arial" w:cs="Arial"/>
        </w:rPr>
        <w:t xml:space="preserve"> </w:t>
      </w:r>
      <w:r>
        <w:rPr>
          <w:rFonts w:ascii="Arial" w:hAnsi="Arial" w:cs="Arial"/>
        </w:rPr>
        <w:t>s výpovědní dobou 6 měsíců ode dne</w:t>
      </w:r>
      <w:r w:rsidRPr="00903F9C">
        <w:rPr>
          <w:rFonts w:ascii="Arial" w:hAnsi="Arial" w:cs="Arial"/>
        </w:rPr>
        <w:t xml:space="preserve"> </w:t>
      </w:r>
      <w:r>
        <w:rPr>
          <w:rFonts w:ascii="Arial" w:hAnsi="Arial" w:cs="Arial"/>
        </w:rPr>
        <w:t xml:space="preserve">prokazatelného </w:t>
      </w:r>
      <w:r w:rsidRPr="00752ACF">
        <w:rPr>
          <w:rFonts w:ascii="Arial" w:hAnsi="Arial" w:cs="Arial"/>
        </w:rPr>
        <w:t xml:space="preserve">doručení </w:t>
      </w:r>
      <w:r>
        <w:rPr>
          <w:rFonts w:ascii="Arial" w:hAnsi="Arial" w:cs="Arial"/>
        </w:rPr>
        <w:t>výpovědi druhé ze smluvních stran</w:t>
      </w:r>
      <w:r w:rsidR="002A30B8" w:rsidRPr="003A6B83">
        <w:rPr>
          <w:rFonts w:ascii="Arial" w:hAnsi="Arial" w:cs="Arial"/>
        </w:rPr>
        <w:t>.</w:t>
      </w:r>
    </w:p>
    <w:p w14:paraId="77589A13" w14:textId="538F31EA" w:rsidR="002A30B8" w:rsidRPr="003A6B83" w:rsidRDefault="002A30B8" w:rsidP="002A30B8">
      <w:pPr>
        <w:pStyle w:val="Nadpis2"/>
        <w:rPr>
          <w:rFonts w:ascii="Arial" w:hAnsi="Arial" w:cs="Arial"/>
        </w:rPr>
      </w:pPr>
      <w:r w:rsidRPr="003A6B83">
        <w:rPr>
          <w:rFonts w:ascii="Arial" w:hAnsi="Arial" w:cs="Arial"/>
        </w:rPr>
        <w:t xml:space="preserve">Smluvní strana je oprávněna od této smlouvy odstoupit pouze v případě podstatného porušení této smlouvy druhou smluvní stranou, které není odstraněno ani ve lhůtě </w:t>
      </w:r>
      <w:r>
        <w:rPr>
          <w:rFonts w:ascii="Arial" w:hAnsi="Arial" w:cs="Arial"/>
        </w:rPr>
        <w:t>2</w:t>
      </w:r>
      <w:r w:rsidRPr="003A6B83">
        <w:rPr>
          <w:rFonts w:ascii="Arial" w:hAnsi="Arial" w:cs="Arial"/>
        </w:rPr>
        <w:t xml:space="preserve">0 </w:t>
      </w:r>
      <w:r>
        <w:rPr>
          <w:rFonts w:ascii="Arial" w:hAnsi="Arial" w:cs="Arial"/>
        </w:rPr>
        <w:t xml:space="preserve">pracovních </w:t>
      </w:r>
      <w:r w:rsidRPr="003A6B83">
        <w:rPr>
          <w:rFonts w:ascii="Arial" w:hAnsi="Arial" w:cs="Arial"/>
        </w:rPr>
        <w:t xml:space="preserve">dní ode dne doručení písemné výzvy k odstranění. Za podstatné porušení této smlouvy ze strany Poskytovatele se považuje zejména prodlení s poskytováním jedné či více Služeb dle této smlouvy o více než </w:t>
      </w:r>
      <w:r>
        <w:rPr>
          <w:rFonts w:ascii="Arial" w:hAnsi="Arial" w:cs="Arial"/>
        </w:rPr>
        <w:t>15</w:t>
      </w:r>
      <w:r w:rsidRPr="003A6B83">
        <w:rPr>
          <w:rFonts w:ascii="Arial" w:hAnsi="Arial" w:cs="Arial"/>
        </w:rPr>
        <w:t xml:space="preserve"> dní. Za podstatné porušení této smlouvy ze strany Objednatele se považuje zejména prodlení se zaplacením jakékoliv částky dle této smlouvy o více než </w:t>
      </w:r>
      <w:r>
        <w:rPr>
          <w:rFonts w:ascii="Arial" w:hAnsi="Arial" w:cs="Arial"/>
        </w:rPr>
        <w:t>15</w:t>
      </w:r>
      <w:r w:rsidRPr="003A6B83">
        <w:rPr>
          <w:rFonts w:ascii="Arial" w:hAnsi="Arial" w:cs="Arial"/>
        </w:rPr>
        <w:t xml:space="preserve"> dní</w:t>
      </w:r>
      <w:r>
        <w:rPr>
          <w:rFonts w:ascii="Arial" w:hAnsi="Arial" w:cs="Arial"/>
        </w:rPr>
        <w:t xml:space="preserve"> a neposkytnutí součinnosti dle této smlouvy o více než 15 dní. </w:t>
      </w:r>
    </w:p>
    <w:p w14:paraId="1D1BB288" w14:textId="77777777" w:rsidR="002A30B8" w:rsidRPr="003A6B83" w:rsidRDefault="002A30B8" w:rsidP="002A30B8">
      <w:pPr>
        <w:pStyle w:val="Nadpis1"/>
        <w:rPr>
          <w:rFonts w:ascii="Arial" w:hAnsi="Arial" w:cs="Arial"/>
        </w:rPr>
      </w:pPr>
      <w:r w:rsidRPr="003A6B83">
        <w:rPr>
          <w:rFonts w:ascii="Arial" w:hAnsi="Arial" w:cs="Arial"/>
        </w:rPr>
        <w:t>závěrečná ustanovení</w:t>
      </w:r>
    </w:p>
    <w:p w14:paraId="4A9CC6F9" w14:textId="6F5B415A" w:rsidR="002A30B8" w:rsidRPr="003A6B83" w:rsidRDefault="002A30B8" w:rsidP="002A30B8">
      <w:pPr>
        <w:pStyle w:val="Nadpis2"/>
        <w:rPr>
          <w:rFonts w:ascii="Arial" w:hAnsi="Arial" w:cs="Arial"/>
        </w:rPr>
      </w:pPr>
      <w:r w:rsidRPr="003A6B83">
        <w:rPr>
          <w:rFonts w:ascii="Arial" w:hAnsi="Arial" w:cs="Arial"/>
        </w:rPr>
        <w:t xml:space="preserve">Tato smlouva nabývá platnosti </w:t>
      </w:r>
      <w:r w:rsidRPr="00413973">
        <w:rPr>
          <w:rFonts w:ascii="Arial" w:hAnsi="Arial" w:cs="Arial"/>
        </w:rPr>
        <w:t xml:space="preserve">dnem jejího podpisu poslední smluvní stranou a účinnosti dnem jejího uveřejnění v registru smluv podle zákona č. 340/2015 Sb., o zvláštních podmínkách účinnosti některých smluv, uveřejňování těchto smluv a o registru smluv (zákon o registru smluv), ve znění pozdějších přepisů. Smluvní strany se dohodly, že tuto smlouvu uveřejní v registru smluv </w:t>
      </w:r>
      <w:proofErr w:type="gramStart"/>
      <w:r w:rsidR="00C47DCC">
        <w:rPr>
          <w:rFonts w:ascii="Arial" w:hAnsi="Arial" w:cs="Arial"/>
        </w:rPr>
        <w:t>Objednatel.</w:t>
      </w:r>
      <w:r w:rsidRPr="00413973">
        <w:rPr>
          <w:rFonts w:ascii="Arial" w:hAnsi="Arial" w:cs="Arial"/>
        </w:rPr>
        <w:t>.</w:t>
      </w:r>
      <w:proofErr w:type="gramEnd"/>
      <w:r w:rsidRPr="00413973">
        <w:rPr>
          <w:rFonts w:ascii="Arial" w:hAnsi="Arial" w:cs="Arial"/>
        </w:rPr>
        <w:t xml:space="preserve"> Pro účely uveřejnění nepovažují smluvní strany nic z obsahu této smlouvy ani z metadat k ní se </w:t>
      </w:r>
      <w:r w:rsidRPr="00413973">
        <w:rPr>
          <w:rFonts w:ascii="Arial" w:hAnsi="Arial" w:cs="Arial"/>
        </w:rPr>
        <w:lastRenderedPageBreak/>
        <w:t>vážících za vyloučené z uveřejnění. Plnění předmětu této smlouvy poskytnutá před účinností této smlouvy v souladu s podmínkami této smlouvy se považují za plnění poskytnutá podle této smlouvy.</w:t>
      </w:r>
    </w:p>
    <w:p w14:paraId="7B8A27CE" w14:textId="77777777" w:rsidR="002A30B8" w:rsidRPr="003A6B83" w:rsidRDefault="002A30B8" w:rsidP="002A30B8">
      <w:pPr>
        <w:pStyle w:val="Nadpis2"/>
        <w:rPr>
          <w:rFonts w:ascii="Arial" w:hAnsi="Arial" w:cs="Arial"/>
        </w:rPr>
      </w:pPr>
      <w:r w:rsidRPr="003A6B83">
        <w:rPr>
          <w:rFonts w:ascii="Arial" w:hAnsi="Arial" w:cs="Arial"/>
        </w:rPr>
        <w:t xml:space="preserve">Objednatel </w:t>
      </w:r>
      <w:r>
        <w:rPr>
          <w:rFonts w:ascii="Arial" w:hAnsi="Arial" w:cs="Arial"/>
        </w:rPr>
        <w:t xml:space="preserve">ani Poskytovatel </w:t>
      </w:r>
      <w:r w:rsidRPr="003A6B83">
        <w:rPr>
          <w:rFonts w:ascii="Arial" w:hAnsi="Arial" w:cs="Arial"/>
        </w:rPr>
        <w:t xml:space="preserve">není oprávněn bez písemného souhlasu </w:t>
      </w:r>
      <w:r>
        <w:rPr>
          <w:rFonts w:ascii="Arial" w:hAnsi="Arial" w:cs="Arial"/>
        </w:rPr>
        <w:t xml:space="preserve">druhé smluvní strany </w:t>
      </w:r>
      <w:r w:rsidRPr="003A6B83">
        <w:rPr>
          <w:rFonts w:ascii="Arial" w:hAnsi="Arial" w:cs="Arial"/>
        </w:rPr>
        <w:t>postoupit svá práva a povinnosti dle této smlouvy třetím osobám.</w:t>
      </w:r>
    </w:p>
    <w:p w14:paraId="7E25F282" w14:textId="77777777" w:rsidR="002A30B8" w:rsidRPr="003A6B83" w:rsidRDefault="002A30B8" w:rsidP="002A30B8">
      <w:pPr>
        <w:pStyle w:val="Nadpis2"/>
        <w:rPr>
          <w:rFonts w:ascii="Arial" w:hAnsi="Arial" w:cs="Arial"/>
        </w:rPr>
      </w:pPr>
      <w:r w:rsidRPr="003A6B83">
        <w:rPr>
          <w:rFonts w:ascii="Arial" w:hAnsi="Arial" w:cs="Arial"/>
        </w:rPr>
        <w:t xml:space="preserve">Objednatel </w:t>
      </w:r>
      <w:r>
        <w:rPr>
          <w:rFonts w:ascii="Arial" w:hAnsi="Arial" w:cs="Arial"/>
        </w:rPr>
        <w:t xml:space="preserve">ani Poskytovatel </w:t>
      </w:r>
      <w:r w:rsidRPr="003A6B83">
        <w:rPr>
          <w:rFonts w:ascii="Arial" w:hAnsi="Arial" w:cs="Arial"/>
        </w:rPr>
        <w:t xml:space="preserve">není oprávněn započítat jednostranným úkonem své pohledávky vzniklé dle této smlouvy nebo v souvislosti s ní vůči pohledávkám </w:t>
      </w:r>
      <w:r>
        <w:rPr>
          <w:rFonts w:ascii="Arial" w:hAnsi="Arial" w:cs="Arial"/>
        </w:rPr>
        <w:t>druhé smluvní strany</w:t>
      </w:r>
      <w:r w:rsidRPr="003A6B83">
        <w:rPr>
          <w:rFonts w:ascii="Arial" w:hAnsi="Arial" w:cs="Arial"/>
        </w:rPr>
        <w:t>.</w:t>
      </w:r>
    </w:p>
    <w:p w14:paraId="10D55BFE" w14:textId="377ABB98" w:rsidR="002A30B8" w:rsidRPr="002C2C28" w:rsidRDefault="002A30B8" w:rsidP="002A30B8">
      <w:pPr>
        <w:pStyle w:val="Nadpis2"/>
        <w:rPr>
          <w:rFonts w:ascii="Arial" w:hAnsi="Arial" w:cs="Arial"/>
        </w:rPr>
      </w:pPr>
      <w:bookmarkStart w:id="12" w:name="_Hlk44587912"/>
      <w:r w:rsidRPr="002C2C28">
        <w:rPr>
          <w:rFonts w:ascii="Arial" w:hAnsi="Arial" w:cs="Arial"/>
        </w:rPr>
        <w:t xml:space="preserve">Tuto smlouvu je možné měnit pouze písemnou formou, přičemž pro tyto účely se při změně Přílohy č. 3 </w:t>
      </w:r>
      <w:r>
        <w:rPr>
          <w:rFonts w:ascii="Arial" w:hAnsi="Arial" w:cs="Arial"/>
        </w:rPr>
        <w:t xml:space="preserve">a </w:t>
      </w:r>
      <w:r w:rsidRPr="002C2C28">
        <w:rPr>
          <w:rFonts w:ascii="Arial" w:hAnsi="Arial" w:cs="Arial"/>
        </w:rPr>
        <w:t xml:space="preserve">za písemnou formu považuje také e-mailová </w:t>
      </w:r>
      <w:r w:rsidR="00904F82">
        <w:rPr>
          <w:rFonts w:ascii="Arial" w:hAnsi="Arial" w:cs="Arial"/>
        </w:rPr>
        <w:t xml:space="preserve">zpráva podepsaná kvalifikovaným elektronickým </w:t>
      </w:r>
      <w:proofErr w:type="gramStart"/>
      <w:r w:rsidR="00904F82">
        <w:rPr>
          <w:rFonts w:ascii="Arial" w:hAnsi="Arial" w:cs="Arial"/>
        </w:rPr>
        <w:t xml:space="preserve">podpisem, </w:t>
      </w:r>
      <w:r w:rsidR="00904F82" w:rsidRPr="002C2C28">
        <w:rPr>
          <w:rFonts w:ascii="Arial" w:hAnsi="Arial" w:cs="Arial"/>
        </w:rPr>
        <w:t xml:space="preserve"> </w:t>
      </w:r>
      <w:r w:rsidRPr="002C2C28">
        <w:rPr>
          <w:rFonts w:ascii="Arial" w:hAnsi="Arial" w:cs="Arial"/>
        </w:rPr>
        <w:t>řádně</w:t>
      </w:r>
      <w:proofErr w:type="gramEnd"/>
      <w:r w:rsidRPr="002C2C28">
        <w:rPr>
          <w:rFonts w:ascii="Arial" w:hAnsi="Arial" w:cs="Arial"/>
        </w:rPr>
        <w:t xml:space="preserve"> a prokazatelně odsouhlasená druhou smluvní stranou.</w:t>
      </w:r>
    </w:p>
    <w:bookmarkEnd w:id="12"/>
    <w:p w14:paraId="6436CF00" w14:textId="77777777" w:rsidR="002A30B8" w:rsidRDefault="002A30B8" w:rsidP="002A30B8">
      <w:pPr>
        <w:pStyle w:val="Nadpis2"/>
        <w:rPr>
          <w:rFonts w:ascii="Arial" w:hAnsi="Arial" w:cs="Arial"/>
        </w:rPr>
      </w:pPr>
      <w:r w:rsidRPr="003A6B83">
        <w:rPr>
          <w:rFonts w:ascii="Arial" w:hAnsi="Arial" w:cs="Arial"/>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5B027E4" w14:textId="77777777" w:rsidR="002A30B8" w:rsidRPr="00BC3A72" w:rsidRDefault="002A30B8" w:rsidP="002A30B8">
      <w:pPr>
        <w:pStyle w:val="Nadpis2"/>
        <w:rPr>
          <w:rFonts w:ascii="Arial" w:hAnsi="Arial" w:cs="Arial"/>
        </w:rPr>
      </w:pPr>
      <w:r w:rsidRPr="00BC3A72">
        <w:rPr>
          <w:rFonts w:ascii="Arial" w:hAnsi="Arial" w:cs="Arial"/>
        </w:rPr>
        <w:t>Odpověď strany této smlouvy na nabídku druhé strany, pokud obsahuje dodatek nebo odchylku od původní nabídky, není přijetím nabídky ani když podstatně nemění podmínky nabídky.</w:t>
      </w:r>
    </w:p>
    <w:p w14:paraId="71F71717" w14:textId="77777777" w:rsidR="002A30B8" w:rsidRPr="003A6B83" w:rsidRDefault="002A30B8" w:rsidP="002A30B8">
      <w:pPr>
        <w:pStyle w:val="Nadpis2"/>
        <w:rPr>
          <w:rFonts w:ascii="Arial" w:hAnsi="Arial" w:cs="Arial"/>
        </w:rPr>
      </w:pPr>
      <w:r w:rsidRPr="003A6B83">
        <w:rPr>
          <w:rFonts w:ascii="Arial" w:hAnsi="Arial" w:cs="Arial"/>
        </w:rPr>
        <w:t>Strany výslovně potvrzují, že základní podmínky této smlouvy jsou výsledkem jednání obou smluvních stran a každá ze smluvních stran měla příležitost ovlivnit obsah základních podmínek této smlouvy.</w:t>
      </w:r>
    </w:p>
    <w:p w14:paraId="2F3DAF37" w14:textId="77777777" w:rsidR="002A30B8" w:rsidRPr="003A6B83" w:rsidRDefault="002A30B8" w:rsidP="002A30B8">
      <w:pPr>
        <w:pStyle w:val="Nadpis2"/>
        <w:rPr>
          <w:rFonts w:ascii="Arial" w:hAnsi="Arial" w:cs="Arial"/>
        </w:rPr>
      </w:pPr>
      <w:r w:rsidRPr="003A6B83">
        <w:rPr>
          <w:rFonts w:ascii="Arial" w:hAnsi="Arial" w:cs="Arial"/>
        </w:rPr>
        <w:t>Tato smlouva je sepsána ve dvou vyhotoveních, z nichž každá strana obdrží po jednom vyhotovení.</w:t>
      </w:r>
    </w:p>
    <w:p w14:paraId="6C778D25" w14:textId="77777777" w:rsidR="002A30B8" w:rsidRPr="003A6B83" w:rsidRDefault="002A30B8" w:rsidP="002A30B8">
      <w:pPr>
        <w:pStyle w:val="Nadpis2"/>
        <w:numPr>
          <w:ilvl w:val="0"/>
          <w:numId w:val="0"/>
        </w:numPr>
        <w:ind w:left="1418"/>
        <w:rPr>
          <w:rFonts w:ascii="Arial" w:hAnsi="Arial" w:cs="Arial"/>
        </w:rPr>
      </w:pPr>
    </w:p>
    <w:p w14:paraId="416EBF2D" w14:textId="0377F835" w:rsidR="002A30B8" w:rsidRPr="003A6B83" w:rsidRDefault="002A30B8" w:rsidP="002A30B8">
      <w:pPr>
        <w:pStyle w:val="Nadpis2"/>
        <w:numPr>
          <w:ilvl w:val="0"/>
          <w:numId w:val="0"/>
        </w:numPr>
        <w:ind w:left="709"/>
        <w:rPr>
          <w:rFonts w:ascii="Arial" w:hAnsi="Arial" w:cs="Arial"/>
        </w:rPr>
      </w:pPr>
      <w:r w:rsidRPr="003A6B83">
        <w:rPr>
          <w:rFonts w:ascii="Arial" w:hAnsi="Arial" w:cs="Arial"/>
        </w:rPr>
        <w:t xml:space="preserve">Seznam </w:t>
      </w:r>
      <w:r w:rsidR="00904F82">
        <w:rPr>
          <w:rFonts w:ascii="Arial" w:hAnsi="Arial" w:cs="Arial"/>
        </w:rPr>
        <w:t xml:space="preserve">nedílných </w:t>
      </w:r>
      <w:r w:rsidRPr="003A6B83">
        <w:rPr>
          <w:rFonts w:ascii="Arial" w:hAnsi="Arial" w:cs="Arial"/>
        </w:rPr>
        <w:t xml:space="preserve">příloh: </w:t>
      </w:r>
    </w:p>
    <w:p w14:paraId="50A8E934" w14:textId="77777777" w:rsidR="002A30B8" w:rsidRPr="003A6B83" w:rsidRDefault="002A30B8" w:rsidP="002A30B8">
      <w:pPr>
        <w:pStyle w:val="Nadpis2"/>
        <w:numPr>
          <w:ilvl w:val="0"/>
          <w:numId w:val="0"/>
        </w:numPr>
        <w:ind w:left="709"/>
        <w:rPr>
          <w:rFonts w:ascii="Arial" w:hAnsi="Arial" w:cs="Arial"/>
        </w:rPr>
      </w:pPr>
      <w:r w:rsidRPr="003A6B83">
        <w:rPr>
          <w:rFonts w:ascii="Arial" w:hAnsi="Arial" w:cs="Arial"/>
        </w:rPr>
        <w:t xml:space="preserve">Příloha č. 1 – </w:t>
      </w:r>
      <w:r>
        <w:rPr>
          <w:rFonts w:ascii="Arial" w:hAnsi="Arial" w:cs="Arial"/>
        </w:rPr>
        <w:t>Definice pojmů</w:t>
      </w:r>
    </w:p>
    <w:p w14:paraId="7B075125" w14:textId="77777777" w:rsidR="002A30B8" w:rsidRDefault="002A30B8" w:rsidP="002A30B8">
      <w:pPr>
        <w:pStyle w:val="Nadpis2"/>
        <w:numPr>
          <w:ilvl w:val="0"/>
          <w:numId w:val="0"/>
        </w:numPr>
        <w:ind w:left="709"/>
        <w:rPr>
          <w:rFonts w:ascii="Arial" w:hAnsi="Arial" w:cs="Arial"/>
        </w:rPr>
      </w:pPr>
      <w:r w:rsidRPr="003A6B83">
        <w:rPr>
          <w:rFonts w:ascii="Arial" w:hAnsi="Arial" w:cs="Arial"/>
        </w:rPr>
        <w:t xml:space="preserve">Příloha č. 2 </w:t>
      </w:r>
      <w:r>
        <w:rPr>
          <w:rFonts w:ascii="Arial" w:hAnsi="Arial" w:cs="Arial"/>
        </w:rPr>
        <w:t>–</w:t>
      </w:r>
      <w:r w:rsidRPr="003A6B83">
        <w:rPr>
          <w:rFonts w:ascii="Arial" w:hAnsi="Arial" w:cs="Arial"/>
        </w:rPr>
        <w:t xml:space="preserve"> </w:t>
      </w:r>
      <w:r>
        <w:rPr>
          <w:rFonts w:ascii="Arial" w:hAnsi="Arial" w:cs="Arial"/>
        </w:rPr>
        <w:t>Popis Služeb</w:t>
      </w:r>
    </w:p>
    <w:p w14:paraId="62C0EFCD" w14:textId="77777777" w:rsidR="002A30B8" w:rsidRDefault="002A30B8" w:rsidP="002A30B8">
      <w:pPr>
        <w:pStyle w:val="Nadpis2"/>
        <w:numPr>
          <w:ilvl w:val="0"/>
          <w:numId w:val="0"/>
        </w:numPr>
        <w:ind w:left="709"/>
        <w:rPr>
          <w:rFonts w:ascii="Arial" w:hAnsi="Arial" w:cs="Arial"/>
        </w:rPr>
      </w:pPr>
      <w:r>
        <w:rPr>
          <w:rFonts w:ascii="Arial" w:hAnsi="Arial" w:cs="Arial"/>
        </w:rPr>
        <w:t>Příloha č. 3 – Akceptace Služby</w:t>
      </w:r>
    </w:p>
    <w:p w14:paraId="1EBC72F3" w14:textId="77777777" w:rsidR="002A30B8" w:rsidRDefault="002A30B8" w:rsidP="002A30B8">
      <w:pPr>
        <w:pStyle w:val="Nadpis2"/>
        <w:numPr>
          <w:ilvl w:val="0"/>
          <w:numId w:val="0"/>
        </w:numPr>
        <w:ind w:left="709"/>
        <w:rPr>
          <w:rFonts w:ascii="Arial" w:hAnsi="Arial" w:cs="Arial"/>
        </w:rPr>
      </w:pPr>
      <w:r>
        <w:rPr>
          <w:rFonts w:ascii="Arial" w:hAnsi="Arial" w:cs="Arial"/>
        </w:rPr>
        <w:t>Příloha č. 4 – Ceník Služeb</w:t>
      </w:r>
    </w:p>
    <w:p w14:paraId="3E92A833" w14:textId="77777777" w:rsidR="002A30B8" w:rsidRDefault="002A30B8" w:rsidP="002A30B8">
      <w:pPr>
        <w:pStyle w:val="Nadpis2"/>
        <w:numPr>
          <w:ilvl w:val="0"/>
          <w:numId w:val="0"/>
        </w:numPr>
        <w:ind w:left="709"/>
        <w:rPr>
          <w:rFonts w:ascii="Arial" w:hAnsi="Arial" w:cs="Arial"/>
        </w:rPr>
      </w:pPr>
    </w:p>
    <w:p w14:paraId="1B4B70CA" w14:textId="77777777" w:rsidR="002A30B8" w:rsidRPr="003A6B83" w:rsidRDefault="002A30B8" w:rsidP="002A30B8">
      <w:pPr>
        <w:pStyle w:val="Nadpis2"/>
        <w:numPr>
          <w:ilvl w:val="0"/>
          <w:numId w:val="0"/>
        </w:numPr>
        <w:ind w:left="1418"/>
        <w:rPr>
          <w:rFonts w:ascii="Arial" w:hAnsi="Arial" w:cs="Arial"/>
        </w:rPr>
      </w:pPr>
    </w:p>
    <w:p w14:paraId="3832BB11" w14:textId="77777777" w:rsidR="002A30B8" w:rsidRPr="003A6B83" w:rsidRDefault="002A30B8" w:rsidP="002A30B8">
      <w:pPr>
        <w:rPr>
          <w:rFonts w:ascii="Arial" w:hAnsi="Arial" w:cs="Arial"/>
        </w:rPr>
      </w:pPr>
    </w:p>
    <w:tbl>
      <w:tblPr>
        <w:tblW w:w="9054" w:type="dxa"/>
        <w:tblLayout w:type="fixed"/>
        <w:tblCellMar>
          <w:left w:w="70" w:type="dxa"/>
          <w:right w:w="70" w:type="dxa"/>
        </w:tblCellMar>
        <w:tblLook w:val="0000" w:firstRow="0" w:lastRow="0" w:firstColumn="0" w:lastColumn="0" w:noHBand="0" w:noVBand="0"/>
      </w:tblPr>
      <w:tblGrid>
        <w:gridCol w:w="4527"/>
        <w:gridCol w:w="4527"/>
      </w:tblGrid>
      <w:tr w:rsidR="002A30B8" w:rsidRPr="003A6B83" w14:paraId="7B7E0002" w14:textId="77777777" w:rsidTr="00D03FCE">
        <w:trPr>
          <w:trHeight w:val="1250"/>
        </w:trPr>
        <w:tc>
          <w:tcPr>
            <w:tcW w:w="4527" w:type="dxa"/>
          </w:tcPr>
          <w:p w14:paraId="0D3F522C" w14:textId="77777777" w:rsidR="002A30B8" w:rsidRPr="003A6B83" w:rsidRDefault="002A30B8" w:rsidP="00D03FCE">
            <w:pPr>
              <w:jc w:val="center"/>
              <w:rPr>
                <w:rFonts w:ascii="Arial" w:hAnsi="Arial" w:cs="Arial"/>
                <w:b/>
              </w:rPr>
            </w:pPr>
            <w:r w:rsidRPr="003A6B83">
              <w:rPr>
                <w:rFonts w:ascii="Arial" w:hAnsi="Arial" w:cs="Arial"/>
                <w:b/>
              </w:rPr>
              <w:t>Objednatel</w:t>
            </w:r>
          </w:p>
          <w:p w14:paraId="5140110A" w14:textId="77777777" w:rsidR="002A30B8" w:rsidRPr="003A6B83" w:rsidRDefault="002A30B8" w:rsidP="00D03FCE">
            <w:pPr>
              <w:jc w:val="center"/>
              <w:rPr>
                <w:rFonts w:ascii="Arial" w:hAnsi="Arial" w:cs="Arial"/>
              </w:rPr>
            </w:pPr>
          </w:p>
          <w:p w14:paraId="21DA892C" w14:textId="77777777" w:rsidR="002A30B8" w:rsidRPr="003A6B83" w:rsidRDefault="002A30B8" w:rsidP="00D03FCE">
            <w:pPr>
              <w:jc w:val="center"/>
              <w:rPr>
                <w:rFonts w:ascii="Arial" w:hAnsi="Arial" w:cs="Arial"/>
                <w:sz w:val="10"/>
                <w:szCs w:val="10"/>
              </w:rPr>
            </w:pPr>
          </w:p>
          <w:p w14:paraId="57CD1CF9" w14:textId="77777777" w:rsidR="002A30B8" w:rsidRPr="003A6B83" w:rsidRDefault="002A30B8" w:rsidP="00D03FCE">
            <w:pPr>
              <w:jc w:val="center"/>
              <w:rPr>
                <w:rFonts w:ascii="Arial" w:hAnsi="Arial" w:cs="Arial"/>
              </w:rPr>
            </w:pPr>
            <w:r w:rsidRPr="003A6B83">
              <w:rPr>
                <w:rFonts w:ascii="Arial" w:hAnsi="Arial" w:cs="Arial"/>
              </w:rPr>
              <w:t>V </w:t>
            </w:r>
            <w:r>
              <w:rPr>
                <w:rFonts w:ascii="Arial" w:hAnsi="Arial" w:cs="Arial"/>
              </w:rPr>
              <w:t>………</w:t>
            </w:r>
            <w:r w:rsidRPr="003A6B83">
              <w:rPr>
                <w:rFonts w:ascii="Arial" w:hAnsi="Arial" w:cs="Arial"/>
              </w:rPr>
              <w:t>, dne ___</w:t>
            </w:r>
            <w:proofErr w:type="gramStart"/>
            <w:r w:rsidRPr="003A6B83">
              <w:rPr>
                <w:rFonts w:ascii="Arial" w:hAnsi="Arial" w:cs="Arial"/>
              </w:rPr>
              <w:t>_._</w:t>
            </w:r>
            <w:proofErr w:type="gramEnd"/>
            <w:r w:rsidRPr="003A6B83">
              <w:rPr>
                <w:rFonts w:ascii="Arial" w:hAnsi="Arial" w:cs="Arial"/>
              </w:rPr>
              <w:t>__</w:t>
            </w:r>
            <w:proofErr w:type="gramStart"/>
            <w:r w:rsidRPr="003A6B83">
              <w:rPr>
                <w:rFonts w:ascii="Arial" w:hAnsi="Arial" w:cs="Arial"/>
              </w:rPr>
              <w:t>_._</w:t>
            </w:r>
            <w:proofErr w:type="gramEnd"/>
            <w:r w:rsidRPr="003A6B83">
              <w:rPr>
                <w:rFonts w:ascii="Arial" w:hAnsi="Arial" w:cs="Arial"/>
              </w:rPr>
              <w:t>_____</w:t>
            </w:r>
          </w:p>
          <w:p w14:paraId="72DD5AF0" w14:textId="77777777" w:rsidR="002A30B8" w:rsidRPr="003A6B83" w:rsidRDefault="002A30B8" w:rsidP="00D03FCE">
            <w:pPr>
              <w:jc w:val="center"/>
              <w:rPr>
                <w:rFonts w:ascii="Arial" w:hAnsi="Arial" w:cs="Arial"/>
              </w:rPr>
            </w:pPr>
          </w:p>
          <w:p w14:paraId="30F6AB44" w14:textId="77777777" w:rsidR="002A30B8" w:rsidRPr="003A6B83" w:rsidRDefault="002A30B8" w:rsidP="00D03FCE">
            <w:pPr>
              <w:jc w:val="center"/>
              <w:rPr>
                <w:rFonts w:ascii="Arial" w:hAnsi="Arial" w:cs="Arial"/>
              </w:rPr>
            </w:pPr>
          </w:p>
          <w:p w14:paraId="02150FC5" w14:textId="77777777" w:rsidR="002A30B8" w:rsidRPr="003A6B83" w:rsidRDefault="002A30B8" w:rsidP="00D03FCE">
            <w:pPr>
              <w:jc w:val="center"/>
              <w:rPr>
                <w:rFonts w:ascii="Arial" w:hAnsi="Arial" w:cs="Arial"/>
              </w:rPr>
            </w:pPr>
          </w:p>
        </w:tc>
        <w:tc>
          <w:tcPr>
            <w:tcW w:w="4527" w:type="dxa"/>
          </w:tcPr>
          <w:p w14:paraId="7D0AB7A7" w14:textId="77777777" w:rsidR="002A30B8" w:rsidRPr="003A6B83" w:rsidRDefault="002A30B8" w:rsidP="00D03FCE">
            <w:pPr>
              <w:jc w:val="center"/>
              <w:rPr>
                <w:rFonts w:ascii="Arial" w:hAnsi="Arial" w:cs="Arial"/>
                <w:b/>
              </w:rPr>
            </w:pPr>
            <w:r w:rsidRPr="003A6B83">
              <w:rPr>
                <w:rFonts w:ascii="Arial" w:hAnsi="Arial" w:cs="Arial"/>
                <w:b/>
              </w:rPr>
              <w:t>Poskytovatel</w:t>
            </w:r>
          </w:p>
          <w:p w14:paraId="1F347FA1" w14:textId="77777777" w:rsidR="002A30B8" w:rsidRPr="003A6B83" w:rsidRDefault="002A30B8" w:rsidP="00D03FCE">
            <w:pPr>
              <w:jc w:val="center"/>
              <w:rPr>
                <w:rFonts w:ascii="Arial" w:hAnsi="Arial" w:cs="Arial"/>
              </w:rPr>
            </w:pPr>
          </w:p>
          <w:p w14:paraId="3C10F491" w14:textId="77777777" w:rsidR="002A30B8" w:rsidRPr="003A6B83" w:rsidRDefault="002A30B8" w:rsidP="00D03FCE">
            <w:pPr>
              <w:jc w:val="center"/>
              <w:rPr>
                <w:rFonts w:ascii="Arial" w:hAnsi="Arial" w:cs="Arial"/>
                <w:sz w:val="10"/>
                <w:szCs w:val="10"/>
              </w:rPr>
            </w:pPr>
          </w:p>
          <w:p w14:paraId="7183378A" w14:textId="77777777" w:rsidR="002A30B8" w:rsidRPr="003A6B83" w:rsidRDefault="002A30B8" w:rsidP="00D03FCE">
            <w:pPr>
              <w:jc w:val="center"/>
              <w:rPr>
                <w:rFonts w:ascii="Arial" w:hAnsi="Arial" w:cs="Arial"/>
              </w:rPr>
            </w:pPr>
            <w:r w:rsidRPr="003A6B83">
              <w:rPr>
                <w:rFonts w:ascii="Arial" w:hAnsi="Arial" w:cs="Arial"/>
              </w:rPr>
              <w:t>V </w:t>
            </w:r>
            <w:proofErr w:type="gramStart"/>
            <w:r>
              <w:rPr>
                <w:rFonts w:ascii="Arial" w:hAnsi="Arial" w:cs="Arial"/>
              </w:rPr>
              <w:t>…….</w:t>
            </w:r>
            <w:proofErr w:type="gramEnd"/>
            <w:r>
              <w:rPr>
                <w:rFonts w:ascii="Arial" w:hAnsi="Arial" w:cs="Arial"/>
              </w:rPr>
              <w:t>.</w:t>
            </w:r>
            <w:r w:rsidRPr="003A6B83">
              <w:rPr>
                <w:rFonts w:ascii="Arial" w:hAnsi="Arial" w:cs="Arial"/>
              </w:rPr>
              <w:t>, dne ___</w:t>
            </w:r>
            <w:proofErr w:type="gramStart"/>
            <w:r w:rsidRPr="003A6B83">
              <w:rPr>
                <w:rFonts w:ascii="Arial" w:hAnsi="Arial" w:cs="Arial"/>
              </w:rPr>
              <w:t>_._</w:t>
            </w:r>
            <w:proofErr w:type="gramEnd"/>
            <w:r w:rsidRPr="003A6B83">
              <w:rPr>
                <w:rFonts w:ascii="Arial" w:hAnsi="Arial" w:cs="Arial"/>
              </w:rPr>
              <w:t>__</w:t>
            </w:r>
            <w:proofErr w:type="gramStart"/>
            <w:r w:rsidRPr="003A6B83">
              <w:rPr>
                <w:rFonts w:ascii="Arial" w:hAnsi="Arial" w:cs="Arial"/>
              </w:rPr>
              <w:t>_._</w:t>
            </w:r>
            <w:proofErr w:type="gramEnd"/>
            <w:r w:rsidRPr="003A6B83">
              <w:rPr>
                <w:rFonts w:ascii="Arial" w:hAnsi="Arial" w:cs="Arial"/>
              </w:rPr>
              <w:t>_____</w:t>
            </w:r>
          </w:p>
          <w:p w14:paraId="51F6934E" w14:textId="77777777" w:rsidR="002A30B8" w:rsidRPr="003A6B83" w:rsidRDefault="002A30B8" w:rsidP="00D03FCE">
            <w:pPr>
              <w:rPr>
                <w:rFonts w:ascii="Arial" w:hAnsi="Arial" w:cs="Arial"/>
              </w:rPr>
            </w:pPr>
          </w:p>
        </w:tc>
      </w:tr>
      <w:tr w:rsidR="002A30B8" w:rsidRPr="003A6B83" w14:paraId="417EF5C8" w14:textId="77777777" w:rsidTr="00D03FCE">
        <w:trPr>
          <w:trHeight w:val="1281"/>
        </w:trPr>
        <w:tc>
          <w:tcPr>
            <w:tcW w:w="4527" w:type="dxa"/>
          </w:tcPr>
          <w:p w14:paraId="2BD3436A" w14:textId="77777777" w:rsidR="002A30B8" w:rsidRPr="003A6B83" w:rsidRDefault="002A30B8" w:rsidP="00D03FCE">
            <w:pPr>
              <w:rPr>
                <w:rFonts w:ascii="Arial" w:hAnsi="Arial" w:cs="Arial"/>
                <w:sz w:val="10"/>
                <w:szCs w:val="10"/>
              </w:rPr>
            </w:pPr>
          </w:p>
          <w:p w14:paraId="62CE088E" w14:textId="77777777" w:rsidR="002A30B8" w:rsidRPr="003A6B83" w:rsidRDefault="002A30B8" w:rsidP="00D03FCE">
            <w:pPr>
              <w:jc w:val="center"/>
              <w:rPr>
                <w:rFonts w:ascii="Arial" w:hAnsi="Arial" w:cs="Arial"/>
              </w:rPr>
            </w:pPr>
            <w:r w:rsidRPr="003A6B83">
              <w:rPr>
                <w:rFonts w:ascii="Arial" w:hAnsi="Arial" w:cs="Arial"/>
              </w:rPr>
              <w:t>_________________________</w:t>
            </w:r>
          </w:p>
          <w:p w14:paraId="152B21A1" w14:textId="77777777" w:rsidR="002A30B8" w:rsidRPr="003A6B83" w:rsidRDefault="002A30B8" w:rsidP="00D03FCE">
            <w:pPr>
              <w:jc w:val="center"/>
              <w:rPr>
                <w:rFonts w:ascii="Arial" w:hAnsi="Arial" w:cs="Arial"/>
              </w:rPr>
            </w:pPr>
            <w:r w:rsidRPr="003A6B83">
              <w:rPr>
                <w:rFonts w:ascii="Arial" w:hAnsi="Arial" w:cs="Arial"/>
              </w:rPr>
              <w:t>Objednatel</w:t>
            </w:r>
          </w:p>
          <w:p w14:paraId="32B5E280" w14:textId="77777777" w:rsidR="002A30B8" w:rsidRPr="003A6B83" w:rsidRDefault="002A30B8" w:rsidP="00D03FCE">
            <w:pPr>
              <w:jc w:val="center"/>
              <w:rPr>
                <w:rFonts w:ascii="Arial" w:hAnsi="Arial" w:cs="Arial"/>
              </w:rPr>
            </w:pPr>
          </w:p>
          <w:p w14:paraId="06BF0725" w14:textId="77777777" w:rsidR="002A30B8" w:rsidRPr="003A6B83" w:rsidRDefault="002A30B8" w:rsidP="00D03FCE">
            <w:pPr>
              <w:jc w:val="center"/>
              <w:rPr>
                <w:rFonts w:ascii="Arial" w:hAnsi="Arial" w:cs="Arial"/>
              </w:rPr>
            </w:pPr>
          </w:p>
        </w:tc>
        <w:tc>
          <w:tcPr>
            <w:tcW w:w="4527" w:type="dxa"/>
          </w:tcPr>
          <w:p w14:paraId="6981C438" w14:textId="77777777" w:rsidR="002A30B8" w:rsidRPr="003A6B83" w:rsidRDefault="002A30B8" w:rsidP="00D03FCE">
            <w:pPr>
              <w:jc w:val="center"/>
              <w:rPr>
                <w:rFonts w:ascii="Arial" w:hAnsi="Arial" w:cs="Arial"/>
                <w:sz w:val="10"/>
                <w:szCs w:val="10"/>
              </w:rPr>
            </w:pPr>
          </w:p>
          <w:p w14:paraId="325197DF" w14:textId="77777777" w:rsidR="002A30B8" w:rsidRPr="003A6B83" w:rsidRDefault="002A30B8" w:rsidP="00D03FCE">
            <w:pPr>
              <w:jc w:val="center"/>
              <w:rPr>
                <w:rFonts w:ascii="Arial" w:hAnsi="Arial" w:cs="Arial"/>
              </w:rPr>
            </w:pPr>
            <w:r w:rsidRPr="003A6B83">
              <w:rPr>
                <w:rFonts w:ascii="Arial" w:hAnsi="Arial" w:cs="Arial"/>
              </w:rPr>
              <w:t>_________________________</w:t>
            </w:r>
          </w:p>
          <w:p w14:paraId="7F3C25B1" w14:textId="77777777" w:rsidR="002A30B8" w:rsidRPr="003A6B83" w:rsidRDefault="002A30B8" w:rsidP="00D03FCE">
            <w:pPr>
              <w:jc w:val="center"/>
              <w:rPr>
                <w:rFonts w:ascii="Arial" w:hAnsi="Arial" w:cs="Arial"/>
              </w:rPr>
            </w:pPr>
            <w:r>
              <w:rPr>
                <w:rFonts w:ascii="Arial" w:hAnsi="Arial" w:cs="Arial"/>
              </w:rPr>
              <w:t>Dodavatel</w:t>
            </w:r>
          </w:p>
        </w:tc>
      </w:tr>
    </w:tbl>
    <w:p w14:paraId="3EA7C483" w14:textId="77777777" w:rsidR="002A30B8" w:rsidRPr="007614E2" w:rsidRDefault="002A30B8" w:rsidP="002A30B8">
      <w:pPr>
        <w:pStyle w:val="Nzev"/>
        <w:pageBreakBefore/>
        <w:rPr>
          <w:rFonts w:ascii="Arial" w:hAnsi="Arial" w:cs="Arial"/>
          <w:b w:val="0"/>
          <w:bCs/>
          <w:szCs w:val="32"/>
        </w:rPr>
      </w:pPr>
      <w:r w:rsidRPr="007614E2">
        <w:rPr>
          <w:rFonts w:ascii="Arial" w:hAnsi="Arial" w:cs="Arial"/>
          <w:b w:val="0"/>
          <w:bCs/>
          <w:szCs w:val="32"/>
        </w:rPr>
        <w:lastRenderedPageBreak/>
        <w:t xml:space="preserve">Příloha č. 1 – Definice pojmů </w:t>
      </w:r>
    </w:p>
    <w:p w14:paraId="452A9AAC" w14:textId="77777777" w:rsidR="002A30B8" w:rsidRPr="00155AC1" w:rsidRDefault="002A30B8" w:rsidP="002A30B8">
      <w:pPr>
        <w:rPr>
          <w:rFonts w:ascii="Arial" w:hAnsi="Arial" w:cs="Arial"/>
        </w:rPr>
      </w:pPr>
    </w:p>
    <w:p w14:paraId="0E7CA476" w14:textId="77777777" w:rsidR="002A30B8" w:rsidRPr="0050243D" w:rsidRDefault="002A30B8" w:rsidP="002A30B8">
      <w:pPr>
        <w:pStyle w:val="Odstavecseseznamem"/>
        <w:numPr>
          <w:ilvl w:val="0"/>
          <w:numId w:val="15"/>
        </w:numPr>
        <w:jc w:val="both"/>
        <w:rPr>
          <w:rFonts w:ascii="Arial" w:hAnsi="Arial" w:cs="Arial"/>
          <w:sz w:val="20"/>
          <w:szCs w:val="20"/>
        </w:rPr>
      </w:pPr>
      <w:r w:rsidRPr="0050243D">
        <w:rPr>
          <w:rFonts w:ascii="Arial" w:hAnsi="Arial" w:cs="Arial"/>
          <w:sz w:val="20"/>
          <w:szCs w:val="20"/>
        </w:rPr>
        <w:t xml:space="preserve">APV – Aplikační programové </w:t>
      </w:r>
      <w:proofErr w:type="gramStart"/>
      <w:r w:rsidRPr="0050243D">
        <w:rPr>
          <w:rFonts w:ascii="Arial" w:hAnsi="Arial" w:cs="Arial"/>
          <w:sz w:val="20"/>
          <w:szCs w:val="20"/>
        </w:rPr>
        <w:t>vybavení - jedná</w:t>
      </w:r>
      <w:proofErr w:type="gramEnd"/>
      <w:r w:rsidRPr="0050243D">
        <w:rPr>
          <w:rFonts w:ascii="Arial" w:hAnsi="Arial" w:cs="Arial"/>
          <w:sz w:val="20"/>
          <w:szCs w:val="20"/>
        </w:rPr>
        <w:t xml:space="preserve"> se o technologie </w:t>
      </w:r>
    </w:p>
    <w:p w14:paraId="5EBDEC87" w14:textId="3004B963" w:rsidR="002A30B8" w:rsidRPr="0050243D" w:rsidRDefault="002A30B8" w:rsidP="002A30B8">
      <w:pPr>
        <w:pStyle w:val="Odstavecseseznamem"/>
        <w:numPr>
          <w:ilvl w:val="1"/>
          <w:numId w:val="15"/>
        </w:numPr>
        <w:rPr>
          <w:rFonts w:eastAsiaTheme="minorEastAsia"/>
          <w:lang w:eastAsia="cs-CZ"/>
        </w:rPr>
      </w:pPr>
      <w:r w:rsidRPr="0050243D">
        <w:rPr>
          <w:rFonts w:eastAsiaTheme="minorEastAsia"/>
          <w:lang w:eastAsia="cs-CZ"/>
        </w:rPr>
        <w:t>Microsoft M365</w:t>
      </w:r>
      <w:r w:rsidR="00A712B0" w:rsidRPr="0050243D">
        <w:rPr>
          <w:rFonts w:eastAsiaTheme="minorEastAsia"/>
          <w:lang w:eastAsia="cs-CZ"/>
        </w:rPr>
        <w:t xml:space="preserve"> </w:t>
      </w:r>
      <w:r w:rsidR="00D819DB" w:rsidRPr="0050243D">
        <w:rPr>
          <w:rFonts w:eastAsiaTheme="minorEastAsia"/>
          <w:lang w:eastAsia="cs-CZ"/>
        </w:rPr>
        <w:t>–</w:t>
      </w:r>
      <w:r w:rsidR="00A712B0" w:rsidRPr="0050243D">
        <w:rPr>
          <w:rFonts w:eastAsiaTheme="minorEastAsia"/>
          <w:lang w:eastAsia="cs-CZ"/>
        </w:rPr>
        <w:t xml:space="preserve"> </w:t>
      </w:r>
      <w:proofErr w:type="spellStart"/>
      <w:r w:rsidR="00D819DB" w:rsidRPr="0050243D">
        <w:rPr>
          <w:rFonts w:eastAsiaTheme="minorEastAsia"/>
          <w:lang w:eastAsia="cs-CZ"/>
        </w:rPr>
        <w:t>Compliance</w:t>
      </w:r>
      <w:proofErr w:type="spellEnd"/>
      <w:r w:rsidR="00D819DB" w:rsidRPr="0050243D">
        <w:rPr>
          <w:rFonts w:eastAsiaTheme="minorEastAsia"/>
          <w:lang w:eastAsia="cs-CZ"/>
        </w:rPr>
        <w:t xml:space="preserve">, </w:t>
      </w:r>
      <w:proofErr w:type="spellStart"/>
      <w:r w:rsidR="00535720" w:rsidRPr="0050243D">
        <w:rPr>
          <w:rFonts w:eastAsiaTheme="minorEastAsia"/>
          <w:lang w:eastAsia="cs-CZ"/>
        </w:rPr>
        <w:t>Endpoint</w:t>
      </w:r>
      <w:proofErr w:type="spellEnd"/>
      <w:r w:rsidR="00535720" w:rsidRPr="0050243D">
        <w:rPr>
          <w:rFonts w:eastAsiaTheme="minorEastAsia"/>
          <w:lang w:eastAsia="cs-CZ"/>
        </w:rPr>
        <w:t xml:space="preserve"> Manager – </w:t>
      </w:r>
      <w:proofErr w:type="spellStart"/>
      <w:r w:rsidR="00535720" w:rsidRPr="0050243D">
        <w:rPr>
          <w:rFonts w:eastAsiaTheme="minorEastAsia"/>
          <w:lang w:eastAsia="cs-CZ"/>
        </w:rPr>
        <w:t>Intune</w:t>
      </w:r>
      <w:proofErr w:type="spellEnd"/>
      <w:r w:rsidR="00535720" w:rsidRPr="0050243D">
        <w:rPr>
          <w:rFonts w:eastAsiaTheme="minorEastAsia"/>
          <w:lang w:eastAsia="cs-CZ"/>
        </w:rPr>
        <w:t>, Exchan</w:t>
      </w:r>
      <w:r w:rsidR="00732D55" w:rsidRPr="0050243D">
        <w:rPr>
          <w:rFonts w:eastAsiaTheme="minorEastAsia"/>
          <w:lang w:eastAsia="cs-CZ"/>
        </w:rPr>
        <w:t xml:space="preserve">ge, </w:t>
      </w:r>
      <w:proofErr w:type="spellStart"/>
      <w:r w:rsidR="00732D55" w:rsidRPr="0050243D">
        <w:rPr>
          <w:rFonts w:eastAsiaTheme="minorEastAsia"/>
          <w:lang w:eastAsia="cs-CZ"/>
        </w:rPr>
        <w:t>Defender</w:t>
      </w:r>
      <w:proofErr w:type="spellEnd"/>
      <w:r w:rsidR="00732D55" w:rsidRPr="0050243D">
        <w:rPr>
          <w:rFonts w:eastAsiaTheme="minorEastAsia"/>
          <w:lang w:eastAsia="cs-CZ"/>
        </w:rPr>
        <w:t xml:space="preserve">, </w:t>
      </w:r>
      <w:proofErr w:type="spellStart"/>
      <w:r w:rsidR="00732D55" w:rsidRPr="0050243D">
        <w:rPr>
          <w:rFonts w:eastAsiaTheme="minorEastAsia"/>
          <w:lang w:eastAsia="cs-CZ"/>
        </w:rPr>
        <w:t>Entra</w:t>
      </w:r>
      <w:proofErr w:type="spellEnd"/>
      <w:r w:rsidR="00732D55" w:rsidRPr="0050243D">
        <w:rPr>
          <w:rFonts w:eastAsiaTheme="minorEastAsia"/>
          <w:lang w:eastAsia="cs-CZ"/>
        </w:rPr>
        <w:t xml:space="preserve">, </w:t>
      </w:r>
      <w:proofErr w:type="spellStart"/>
      <w:r w:rsidR="00551446" w:rsidRPr="0050243D">
        <w:rPr>
          <w:rFonts w:eastAsiaTheme="minorEastAsia"/>
          <w:lang w:eastAsia="cs-CZ"/>
        </w:rPr>
        <w:t>Security</w:t>
      </w:r>
      <w:proofErr w:type="spellEnd"/>
      <w:r w:rsidR="00551446" w:rsidRPr="0050243D">
        <w:rPr>
          <w:rFonts w:eastAsiaTheme="minorEastAsia"/>
          <w:lang w:eastAsia="cs-CZ"/>
        </w:rPr>
        <w:t xml:space="preserve">, </w:t>
      </w:r>
      <w:proofErr w:type="spellStart"/>
      <w:r w:rsidR="00551446" w:rsidRPr="0050243D">
        <w:rPr>
          <w:rFonts w:eastAsiaTheme="minorEastAsia"/>
          <w:lang w:eastAsia="cs-CZ"/>
        </w:rPr>
        <w:t>Sharepoint</w:t>
      </w:r>
      <w:proofErr w:type="spellEnd"/>
      <w:r w:rsidR="00551446" w:rsidRPr="0050243D">
        <w:rPr>
          <w:rFonts w:eastAsiaTheme="minorEastAsia"/>
          <w:lang w:eastAsia="cs-CZ"/>
        </w:rPr>
        <w:t>, Teams</w:t>
      </w:r>
    </w:p>
    <w:p w14:paraId="503806D0" w14:textId="3B2279CE" w:rsidR="004F0F13" w:rsidRPr="0050243D" w:rsidRDefault="004F0F13" w:rsidP="002A30B8">
      <w:pPr>
        <w:pStyle w:val="Odstavecseseznamem"/>
        <w:numPr>
          <w:ilvl w:val="1"/>
          <w:numId w:val="15"/>
        </w:numPr>
        <w:rPr>
          <w:rFonts w:eastAsiaTheme="minorEastAsia"/>
          <w:lang w:eastAsia="cs-CZ"/>
        </w:rPr>
      </w:pPr>
      <w:proofErr w:type="gramStart"/>
      <w:r w:rsidRPr="0050243D">
        <w:rPr>
          <w:rFonts w:eastAsiaTheme="minorEastAsia"/>
          <w:lang w:eastAsia="cs-CZ"/>
        </w:rPr>
        <w:t>Azure - Sentinel</w:t>
      </w:r>
      <w:proofErr w:type="gramEnd"/>
    </w:p>
    <w:p w14:paraId="3727D095" w14:textId="3EA96E47" w:rsidR="002A30B8" w:rsidRPr="0050243D" w:rsidRDefault="002A30B8" w:rsidP="002A30B8">
      <w:pPr>
        <w:pStyle w:val="Odstavecseseznamem"/>
        <w:numPr>
          <w:ilvl w:val="1"/>
          <w:numId w:val="15"/>
        </w:numPr>
        <w:rPr>
          <w:rFonts w:eastAsiaTheme="minorEastAsia"/>
          <w:lang w:eastAsia="cs-CZ"/>
        </w:rPr>
      </w:pPr>
      <w:r w:rsidRPr="0050243D">
        <w:rPr>
          <w:rFonts w:eastAsiaTheme="minorEastAsia"/>
          <w:lang w:eastAsia="cs-CZ"/>
        </w:rPr>
        <w:t>Windows Server</w:t>
      </w:r>
      <w:r w:rsidR="00461594" w:rsidRPr="0050243D">
        <w:rPr>
          <w:rFonts w:eastAsiaTheme="minorEastAsia"/>
          <w:lang w:eastAsia="cs-CZ"/>
        </w:rPr>
        <w:t xml:space="preserve"> 2019, 2022</w:t>
      </w:r>
      <w:r w:rsidR="0096517D" w:rsidRPr="0050243D">
        <w:rPr>
          <w:rFonts w:eastAsiaTheme="minorEastAsia"/>
          <w:lang w:eastAsia="cs-CZ"/>
        </w:rPr>
        <w:t xml:space="preserve"> + </w:t>
      </w:r>
      <w:proofErr w:type="spellStart"/>
      <w:r w:rsidR="0096517D" w:rsidRPr="0050243D">
        <w:rPr>
          <w:rFonts w:eastAsiaTheme="minorEastAsia"/>
          <w:lang w:eastAsia="cs-CZ"/>
        </w:rPr>
        <w:t>Arc</w:t>
      </w:r>
      <w:proofErr w:type="spellEnd"/>
    </w:p>
    <w:p w14:paraId="4F9D67BB" w14:textId="450A90E2" w:rsidR="002A30B8" w:rsidRPr="0050243D" w:rsidRDefault="002A30B8" w:rsidP="00A712B0">
      <w:pPr>
        <w:pStyle w:val="Odstavecseseznamem"/>
        <w:numPr>
          <w:ilvl w:val="1"/>
          <w:numId w:val="15"/>
        </w:numPr>
        <w:rPr>
          <w:rFonts w:eastAsiaTheme="minorEastAsia"/>
          <w:lang w:eastAsia="cs-CZ"/>
        </w:rPr>
      </w:pPr>
      <w:proofErr w:type="spellStart"/>
      <w:r w:rsidRPr="0050243D">
        <w:rPr>
          <w:rFonts w:eastAsiaTheme="minorEastAsia"/>
          <w:lang w:eastAsia="cs-CZ"/>
        </w:rPr>
        <w:t>Active</w:t>
      </w:r>
      <w:proofErr w:type="spellEnd"/>
      <w:r w:rsidRPr="0050243D">
        <w:rPr>
          <w:rFonts w:eastAsiaTheme="minorEastAsia"/>
          <w:lang w:eastAsia="cs-CZ"/>
        </w:rPr>
        <w:t xml:space="preserve"> </w:t>
      </w:r>
      <w:proofErr w:type="spellStart"/>
      <w:r w:rsidRPr="0050243D">
        <w:rPr>
          <w:rFonts w:eastAsiaTheme="minorEastAsia"/>
          <w:lang w:eastAsia="cs-CZ"/>
        </w:rPr>
        <w:t>Directory</w:t>
      </w:r>
      <w:proofErr w:type="spellEnd"/>
      <w:r w:rsidR="00081B88" w:rsidRPr="0050243D">
        <w:rPr>
          <w:rFonts w:eastAsiaTheme="minorEastAsia"/>
          <w:lang w:eastAsia="cs-CZ"/>
        </w:rPr>
        <w:t xml:space="preserve"> – Azure, on premise AD, Azure AD </w:t>
      </w:r>
      <w:proofErr w:type="spellStart"/>
      <w:r w:rsidR="005245DA" w:rsidRPr="0050243D">
        <w:rPr>
          <w:rFonts w:eastAsiaTheme="minorEastAsia"/>
          <w:lang w:eastAsia="cs-CZ"/>
        </w:rPr>
        <w:t>connect</w:t>
      </w:r>
      <w:proofErr w:type="spellEnd"/>
    </w:p>
    <w:p w14:paraId="64A1429B" w14:textId="77777777" w:rsidR="002A30B8" w:rsidRPr="009235B6" w:rsidRDefault="002A30B8" w:rsidP="002A30B8">
      <w:pPr>
        <w:pStyle w:val="Odstavecseseznamem"/>
        <w:jc w:val="both"/>
        <w:rPr>
          <w:rFonts w:ascii="Arial" w:hAnsi="Arial" w:cs="Arial"/>
          <w:sz w:val="20"/>
          <w:szCs w:val="20"/>
        </w:rPr>
      </w:pPr>
    </w:p>
    <w:p w14:paraId="19850DB3" w14:textId="77777777" w:rsidR="002A30B8" w:rsidRPr="00B468F0" w:rsidRDefault="002A30B8" w:rsidP="002A30B8">
      <w:pPr>
        <w:rPr>
          <w:rFonts w:ascii="Arial" w:hAnsi="Arial" w:cs="Arial"/>
        </w:rPr>
      </w:pPr>
    </w:p>
    <w:p w14:paraId="206B5A41" w14:textId="77777777" w:rsidR="002A30B8" w:rsidRPr="009235B6" w:rsidRDefault="002A30B8" w:rsidP="002A30B8">
      <w:pPr>
        <w:pStyle w:val="Odstavecseseznamem"/>
        <w:jc w:val="both"/>
        <w:rPr>
          <w:rFonts w:ascii="Arial" w:hAnsi="Arial" w:cs="Arial"/>
          <w:sz w:val="20"/>
          <w:szCs w:val="20"/>
        </w:rPr>
      </w:pPr>
    </w:p>
    <w:p w14:paraId="51723B5D" w14:textId="77777777" w:rsidR="002A30B8" w:rsidRPr="009235B6" w:rsidRDefault="002A30B8" w:rsidP="002A30B8">
      <w:pPr>
        <w:pStyle w:val="Odstavecseseznamem"/>
        <w:numPr>
          <w:ilvl w:val="0"/>
          <w:numId w:val="15"/>
        </w:numPr>
        <w:jc w:val="both"/>
        <w:rPr>
          <w:rFonts w:ascii="Arial" w:hAnsi="Arial" w:cs="Arial"/>
          <w:sz w:val="20"/>
          <w:szCs w:val="20"/>
        </w:rPr>
      </w:pPr>
      <w:r w:rsidRPr="009235B6">
        <w:rPr>
          <w:rFonts w:ascii="Arial" w:hAnsi="Arial" w:cs="Arial"/>
          <w:sz w:val="20"/>
          <w:szCs w:val="20"/>
        </w:rPr>
        <w:t xml:space="preserve">Definice stavů požadavků v </w:t>
      </w:r>
      <w:proofErr w:type="spellStart"/>
      <w:r w:rsidRPr="009235B6">
        <w:rPr>
          <w:rFonts w:ascii="Arial" w:hAnsi="Arial" w:cs="Arial"/>
          <w:sz w:val="20"/>
          <w:szCs w:val="20"/>
        </w:rPr>
        <w:t>Help</w:t>
      </w:r>
      <w:proofErr w:type="spellEnd"/>
      <w:r w:rsidRPr="009235B6">
        <w:rPr>
          <w:rFonts w:ascii="Arial" w:hAnsi="Arial" w:cs="Arial"/>
          <w:sz w:val="20"/>
          <w:szCs w:val="20"/>
        </w:rPr>
        <w:t xml:space="preserve"> Desku:</w:t>
      </w:r>
    </w:p>
    <w:p w14:paraId="265C5121" w14:textId="77777777" w:rsidR="002A30B8" w:rsidRPr="009235B6" w:rsidRDefault="002A30B8" w:rsidP="002A30B8">
      <w:pPr>
        <w:pStyle w:val="Odstavecseseznamem"/>
        <w:numPr>
          <w:ilvl w:val="1"/>
          <w:numId w:val="15"/>
        </w:numPr>
        <w:jc w:val="both"/>
        <w:rPr>
          <w:rFonts w:ascii="Arial" w:hAnsi="Arial" w:cs="Arial"/>
          <w:sz w:val="20"/>
          <w:szCs w:val="20"/>
        </w:rPr>
      </w:pPr>
      <w:r w:rsidRPr="009235B6">
        <w:rPr>
          <w:rFonts w:ascii="Arial" w:hAnsi="Arial" w:cs="Arial"/>
          <w:sz w:val="20"/>
          <w:szCs w:val="20"/>
        </w:rPr>
        <w:t>Nový (New) – v tomto stavu se nachází požadavek při založení nebo při změně stavu požadavku (viz. stav Čekající) ze strany Objednatele. Odpovědnost za požadavek v tomto stavu nese Poskytovatel.</w:t>
      </w:r>
    </w:p>
    <w:p w14:paraId="3EA11982" w14:textId="77777777" w:rsidR="002A30B8" w:rsidRPr="009235B6" w:rsidRDefault="002A30B8" w:rsidP="002A30B8">
      <w:pPr>
        <w:pStyle w:val="Odstavecseseznamem"/>
        <w:numPr>
          <w:ilvl w:val="1"/>
          <w:numId w:val="15"/>
        </w:numPr>
        <w:jc w:val="both"/>
        <w:rPr>
          <w:rFonts w:ascii="Arial" w:hAnsi="Arial" w:cs="Arial"/>
          <w:sz w:val="20"/>
          <w:szCs w:val="20"/>
        </w:rPr>
      </w:pPr>
      <w:r w:rsidRPr="009235B6">
        <w:rPr>
          <w:rFonts w:ascii="Arial" w:hAnsi="Arial" w:cs="Arial"/>
          <w:sz w:val="20"/>
          <w:szCs w:val="20"/>
        </w:rPr>
        <w:t xml:space="preserve">Probíhající (In </w:t>
      </w:r>
      <w:proofErr w:type="spellStart"/>
      <w:r w:rsidRPr="009235B6">
        <w:rPr>
          <w:rFonts w:ascii="Arial" w:hAnsi="Arial" w:cs="Arial"/>
          <w:sz w:val="20"/>
          <w:szCs w:val="20"/>
        </w:rPr>
        <w:t>progress</w:t>
      </w:r>
      <w:proofErr w:type="spellEnd"/>
      <w:r w:rsidRPr="009235B6">
        <w:rPr>
          <w:rFonts w:ascii="Arial" w:hAnsi="Arial" w:cs="Arial"/>
          <w:sz w:val="20"/>
          <w:szCs w:val="20"/>
        </w:rPr>
        <w:t>) – v tomto stavu se nachází požadavek, který Poskytovatel aktuálně zpracovává. Odpovědnost za požadavek v tomto stavu nese Poskytovatel.</w:t>
      </w:r>
    </w:p>
    <w:p w14:paraId="455C64BF" w14:textId="77777777" w:rsidR="002A30B8" w:rsidRPr="009235B6" w:rsidRDefault="002A30B8" w:rsidP="002A30B8">
      <w:pPr>
        <w:pStyle w:val="Odstavecseseznamem"/>
        <w:numPr>
          <w:ilvl w:val="1"/>
          <w:numId w:val="15"/>
        </w:numPr>
        <w:jc w:val="both"/>
        <w:rPr>
          <w:rFonts w:ascii="Arial" w:hAnsi="Arial" w:cs="Arial"/>
          <w:sz w:val="20"/>
          <w:szCs w:val="20"/>
        </w:rPr>
      </w:pPr>
      <w:r w:rsidRPr="009235B6">
        <w:rPr>
          <w:rFonts w:ascii="Arial" w:hAnsi="Arial" w:cs="Arial"/>
          <w:sz w:val="20"/>
          <w:szCs w:val="20"/>
        </w:rPr>
        <w:t>Čekající (</w:t>
      </w:r>
      <w:proofErr w:type="spellStart"/>
      <w:r>
        <w:rPr>
          <w:rFonts w:ascii="Arial" w:hAnsi="Arial" w:cs="Arial"/>
          <w:sz w:val="20"/>
          <w:szCs w:val="20"/>
        </w:rPr>
        <w:t>Pending</w:t>
      </w:r>
      <w:proofErr w:type="spellEnd"/>
      <w:r w:rsidRPr="009235B6">
        <w:rPr>
          <w:rFonts w:ascii="Arial" w:hAnsi="Arial" w:cs="Arial"/>
          <w:sz w:val="20"/>
          <w:szCs w:val="20"/>
        </w:rPr>
        <w:t>) – v tomto stavu se nachází požadavek, který čeká na vyjádření Objednatele. Po vyjádření Objednatel změní stav na Vyřešený (v případě odsouhlasení hotového požadavku) nebo Nový (v případě doplnění informací, schválení pracnosti, vrácení otestovaného požadavku s připomínkami apod.). Odpovědnost za požadavek v tomto stavu nese Objednatel.</w:t>
      </w:r>
    </w:p>
    <w:p w14:paraId="0491C909" w14:textId="77777777" w:rsidR="002A30B8" w:rsidRPr="009235B6" w:rsidRDefault="002A30B8" w:rsidP="002A30B8">
      <w:pPr>
        <w:pStyle w:val="Odstavecseseznamem"/>
        <w:numPr>
          <w:ilvl w:val="1"/>
          <w:numId w:val="15"/>
        </w:numPr>
        <w:jc w:val="both"/>
        <w:rPr>
          <w:rFonts w:ascii="Arial" w:hAnsi="Arial" w:cs="Arial"/>
          <w:sz w:val="20"/>
          <w:szCs w:val="20"/>
        </w:rPr>
      </w:pPr>
      <w:r w:rsidRPr="009235B6">
        <w:rPr>
          <w:rFonts w:ascii="Arial" w:hAnsi="Arial" w:cs="Arial"/>
          <w:sz w:val="20"/>
          <w:szCs w:val="20"/>
        </w:rPr>
        <w:t>Vyřešený (</w:t>
      </w:r>
      <w:proofErr w:type="spellStart"/>
      <w:r w:rsidRPr="009235B6">
        <w:rPr>
          <w:rFonts w:ascii="Arial" w:hAnsi="Arial" w:cs="Arial"/>
          <w:sz w:val="20"/>
          <w:szCs w:val="20"/>
        </w:rPr>
        <w:t>Resolved</w:t>
      </w:r>
      <w:proofErr w:type="spellEnd"/>
      <w:r w:rsidRPr="009235B6">
        <w:rPr>
          <w:rFonts w:ascii="Arial" w:hAnsi="Arial" w:cs="Arial"/>
          <w:sz w:val="20"/>
          <w:szCs w:val="20"/>
        </w:rPr>
        <w:t>) – v tomto stavu se nachází požadavek, který byl ze strany Poskytovatele vyřešen. V tomto stavu Objednatel nemůže s požadavkem pracovat. V případě potřeby založí Objednatel požadavek nový.</w:t>
      </w:r>
    </w:p>
    <w:p w14:paraId="67DA02FB" w14:textId="77777777" w:rsidR="002A30B8" w:rsidRPr="009235B6" w:rsidRDefault="002A30B8" w:rsidP="002A30B8">
      <w:pPr>
        <w:pStyle w:val="Odstavecseseznamem"/>
        <w:numPr>
          <w:ilvl w:val="1"/>
          <w:numId w:val="15"/>
        </w:numPr>
        <w:jc w:val="both"/>
        <w:rPr>
          <w:rFonts w:ascii="Arial" w:hAnsi="Arial" w:cs="Arial"/>
          <w:sz w:val="20"/>
          <w:szCs w:val="20"/>
        </w:rPr>
      </w:pPr>
      <w:r w:rsidRPr="009235B6">
        <w:rPr>
          <w:rFonts w:ascii="Arial" w:hAnsi="Arial" w:cs="Arial"/>
          <w:sz w:val="20"/>
          <w:szCs w:val="20"/>
        </w:rPr>
        <w:t>Uzavřený (</w:t>
      </w:r>
      <w:proofErr w:type="spellStart"/>
      <w:r w:rsidRPr="009235B6">
        <w:rPr>
          <w:rFonts w:ascii="Arial" w:hAnsi="Arial" w:cs="Arial"/>
          <w:sz w:val="20"/>
          <w:szCs w:val="20"/>
        </w:rPr>
        <w:t>Closed</w:t>
      </w:r>
      <w:proofErr w:type="spellEnd"/>
      <w:r w:rsidRPr="009235B6">
        <w:rPr>
          <w:rFonts w:ascii="Arial" w:hAnsi="Arial" w:cs="Arial"/>
          <w:sz w:val="20"/>
          <w:szCs w:val="20"/>
        </w:rPr>
        <w:t>) – v tomto stavu se nachází požadavek, který byl vyfakturován. Tento stav je platný pouze pro servisní požadavky nebo změnové požadavky, které byly schváleny k fakturaci.</w:t>
      </w:r>
    </w:p>
    <w:p w14:paraId="31B15789" w14:textId="77777777" w:rsidR="002A30B8" w:rsidRPr="009235B6" w:rsidRDefault="002A30B8" w:rsidP="002A30B8">
      <w:pPr>
        <w:pStyle w:val="Odstavecseseznamem"/>
        <w:jc w:val="both"/>
        <w:rPr>
          <w:rFonts w:ascii="Arial" w:hAnsi="Arial" w:cs="Arial"/>
          <w:sz w:val="20"/>
          <w:szCs w:val="20"/>
        </w:rPr>
      </w:pPr>
    </w:p>
    <w:p w14:paraId="7B780260" w14:textId="77777777" w:rsidR="002A30B8" w:rsidRPr="009235B6" w:rsidRDefault="002A30B8" w:rsidP="002A30B8">
      <w:pPr>
        <w:pStyle w:val="Odstavecseseznamem"/>
        <w:numPr>
          <w:ilvl w:val="0"/>
          <w:numId w:val="15"/>
        </w:numPr>
        <w:jc w:val="both"/>
        <w:rPr>
          <w:rFonts w:ascii="Arial" w:hAnsi="Arial" w:cs="Arial"/>
          <w:sz w:val="20"/>
          <w:szCs w:val="20"/>
        </w:rPr>
      </w:pPr>
      <w:proofErr w:type="gramStart"/>
      <w:r w:rsidRPr="009235B6">
        <w:rPr>
          <w:rFonts w:ascii="Arial" w:hAnsi="Arial" w:cs="Arial"/>
          <w:sz w:val="20"/>
          <w:szCs w:val="20"/>
        </w:rPr>
        <w:t>Incident - chybná</w:t>
      </w:r>
      <w:proofErr w:type="gramEnd"/>
      <w:r w:rsidRPr="009235B6">
        <w:rPr>
          <w:rFonts w:ascii="Arial" w:hAnsi="Arial" w:cs="Arial"/>
          <w:sz w:val="20"/>
          <w:szCs w:val="20"/>
        </w:rPr>
        <w:t xml:space="preserve"> funkčnost </w:t>
      </w:r>
      <w:proofErr w:type="gramStart"/>
      <w:r w:rsidRPr="009235B6">
        <w:rPr>
          <w:rFonts w:ascii="Arial" w:hAnsi="Arial" w:cs="Arial"/>
          <w:sz w:val="20"/>
          <w:szCs w:val="20"/>
        </w:rPr>
        <w:t>APV - vada</w:t>
      </w:r>
      <w:proofErr w:type="gramEnd"/>
      <w:r w:rsidRPr="009235B6">
        <w:rPr>
          <w:rFonts w:ascii="Arial" w:hAnsi="Arial" w:cs="Arial"/>
          <w:sz w:val="20"/>
          <w:szCs w:val="20"/>
        </w:rPr>
        <w:t xml:space="preserve"> (zhotoveného díla, realizovaného požadavku), jejíž oprava, vyjma priority Hot spot, není zpoplatněna.    </w:t>
      </w:r>
    </w:p>
    <w:p w14:paraId="46001463" w14:textId="77777777" w:rsidR="002A30B8" w:rsidRPr="009235B6" w:rsidRDefault="002A30B8" w:rsidP="002A30B8">
      <w:pPr>
        <w:pStyle w:val="Odstavecseseznamem"/>
        <w:jc w:val="both"/>
        <w:rPr>
          <w:rFonts w:ascii="Arial" w:hAnsi="Arial" w:cs="Arial"/>
          <w:sz w:val="20"/>
          <w:szCs w:val="20"/>
        </w:rPr>
      </w:pPr>
    </w:p>
    <w:p w14:paraId="0C1AE905" w14:textId="77777777" w:rsidR="002A30B8" w:rsidRPr="009235B6" w:rsidRDefault="002A30B8" w:rsidP="002A30B8">
      <w:pPr>
        <w:pStyle w:val="Odstavecseseznamem"/>
        <w:numPr>
          <w:ilvl w:val="0"/>
          <w:numId w:val="15"/>
        </w:numPr>
        <w:jc w:val="both"/>
        <w:rPr>
          <w:rFonts w:ascii="Arial" w:hAnsi="Arial" w:cs="Arial"/>
          <w:sz w:val="20"/>
          <w:szCs w:val="20"/>
        </w:rPr>
      </w:pPr>
      <w:proofErr w:type="spellStart"/>
      <w:r w:rsidRPr="009235B6">
        <w:rPr>
          <w:rFonts w:ascii="Arial" w:hAnsi="Arial" w:cs="Arial"/>
          <w:sz w:val="20"/>
          <w:szCs w:val="20"/>
        </w:rPr>
        <w:t>Help</w:t>
      </w:r>
      <w:proofErr w:type="spellEnd"/>
      <w:r w:rsidRPr="009235B6">
        <w:rPr>
          <w:rFonts w:ascii="Arial" w:hAnsi="Arial" w:cs="Arial"/>
          <w:sz w:val="20"/>
          <w:szCs w:val="20"/>
        </w:rPr>
        <w:t xml:space="preserve"> </w:t>
      </w:r>
      <w:proofErr w:type="spellStart"/>
      <w:r w:rsidRPr="009235B6">
        <w:rPr>
          <w:rFonts w:ascii="Arial" w:hAnsi="Arial" w:cs="Arial"/>
          <w:sz w:val="20"/>
          <w:szCs w:val="20"/>
        </w:rPr>
        <w:t>Desk</w:t>
      </w:r>
      <w:proofErr w:type="spellEnd"/>
      <w:r w:rsidRPr="009235B6">
        <w:rPr>
          <w:rFonts w:ascii="Arial" w:hAnsi="Arial" w:cs="Arial"/>
          <w:sz w:val="20"/>
          <w:szCs w:val="20"/>
        </w:rPr>
        <w:t xml:space="preserve"> aplikace – je </w:t>
      </w:r>
      <w:r>
        <w:rPr>
          <w:rFonts w:ascii="Arial" w:hAnsi="Arial" w:cs="Arial"/>
          <w:sz w:val="20"/>
          <w:szCs w:val="20"/>
        </w:rPr>
        <w:t>S</w:t>
      </w:r>
      <w:r w:rsidRPr="009235B6">
        <w:rPr>
          <w:rFonts w:ascii="Arial" w:hAnsi="Arial" w:cs="Arial"/>
          <w:sz w:val="20"/>
          <w:szCs w:val="20"/>
        </w:rPr>
        <w:t>lužba Poskytovatele, která slouží k přijímání a evidenci všech požadavků (incidentů, servisních požadavků a změnových požadavků) od Objednatele. Jedná se o registr Požadavků.</w:t>
      </w:r>
    </w:p>
    <w:p w14:paraId="7F6A0A21" w14:textId="77777777" w:rsidR="002A30B8" w:rsidRPr="009235B6" w:rsidRDefault="002A30B8" w:rsidP="002A30B8">
      <w:pPr>
        <w:pStyle w:val="Odstavecseseznamem"/>
        <w:jc w:val="both"/>
        <w:rPr>
          <w:rFonts w:ascii="Arial" w:hAnsi="Arial" w:cs="Arial"/>
          <w:sz w:val="20"/>
          <w:szCs w:val="20"/>
        </w:rPr>
      </w:pPr>
    </w:p>
    <w:p w14:paraId="22137F5D" w14:textId="77777777" w:rsidR="002A30B8" w:rsidRPr="009235B6" w:rsidRDefault="002A30B8" w:rsidP="002A30B8">
      <w:pPr>
        <w:pStyle w:val="Odstavecseseznamem"/>
        <w:numPr>
          <w:ilvl w:val="0"/>
          <w:numId w:val="15"/>
        </w:numPr>
        <w:jc w:val="both"/>
        <w:rPr>
          <w:rFonts w:ascii="Arial" w:hAnsi="Arial" w:cs="Arial"/>
          <w:sz w:val="20"/>
          <w:szCs w:val="20"/>
        </w:rPr>
      </w:pPr>
      <w:r w:rsidRPr="009235B6">
        <w:rPr>
          <w:rFonts w:ascii="Arial" w:hAnsi="Arial" w:cs="Arial"/>
          <w:sz w:val="20"/>
          <w:szCs w:val="20"/>
        </w:rPr>
        <w:t>Hot-line – telefonní linka Poskytovatele určená pro provádění telefonických konzultací týkajících se APV pro Objednatele a potvrzení požadavků typu Hot spot.</w:t>
      </w:r>
    </w:p>
    <w:p w14:paraId="6109D180" w14:textId="77777777" w:rsidR="002A30B8" w:rsidRPr="009235B6" w:rsidRDefault="002A30B8" w:rsidP="002A30B8">
      <w:pPr>
        <w:pStyle w:val="Odstavecseseznamem"/>
        <w:jc w:val="both"/>
        <w:rPr>
          <w:rFonts w:ascii="Arial" w:hAnsi="Arial" w:cs="Arial"/>
          <w:sz w:val="20"/>
          <w:szCs w:val="20"/>
        </w:rPr>
      </w:pPr>
    </w:p>
    <w:p w14:paraId="50B6F69D" w14:textId="77777777" w:rsidR="002A30B8" w:rsidRPr="009235B6" w:rsidRDefault="002A30B8" w:rsidP="002A30B8">
      <w:pPr>
        <w:pStyle w:val="Odstavecseseznamem"/>
        <w:jc w:val="both"/>
        <w:rPr>
          <w:rFonts w:ascii="Arial" w:hAnsi="Arial" w:cs="Arial"/>
          <w:sz w:val="20"/>
          <w:szCs w:val="20"/>
        </w:rPr>
      </w:pPr>
    </w:p>
    <w:p w14:paraId="161FBA15" w14:textId="77777777" w:rsidR="002A30B8" w:rsidRPr="00DC07EB" w:rsidRDefault="002A30B8" w:rsidP="002A30B8">
      <w:pPr>
        <w:pStyle w:val="Odstavecseseznamem"/>
        <w:numPr>
          <w:ilvl w:val="0"/>
          <w:numId w:val="15"/>
        </w:numPr>
        <w:jc w:val="both"/>
        <w:rPr>
          <w:rFonts w:ascii="Arial" w:hAnsi="Arial" w:cs="Arial"/>
          <w:sz w:val="20"/>
          <w:szCs w:val="20"/>
        </w:rPr>
      </w:pPr>
      <w:proofErr w:type="gramStart"/>
      <w:r>
        <w:rPr>
          <w:rFonts w:ascii="Arial" w:hAnsi="Arial" w:cs="Arial"/>
          <w:sz w:val="20"/>
          <w:szCs w:val="20"/>
        </w:rPr>
        <w:t xml:space="preserve">C - </w:t>
      </w:r>
      <w:r w:rsidRPr="00DC07EB">
        <w:rPr>
          <w:rFonts w:ascii="Arial" w:hAnsi="Arial" w:cs="Arial"/>
          <w:sz w:val="20"/>
          <w:szCs w:val="20"/>
        </w:rPr>
        <w:t>Nízká</w:t>
      </w:r>
      <w:proofErr w:type="gramEnd"/>
      <w:r w:rsidRPr="00DC07EB">
        <w:rPr>
          <w:rFonts w:ascii="Arial" w:hAnsi="Arial" w:cs="Arial"/>
          <w:sz w:val="20"/>
          <w:szCs w:val="20"/>
        </w:rPr>
        <w:t xml:space="preserve"> – jedná se o prioritu, která má minimální nebo nemá žádný vliv na podporované procesy Objednatele v souvislosti s APV nebo požadavek, který není v prioritě Vysoká, ani v prioritě Střední. </w:t>
      </w:r>
    </w:p>
    <w:p w14:paraId="5A327153" w14:textId="77777777" w:rsidR="002A30B8" w:rsidRPr="00DC07EB" w:rsidRDefault="002A30B8" w:rsidP="002A30B8">
      <w:pPr>
        <w:pStyle w:val="Odstavecseseznamem"/>
        <w:jc w:val="both"/>
        <w:rPr>
          <w:rFonts w:ascii="Arial" w:hAnsi="Arial" w:cs="Arial"/>
          <w:sz w:val="20"/>
          <w:szCs w:val="20"/>
        </w:rPr>
      </w:pPr>
    </w:p>
    <w:p w14:paraId="5C3251BF" w14:textId="77777777" w:rsidR="002A30B8" w:rsidRDefault="002A30B8" w:rsidP="002A30B8">
      <w:pPr>
        <w:pStyle w:val="Odstavecseseznamem"/>
        <w:numPr>
          <w:ilvl w:val="0"/>
          <w:numId w:val="15"/>
        </w:numPr>
        <w:jc w:val="both"/>
        <w:rPr>
          <w:rFonts w:ascii="Arial" w:hAnsi="Arial" w:cs="Arial"/>
          <w:sz w:val="20"/>
          <w:szCs w:val="20"/>
        </w:rPr>
      </w:pPr>
      <w:proofErr w:type="gramStart"/>
      <w:r>
        <w:rPr>
          <w:rFonts w:ascii="Arial" w:hAnsi="Arial" w:cs="Arial"/>
          <w:sz w:val="20"/>
          <w:szCs w:val="20"/>
        </w:rPr>
        <w:t xml:space="preserve">B - </w:t>
      </w:r>
      <w:r w:rsidRPr="009235B6">
        <w:rPr>
          <w:rFonts w:ascii="Arial" w:hAnsi="Arial" w:cs="Arial"/>
          <w:sz w:val="20"/>
          <w:szCs w:val="20"/>
        </w:rPr>
        <w:t>Střední</w:t>
      </w:r>
      <w:proofErr w:type="gramEnd"/>
      <w:r w:rsidRPr="009235B6">
        <w:rPr>
          <w:rFonts w:ascii="Arial" w:hAnsi="Arial" w:cs="Arial"/>
          <w:sz w:val="20"/>
          <w:szCs w:val="20"/>
        </w:rPr>
        <w:t xml:space="preserve"> – jedná se o prioritu, která má vliv nebo bude ovlivňovat uživatele APV, pokud nebude vyřešena. Dopad Střední priority je možné akceptovat v rámci ohraničeného časového úseku, případně může existovat alternativní řešení (např. nelze vytisknout daňový doklad, lze však po určitou dobu ručně vypisovat paragony).</w:t>
      </w:r>
    </w:p>
    <w:p w14:paraId="1176E900" w14:textId="77777777" w:rsidR="002A30B8" w:rsidRPr="00DC07EB" w:rsidRDefault="002A30B8" w:rsidP="002A30B8">
      <w:pPr>
        <w:pStyle w:val="Odstavecseseznamem"/>
        <w:rPr>
          <w:rFonts w:ascii="Arial" w:hAnsi="Arial" w:cs="Arial"/>
          <w:sz w:val="20"/>
          <w:szCs w:val="20"/>
        </w:rPr>
      </w:pPr>
    </w:p>
    <w:p w14:paraId="19D56BF6" w14:textId="77777777" w:rsidR="002A30B8" w:rsidRPr="007F20BD" w:rsidRDefault="002A30B8" w:rsidP="002A30B8">
      <w:pPr>
        <w:pStyle w:val="Odstavecseseznamem"/>
        <w:numPr>
          <w:ilvl w:val="0"/>
          <w:numId w:val="15"/>
        </w:numPr>
        <w:jc w:val="both"/>
        <w:rPr>
          <w:rFonts w:ascii="Arial" w:hAnsi="Arial" w:cs="Arial"/>
          <w:sz w:val="20"/>
          <w:szCs w:val="20"/>
        </w:rPr>
      </w:pPr>
      <w:r w:rsidRPr="00114285">
        <w:t xml:space="preserve">A – </w:t>
      </w:r>
      <w:r>
        <w:t>Vysoká</w:t>
      </w:r>
      <w:r>
        <w:rPr>
          <w:rFonts w:ascii="Arial" w:hAnsi="Arial" w:cs="Arial"/>
          <w:sz w:val="20"/>
          <w:szCs w:val="20"/>
        </w:rPr>
        <w:t xml:space="preserve"> </w:t>
      </w:r>
      <w:r w:rsidRPr="007F20BD">
        <w:rPr>
          <w:rFonts w:ascii="Arial" w:hAnsi="Arial" w:cs="Arial"/>
          <w:sz w:val="20"/>
          <w:szCs w:val="20"/>
        </w:rPr>
        <w:t>– jedná se o prioritu, při níž jsou vážně ohroženy obchodní procesy Objednatele s dopadem na práci velkého počtu uživatelů APV, bez jakéhokoliv alternativního řešení nebo některé nebo všechny části APV podporující hlavní firemní procesy selhaly a jsou zcela</w:t>
      </w:r>
      <w:r w:rsidRPr="002A30B8">
        <w:rPr>
          <w:rFonts w:ascii="Arial" w:hAnsi="Arial" w:cs="Arial"/>
          <w:sz w:val="20"/>
          <w:szCs w:val="20"/>
        </w:rPr>
        <w:t xml:space="preserve"> </w:t>
      </w:r>
      <w:r w:rsidRPr="007F20BD">
        <w:rPr>
          <w:rFonts w:ascii="Arial" w:hAnsi="Arial" w:cs="Arial"/>
          <w:sz w:val="20"/>
          <w:szCs w:val="20"/>
        </w:rPr>
        <w:lastRenderedPageBreak/>
        <w:t xml:space="preserve">nefunkční nebo je jejich funkčnost omezena tak, že je kritickým způsobem ovlivněna informační podpora činnosti Objednatele (např. nelze se přihlásit do systému apod.). </w:t>
      </w:r>
    </w:p>
    <w:p w14:paraId="2B9B705E" w14:textId="77777777" w:rsidR="002A30B8" w:rsidRPr="009235B6" w:rsidRDefault="002A30B8" w:rsidP="002A30B8">
      <w:pPr>
        <w:pStyle w:val="Odstavecseseznamem"/>
        <w:jc w:val="both"/>
        <w:rPr>
          <w:rFonts w:ascii="Arial" w:hAnsi="Arial" w:cs="Arial"/>
          <w:sz w:val="20"/>
          <w:szCs w:val="20"/>
        </w:rPr>
      </w:pPr>
    </w:p>
    <w:p w14:paraId="0532A23D" w14:textId="77777777" w:rsidR="002A30B8" w:rsidRPr="0032347B" w:rsidRDefault="002A30B8" w:rsidP="002A30B8">
      <w:pPr>
        <w:pStyle w:val="Odstavecseseznamem"/>
        <w:numPr>
          <w:ilvl w:val="0"/>
          <w:numId w:val="15"/>
        </w:numPr>
        <w:jc w:val="both"/>
        <w:rPr>
          <w:rFonts w:ascii="Arial" w:hAnsi="Arial" w:cs="Arial"/>
          <w:sz w:val="20"/>
          <w:szCs w:val="20"/>
        </w:rPr>
      </w:pPr>
      <w:r w:rsidRPr="0032347B">
        <w:rPr>
          <w:rFonts w:ascii="Arial" w:hAnsi="Arial" w:cs="Arial"/>
          <w:sz w:val="20"/>
          <w:szCs w:val="20"/>
        </w:rPr>
        <w:t xml:space="preserve">D – požadavek </w:t>
      </w:r>
    </w:p>
    <w:p w14:paraId="0286BAB5" w14:textId="77777777" w:rsidR="002A30B8" w:rsidRPr="0032347B" w:rsidRDefault="002A30B8" w:rsidP="002A30B8">
      <w:pPr>
        <w:pStyle w:val="Odstavecseseznamem"/>
        <w:numPr>
          <w:ilvl w:val="1"/>
          <w:numId w:val="15"/>
        </w:numPr>
        <w:jc w:val="both"/>
        <w:rPr>
          <w:rFonts w:ascii="Arial" w:hAnsi="Arial" w:cs="Arial"/>
          <w:sz w:val="20"/>
          <w:szCs w:val="20"/>
        </w:rPr>
      </w:pPr>
      <w:r w:rsidRPr="0032347B">
        <w:rPr>
          <w:rFonts w:ascii="Arial" w:hAnsi="Arial" w:cs="Arial"/>
          <w:sz w:val="20"/>
          <w:szCs w:val="20"/>
        </w:rPr>
        <w:t xml:space="preserve">Servisní </w:t>
      </w:r>
      <w:proofErr w:type="gramStart"/>
      <w:r w:rsidRPr="0032347B">
        <w:rPr>
          <w:rFonts w:ascii="Arial" w:hAnsi="Arial" w:cs="Arial"/>
          <w:sz w:val="20"/>
          <w:szCs w:val="20"/>
        </w:rPr>
        <w:t>požadavek - jakákoli</w:t>
      </w:r>
      <w:proofErr w:type="gramEnd"/>
      <w:r w:rsidRPr="0032347B">
        <w:rPr>
          <w:rFonts w:ascii="Arial" w:hAnsi="Arial" w:cs="Arial"/>
          <w:sz w:val="20"/>
          <w:szCs w:val="20"/>
        </w:rPr>
        <w:t xml:space="preserve"> objednávka od Objednatele týkající se APV, která je klasifikována jako placený požadavek (úprava dat, analýza disproporcí dat, telefonická konzultace, školení apod.).</w:t>
      </w:r>
    </w:p>
    <w:p w14:paraId="05B55C3E" w14:textId="77777777" w:rsidR="002A30B8" w:rsidRPr="0032347B" w:rsidRDefault="002A30B8" w:rsidP="002A30B8">
      <w:pPr>
        <w:pStyle w:val="Odstavecseseznamem"/>
        <w:numPr>
          <w:ilvl w:val="1"/>
          <w:numId w:val="15"/>
        </w:numPr>
        <w:jc w:val="both"/>
        <w:rPr>
          <w:rFonts w:ascii="Arial" w:hAnsi="Arial" w:cs="Arial"/>
          <w:sz w:val="20"/>
          <w:szCs w:val="20"/>
        </w:rPr>
      </w:pPr>
      <w:r w:rsidRPr="0032347B">
        <w:rPr>
          <w:rFonts w:ascii="Arial" w:hAnsi="Arial" w:cs="Arial"/>
          <w:sz w:val="20"/>
          <w:szCs w:val="20"/>
        </w:rPr>
        <w:t xml:space="preserve">Požadavek – Požadavkem se rozumí incident, servisní požadavek nebo změnový požadavek, evidovaný v aplikaci </w:t>
      </w:r>
      <w:proofErr w:type="spellStart"/>
      <w:r w:rsidRPr="0032347B">
        <w:rPr>
          <w:rFonts w:ascii="Arial" w:hAnsi="Arial" w:cs="Arial"/>
          <w:sz w:val="20"/>
          <w:szCs w:val="20"/>
        </w:rPr>
        <w:t>Help</w:t>
      </w:r>
      <w:proofErr w:type="spellEnd"/>
      <w:r w:rsidRPr="0032347B">
        <w:rPr>
          <w:rFonts w:ascii="Arial" w:hAnsi="Arial" w:cs="Arial"/>
          <w:sz w:val="20"/>
          <w:szCs w:val="20"/>
        </w:rPr>
        <w:t xml:space="preserve"> </w:t>
      </w:r>
      <w:proofErr w:type="spellStart"/>
      <w:r w:rsidRPr="0032347B">
        <w:rPr>
          <w:rFonts w:ascii="Arial" w:hAnsi="Arial" w:cs="Arial"/>
          <w:sz w:val="20"/>
          <w:szCs w:val="20"/>
        </w:rPr>
        <w:t>Desk</w:t>
      </w:r>
      <w:proofErr w:type="spellEnd"/>
      <w:r w:rsidRPr="0032347B">
        <w:rPr>
          <w:rFonts w:ascii="Arial" w:hAnsi="Arial" w:cs="Arial"/>
          <w:sz w:val="20"/>
          <w:szCs w:val="20"/>
        </w:rPr>
        <w:t xml:space="preserve">. </w:t>
      </w:r>
    </w:p>
    <w:p w14:paraId="19A069A1" w14:textId="77777777" w:rsidR="002A30B8" w:rsidRPr="0032347B" w:rsidRDefault="002A30B8" w:rsidP="002A30B8">
      <w:pPr>
        <w:pStyle w:val="Odstavecseseznamem"/>
        <w:numPr>
          <w:ilvl w:val="1"/>
          <w:numId w:val="15"/>
        </w:numPr>
        <w:jc w:val="both"/>
        <w:rPr>
          <w:rFonts w:ascii="Arial" w:hAnsi="Arial" w:cs="Arial"/>
          <w:sz w:val="20"/>
          <w:szCs w:val="20"/>
        </w:rPr>
      </w:pPr>
      <w:r w:rsidRPr="0032347B">
        <w:rPr>
          <w:rFonts w:ascii="Arial" w:hAnsi="Arial" w:cs="Arial"/>
          <w:sz w:val="20"/>
          <w:szCs w:val="20"/>
        </w:rPr>
        <w:t xml:space="preserve">Změnový </w:t>
      </w:r>
      <w:proofErr w:type="gramStart"/>
      <w:r w:rsidRPr="0032347B">
        <w:rPr>
          <w:rFonts w:ascii="Arial" w:hAnsi="Arial" w:cs="Arial"/>
          <w:sz w:val="20"/>
          <w:szCs w:val="20"/>
        </w:rPr>
        <w:t>požadavek - jakákoliv</w:t>
      </w:r>
      <w:proofErr w:type="gramEnd"/>
      <w:r w:rsidRPr="0032347B">
        <w:rPr>
          <w:rFonts w:ascii="Arial" w:hAnsi="Arial" w:cs="Arial"/>
          <w:sz w:val="20"/>
          <w:szCs w:val="20"/>
        </w:rPr>
        <w:t xml:space="preserve"> objednávka Objednatele na změnu APV. </w:t>
      </w:r>
    </w:p>
    <w:p w14:paraId="3A010B50" w14:textId="77777777" w:rsidR="002A30B8" w:rsidRPr="00742146" w:rsidRDefault="002A30B8" w:rsidP="002A30B8">
      <w:pPr>
        <w:pStyle w:val="Odstavecseseznamem"/>
        <w:ind w:left="1440"/>
        <w:jc w:val="both"/>
        <w:rPr>
          <w:rFonts w:ascii="Arial" w:hAnsi="Arial" w:cs="Arial"/>
          <w:sz w:val="20"/>
          <w:szCs w:val="20"/>
          <w:highlight w:val="yellow"/>
        </w:rPr>
      </w:pPr>
    </w:p>
    <w:p w14:paraId="551BD1BE" w14:textId="77777777" w:rsidR="002A30B8" w:rsidRPr="009235B6" w:rsidRDefault="002A30B8" w:rsidP="002A30B8">
      <w:pPr>
        <w:pStyle w:val="Odstavecseseznamem"/>
        <w:jc w:val="both"/>
        <w:rPr>
          <w:rFonts w:ascii="Arial" w:hAnsi="Arial" w:cs="Arial"/>
          <w:sz w:val="20"/>
          <w:szCs w:val="20"/>
        </w:rPr>
      </w:pPr>
    </w:p>
    <w:p w14:paraId="274A47BB" w14:textId="77777777" w:rsidR="002A30B8" w:rsidRPr="009235B6" w:rsidRDefault="002A30B8" w:rsidP="002A30B8">
      <w:pPr>
        <w:pStyle w:val="Odstavecseseznamem"/>
        <w:numPr>
          <w:ilvl w:val="0"/>
          <w:numId w:val="15"/>
        </w:numPr>
        <w:jc w:val="both"/>
        <w:rPr>
          <w:rFonts w:ascii="Arial" w:hAnsi="Arial" w:cs="Arial"/>
          <w:sz w:val="20"/>
          <w:szCs w:val="20"/>
        </w:rPr>
      </w:pPr>
      <w:r w:rsidRPr="009235B6">
        <w:rPr>
          <w:rFonts w:ascii="Arial" w:hAnsi="Arial" w:cs="Arial"/>
          <w:sz w:val="20"/>
          <w:szCs w:val="20"/>
        </w:rPr>
        <w:t>Odstranění dopadu – Vztahuje se na požadavky typu Incident a Servisní požadavek. Jedná se o alternativní řešení, které umožní dočasně vyřešit požadavek. Poskytovatel vykoná analýzu a provede Odstranění dopadu na obchodní procesy Objednatele v dohodnutém čase.</w:t>
      </w:r>
    </w:p>
    <w:p w14:paraId="67AEA560" w14:textId="77777777" w:rsidR="002A30B8" w:rsidRPr="009235B6" w:rsidRDefault="002A30B8" w:rsidP="002A30B8">
      <w:pPr>
        <w:pStyle w:val="Odstavecseseznamem"/>
        <w:jc w:val="both"/>
        <w:rPr>
          <w:rFonts w:ascii="Arial" w:hAnsi="Arial" w:cs="Arial"/>
          <w:sz w:val="20"/>
          <w:szCs w:val="20"/>
        </w:rPr>
      </w:pPr>
    </w:p>
    <w:p w14:paraId="320B48EA" w14:textId="77777777" w:rsidR="002A30B8" w:rsidRPr="009235B6" w:rsidRDefault="002A30B8" w:rsidP="002A30B8">
      <w:pPr>
        <w:pStyle w:val="Odstavecseseznamem"/>
        <w:jc w:val="both"/>
        <w:rPr>
          <w:rFonts w:ascii="Arial" w:hAnsi="Arial" w:cs="Arial"/>
          <w:sz w:val="20"/>
          <w:szCs w:val="20"/>
        </w:rPr>
      </w:pPr>
    </w:p>
    <w:p w14:paraId="75F90834" w14:textId="77777777" w:rsidR="002A30B8" w:rsidRPr="009235B6" w:rsidRDefault="002A30B8" w:rsidP="002A30B8">
      <w:pPr>
        <w:pStyle w:val="Odstavecseseznamem"/>
        <w:numPr>
          <w:ilvl w:val="0"/>
          <w:numId w:val="15"/>
        </w:numPr>
        <w:jc w:val="both"/>
        <w:rPr>
          <w:rFonts w:ascii="Arial" w:hAnsi="Arial" w:cs="Arial"/>
          <w:sz w:val="20"/>
          <w:szCs w:val="20"/>
        </w:rPr>
      </w:pPr>
      <w:r w:rsidRPr="009235B6">
        <w:rPr>
          <w:rFonts w:ascii="Arial" w:hAnsi="Arial" w:cs="Arial"/>
          <w:sz w:val="20"/>
          <w:szCs w:val="20"/>
        </w:rPr>
        <w:t xml:space="preserve">Potvrzení převzetí – Poskytovatel potvrdí převzetí požadavku Objednatele v </w:t>
      </w:r>
      <w:proofErr w:type="spellStart"/>
      <w:r w:rsidRPr="009235B6">
        <w:rPr>
          <w:rFonts w:ascii="Arial" w:hAnsi="Arial" w:cs="Arial"/>
          <w:sz w:val="20"/>
          <w:szCs w:val="20"/>
        </w:rPr>
        <w:t>Help</w:t>
      </w:r>
      <w:proofErr w:type="spellEnd"/>
      <w:r w:rsidRPr="009235B6">
        <w:rPr>
          <w:rFonts w:ascii="Arial" w:hAnsi="Arial" w:cs="Arial"/>
          <w:sz w:val="20"/>
          <w:szCs w:val="20"/>
        </w:rPr>
        <w:t xml:space="preserve"> </w:t>
      </w:r>
      <w:proofErr w:type="spellStart"/>
      <w:r w:rsidRPr="009235B6">
        <w:rPr>
          <w:rFonts w:ascii="Arial" w:hAnsi="Arial" w:cs="Arial"/>
          <w:sz w:val="20"/>
          <w:szCs w:val="20"/>
        </w:rPr>
        <w:t>Desk</w:t>
      </w:r>
      <w:proofErr w:type="spellEnd"/>
      <w:r w:rsidRPr="009235B6">
        <w:rPr>
          <w:rFonts w:ascii="Arial" w:hAnsi="Arial" w:cs="Arial"/>
          <w:sz w:val="20"/>
          <w:szCs w:val="20"/>
        </w:rPr>
        <w:t xml:space="preserve"> aplikaci a zajistí adekvátní reakci.</w:t>
      </w:r>
    </w:p>
    <w:p w14:paraId="6DBCB2DE" w14:textId="77777777" w:rsidR="002A30B8" w:rsidRPr="009235B6" w:rsidRDefault="002A30B8" w:rsidP="002A30B8">
      <w:pPr>
        <w:pStyle w:val="Odstavecseseznamem"/>
        <w:jc w:val="both"/>
        <w:rPr>
          <w:rFonts w:ascii="Arial" w:hAnsi="Arial" w:cs="Arial"/>
          <w:sz w:val="20"/>
          <w:szCs w:val="20"/>
        </w:rPr>
      </w:pPr>
    </w:p>
    <w:p w14:paraId="7B26D1C6" w14:textId="77777777" w:rsidR="002A30B8" w:rsidRPr="009235B6" w:rsidRDefault="002A30B8" w:rsidP="002A30B8">
      <w:pPr>
        <w:pStyle w:val="Odstavecseseznamem"/>
        <w:numPr>
          <w:ilvl w:val="0"/>
          <w:numId w:val="15"/>
        </w:numPr>
        <w:jc w:val="both"/>
        <w:rPr>
          <w:rFonts w:ascii="Arial" w:hAnsi="Arial" w:cs="Arial"/>
          <w:sz w:val="20"/>
          <w:szCs w:val="20"/>
        </w:rPr>
      </w:pPr>
      <w:r>
        <w:rPr>
          <w:rFonts w:ascii="Arial" w:hAnsi="Arial" w:cs="Arial"/>
          <w:sz w:val="20"/>
          <w:szCs w:val="20"/>
        </w:rPr>
        <w:t>Akceptační</w:t>
      </w:r>
      <w:r w:rsidRPr="009235B6">
        <w:rPr>
          <w:rFonts w:ascii="Arial" w:hAnsi="Arial" w:cs="Arial"/>
          <w:sz w:val="20"/>
          <w:szCs w:val="20"/>
        </w:rPr>
        <w:t xml:space="preserve"> protokol – dokument, který potvrzuje realizaci </w:t>
      </w:r>
      <w:r>
        <w:rPr>
          <w:rFonts w:ascii="Arial" w:hAnsi="Arial" w:cs="Arial"/>
          <w:sz w:val="20"/>
          <w:szCs w:val="20"/>
        </w:rPr>
        <w:t>S</w:t>
      </w:r>
      <w:r w:rsidRPr="009235B6">
        <w:rPr>
          <w:rFonts w:ascii="Arial" w:hAnsi="Arial" w:cs="Arial"/>
          <w:sz w:val="20"/>
          <w:szCs w:val="20"/>
        </w:rPr>
        <w:t xml:space="preserve">lužby nad rámec potvrzení v </w:t>
      </w:r>
      <w:proofErr w:type="spellStart"/>
      <w:r w:rsidRPr="009235B6">
        <w:rPr>
          <w:rFonts w:ascii="Arial" w:hAnsi="Arial" w:cs="Arial"/>
          <w:sz w:val="20"/>
          <w:szCs w:val="20"/>
        </w:rPr>
        <w:t>Help</w:t>
      </w:r>
      <w:proofErr w:type="spellEnd"/>
      <w:r w:rsidRPr="009235B6">
        <w:rPr>
          <w:rFonts w:ascii="Arial" w:hAnsi="Arial" w:cs="Arial"/>
          <w:sz w:val="20"/>
          <w:szCs w:val="20"/>
        </w:rPr>
        <w:t xml:space="preserve"> </w:t>
      </w:r>
      <w:proofErr w:type="spellStart"/>
      <w:r w:rsidRPr="009235B6">
        <w:rPr>
          <w:rFonts w:ascii="Arial" w:hAnsi="Arial" w:cs="Arial"/>
          <w:sz w:val="20"/>
          <w:szCs w:val="20"/>
        </w:rPr>
        <w:t>Desk</w:t>
      </w:r>
      <w:proofErr w:type="spellEnd"/>
      <w:r w:rsidRPr="009235B6">
        <w:rPr>
          <w:rFonts w:ascii="Arial" w:hAnsi="Arial" w:cs="Arial"/>
          <w:sz w:val="20"/>
          <w:szCs w:val="20"/>
        </w:rPr>
        <w:t xml:space="preserve"> aplikaci.</w:t>
      </w:r>
    </w:p>
    <w:p w14:paraId="1B4AA520" w14:textId="77777777" w:rsidR="002A30B8" w:rsidRPr="009235B6" w:rsidRDefault="002A30B8" w:rsidP="002A30B8">
      <w:pPr>
        <w:pStyle w:val="Odstavecseseznamem"/>
        <w:jc w:val="both"/>
        <w:rPr>
          <w:rFonts w:ascii="Arial" w:hAnsi="Arial" w:cs="Arial"/>
          <w:sz w:val="20"/>
          <w:szCs w:val="20"/>
        </w:rPr>
      </w:pPr>
    </w:p>
    <w:p w14:paraId="19AD6A69" w14:textId="77777777" w:rsidR="002A30B8" w:rsidRPr="009235B6" w:rsidRDefault="002A30B8" w:rsidP="002A30B8">
      <w:pPr>
        <w:pStyle w:val="Odstavecseseznamem"/>
        <w:numPr>
          <w:ilvl w:val="0"/>
          <w:numId w:val="15"/>
        </w:numPr>
        <w:jc w:val="both"/>
        <w:rPr>
          <w:rFonts w:ascii="Arial" w:hAnsi="Arial" w:cs="Arial"/>
          <w:sz w:val="20"/>
          <w:szCs w:val="20"/>
        </w:rPr>
      </w:pPr>
      <w:r w:rsidRPr="009235B6">
        <w:rPr>
          <w:rFonts w:ascii="Arial" w:hAnsi="Arial" w:cs="Arial"/>
          <w:sz w:val="20"/>
          <w:szCs w:val="20"/>
        </w:rPr>
        <w:t xml:space="preserve">Rozšířené </w:t>
      </w:r>
      <w:r>
        <w:rPr>
          <w:rFonts w:ascii="Arial" w:hAnsi="Arial" w:cs="Arial"/>
          <w:sz w:val="20"/>
          <w:szCs w:val="20"/>
        </w:rPr>
        <w:t>S</w:t>
      </w:r>
      <w:r w:rsidRPr="009235B6">
        <w:rPr>
          <w:rFonts w:ascii="Arial" w:hAnsi="Arial" w:cs="Arial"/>
          <w:sz w:val="20"/>
          <w:szCs w:val="20"/>
        </w:rPr>
        <w:t xml:space="preserve">lužby – </w:t>
      </w:r>
      <w:r>
        <w:rPr>
          <w:rFonts w:ascii="Arial" w:hAnsi="Arial" w:cs="Arial"/>
          <w:sz w:val="20"/>
          <w:szCs w:val="20"/>
        </w:rPr>
        <w:t>S</w:t>
      </w:r>
      <w:r w:rsidRPr="009235B6">
        <w:rPr>
          <w:rFonts w:ascii="Arial" w:hAnsi="Arial" w:cs="Arial"/>
          <w:sz w:val="20"/>
          <w:szCs w:val="20"/>
        </w:rPr>
        <w:t>lužby, které překračují rámec sjednaný v Servisní smlouvě a které Poskytovatel může poskytnout Objednateli, pouze na základě písemného požadavku/zvláštní objednávky Objednatele (např. práce v noci či o víkendu).</w:t>
      </w:r>
    </w:p>
    <w:p w14:paraId="2CD7F0F3" w14:textId="77777777" w:rsidR="002A30B8" w:rsidRPr="009235B6" w:rsidRDefault="002A30B8" w:rsidP="002A30B8">
      <w:pPr>
        <w:pStyle w:val="Odstavecseseznamem"/>
        <w:jc w:val="both"/>
        <w:rPr>
          <w:rFonts w:ascii="Arial" w:hAnsi="Arial" w:cs="Arial"/>
          <w:sz w:val="20"/>
          <w:szCs w:val="20"/>
        </w:rPr>
      </w:pPr>
    </w:p>
    <w:p w14:paraId="73435398" w14:textId="77777777" w:rsidR="002A30B8" w:rsidRDefault="002A30B8" w:rsidP="002A30B8">
      <w:pPr>
        <w:pStyle w:val="Odstavecseseznamem"/>
        <w:numPr>
          <w:ilvl w:val="0"/>
          <w:numId w:val="15"/>
        </w:numPr>
        <w:jc w:val="both"/>
        <w:rPr>
          <w:rFonts w:ascii="Arial" w:hAnsi="Arial" w:cs="Arial"/>
          <w:sz w:val="20"/>
          <w:szCs w:val="20"/>
        </w:rPr>
      </w:pPr>
      <w:proofErr w:type="gramStart"/>
      <w:r w:rsidRPr="009235B6">
        <w:rPr>
          <w:rFonts w:ascii="Arial" w:hAnsi="Arial" w:cs="Arial"/>
          <w:sz w:val="20"/>
          <w:szCs w:val="20"/>
        </w:rPr>
        <w:t>Uživatel - jedná</w:t>
      </w:r>
      <w:proofErr w:type="gramEnd"/>
      <w:r w:rsidRPr="009235B6">
        <w:rPr>
          <w:rFonts w:ascii="Arial" w:hAnsi="Arial" w:cs="Arial"/>
          <w:sz w:val="20"/>
          <w:szCs w:val="20"/>
        </w:rPr>
        <w:t xml:space="preserve"> se o pracovníky Objednatele, kteří ke své práci využívají APV.</w:t>
      </w:r>
    </w:p>
    <w:p w14:paraId="78EAECB2" w14:textId="77777777" w:rsidR="002A30B8" w:rsidRPr="002A30B8" w:rsidRDefault="002A30B8" w:rsidP="002A30B8">
      <w:pPr>
        <w:pStyle w:val="Odstavecseseznamem"/>
        <w:rPr>
          <w:rFonts w:ascii="Arial" w:hAnsi="Arial" w:cs="Arial"/>
          <w:sz w:val="20"/>
          <w:szCs w:val="20"/>
        </w:rPr>
      </w:pPr>
    </w:p>
    <w:p w14:paraId="678759E1" w14:textId="77777777" w:rsidR="002A30B8" w:rsidRDefault="002A30B8">
      <w:pPr>
        <w:spacing w:after="160" w:line="259" w:lineRule="auto"/>
        <w:jc w:val="left"/>
        <w:rPr>
          <w:rFonts w:ascii="Arial" w:eastAsiaTheme="minorHAnsi" w:hAnsi="Arial" w:cs="Arial"/>
          <w:lang w:eastAsia="en-US"/>
        </w:rPr>
      </w:pPr>
      <w:r>
        <w:rPr>
          <w:rFonts w:ascii="Arial" w:hAnsi="Arial" w:cs="Arial"/>
        </w:rPr>
        <w:br w:type="page"/>
      </w:r>
    </w:p>
    <w:p w14:paraId="4E8FF843" w14:textId="77777777" w:rsidR="002A30B8" w:rsidRPr="008F447C" w:rsidRDefault="002A30B8" w:rsidP="002A30B8">
      <w:pPr>
        <w:rPr>
          <w:rFonts w:ascii="Arial" w:hAnsi="Arial" w:cs="Arial"/>
          <w:sz w:val="32"/>
          <w:szCs w:val="32"/>
        </w:rPr>
      </w:pPr>
      <w:r w:rsidRPr="008F447C">
        <w:rPr>
          <w:rFonts w:ascii="Arial" w:hAnsi="Arial" w:cs="Arial"/>
          <w:sz w:val="32"/>
          <w:szCs w:val="32"/>
        </w:rPr>
        <w:lastRenderedPageBreak/>
        <w:t xml:space="preserve">Příloha č. 2 – </w:t>
      </w:r>
      <w:r w:rsidRPr="00906731">
        <w:rPr>
          <w:rFonts w:ascii="Arial" w:hAnsi="Arial" w:cs="Arial"/>
          <w:sz w:val="32"/>
          <w:szCs w:val="32"/>
        </w:rPr>
        <w:t xml:space="preserve">Popis </w:t>
      </w:r>
      <w:r>
        <w:rPr>
          <w:rFonts w:ascii="Arial" w:hAnsi="Arial" w:cs="Arial"/>
          <w:sz w:val="32"/>
          <w:szCs w:val="32"/>
        </w:rPr>
        <w:t>S</w:t>
      </w:r>
      <w:r w:rsidRPr="00906731">
        <w:rPr>
          <w:rFonts w:ascii="Arial" w:hAnsi="Arial" w:cs="Arial"/>
          <w:sz w:val="32"/>
          <w:szCs w:val="32"/>
        </w:rPr>
        <w:t>lužeb</w:t>
      </w:r>
    </w:p>
    <w:p w14:paraId="0433EEEC" w14:textId="77777777" w:rsidR="002A30B8" w:rsidRPr="008F447C" w:rsidRDefault="002A30B8" w:rsidP="002A30B8">
      <w:pPr>
        <w:pStyle w:val="Odstavecseseznamem"/>
        <w:rPr>
          <w:rFonts w:ascii="Arial" w:hAnsi="Arial" w:cs="Arial"/>
          <w:sz w:val="20"/>
          <w:szCs w:val="20"/>
        </w:rPr>
      </w:pPr>
    </w:p>
    <w:p w14:paraId="57617946" w14:textId="77777777" w:rsidR="002A30B8" w:rsidRPr="008F447C" w:rsidRDefault="002A30B8" w:rsidP="002A30B8">
      <w:pPr>
        <w:pStyle w:val="Odstavecseseznamem"/>
        <w:rPr>
          <w:rFonts w:ascii="Arial" w:hAnsi="Arial" w:cs="Arial"/>
          <w:sz w:val="20"/>
          <w:szCs w:val="20"/>
        </w:rPr>
      </w:pPr>
    </w:p>
    <w:p w14:paraId="51764C58" w14:textId="77777777" w:rsidR="002A30B8" w:rsidRDefault="002A30B8" w:rsidP="002A30B8">
      <w:pPr>
        <w:pStyle w:val="Odstavecseseznamem"/>
        <w:numPr>
          <w:ilvl w:val="0"/>
          <w:numId w:val="16"/>
        </w:numPr>
        <w:rPr>
          <w:rFonts w:ascii="Arial" w:hAnsi="Arial" w:cs="Arial"/>
          <w:b/>
          <w:bCs/>
          <w:sz w:val="20"/>
          <w:szCs w:val="20"/>
          <w:u w:val="single"/>
        </w:rPr>
      </w:pPr>
      <w:r w:rsidRPr="008F447C">
        <w:rPr>
          <w:rFonts w:ascii="Arial" w:hAnsi="Arial" w:cs="Arial"/>
          <w:b/>
          <w:bCs/>
          <w:sz w:val="20"/>
          <w:szCs w:val="20"/>
          <w:u w:val="single"/>
        </w:rPr>
        <w:t>Základní podpora aplikace</w:t>
      </w:r>
    </w:p>
    <w:p w14:paraId="425BA49C" w14:textId="77777777" w:rsidR="002A30B8" w:rsidRPr="00C92D24" w:rsidRDefault="002A30B8" w:rsidP="002A30B8">
      <w:pPr>
        <w:pStyle w:val="Odstavecseseznamem"/>
        <w:numPr>
          <w:ilvl w:val="1"/>
          <w:numId w:val="16"/>
        </w:numPr>
        <w:jc w:val="both"/>
        <w:rPr>
          <w:rFonts w:ascii="Arial" w:hAnsi="Arial" w:cs="Arial"/>
          <w:b/>
          <w:bCs/>
          <w:sz w:val="20"/>
          <w:szCs w:val="20"/>
          <w:u w:val="single"/>
        </w:rPr>
      </w:pPr>
      <w:proofErr w:type="spellStart"/>
      <w:r w:rsidRPr="00241A48">
        <w:rPr>
          <w:rFonts w:ascii="Arial" w:hAnsi="Arial" w:cs="Arial"/>
          <w:sz w:val="20"/>
          <w:szCs w:val="20"/>
        </w:rPr>
        <w:t>Help</w:t>
      </w:r>
      <w:proofErr w:type="spellEnd"/>
      <w:r w:rsidRPr="00241A48">
        <w:rPr>
          <w:rFonts w:ascii="Arial" w:hAnsi="Arial" w:cs="Arial"/>
          <w:sz w:val="20"/>
          <w:szCs w:val="20"/>
        </w:rPr>
        <w:t xml:space="preserve"> </w:t>
      </w:r>
      <w:proofErr w:type="spellStart"/>
      <w:r w:rsidRPr="00241A48">
        <w:rPr>
          <w:rFonts w:ascii="Arial" w:hAnsi="Arial" w:cs="Arial"/>
          <w:sz w:val="20"/>
          <w:szCs w:val="20"/>
        </w:rPr>
        <w:t>Desk</w:t>
      </w:r>
      <w:proofErr w:type="spellEnd"/>
      <w:r w:rsidRPr="00241A48">
        <w:rPr>
          <w:rFonts w:ascii="Arial" w:hAnsi="Arial" w:cs="Arial"/>
          <w:sz w:val="20"/>
          <w:szCs w:val="20"/>
        </w:rPr>
        <w:t xml:space="preserve"> aplikace – Poskytovatel zajistí pro Objednatele zpřístupnění elektronického portálu </w:t>
      </w:r>
      <w:proofErr w:type="spellStart"/>
      <w:r w:rsidRPr="00241A48">
        <w:rPr>
          <w:rFonts w:ascii="Arial" w:hAnsi="Arial" w:cs="Arial"/>
          <w:sz w:val="20"/>
          <w:szCs w:val="20"/>
        </w:rPr>
        <w:t>Help</w:t>
      </w:r>
      <w:proofErr w:type="spellEnd"/>
      <w:r w:rsidRPr="00241A48">
        <w:rPr>
          <w:rFonts w:ascii="Arial" w:hAnsi="Arial" w:cs="Arial"/>
          <w:sz w:val="20"/>
          <w:szCs w:val="20"/>
        </w:rPr>
        <w:t xml:space="preserve"> </w:t>
      </w:r>
      <w:proofErr w:type="spellStart"/>
      <w:r w:rsidRPr="00241A48">
        <w:rPr>
          <w:rFonts w:ascii="Arial" w:hAnsi="Arial" w:cs="Arial"/>
          <w:sz w:val="20"/>
          <w:szCs w:val="20"/>
        </w:rPr>
        <w:t>Desk</w:t>
      </w:r>
      <w:proofErr w:type="spellEnd"/>
      <w:r w:rsidRPr="00241A48">
        <w:rPr>
          <w:rFonts w:ascii="Arial" w:hAnsi="Arial" w:cs="Arial"/>
          <w:sz w:val="20"/>
          <w:szCs w:val="20"/>
        </w:rPr>
        <w:t xml:space="preserve"> pro zadávání a sledování požadavků a objednávek na </w:t>
      </w:r>
      <w:r>
        <w:rPr>
          <w:rFonts w:ascii="Arial" w:hAnsi="Arial" w:cs="Arial"/>
          <w:sz w:val="20"/>
          <w:szCs w:val="20"/>
        </w:rPr>
        <w:t>S</w:t>
      </w:r>
      <w:r w:rsidRPr="00241A48">
        <w:rPr>
          <w:rFonts w:ascii="Arial" w:hAnsi="Arial" w:cs="Arial"/>
          <w:sz w:val="20"/>
          <w:szCs w:val="20"/>
        </w:rPr>
        <w:t xml:space="preserve">lužby spojené s údržbou a rozvojem poskytnutých APV a produktů Poskytovatele. </w:t>
      </w:r>
      <w:proofErr w:type="spellStart"/>
      <w:r w:rsidRPr="00241A48">
        <w:rPr>
          <w:rFonts w:ascii="Arial" w:hAnsi="Arial" w:cs="Arial"/>
          <w:sz w:val="20"/>
          <w:szCs w:val="20"/>
        </w:rPr>
        <w:t>Help</w:t>
      </w:r>
      <w:proofErr w:type="spellEnd"/>
      <w:r w:rsidRPr="00241A48">
        <w:rPr>
          <w:rFonts w:ascii="Arial" w:hAnsi="Arial" w:cs="Arial"/>
          <w:sz w:val="20"/>
          <w:szCs w:val="20"/>
        </w:rPr>
        <w:t xml:space="preserve"> </w:t>
      </w:r>
      <w:proofErr w:type="spellStart"/>
      <w:r w:rsidRPr="00241A48">
        <w:rPr>
          <w:rFonts w:ascii="Arial" w:hAnsi="Arial" w:cs="Arial"/>
          <w:sz w:val="20"/>
          <w:szCs w:val="20"/>
        </w:rPr>
        <w:t>Desk</w:t>
      </w:r>
      <w:proofErr w:type="spellEnd"/>
      <w:r w:rsidRPr="00241A48">
        <w:rPr>
          <w:rFonts w:ascii="Arial" w:hAnsi="Arial" w:cs="Arial"/>
          <w:sz w:val="20"/>
          <w:szCs w:val="20"/>
        </w:rPr>
        <w:t xml:space="preserve"> aplikace je dostupná 24 hod. denně, 7 dnů v týdnu.</w:t>
      </w:r>
      <w:r>
        <w:rPr>
          <w:rFonts w:ascii="Arial" w:hAnsi="Arial" w:cs="Arial"/>
          <w:sz w:val="20"/>
          <w:szCs w:val="20"/>
        </w:rPr>
        <w:t xml:space="preserve"> </w:t>
      </w:r>
    </w:p>
    <w:p w14:paraId="50C6C9F1" w14:textId="77777777" w:rsidR="002A30B8" w:rsidRPr="00241A48" w:rsidRDefault="002A30B8" w:rsidP="002A30B8">
      <w:pPr>
        <w:pStyle w:val="Odstavecseseznamem"/>
        <w:numPr>
          <w:ilvl w:val="1"/>
          <w:numId w:val="16"/>
        </w:numPr>
        <w:rPr>
          <w:rFonts w:ascii="Arial" w:hAnsi="Arial" w:cs="Arial"/>
          <w:b/>
          <w:bCs/>
          <w:sz w:val="20"/>
          <w:szCs w:val="20"/>
          <w:u w:val="single"/>
        </w:rPr>
      </w:pPr>
      <w:proofErr w:type="spellStart"/>
      <w:r>
        <w:rPr>
          <w:rFonts w:ascii="Arial" w:hAnsi="Arial" w:cs="Arial"/>
          <w:sz w:val="20"/>
          <w:szCs w:val="20"/>
        </w:rPr>
        <w:t>Help</w:t>
      </w:r>
      <w:proofErr w:type="spellEnd"/>
      <w:r>
        <w:rPr>
          <w:rFonts w:ascii="Arial" w:hAnsi="Arial" w:cs="Arial"/>
          <w:sz w:val="20"/>
          <w:szCs w:val="20"/>
        </w:rPr>
        <w:t xml:space="preserve"> </w:t>
      </w:r>
      <w:proofErr w:type="spellStart"/>
      <w:r>
        <w:rPr>
          <w:rFonts w:ascii="Arial" w:hAnsi="Arial" w:cs="Arial"/>
          <w:sz w:val="20"/>
          <w:szCs w:val="20"/>
        </w:rPr>
        <w:t>Desk</w:t>
      </w:r>
      <w:proofErr w:type="spellEnd"/>
      <w:r>
        <w:rPr>
          <w:rFonts w:ascii="Arial" w:hAnsi="Arial" w:cs="Arial"/>
          <w:sz w:val="20"/>
          <w:szCs w:val="20"/>
        </w:rPr>
        <w:t xml:space="preserve"> aplikace bude dostupná na adrese: </w:t>
      </w:r>
      <w:r>
        <w:rPr>
          <w:rStyle w:val="normaltextrun"/>
          <w:rFonts w:cs="Calibri"/>
          <w:color w:val="000000"/>
          <w:shd w:val="clear" w:color="auto" w:fill="FFFFFF"/>
        </w:rPr>
        <w:t>https://helpdesk.mainstream.cz</w:t>
      </w:r>
      <w:r>
        <w:rPr>
          <w:rStyle w:val="eop"/>
          <w:rFonts w:cs="Calibri"/>
          <w:color w:val="000000"/>
          <w:shd w:val="clear" w:color="auto" w:fill="FFFFFF"/>
        </w:rPr>
        <w:t> </w:t>
      </w:r>
    </w:p>
    <w:p w14:paraId="753DF126" w14:textId="77777777" w:rsidR="002A30B8" w:rsidRPr="00241A48" w:rsidRDefault="002A30B8" w:rsidP="002A30B8">
      <w:pPr>
        <w:pStyle w:val="Odstavecseseznamem"/>
        <w:numPr>
          <w:ilvl w:val="1"/>
          <w:numId w:val="16"/>
        </w:numPr>
        <w:jc w:val="both"/>
        <w:rPr>
          <w:rFonts w:ascii="Arial" w:hAnsi="Arial" w:cs="Arial"/>
          <w:sz w:val="20"/>
          <w:szCs w:val="20"/>
        </w:rPr>
      </w:pPr>
      <w:r w:rsidRPr="00241A48">
        <w:rPr>
          <w:rFonts w:ascii="Arial" w:hAnsi="Arial" w:cs="Arial"/>
          <w:sz w:val="20"/>
          <w:szCs w:val="20"/>
        </w:rPr>
        <w:t xml:space="preserve">Garance dostupnosti v rámci servisních </w:t>
      </w:r>
      <w:proofErr w:type="gramStart"/>
      <w:r w:rsidRPr="00241A48">
        <w:rPr>
          <w:rFonts w:ascii="Arial" w:hAnsi="Arial" w:cs="Arial"/>
          <w:sz w:val="20"/>
          <w:szCs w:val="20"/>
        </w:rPr>
        <w:t xml:space="preserve">hodin - </w:t>
      </w:r>
      <w:r>
        <w:rPr>
          <w:rFonts w:ascii="Arial" w:hAnsi="Arial" w:cs="Arial"/>
          <w:sz w:val="20"/>
          <w:szCs w:val="20"/>
        </w:rPr>
        <w:t>S</w:t>
      </w:r>
      <w:r w:rsidRPr="00241A48">
        <w:rPr>
          <w:rFonts w:ascii="Arial" w:hAnsi="Arial" w:cs="Arial"/>
          <w:sz w:val="20"/>
          <w:szCs w:val="20"/>
        </w:rPr>
        <w:t>lužby</w:t>
      </w:r>
      <w:proofErr w:type="gramEnd"/>
      <w:r w:rsidRPr="00241A48">
        <w:rPr>
          <w:rFonts w:ascii="Arial" w:hAnsi="Arial" w:cs="Arial"/>
          <w:sz w:val="20"/>
          <w:szCs w:val="20"/>
        </w:rPr>
        <w:t xml:space="preserve"> jsou poskytovány v rámci sjednaných servisních hodin: v pracovní dny v době od </w:t>
      </w:r>
      <w:r>
        <w:rPr>
          <w:rFonts w:ascii="Arial" w:hAnsi="Arial" w:cs="Arial"/>
          <w:sz w:val="20"/>
          <w:szCs w:val="20"/>
        </w:rPr>
        <w:t>9</w:t>
      </w:r>
      <w:r w:rsidRPr="00241A48">
        <w:rPr>
          <w:rFonts w:ascii="Arial" w:hAnsi="Arial" w:cs="Arial"/>
          <w:sz w:val="20"/>
          <w:szCs w:val="20"/>
        </w:rPr>
        <w:t xml:space="preserve">:00 hodin do </w:t>
      </w:r>
      <w:r>
        <w:rPr>
          <w:rFonts w:ascii="Arial" w:hAnsi="Arial" w:cs="Arial"/>
          <w:sz w:val="20"/>
          <w:szCs w:val="20"/>
        </w:rPr>
        <w:t>17</w:t>
      </w:r>
      <w:r w:rsidRPr="00241A48">
        <w:rPr>
          <w:rFonts w:ascii="Arial" w:hAnsi="Arial" w:cs="Arial"/>
          <w:sz w:val="20"/>
          <w:szCs w:val="20"/>
        </w:rPr>
        <w:t>:</w:t>
      </w:r>
      <w:r>
        <w:rPr>
          <w:rFonts w:ascii="Arial" w:hAnsi="Arial" w:cs="Arial"/>
          <w:sz w:val="20"/>
          <w:szCs w:val="20"/>
        </w:rPr>
        <w:t>0</w:t>
      </w:r>
      <w:r w:rsidRPr="00241A48">
        <w:rPr>
          <w:rFonts w:ascii="Arial" w:hAnsi="Arial" w:cs="Arial"/>
          <w:sz w:val="20"/>
          <w:szCs w:val="20"/>
        </w:rPr>
        <w:t>0 hodin (tedy pondělí až pátek vyjma státních svátků v České republice).</w:t>
      </w:r>
    </w:p>
    <w:p w14:paraId="64592D66" w14:textId="77777777" w:rsidR="002A30B8" w:rsidRPr="00241A48" w:rsidRDefault="002A30B8" w:rsidP="002A30B8">
      <w:pPr>
        <w:pStyle w:val="Odstavecseseznamem"/>
        <w:numPr>
          <w:ilvl w:val="1"/>
          <w:numId w:val="16"/>
        </w:numPr>
        <w:jc w:val="both"/>
        <w:rPr>
          <w:rFonts w:ascii="Arial" w:hAnsi="Arial" w:cs="Arial"/>
          <w:sz w:val="20"/>
          <w:szCs w:val="20"/>
        </w:rPr>
      </w:pPr>
      <w:r w:rsidRPr="00241A48">
        <w:rPr>
          <w:rFonts w:ascii="Arial" w:hAnsi="Arial" w:cs="Arial"/>
          <w:sz w:val="20"/>
          <w:szCs w:val="20"/>
        </w:rPr>
        <w:t xml:space="preserve">Reakční doby ve zvolené úrovni </w:t>
      </w:r>
      <w:r>
        <w:rPr>
          <w:rFonts w:ascii="Arial" w:hAnsi="Arial" w:cs="Arial"/>
          <w:sz w:val="20"/>
          <w:szCs w:val="20"/>
        </w:rPr>
        <w:t>S</w:t>
      </w:r>
      <w:r w:rsidRPr="00241A48">
        <w:rPr>
          <w:rFonts w:ascii="Arial" w:hAnsi="Arial" w:cs="Arial"/>
          <w:sz w:val="20"/>
          <w:szCs w:val="20"/>
        </w:rPr>
        <w:t>lužeb – pro zadávání požadavků a incidentů jsou stanoveny priority, viz obchodní podmínky. Poskytovatel garantuje dostatečnou kapacitu pro zajištění dohodnuté reakční doby.</w:t>
      </w:r>
    </w:p>
    <w:p w14:paraId="4C2F7FCA" w14:textId="77777777" w:rsidR="002A30B8" w:rsidRPr="00241A48" w:rsidRDefault="002A30B8" w:rsidP="002A30B8">
      <w:pPr>
        <w:pStyle w:val="Odstavecseseznamem"/>
        <w:jc w:val="both"/>
        <w:rPr>
          <w:rFonts w:ascii="Arial" w:hAnsi="Arial" w:cs="Arial"/>
          <w:sz w:val="20"/>
          <w:szCs w:val="20"/>
        </w:rPr>
      </w:pPr>
    </w:p>
    <w:p w14:paraId="55464B23" w14:textId="77777777" w:rsidR="002A30B8" w:rsidRPr="00241A48" w:rsidRDefault="002A30B8" w:rsidP="002A30B8">
      <w:pPr>
        <w:pStyle w:val="Odstavecseseznamem"/>
        <w:ind w:left="1416"/>
        <w:jc w:val="both"/>
        <w:rPr>
          <w:rFonts w:ascii="Arial" w:hAnsi="Arial" w:cs="Arial"/>
          <w:sz w:val="20"/>
          <w:szCs w:val="20"/>
        </w:rPr>
      </w:pPr>
      <w:r w:rsidRPr="00241A48">
        <w:rPr>
          <w:rFonts w:ascii="Arial" w:hAnsi="Arial" w:cs="Arial"/>
          <w:sz w:val="20"/>
          <w:szCs w:val="20"/>
        </w:rPr>
        <w:t>Poskytovatel zajistí adekvátní reakci na incidenty a servisní požadavky s danou prioritou následovně:</w:t>
      </w:r>
    </w:p>
    <w:p w14:paraId="04BD66FE" w14:textId="77777777" w:rsidR="002A30B8" w:rsidRDefault="002A30B8" w:rsidP="002A30B8">
      <w:pPr>
        <w:pStyle w:val="Odstavecseseznamem"/>
        <w:rPr>
          <w:rFonts w:ascii="Arial" w:hAnsi="Arial" w:cs="Arial"/>
          <w:sz w:val="20"/>
          <w:szCs w:val="20"/>
        </w:rPr>
      </w:pPr>
    </w:p>
    <w:tbl>
      <w:tblPr>
        <w:tblW w:w="916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240"/>
        <w:gridCol w:w="1022"/>
        <w:gridCol w:w="1240"/>
        <w:gridCol w:w="1022"/>
        <w:gridCol w:w="1240"/>
        <w:gridCol w:w="1102"/>
        <w:gridCol w:w="1278"/>
      </w:tblGrid>
      <w:tr w:rsidR="002A30B8" w14:paraId="2C38E523" w14:textId="77777777" w:rsidTr="00D03FCE">
        <w:trPr>
          <w:trHeight w:val="545"/>
        </w:trPr>
        <w:tc>
          <w:tcPr>
            <w:tcW w:w="2262" w:type="dxa"/>
            <w:gridSpan w:val="2"/>
            <w:shd w:val="clear" w:color="auto" w:fill="D0CECE" w:themeFill="background2" w:themeFillShade="E6"/>
          </w:tcPr>
          <w:p w14:paraId="7124D99D" w14:textId="77777777" w:rsidR="002A30B8" w:rsidRPr="0088753B" w:rsidRDefault="002A30B8" w:rsidP="00D03FCE">
            <w:pPr>
              <w:pStyle w:val="Bezmezer"/>
              <w:jc w:val="center"/>
              <w:rPr>
                <w:lang w:val="cs-CZ"/>
              </w:rPr>
            </w:pPr>
            <w:r w:rsidRPr="3192D45D">
              <w:rPr>
                <w:lang w:val="cs-CZ"/>
              </w:rPr>
              <w:t>A-</w:t>
            </w:r>
            <w:r>
              <w:rPr>
                <w:lang w:val="cs-CZ"/>
              </w:rPr>
              <w:t>Vysoká</w:t>
            </w:r>
          </w:p>
          <w:p w14:paraId="2DBD56D8" w14:textId="77777777" w:rsidR="002A30B8" w:rsidRPr="0088753B" w:rsidRDefault="002A30B8" w:rsidP="00D03FCE">
            <w:pPr>
              <w:pStyle w:val="Bezmezer"/>
              <w:jc w:val="center"/>
              <w:rPr>
                <w:lang w:val="cs-CZ"/>
              </w:rPr>
            </w:pPr>
          </w:p>
        </w:tc>
        <w:tc>
          <w:tcPr>
            <w:tcW w:w="2262" w:type="dxa"/>
            <w:gridSpan w:val="2"/>
            <w:shd w:val="clear" w:color="auto" w:fill="D0CECE" w:themeFill="background2" w:themeFillShade="E6"/>
          </w:tcPr>
          <w:p w14:paraId="53B96B38" w14:textId="77777777" w:rsidR="002A30B8" w:rsidRPr="0088753B" w:rsidRDefault="002A30B8" w:rsidP="00D03FCE">
            <w:pPr>
              <w:pStyle w:val="Bezmezer"/>
              <w:jc w:val="center"/>
              <w:rPr>
                <w:rFonts w:cs="Segoe UI"/>
                <w:lang w:val="cs-CZ"/>
              </w:rPr>
            </w:pPr>
            <w:r w:rsidRPr="3192D45D">
              <w:rPr>
                <w:rFonts w:cs="Segoe UI"/>
                <w:lang w:val="cs-CZ"/>
              </w:rPr>
              <w:t>B-</w:t>
            </w:r>
            <w:r>
              <w:rPr>
                <w:rFonts w:cs="Segoe UI"/>
                <w:lang w:val="cs-CZ"/>
              </w:rPr>
              <w:t>střední</w:t>
            </w:r>
          </w:p>
        </w:tc>
        <w:tc>
          <w:tcPr>
            <w:tcW w:w="2262" w:type="dxa"/>
            <w:gridSpan w:val="2"/>
            <w:shd w:val="clear" w:color="auto" w:fill="D0CECE" w:themeFill="background2" w:themeFillShade="E6"/>
          </w:tcPr>
          <w:p w14:paraId="0B531984" w14:textId="77777777" w:rsidR="002A30B8" w:rsidRPr="0088753B" w:rsidRDefault="002A30B8" w:rsidP="00D03FCE">
            <w:pPr>
              <w:pStyle w:val="Bezmezer"/>
              <w:jc w:val="center"/>
              <w:rPr>
                <w:rFonts w:cs="Segoe UI"/>
                <w:lang w:val="cs-CZ"/>
              </w:rPr>
            </w:pPr>
            <w:r w:rsidRPr="3192D45D">
              <w:rPr>
                <w:rFonts w:cs="Segoe UI"/>
                <w:lang w:val="cs-CZ"/>
              </w:rPr>
              <w:t>C-</w:t>
            </w:r>
            <w:r>
              <w:rPr>
                <w:rFonts w:cs="Segoe UI"/>
                <w:lang w:val="cs-CZ"/>
              </w:rPr>
              <w:t>Nízká</w:t>
            </w:r>
          </w:p>
        </w:tc>
        <w:tc>
          <w:tcPr>
            <w:tcW w:w="2380" w:type="dxa"/>
            <w:gridSpan w:val="2"/>
            <w:shd w:val="clear" w:color="auto" w:fill="D0CECE" w:themeFill="background2" w:themeFillShade="E6"/>
          </w:tcPr>
          <w:p w14:paraId="0E068C16" w14:textId="77777777" w:rsidR="002A30B8" w:rsidRPr="001F62C0" w:rsidRDefault="002A30B8" w:rsidP="00D03FCE">
            <w:pPr>
              <w:pStyle w:val="Bezmezer"/>
              <w:jc w:val="center"/>
              <w:rPr>
                <w:rFonts w:cs="Segoe UI"/>
                <w:lang w:val="cs-CZ"/>
              </w:rPr>
            </w:pPr>
            <w:r w:rsidRPr="3192D45D">
              <w:rPr>
                <w:rFonts w:cs="Segoe UI"/>
                <w:lang w:val="cs-CZ"/>
              </w:rPr>
              <w:t>D-Požadavek</w:t>
            </w:r>
          </w:p>
        </w:tc>
      </w:tr>
      <w:tr w:rsidR="002A30B8" w14:paraId="5A1AC799" w14:textId="77777777" w:rsidTr="00D03FCE">
        <w:trPr>
          <w:trHeight w:val="746"/>
        </w:trPr>
        <w:tc>
          <w:tcPr>
            <w:tcW w:w="1022" w:type="dxa"/>
            <w:shd w:val="clear" w:color="auto" w:fill="D0CECE" w:themeFill="background2" w:themeFillShade="E6"/>
          </w:tcPr>
          <w:p w14:paraId="1DBB2B96" w14:textId="77777777" w:rsidR="002A30B8" w:rsidRPr="0088753B" w:rsidRDefault="002A30B8" w:rsidP="00D03FCE">
            <w:pPr>
              <w:pStyle w:val="Bezmezer"/>
              <w:jc w:val="center"/>
              <w:rPr>
                <w:rFonts w:cs="Segoe UI"/>
                <w:lang w:val="cs-CZ"/>
              </w:rPr>
            </w:pPr>
            <w:r w:rsidRPr="3192D45D">
              <w:rPr>
                <w:rFonts w:cs="Segoe UI"/>
                <w:lang w:val="cs-CZ"/>
              </w:rPr>
              <w:t>Reakční doba</w:t>
            </w:r>
          </w:p>
        </w:tc>
        <w:tc>
          <w:tcPr>
            <w:tcW w:w="1240" w:type="dxa"/>
            <w:shd w:val="clear" w:color="auto" w:fill="D0CECE" w:themeFill="background2" w:themeFillShade="E6"/>
          </w:tcPr>
          <w:p w14:paraId="3083D1FD" w14:textId="77777777" w:rsidR="002A30B8" w:rsidRPr="0088753B" w:rsidRDefault="002A30B8" w:rsidP="00D03FCE">
            <w:pPr>
              <w:pStyle w:val="Bezmezer"/>
              <w:jc w:val="center"/>
              <w:rPr>
                <w:rFonts w:cs="Segoe UI"/>
                <w:lang w:val="cs-CZ"/>
              </w:rPr>
            </w:pPr>
            <w:r w:rsidRPr="3192D45D">
              <w:rPr>
                <w:rFonts w:cs="Segoe UI"/>
                <w:lang w:val="cs-CZ"/>
              </w:rPr>
              <w:t>Technická podpora</w:t>
            </w:r>
          </w:p>
        </w:tc>
        <w:tc>
          <w:tcPr>
            <w:tcW w:w="1022" w:type="dxa"/>
            <w:shd w:val="clear" w:color="auto" w:fill="D0CECE" w:themeFill="background2" w:themeFillShade="E6"/>
          </w:tcPr>
          <w:p w14:paraId="4C1BAF1A" w14:textId="77777777" w:rsidR="002A30B8" w:rsidRPr="0088753B" w:rsidRDefault="002A30B8" w:rsidP="00D03FCE">
            <w:pPr>
              <w:pStyle w:val="Bezmezer"/>
              <w:jc w:val="center"/>
              <w:rPr>
                <w:rFonts w:cs="Segoe UI"/>
                <w:lang w:val="cs-CZ"/>
              </w:rPr>
            </w:pPr>
            <w:r w:rsidRPr="3192D45D">
              <w:rPr>
                <w:rFonts w:cs="Segoe UI"/>
                <w:lang w:val="cs-CZ"/>
              </w:rPr>
              <w:t>Reakční doba</w:t>
            </w:r>
          </w:p>
        </w:tc>
        <w:tc>
          <w:tcPr>
            <w:tcW w:w="1240" w:type="dxa"/>
            <w:shd w:val="clear" w:color="auto" w:fill="D0CECE" w:themeFill="background2" w:themeFillShade="E6"/>
          </w:tcPr>
          <w:p w14:paraId="5D194A44" w14:textId="77777777" w:rsidR="002A30B8" w:rsidRPr="0088753B" w:rsidRDefault="002A30B8" w:rsidP="00D03FCE">
            <w:pPr>
              <w:pStyle w:val="Bezmezer"/>
              <w:jc w:val="center"/>
              <w:rPr>
                <w:rFonts w:cs="Segoe UI"/>
                <w:lang w:val="cs-CZ"/>
              </w:rPr>
            </w:pPr>
            <w:r w:rsidRPr="3192D45D">
              <w:rPr>
                <w:rFonts w:cs="Segoe UI"/>
                <w:lang w:val="cs-CZ"/>
              </w:rPr>
              <w:t>Technická podpora</w:t>
            </w:r>
          </w:p>
        </w:tc>
        <w:tc>
          <w:tcPr>
            <w:tcW w:w="1022" w:type="dxa"/>
            <w:shd w:val="clear" w:color="auto" w:fill="D0CECE" w:themeFill="background2" w:themeFillShade="E6"/>
          </w:tcPr>
          <w:p w14:paraId="2E42FA08" w14:textId="77777777" w:rsidR="002A30B8" w:rsidRPr="0088753B" w:rsidRDefault="002A30B8" w:rsidP="00D03FCE">
            <w:pPr>
              <w:pStyle w:val="Bezmezer"/>
              <w:jc w:val="center"/>
              <w:rPr>
                <w:rFonts w:cs="Segoe UI"/>
                <w:lang w:val="cs-CZ"/>
              </w:rPr>
            </w:pPr>
            <w:r w:rsidRPr="3192D45D">
              <w:rPr>
                <w:rFonts w:cs="Segoe UI"/>
                <w:lang w:val="cs-CZ"/>
              </w:rPr>
              <w:t>Reakční doba</w:t>
            </w:r>
          </w:p>
        </w:tc>
        <w:tc>
          <w:tcPr>
            <w:tcW w:w="1240" w:type="dxa"/>
            <w:shd w:val="clear" w:color="auto" w:fill="D0CECE" w:themeFill="background2" w:themeFillShade="E6"/>
          </w:tcPr>
          <w:p w14:paraId="5A7ECAE3" w14:textId="77777777" w:rsidR="002A30B8" w:rsidRPr="0088753B" w:rsidRDefault="002A30B8" w:rsidP="00D03FCE">
            <w:pPr>
              <w:pStyle w:val="Bezmezer"/>
              <w:jc w:val="center"/>
              <w:rPr>
                <w:rFonts w:cs="Segoe UI"/>
                <w:lang w:val="cs-CZ"/>
              </w:rPr>
            </w:pPr>
            <w:r w:rsidRPr="3192D45D">
              <w:rPr>
                <w:rFonts w:cs="Segoe UI"/>
                <w:lang w:val="cs-CZ"/>
              </w:rPr>
              <w:t>Technická podpora</w:t>
            </w:r>
          </w:p>
        </w:tc>
        <w:tc>
          <w:tcPr>
            <w:tcW w:w="1102" w:type="dxa"/>
            <w:shd w:val="clear" w:color="auto" w:fill="D0CECE" w:themeFill="background2" w:themeFillShade="E6"/>
          </w:tcPr>
          <w:p w14:paraId="4D3A5954" w14:textId="77777777" w:rsidR="002A30B8" w:rsidRPr="001F62C0" w:rsidRDefault="002A30B8" w:rsidP="00D03FCE">
            <w:pPr>
              <w:pStyle w:val="Bezmezer"/>
              <w:jc w:val="center"/>
              <w:rPr>
                <w:rFonts w:cs="Segoe UI"/>
                <w:lang w:val="cs-CZ"/>
              </w:rPr>
            </w:pPr>
            <w:r w:rsidRPr="3192D45D">
              <w:rPr>
                <w:rFonts w:cs="Segoe UI"/>
                <w:lang w:val="cs-CZ"/>
              </w:rPr>
              <w:t>Reakční doba</w:t>
            </w:r>
          </w:p>
        </w:tc>
        <w:tc>
          <w:tcPr>
            <w:tcW w:w="1278" w:type="dxa"/>
            <w:shd w:val="clear" w:color="auto" w:fill="D9D9D9" w:themeFill="background1" w:themeFillShade="D9"/>
          </w:tcPr>
          <w:p w14:paraId="5281D6D0" w14:textId="77777777" w:rsidR="002A30B8" w:rsidRPr="001F62C0" w:rsidRDefault="002A30B8" w:rsidP="00D03FCE">
            <w:pPr>
              <w:rPr>
                <w:rFonts w:cs="Segoe UI"/>
                <w:lang w:eastAsia="en-GB"/>
              </w:rPr>
            </w:pPr>
            <w:r w:rsidRPr="3192D45D">
              <w:rPr>
                <w:rFonts w:cs="Segoe UI"/>
                <w:lang w:eastAsia="en-GB"/>
              </w:rPr>
              <w:t>Technická podpora</w:t>
            </w:r>
          </w:p>
        </w:tc>
      </w:tr>
      <w:tr w:rsidR="002A30B8" w14:paraId="4AF6A097" w14:textId="77777777" w:rsidTr="00D03FCE">
        <w:trPr>
          <w:trHeight w:val="602"/>
        </w:trPr>
        <w:tc>
          <w:tcPr>
            <w:tcW w:w="1022" w:type="dxa"/>
            <w:vAlign w:val="center"/>
          </w:tcPr>
          <w:p w14:paraId="506810D9" w14:textId="77777777" w:rsidR="002A30B8" w:rsidRPr="0088753B" w:rsidRDefault="002A30B8" w:rsidP="00D03FCE">
            <w:pPr>
              <w:pStyle w:val="Bezmezer"/>
              <w:jc w:val="center"/>
              <w:rPr>
                <w:rFonts w:cs="Segoe UI"/>
                <w:lang w:val="cs-CZ"/>
              </w:rPr>
            </w:pPr>
            <w:proofErr w:type="gramStart"/>
            <w:r>
              <w:rPr>
                <w:rFonts w:cs="Segoe UI"/>
                <w:lang w:val="cs-CZ"/>
              </w:rPr>
              <w:t>4</w:t>
            </w:r>
            <w:r w:rsidRPr="3192D45D">
              <w:rPr>
                <w:rFonts w:cs="Segoe UI"/>
                <w:lang w:val="cs-CZ"/>
              </w:rPr>
              <w:t>h</w:t>
            </w:r>
            <w:proofErr w:type="gramEnd"/>
          </w:p>
        </w:tc>
        <w:tc>
          <w:tcPr>
            <w:tcW w:w="1240" w:type="dxa"/>
            <w:vAlign w:val="center"/>
          </w:tcPr>
          <w:p w14:paraId="435B2D9F" w14:textId="77777777" w:rsidR="002A30B8" w:rsidRPr="0088753B" w:rsidRDefault="002A30B8" w:rsidP="00D03FCE">
            <w:pPr>
              <w:pStyle w:val="Bezmezer"/>
              <w:jc w:val="center"/>
              <w:rPr>
                <w:rFonts w:cs="Segoe UI"/>
                <w:lang w:val="cs-CZ"/>
              </w:rPr>
            </w:pPr>
            <w:r w:rsidRPr="3192D45D">
              <w:rPr>
                <w:rFonts w:cs="Segoe UI"/>
                <w:lang w:val="cs-CZ"/>
              </w:rPr>
              <w:t>Režim 5x</w:t>
            </w:r>
            <w:r>
              <w:rPr>
                <w:rFonts w:cs="Segoe UI"/>
                <w:lang w:val="cs-CZ"/>
              </w:rPr>
              <w:t>8</w:t>
            </w:r>
            <w:r w:rsidRPr="3192D45D">
              <w:rPr>
                <w:rFonts w:cs="Segoe UI"/>
                <w:lang w:val="cs-CZ"/>
              </w:rPr>
              <w:t xml:space="preserve">, </w:t>
            </w:r>
            <w:r>
              <w:rPr>
                <w:rFonts w:cs="Segoe UI"/>
                <w:lang w:val="cs-CZ"/>
              </w:rPr>
              <w:t>(</w:t>
            </w:r>
            <w:proofErr w:type="spellStart"/>
            <w:r>
              <w:rPr>
                <w:rFonts w:cs="Segoe UI"/>
                <w:lang w:val="cs-CZ"/>
              </w:rPr>
              <w:t>prac</w:t>
            </w:r>
            <w:proofErr w:type="spellEnd"/>
            <w:r>
              <w:rPr>
                <w:rFonts w:cs="Segoe UI"/>
                <w:lang w:val="cs-CZ"/>
              </w:rPr>
              <w:t xml:space="preserve"> dny*)</w:t>
            </w:r>
          </w:p>
        </w:tc>
        <w:tc>
          <w:tcPr>
            <w:tcW w:w="1022" w:type="dxa"/>
            <w:vAlign w:val="center"/>
          </w:tcPr>
          <w:p w14:paraId="1BF20FF8" w14:textId="77777777" w:rsidR="002A30B8" w:rsidRPr="0088753B" w:rsidRDefault="002A30B8" w:rsidP="00D03FCE">
            <w:pPr>
              <w:pStyle w:val="Bezmezer"/>
              <w:jc w:val="center"/>
              <w:rPr>
                <w:rFonts w:cs="Segoe UI"/>
                <w:lang w:val="cs-CZ"/>
              </w:rPr>
            </w:pPr>
            <w:r>
              <w:rPr>
                <w:rFonts w:cs="Segoe UI"/>
                <w:lang w:val="cs-CZ"/>
              </w:rPr>
              <w:t>NBD</w:t>
            </w:r>
          </w:p>
        </w:tc>
        <w:tc>
          <w:tcPr>
            <w:tcW w:w="1240" w:type="dxa"/>
            <w:vAlign w:val="center"/>
          </w:tcPr>
          <w:p w14:paraId="305B6374" w14:textId="77777777" w:rsidR="002A30B8" w:rsidRPr="0088753B" w:rsidRDefault="002A30B8" w:rsidP="00D03FCE">
            <w:pPr>
              <w:pStyle w:val="Bezmezer"/>
              <w:jc w:val="center"/>
              <w:rPr>
                <w:rFonts w:cs="Segoe UI"/>
                <w:lang w:val="cs-CZ"/>
              </w:rPr>
            </w:pPr>
            <w:r w:rsidRPr="3192D45D">
              <w:rPr>
                <w:rFonts w:cs="Segoe UI"/>
                <w:lang w:val="cs-CZ"/>
              </w:rPr>
              <w:t>Režim 5x</w:t>
            </w:r>
            <w:r>
              <w:rPr>
                <w:rFonts w:cs="Segoe UI"/>
                <w:lang w:val="cs-CZ"/>
              </w:rPr>
              <w:t>8 (</w:t>
            </w:r>
            <w:proofErr w:type="spellStart"/>
            <w:r>
              <w:rPr>
                <w:rFonts w:cs="Segoe UI"/>
                <w:lang w:val="cs-CZ"/>
              </w:rPr>
              <w:t>prac</w:t>
            </w:r>
            <w:proofErr w:type="spellEnd"/>
            <w:r>
              <w:rPr>
                <w:rFonts w:cs="Segoe UI"/>
                <w:lang w:val="cs-CZ"/>
              </w:rPr>
              <w:t>. Dny*)</w:t>
            </w:r>
          </w:p>
        </w:tc>
        <w:tc>
          <w:tcPr>
            <w:tcW w:w="1022" w:type="dxa"/>
            <w:vAlign w:val="center"/>
          </w:tcPr>
          <w:p w14:paraId="3D03221F" w14:textId="77777777" w:rsidR="002A30B8" w:rsidRPr="0088753B" w:rsidRDefault="002A30B8" w:rsidP="00D03FCE">
            <w:pPr>
              <w:pStyle w:val="Bezmezer"/>
              <w:jc w:val="center"/>
              <w:rPr>
                <w:rFonts w:cs="Segoe UI"/>
                <w:lang w:val="cs-CZ"/>
              </w:rPr>
            </w:pPr>
            <w:r>
              <w:rPr>
                <w:rFonts w:cs="Segoe UI"/>
                <w:lang w:val="cs-CZ"/>
              </w:rPr>
              <w:t>NBW</w:t>
            </w:r>
          </w:p>
        </w:tc>
        <w:tc>
          <w:tcPr>
            <w:tcW w:w="1240" w:type="dxa"/>
            <w:vAlign w:val="center"/>
          </w:tcPr>
          <w:p w14:paraId="3C40D5F4" w14:textId="77777777" w:rsidR="002A30B8" w:rsidRPr="0088753B" w:rsidRDefault="002A30B8" w:rsidP="00D03FCE">
            <w:pPr>
              <w:pStyle w:val="Bezmezer"/>
              <w:jc w:val="center"/>
              <w:rPr>
                <w:rFonts w:cs="Segoe UI"/>
                <w:lang w:val="cs-CZ"/>
              </w:rPr>
            </w:pPr>
            <w:r w:rsidRPr="3192D45D">
              <w:rPr>
                <w:rFonts w:cs="Segoe UI"/>
                <w:lang w:val="cs-CZ"/>
              </w:rPr>
              <w:t>Režim 5x</w:t>
            </w:r>
            <w:r>
              <w:rPr>
                <w:rFonts w:cs="Segoe UI"/>
                <w:lang w:val="cs-CZ"/>
              </w:rPr>
              <w:t>8 (</w:t>
            </w:r>
            <w:proofErr w:type="spellStart"/>
            <w:r>
              <w:rPr>
                <w:rFonts w:cs="Segoe UI"/>
                <w:lang w:val="cs-CZ"/>
              </w:rPr>
              <w:t>prac</w:t>
            </w:r>
            <w:proofErr w:type="spellEnd"/>
            <w:r>
              <w:rPr>
                <w:rFonts w:cs="Segoe UI"/>
                <w:lang w:val="cs-CZ"/>
              </w:rPr>
              <w:t>. Dny*)</w:t>
            </w:r>
          </w:p>
        </w:tc>
        <w:tc>
          <w:tcPr>
            <w:tcW w:w="1102" w:type="dxa"/>
            <w:vAlign w:val="center"/>
          </w:tcPr>
          <w:p w14:paraId="1E5CD18D" w14:textId="77777777" w:rsidR="002A30B8" w:rsidRDefault="002A30B8" w:rsidP="00D03FCE">
            <w:pPr>
              <w:pStyle w:val="Bezmezer"/>
              <w:jc w:val="center"/>
              <w:rPr>
                <w:rFonts w:cs="Segoe UI"/>
                <w:sz w:val="22"/>
                <w:szCs w:val="22"/>
                <w:lang w:val="cs-CZ"/>
              </w:rPr>
            </w:pPr>
            <w:r>
              <w:rPr>
                <w:rFonts w:cs="Segoe UI"/>
                <w:sz w:val="22"/>
                <w:szCs w:val="22"/>
                <w:lang w:val="cs-CZ"/>
              </w:rPr>
              <w:t>NBW</w:t>
            </w:r>
          </w:p>
        </w:tc>
        <w:tc>
          <w:tcPr>
            <w:tcW w:w="1278" w:type="dxa"/>
          </w:tcPr>
          <w:p w14:paraId="69DFD4E1" w14:textId="77777777" w:rsidR="002A30B8" w:rsidRDefault="002A30B8" w:rsidP="00D03FCE">
            <w:pPr>
              <w:pStyle w:val="Bezmezer"/>
              <w:jc w:val="center"/>
              <w:rPr>
                <w:rFonts w:cs="Segoe UI"/>
                <w:sz w:val="22"/>
                <w:szCs w:val="22"/>
                <w:lang w:val="cs-CZ"/>
              </w:rPr>
            </w:pPr>
            <w:r w:rsidRPr="3192D45D">
              <w:rPr>
                <w:rFonts w:cs="Segoe UI"/>
                <w:lang w:val="cs-CZ"/>
              </w:rPr>
              <w:t>Režim 5x</w:t>
            </w:r>
            <w:r>
              <w:rPr>
                <w:rFonts w:cs="Segoe UI"/>
                <w:lang w:val="cs-CZ"/>
              </w:rPr>
              <w:t>8 (</w:t>
            </w:r>
            <w:proofErr w:type="spellStart"/>
            <w:r>
              <w:rPr>
                <w:rFonts w:cs="Segoe UI"/>
                <w:lang w:val="cs-CZ"/>
              </w:rPr>
              <w:t>prac</w:t>
            </w:r>
            <w:proofErr w:type="spellEnd"/>
            <w:r>
              <w:rPr>
                <w:rFonts w:cs="Segoe UI"/>
                <w:lang w:val="cs-CZ"/>
              </w:rPr>
              <w:t>. Dny*)</w:t>
            </w:r>
          </w:p>
        </w:tc>
      </w:tr>
    </w:tbl>
    <w:p w14:paraId="727BAD6C" w14:textId="77777777" w:rsidR="002A30B8" w:rsidRDefault="002A30B8" w:rsidP="002A30B8">
      <w:pPr>
        <w:pStyle w:val="Odstavecseseznamem"/>
        <w:rPr>
          <w:rFonts w:ascii="Arial" w:hAnsi="Arial" w:cs="Arial"/>
          <w:sz w:val="20"/>
          <w:szCs w:val="20"/>
        </w:rPr>
      </w:pPr>
    </w:p>
    <w:p w14:paraId="0DB91002" w14:textId="77777777" w:rsidR="002A30B8" w:rsidRDefault="002A30B8" w:rsidP="002A30B8">
      <w:pPr>
        <w:rPr>
          <w:b/>
        </w:rPr>
      </w:pPr>
      <w:r w:rsidRPr="45704843">
        <w:rPr>
          <w:b/>
          <w:bCs/>
        </w:rPr>
        <w:t>Specifikace Kategorie incidentu:</w:t>
      </w:r>
    </w:p>
    <w:tbl>
      <w:tblPr>
        <w:tblW w:w="9199"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9"/>
        <w:gridCol w:w="2700"/>
        <w:gridCol w:w="2700"/>
        <w:gridCol w:w="2520"/>
      </w:tblGrid>
      <w:tr w:rsidR="002A30B8" w:rsidRPr="0092087A" w14:paraId="30536A3E" w14:textId="77777777" w:rsidTr="00D03FCE">
        <w:trPr>
          <w:trHeight w:val="480"/>
        </w:trPr>
        <w:tc>
          <w:tcPr>
            <w:tcW w:w="1279" w:type="dxa"/>
            <w:tcBorders>
              <w:top w:val="single" w:sz="12" w:space="0" w:color="auto"/>
            </w:tcBorders>
            <w:shd w:val="clear" w:color="auto" w:fill="E6E6E6"/>
            <w:tcMar>
              <w:top w:w="0" w:type="dxa"/>
              <w:left w:w="108" w:type="dxa"/>
              <w:bottom w:w="0" w:type="dxa"/>
              <w:right w:w="108" w:type="dxa"/>
            </w:tcMar>
            <w:vAlign w:val="center"/>
          </w:tcPr>
          <w:p w14:paraId="0FA7D54D" w14:textId="77777777" w:rsidR="002A30B8" w:rsidRPr="00114285" w:rsidRDefault="002A30B8" w:rsidP="00D03FCE">
            <w:r w:rsidRPr="00114285">
              <w:t>Kategorie incidentu</w:t>
            </w:r>
          </w:p>
        </w:tc>
        <w:tc>
          <w:tcPr>
            <w:tcW w:w="2700" w:type="dxa"/>
            <w:tcBorders>
              <w:top w:val="single" w:sz="12" w:space="0" w:color="auto"/>
            </w:tcBorders>
            <w:shd w:val="clear" w:color="auto" w:fill="E6E6E6"/>
          </w:tcPr>
          <w:p w14:paraId="34AEA3C5" w14:textId="77777777" w:rsidR="002A30B8" w:rsidRPr="00114285" w:rsidRDefault="002A30B8" w:rsidP="00D03FCE">
            <w:r w:rsidRPr="00114285">
              <w:t>Charakteristika</w:t>
            </w:r>
          </w:p>
        </w:tc>
        <w:tc>
          <w:tcPr>
            <w:tcW w:w="2700" w:type="dxa"/>
            <w:tcBorders>
              <w:top w:val="single" w:sz="12" w:space="0" w:color="auto"/>
            </w:tcBorders>
            <w:shd w:val="clear" w:color="auto" w:fill="E6E6E6"/>
          </w:tcPr>
          <w:p w14:paraId="2ACD8A45" w14:textId="77777777" w:rsidR="002A30B8" w:rsidRPr="00114285" w:rsidRDefault="002A30B8" w:rsidP="00D03FCE">
            <w:r w:rsidRPr="00114285">
              <w:t>Popis</w:t>
            </w:r>
          </w:p>
        </w:tc>
        <w:tc>
          <w:tcPr>
            <w:tcW w:w="2520" w:type="dxa"/>
            <w:tcBorders>
              <w:top w:val="single" w:sz="12" w:space="0" w:color="auto"/>
            </w:tcBorders>
            <w:shd w:val="clear" w:color="auto" w:fill="E6E6E6"/>
          </w:tcPr>
          <w:p w14:paraId="2A3E3A68" w14:textId="77777777" w:rsidR="002A30B8" w:rsidRPr="00114285" w:rsidRDefault="002A30B8" w:rsidP="00D03FCE">
            <w:r w:rsidRPr="00114285">
              <w:t>Příznaky</w:t>
            </w:r>
          </w:p>
        </w:tc>
      </w:tr>
      <w:tr w:rsidR="002A30B8" w:rsidRPr="0092087A" w14:paraId="580ED2FC" w14:textId="77777777" w:rsidTr="00D03FCE">
        <w:trPr>
          <w:trHeight w:val="227"/>
        </w:trPr>
        <w:tc>
          <w:tcPr>
            <w:tcW w:w="1279" w:type="dxa"/>
            <w:tcMar>
              <w:top w:w="0" w:type="dxa"/>
              <w:left w:w="108" w:type="dxa"/>
              <w:bottom w:w="0" w:type="dxa"/>
              <w:right w:w="108" w:type="dxa"/>
            </w:tcMar>
            <w:vAlign w:val="center"/>
          </w:tcPr>
          <w:p w14:paraId="0B1FAAC9" w14:textId="77777777" w:rsidR="002A30B8" w:rsidRPr="00114285" w:rsidRDefault="002A30B8" w:rsidP="00D03FCE">
            <w:r w:rsidRPr="00114285">
              <w:t xml:space="preserve">A – </w:t>
            </w:r>
            <w:r>
              <w:t>Vysoká</w:t>
            </w:r>
          </w:p>
        </w:tc>
        <w:tc>
          <w:tcPr>
            <w:tcW w:w="2700" w:type="dxa"/>
            <w:vAlign w:val="center"/>
          </w:tcPr>
          <w:p w14:paraId="58E7A7D3" w14:textId="77777777" w:rsidR="002A30B8" w:rsidRPr="00114285" w:rsidRDefault="002A30B8" w:rsidP="00D03FCE">
            <w:r w:rsidRPr="00114285">
              <w:t>Řešení není použitelné ve svých základních funkcích. Tento stav může ohrozit podnikatelskou či obchodní činnost Objednatele nebo jeho povinnosti vyplývající ze zákona v časovém horizontu do jednoho týdne. Služba nebo její kritické funkce jsou nedostupné</w:t>
            </w:r>
          </w:p>
        </w:tc>
        <w:tc>
          <w:tcPr>
            <w:tcW w:w="2700" w:type="dxa"/>
          </w:tcPr>
          <w:p w14:paraId="4A1E3C71" w14:textId="77777777" w:rsidR="002A30B8" w:rsidRPr="00114285" w:rsidRDefault="002A30B8" w:rsidP="00D03FCE">
            <w:r>
              <w:t>P</w:t>
            </w:r>
            <w:r w:rsidRPr="00114285">
              <w:t>rovozní incidenty znemožňující užívání software nebo hardware; tj. způsobuje "zamrznutí" nebo "zhroucení" systému během normálního používání, způsobuje ztrátu nebo porušení dat během běžného užívání software nebo hardware, způsobuje, že významná část software nebo hardware je nefunkční, přičemž tomu nemůže být zabráněno užitím běžných postupů v kompetenci správce systému Zákazníka.</w:t>
            </w:r>
          </w:p>
        </w:tc>
        <w:tc>
          <w:tcPr>
            <w:tcW w:w="2520" w:type="dxa"/>
          </w:tcPr>
          <w:p w14:paraId="05019F62" w14:textId="77777777" w:rsidR="002A30B8" w:rsidRPr="00114285" w:rsidRDefault="002A30B8" w:rsidP="00D03FCE">
            <w:r>
              <w:t>T</w:t>
            </w:r>
            <w:r w:rsidRPr="00114285">
              <w:t>echnologie nenabíhají nebo se samovolně opakovaně restartují</w:t>
            </w:r>
          </w:p>
          <w:p w14:paraId="2A4C2E65" w14:textId="77777777" w:rsidR="002A30B8" w:rsidRPr="00114285" w:rsidRDefault="002A30B8" w:rsidP="00D03FCE">
            <w:r>
              <w:t>V</w:t>
            </w:r>
            <w:r w:rsidRPr="00114285">
              <w:t xml:space="preserve">ýpadek více jak jednoho </w:t>
            </w:r>
            <w:r>
              <w:t>prvku</w:t>
            </w:r>
            <w:r w:rsidRPr="00114285">
              <w:t xml:space="preserve"> ve farmě,</w:t>
            </w:r>
          </w:p>
          <w:p w14:paraId="479CB095" w14:textId="77777777" w:rsidR="002A30B8" w:rsidRPr="00114285" w:rsidRDefault="002A30B8" w:rsidP="00D03FCE">
            <w:r>
              <w:t>J</w:t>
            </w:r>
            <w:r w:rsidRPr="00114285">
              <w:t xml:space="preserve">sou nedostupné diskové prostředky </w:t>
            </w:r>
            <w:r>
              <w:t>řešení</w:t>
            </w:r>
            <w:r w:rsidRPr="00114285">
              <w:t>,</w:t>
            </w:r>
          </w:p>
          <w:p w14:paraId="612F2070" w14:textId="77777777" w:rsidR="002A30B8" w:rsidRPr="00114285" w:rsidRDefault="002A30B8" w:rsidP="00D03FCE">
            <w:r>
              <w:t>N</w:t>
            </w:r>
            <w:r w:rsidRPr="00114285">
              <w:t>efunkční síťová komunikace,</w:t>
            </w:r>
          </w:p>
          <w:p w14:paraId="67FC607F" w14:textId="77777777" w:rsidR="002A30B8" w:rsidRPr="00114285" w:rsidRDefault="002A30B8" w:rsidP="00D03FCE">
            <w:r w:rsidRPr="6E19773F">
              <w:t xml:space="preserve">Dochází k četným (několikrát za den) výpadkům služeb řešitelných restartem </w:t>
            </w:r>
            <w:r>
              <w:t>prvků</w:t>
            </w:r>
          </w:p>
        </w:tc>
      </w:tr>
      <w:tr w:rsidR="002A30B8" w:rsidRPr="0092087A" w14:paraId="36E89DEC" w14:textId="77777777" w:rsidTr="00D03FCE">
        <w:trPr>
          <w:trHeight w:val="3050"/>
        </w:trPr>
        <w:tc>
          <w:tcPr>
            <w:tcW w:w="1279" w:type="dxa"/>
            <w:vAlign w:val="center"/>
          </w:tcPr>
          <w:p w14:paraId="4BC0E823" w14:textId="77777777" w:rsidR="002A30B8" w:rsidRPr="00114285" w:rsidRDefault="002A30B8" w:rsidP="00D03FCE">
            <w:r w:rsidRPr="00114285">
              <w:lastRenderedPageBreak/>
              <w:t xml:space="preserve">B – </w:t>
            </w:r>
            <w:r>
              <w:t>Střední</w:t>
            </w:r>
          </w:p>
        </w:tc>
        <w:tc>
          <w:tcPr>
            <w:tcW w:w="2700" w:type="dxa"/>
            <w:vAlign w:val="center"/>
          </w:tcPr>
          <w:p w14:paraId="42965158" w14:textId="77777777" w:rsidR="002A30B8" w:rsidRPr="00114285" w:rsidRDefault="002A30B8" w:rsidP="00D03FCE">
            <w:r w:rsidRPr="00114285">
              <w:t>Některé funkce řešení pracují omezeně, toto omezení však nelze považovat za takové, které může ohrozit podnikatelskou či obchodní činnost Objednatele nebo jeho povinnosti vyplývající ze zákona v časovém horizontu kratším jednoho měsíce. Služba je dostupná, ale kritické funkce jsou omezeny</w:t>
            </w:r>
          </w:p>
        </w:tc>
        <w:tc>
          <w:tcPr>
            <w:tcW w:w="2700" w:type="dxa"/>
          </w:tcPr>
          <w:p w14:paraId="1BBB7383" w14:textId="77777777" w:rsidR="002A30B8" w:rsidRPr="00114285" w:rsidRDefault="002A30B8" w:rsidP="00D03FCE">
            <w:r>
              <w:t>P</w:t>
            </w:r>
            <w:r w:rsidRPr="00114285">
              <w:t xml:space="preserve">rovozní incidenty omezující užívání software nebo </w:t>
            </w:r>
            <w:r>
              <w:t>hardware</w:t>
            </w:r>
            <w:r w:rsidRPr="00114285">
              <w:t>; tj. způsobuje významné potíže při používání, avšak je překonatelná dočasným náhradním postupem nebo způsobuje, že část dodaného software se významně odchyluje od specifikace v dokumentaci, avšak neomezuje významně jeho funkčnost</w:t>
            </w:r>
          </w:p>
        </w:tc>
        <w:tc>
          <w:tcPr>
            <w:tcW w:w="2520" w:type="dxa"/>
          </w:tcPr>
          <w:p w14:paraId="014B3A91" w14:textId="77777777" w:rsidR="002A30B8" w:rsidRPr="00114285" w:rsidRDefault="002A30B8" w:rsidP="00D03FCE">
            <w:r>
              <w:t>N</w:t>
            </w:r>
            <w:r w:rsidRPr="00114285">
              <w:t xml:space="preserve">edostatek </w:t>
            </w:r>
            <w:r>
              <w:t>zdrojů</w:t>
            </w:r>
            <w:r w:rsidRPr="00114285">
              <w:t xml:space="preserve"> </w:t>
            </w:r>
            <w:r>
              <w:t>pro systém</w:t>
            </w:r>
          </w:p>
          <w:p w14:paraId="3E127536" w14:textId="77777777" w:rsidR="002A30B8" w:rsidRPr="00114285" w:rsidRDefault="002A30B8" w:rsidP="00D03FCE">
            <w:r>
              <w:t>N</w:t>
            </w:r>
            <w:r w:rsidRPr="00114285">
              <w:t xml:space="preserve">áhodný neopakovaný výpadek </w:t>
            </w:r>
            <w:r>
              <w:t>prvku</w:t>
            </w:r>
            <w:r w:rsidRPr="00114285">
              <w:t xml:space="preserve"> nebo služeb, ostatní </w:t>
            </w:r>
            <w:r>
              <w:t xml:space="preserve">prvky </w:t>
            </w:r>
            <w:r w:rsidRPr="00114285">
              <w:t>jsou funkční</w:t>
            </w:r>
          </w:p>
          <w:p w14:paraId="65277CB8" w14:textId="77777777" w:rsidR="002A30B8" w:rsidRPr="00114285" w:rsidRDefault="002A30B8" w:rsidP="00D03FCE">
            <w:r>
              <w:t>D</w:t>
            </w:r>
            <w:r w:rsidRPr="00114285">
              <w:t>ochází k nepravidelným výpadkům služeb řešitelným restartem služby</w:t>
            </w:r>
          </w:p>
        </w:tc>
      </w:tr>
      <w:tr w:rsidR="002A30B8" w:rsidRPr="0092087A" w14:paraId="302ECBB2" w14:textId="77777777" w:rsidTr="00D03FCE">
        <w:trPr>
          <w:trHeight w:val="227"/>
        </w:trPr>
        <w:tc>
          <w:tcPr>
            <w:tcW w:w="1279" w:type="dxa"/>
          </w:tcPr>
          <w:p w14:paraId="14FF42F9" w14:textId="77777777" w:rsidR="002A30B8" w:rsidRPr="00114285" w:rsidRDefault="002A30B8" w:rsidP="00D03FCE">
            <w:r w:rsidRPr="00114285">
              <w:t xml:space="preserve">C – </w:t>
            </w:r>
            <w:r>
              <w:t>nízká</w:t>
            </w:r>
          </w:p>
        </w:tc>
        <w:tc>
          <w:tcPr>
            <w:tcW w:w="2700" w:type="dxa"/>
          </w:tcPr>
          <w:p w14:paraId="1FB914F0" w14:textId="77777777" w:rsidR="002A30B8" w:rsidRPr="00114285" w:rsidRDefault="002A30B8" w:rsidP="00D03FCE">
            <w:r w:rsidRPr="00114285">
              <w:t>Není nebezpečí přímého ohrožení podnikatelské činnosti Objednatele. Služba je dostupná, ale některé funkce jsou omezeny</w:t>
            </w:r>
          </w:p>
        </w:tc>
        <w:tc>
          <w:tcPr>
            <w:tcW w:w="2700" w:type="dxa"/>
          </w:tcPr>
          <w:p w14:paraId="1A6503CC" w14:textId="77777777" w:rsidR="002A30B8" w:rsidRPr="00114285" w:rsidRDefault="002A30B8" w:rsidP="00D03FCE">
            <w:r w:rsidRPr="00114285">
              <w:t>Provozní incidenty, které komplikují postupy při práci se software nebo hardware, projevující se v neshodě ovládání či výstupů s chováním popsaným v dokumentaci, nebo nejsou uvedeny v předcházejících kategoriích.</w:t>
            </w:r>
          </w:p>
        </w:tc>
        <w:tc>
          <w:tcPr>
            <w:tcW w:w="2520" w:type="dxa"/>
          </w:tcPr>
          <w:p w14:paraId="304F5CF6" w14:textId="77777777" w:rsidR="002A30B8" w:rsidRPr="00114285" w:rsidRDefault="002A30B8" w:rsidP="00D03FCE">
            <w:r w:rsidRPr="00114285">
              <w:t>S</w:t>
            </w:r>
            <w:r>
              <w:t>ystémy</w:t>
            </w:r>
            <w:r w:rsidRPr="00114285">
              <w:t xml:space="preserve"> jsou v provozuschopném stavu, přesto se v logu vyskytují chyby nebo maximálně varování</w:t>
            </w:r>
          </w:p>
          <w:p w14:paraId="6FAE1784" w14:textId="77777777" w:rsidR="002A30B8" w:rsidRPr="00114285" w:rsidRDefault="002A30B8" w:rsidP="00D03FCE">
            <w:r>
              <w:t>N</w:t>
            </w:r>
            <w:r w:rsidRPr="00114285">
              <w:t>elze provést změnu nastavení nebo se změna neukládá či neaplikuje korektně</w:t>
            </w:r>
          </w:p>
          <w:p w14:paraId="04C90E1B" w14:textId="77777777" w:rsidR="002A30B8" w:rsidRPr="00114285" w:rsidRDefault="002A30B8" w:rsidP="00D03FCE">
            <w:r>
              <w:t>D</w:t>
            </w:r>
            <w:r w:rsidRPr="00114285">
              <w:t xml:space="preserve">ošlo ke zpomalení odezvy </w:t>
            </w:r>
            <w:r>
              <w:t>systému</w:t>
            </w:r>
            <w:r w:rsidRPr="00114285">
              <w:t xml:space="preserve">, </w:t>
            </w:r>
            <w:r>
              <w:t xml:space="preserve">systém </w:t>
            </w:r>
            <w:r w:rsidRPr="00114285">
              <w:t>je ale stabilní.</w:t>
            </w:r>
          </w:p>
        </w:tc>
      </w:tr>
      <w:tr w:rsidR="002A30B8" w:rsidRPr="0092087A" w14:paraId="155ED2E7" w14:textId="77777777" w:rsidTr="00D03FCE">
        <w:trPr>
          <w:trHeight w:val="227"/>
        </w:trPr>
        <w:tc>
          <w:tcPr>
            <w:tcW w:w="1279" w:type="dxa"/>
            <w:tcBorders>
              <w:bottom w:val="single" w:sz="12" w:space="0" w:color="auto"/>
            </w:tcBorders>
          </w:tcPr>
          <w:p w14:paraId="0E4933C0" w14:textId="77777777" w:rsidR="002A30B8" w:rsidRPr="00114285" w:rsidRDefault="002A30B8" w:rsidP="00D03FCE">
            <w:r w:rsidRPr="00114285">
              <w:t>D – požadavek</w:t>
            </w:r>
          </w:p>
        </w:tc>
        <w:tc>
          <w:tcPr>
            <w:tcW w:w="2700" w:type="dxa"/>
            <w:tcBorders>
              <w:bottom w:val="single" w:sz="12" w:space="0" w:color="auto"/>
            </w:tcBorders>
          </w:tcPr>
          <w:p w14:paraId="2952F630" w14:textId="77777777" w:rsidR="002A30B8" w:rsidRPr="00114285" w:rsidRDefault="002A30B8" w:rsidP="00D03FCE">
            <w:r w:rsidRPr="00114285">
              <w:t xml:space="preserve">Požadavky na telefonické a/nebo osobní konzultace k činnosti </w:t>
            </w:r>
            <w:r>
              <w:t>technologie/řešení</w:t>
            </w:r>
            <w:r w:rsidRPr="00114285">
              <w:t>, ostatní služby a rozvoj</w:t>
            </w:r>
          </w:p>
        </w:tc>
        <w:tc>
          <w:tcPr>
            <w:tcW w:w="2700" w:type="dxa"/>
            <w:tcBorders>
              <w:bottom w:val="single" w:sz="12" w:space="0" w:color="auto"/>
            </w:tcBorders>
          </w:tcPr>
          <w:p w14:paraId="6EBB5412" w14:textId="77777777" w:rsidR="002A30B8" w:rsidRPr="00114285" w:rsidRDefault="002A30B8" w:rsidP="00D03FCE">
            <w:r w:rsidRPr="00114285">
              <w:t>S</w:t>
            </w:r>
            <w:r>
              <w:t>ystémy</w:t>
            </w:r>
            <w:r w:rsidRPr="00114285">
              <w:t xml:space="preserve"> jsou</w:t>
            </w:r>
            <w:r>
              <w:t xml:space="preserve"> </w:t>
            </w:r>
            <w:r w:rsidRPr="00114285">
              <w:t>v provozuschopném stavu</w:t>
            </w:r>
            <w:r>
              <w:t>.</w:t>
            </w:r>
          </w:p>
          <w:p w14:paraId="23951F11" w14:textId="77777777" w:rsidR="002A30B8" w:rsidRPr="00114285" w:rsidRDefault="002A30B8" w:rsidP="00D03FCE">
            <w:r>
              <w:t>J</w:t>
            </w:r>
            <w:r w:rsidRPr="00114285">
              <w:t>e potřeba upravit nebo</w:t>
            </w:r>
            <w:r>
              <w:t xml:space="preserve"> </w:t>
            </w:r>
            <w:r w:rsidRPr="00114285">
              <w:t xml:space="preserve">změnit funkčnost </w:t>
            </w:r>
            <w:r>
              <w:t>řešení.</w:t>
            </w:r>
          </w:p>
          <w:p w14:paraId="2AD591A4" w14:textId="77777777" w:rsidR="002A30B8" w:rsidRDefault="002A30B8" w:rsidP="00D03FCE">
            <w:r>
              <w:t>P</w:t>
            </w:r>
            <w:r w:rsidRPr="00114285">
              <w:t>ožadavek na rozšíření</w:t>
            </w:r>
            <w:r>
              <w:t>.</w:t>
            </w:r>
          </w:p>
          <w:p w14:paraId="5E40F879" w14:textId="77777777" w:rsidR="002A30B8" w:rsidRPr="00114285" w:rsidRDefault="002A30B8" w:rsidP="00D03FCE">
            <w:r>
              <w:t>Požadavek na službu.</w:t>
            </w:r>
          </w:p>
          <w:p w14:paraId="7D892720" w14:textId="77777777" w:rsidR="002A30B8" w:rsidRDefault="002A30B8" w:rsidP="00D03FCE">
            <w:r>
              <w:t>I</w:t>
            </w:r>
            <w:r w:rsidRPr="00114285">
              <w:t>nstalace opravných balíčků</w:t>
            </w:r>
            <w:r>
              <w:t xml:space="preserve"> </w:t>
            </w:r>
            <w:r w:rsidRPr="00114285">
              <w:t>a další podobné zásahy</w:t>
            </w:r>
            <w:r>
              <w:t>.</w:t>
            </w:r>
          </w:p>
          <w:p w14:paraId="11AEE96B" w14:textId="77777777" w:rsidR="002A30B8" w:rsidRPr="00114285" w:rsidRDefault="002A30B8" w:rsidP="00D03FCE">
            <w:r>
              <w:t>Konzultace.</w:t>
            </w:r>
          </w:p>
        </w:tc>
        <w:tc>
          <w:tcPr>
            <w:tcW w:w="2520" w:type="dxa"/>
            <w:tcBorders>
              <w:bottom w:val="single" w:sz="12" w:space="0" w:color="auto"/>
            </w:tcBorders>
          </w:tcPr>
          <w:p w14:paraId="7E3D6BD5" w14:textId="77777777" w:rsidR="002A30B8" w:rsidRPr="00114285" w:rsidRDefault="002A30B8" w:rsidP="00D03FCE"/>
        </w:tc>
      </w:tr>
    </w:tbl>
    <w:p w14:paraId="71CD9998" w14:textId="77777777" w:rsidR="002A30B8" w:rsidRDefault="002A30B8" w:rsidP="002A30B8">
      <w:pPr>
        <w:pStyle w:val="Odstavecseseznamem"/>
        <w:rPr>
          <w:rFonts w:ascii="Arial" w:hAnsi="Arial" w:cs="Arial"/>
          <w:sz w:val="20"/>
          <w:szCs w:val="20"/>
        </w:rPr>
      </w:pPr>
    </w:p>
    <w:p w14:paraId="778A4677" w14:textId="77777777" w:rsidR="002A30B8" w:rsidRPr="008F447C" w:rsidRDefault="002A30B8" w:rsidP="002A30B8">
      <w:pPr>
        <w:pStyle w:val="Odstavecseseznamem"/>
        <w:rPr>
          <w:rFonts w:ascii="Arial" w:hAnsi="Arial" w:cs="Arial"/>
          <w:sz w:val="20"/>
          <w:szCs w:val="20"/>
        </w:rPr>
      </w:pPr>
    </w:p>
    <w:p w14:paraId="0EBE32F4" w14:textId="77777777" w:rsidR="002A30B8" w:rsidRPr="008F447C" w:rsidRDefault="002A30B8" w:rsidP="002A30B8">
      <w:pPr>
        <w:pStyle w:val="Odstavecseseznamem"/>
        <w:numPr>
          <w:ilvl w:val="0"/>
          <w:numId w:val="17"/>
        </w:numPr>
        <w:jc w:val="both"/>
        <w:rPr>
          <w:rFonts w:ascii="Arial" w:hAnsi="Arial" w:cs="Arial"/>
          <w:sz w:val="20"/>
          <w:szCs w:val="20"/>
        </w:rPr>
      </w:pPr>
      <w:r w:rsidRPr="008F447C">
        <w:rPr>
          <w:rFonts w:ascii="Arial" w:hAnsi="Arial" w:cs="Arial"/>
          <w:sz w:val="20"/>
          <w:szCs w:val="20"/>
        </w:rPr>
        <w:t xml:space="preserve">Za rozhodný datum a čas pro další kroky je považován datum a čas písemného zadání dle </w:t>
      </w:r>
      <w:proofErr w:type="spellStart"/>
      <w:r w:rsidRPr="008F447C">
        <w:rPr>
          <w:rFonts w:ascii="Arial" w:hAnsi="Arial" w:cs="Arial"/>
          <w:sz w:val="20"/>
          <w:szCs w:val="20"/>
        </w:rPr>
        <w:t>Help</w:t>
      </w:r>
      <w:proofErr w:type="spellEnd"/>
      <w:r w:rsidRPr="008F447C">
        <w:rPr>
          <w:rFonts w:ascii="Arial" w:hAnsi="Arial" w:cs="Arial"/>
          <w:sz w:val="20"/>
          <w:szCs w:val="20"/>
        </w:rPr>
        <w:t xml:space="preserve"> </w:t>
      </w:r>
      <w:proofErr w:type="spellStart"/>
      <w:r w:rsidRPr="008F447C">
        <w:rPr>
          <w:rFonts w:ascii="Arial" w:hAnsi="Arial" w:cs="Arial"/>
          <w:sz w:val="20"/>
          <w:szCs w:val="20"/>
        </w:rPr>
        <w:t>Desk</w:t>
      </w:r>
      <w:proofErr w:type="spellEnd"/>
      <w:r w:rsidRPr="008F447C">
        <w:rPr>
          <w:rFonts w:ascii="Arial" w:hAnsi="Arial" w:cs="Arial"/>
          <w:sz w:val="20"/>
          <w:szCs w:val="20"/>
        </w:rPr>
        <w:t xml:space="preserve"> aplikace Poskytovatele.</w:t>
      </w:r>
    </w:p>
    <w:p w14:paraId="31B56786" w14:textId="77777777" w:rsidR="002A30B8" w:rsidRPr="008F447C" w:rsidRDefault="002A30B8" w:rsidP="002A30B8">
      <w:pPr>
        <w:pStyle w:val="Odstavecseseznamem"/>
        <w:numPr>
          <w:ilvl w:val="0"/>
          <w:numId w:val="17"/>
        </w:numPr>
        <w:jc w:val="both"/>
        <w:rPr>
          <w:rFonts w:ascii="Arial" w:hAnsi="Arial" w:cs="Arial"/>
          <w:sz w:val="20"/>
          <w:szCs w:val="20"/>
        </w:rPr>
      </w:pPr>
      <w:r w:rsidRPr="008F447C">
        <w:rPr>
          <w:rFonts w:ascii="Arial" w:hAnsi="Arial" w:cs="Arial"/>
          <w:sz w:val="20"/>
          <w:szCs w:val="20"/>
        </w:rPr>
        <w:t>Výše uvedené časy a reakce platí pro sjednané servisní hodiny, hodiny mimo sjednané servisní hodiny se do reakční doby nepočítají.</w:t>
      </w:r>
    </w:p>
    <w:p w14:paraId="175151F4" w14:textId="77777777" w:rsidR="002A30B8" w:rsidRPr="008F447C" w:rsidRDefault="002A30B8" w:rsidP="002A30B8">
      <w:pPr>
        <w:pStyle w:val="Odstavecseseznamem"/>
        <w:jc w:val="both"/>
        <w:rPr>
          <w:rFonts w:ascii="Arial" w:hAnsi="Arial" w:cs="Arial"/>
          <w:sz w:val="20"/>
          <w:szCs w:val="20"/>
        </w:rPr>
      </w:pPr>
    </w:p>
    <w:p w14:paraId="25C1C20D" w14:textId="77777777" w:rsidR="002A30B8" w:rsidRPr="008F447C" w:rsidRDefault="002A30B8" w:rsidP="002A30B8">
      <w:pPr>
        <w:pStyle w:val="Odstavecseseznamem"/>
        <w:jc w:val="both"/>
        <w:rPr>
          <w:rFonts w:ascii="Arial" w:hAnsi="Arial" w:cs="Arial"/>
          <w:sz w:val="20"/>
          <w:szCs w:val="20"/>
        </w:rPr>
      </w:pPr>
    </w:p>
    <w:p w14:paraId="153E4058" w14:textId="77777777" w:rsidR="002A30B8" w:rsidRPr="00E5684E" w:rsidRDefault="002A30B8" w:rsidP="002A30B8">
      <w:pPr>
        <w:pStyle w:val="Odstavecseseznamem"/>
        <w:numPr>
          <w:ilvl w:val="0"/>
          <w:numId w:val="16"/>
        </w:numPr>
        <w:jc w:val="both"/>
        <w:rPr>
          <w:rFonts w:ascii="Arial" w:hAnsi="Arial" w:cs="Arial"/>
          <w:b/>
          <w:bCs/>
          <w:sz w:val="20"/>
          <w:szCs w:val="20"/>
          <w:u w:val="single"/>
        </w:rPr>
      </w:pPr>
      <w:r w:rsidRPr="00E5684E">
        <w:rPr>
          <w:rFonts w:ascii="Arial" w:hAnsi="Arial" w:cs="Arial"/>
          <w:b/>
          <w:bCs/>
          <w:sz w:val="20"/>
          <w:szCs w:val="20"/>
          <w:u w:val="single"/>
        </w:rPr>
        <w:t>P</w:t>
      </w:r>
      <w:r w:rsidRPr="00E5684E">
        <w:rPr>
          <w:rFonts w:eastAsia="Montserrat SemiBold" w:cs="Montserrat SemiBold"/>
          <w:b/>
          <w:bCs/>
          <w:szCs w:val="20"/>
          <w:u w:val="single"/>
          <w:lang w:val="pl-PL"/>
        </w:rPr>
        <w:t>oskytované</w:t>
      </w:r>
      <w:r w:rsidRPr="00E5684E">
        <w:rPr>
          <w:rFonts w:eastAsiaTheme="minorEastAsia"/>
          <w:b/>
          <w:bCs/>
          <w:szCs w:val="20"/>
          <w:u w:val="single"/>
          <w:lang w:val="pl-PL"/>
        </w:rPr>
        <w:t xml:space="preserve"> činnosti v rá</w:t>
      </w:r>
      <w:r w:rsidRPr="00E5684E">
        <w:rPr>
          <w:rFonts w:eastAsia="Montserrat SemiBold" w:cs="Montserrat SemiBold"/>
          <w:b/>
          <w:bCs/>
          <w:szCs w:val="20"/>
          <w:u w:val="single"/>
          <w:lang w:val="pl-PL"/>
        </w:rPr>
        <w:t>mci podpory</w:t>
      </w:r>
    </w:p>
    <w:p w14:paraId="10373EB9" w14:textId="77777777" w:rsidR="002A30B8" w:rsidRPr="0092385C" w:rsidRDefault="002A30B8" w:rsidP="002A30B8">
      <w:pPr>
        <w:pStyle w:val="Odstavecseseznamem"/>
        <w:numPr>
          <w:ilvl w:val="0"/>
          <w:numId w:val="28"/>
        </w:numPr>
        <w:ind w:left="1428"/>
        <w:rPr>
          <w:rFonts w:eastAsiaTheme="minorEastAsia"/>
          <w:lang w:eastAsia="cs-CZ"/>
        </w:rPr>
      </w:pPr>
      <w:r w:rsidRPr="0092385C">
        <w:rPr>
          <w:rFonts w:eastAsiaTheme="minorEastAsia"/>
          <w:lang w:eastAsia="cs-CZ"/>
        </w:rPr>
        <w:t xml:space="preserve">Rozhraní Service </w:t>
      </w:r>
      <w:proofErr w:type="spellStart"/>
      <w:r w:rsidRPr="0092385C">
        <w:rPr>
          <w:rFonts w:eastAsiaTheme="minorEastAsia"/>
          <w:lang w:eastAsia="cs-CZ"/>
        </w:rPr>
        <w:t>Desk</w:t>
      </w:r>
      <w:proofErr w:type="spellEnd"/>
      <w:r w:rsidRPr="0092385C">
        <w:rPr>
          <w:rFonts w:eastAsiaTheme="minorEastAsia"/>
          <w:lang w:eastAsia="cs-CZ"/>
        </w:rPr>
        <w:t xml:space="preserve"> v režimu 5x8 </w:t>
      </w:r>
    </w:p>
    <w:p w14:paraId="326DEF03" w14:textId="77777777" w:rsidR="002A30B8" w:rsidRDefault="002A30B8" w:rsidP="002A30B8">
      <w:pPr>
        <w:pStyle w:val="Odstavecseseznamem"/>
        <w:numPr>
          <w:ilvl w:val="0"/>
          <w:numId w:val="28"/>
        </w:numPr>
        <w:ind w:left="1428"/>
        <w:rPr>
          <w:rFonts w:eastAsiaTheme="minorEastAsia"/>
          <w:lang w:eastAsia="cs-CZ"/>
        </w:rPr>
      </w:pPr>
      <w:r w:rsidRPr="0092385C">
        <w:rPr>
          <w:rFonts w:eastAsiaTheme="minorEastAsia"/>
          <w:lang w:eastAsia="cs-CZ"/>
        </w:rPr>
        <w:t xml:space="preserve">Zajištění dostupnosti technické podpory, </w:t>
      </w:r>
      <w:r>
        <w:rPr>
          <w:rFonts w:eastAsiaTheme="minorEastAsia"/>
          <w:lang w:eastAsia="cs-CZ"/>
        </w:rPr>
        <w:t xml:space="preserve">zajištění </w:t>
      </w:r>
      <w:r w:rsidRPr="4781C9C8">
        <w:rPr>
          <w:rFonts w:eastAsiaTheme="minorEastAsia"/>
          <w:lang w:eastAsia="cs-CZ"/>
        </w:rPr>
        <w:t xml:space="preserve">dostupnosti </w:t>
      </w:r>
      <w:r w:rsidRPr="0092385C">
        <w:rPr>
          <w:rFonts w:eastAsiaTheme="minorEastAsia"/>
          <w:lang w:eastAsia="cs-CZ"/>
        </w:rPr>
        <w:t>konzultační a poradenské služby.</w:t>
      </w:r>
    </w:p>
    <w:p w14:paraId="3E771B95" w14:textId="77777777" w:rsidR="002A30B8" w:rsidRDefault="002A30B8" w:rsidP="002A30B8">
      <w:pPr>
        <w:pStyle w:val="Odstavecseseznamem"/>
        <w:numPr>
          <w:ilvl w:val="0"/>
          <w:numId w:val="28"/>
        </w:numPr>
        <w:ind w:left="1428"/>
        <w:rPr>
          <w:rFonts w:eastAsiaTheme="minorEastAsia"/>
          <w:lang w:eastAsia="cs-CZ"/>
        </w:rPr>
      </w:pPr>
      <w:r w:rsidRPr="000402AD">
        <w:rPr>
          <w:rFonts w:eastAsiaTheme="minorEastAsia"/>
          <w:lang w:eastAsia="cs-CZ"/>
        </w:rPr>
        <w:t>Servisní podporu budou provádět dedikovaní specialisté pro jednotlivé technologie s odpovídají certifikací a praxí</w:t>
      </w:r>
    </w:p>
    <w:p w14:paraId="14D927B8" w14:textId="77777777" w:rsidR="00935A1A" w:rsidRDefault="00935A1A" w:rsidP="0050243D">
      <w:pPr>
        <w:pStyle w:val="Odstavecseseznamem"/>
        <w:ind w:left="1428"/>
        <w:rPr>
          <w:rFonts w:eastAsiaTheme="minorEastAsia"/>
          <w:lang w:eastAsia="cs-CZ"/>
        </w:rPr>
      </w:pPr>
    </w:p>
    <w:p w14:paraId="6565B8D6" w14:textId="58198408" w:rsidR="00935A1A" w:rsidRDefault="00935A1A" w:rsidP="00935A1A">
      <w:pPr>
        <w:pStyle w:val="Odstavecseseznamem"/>
        <w:numPr>
          <w:ilvl w:val="0"/>
          <w:numId w:val="16"/>
        </w:numPr>
        <w:jc w:val="both"/>
        <w:rPr>
          <w:rFonts w:ascii="Arial" w:hAnsi="Arial" w:cs="Arial"/>
          <w:b/>
          <w:bCs/>
          <w:sz w:val="20"/>
          <w:szCs w:val="20"/>
          <w:u w:val="single"/>
        </w:rPr>
      </w:pPr>
      <w:r>
        <w:rPr>
          <w:rFonts w:ascii="Arial" w:hAnsi="Arial" w:cs="Arial"/>
          <w:b/>
          <w:bCs/>
          <w:sz w:val="20"/>
          <w:szCs w:val="20"/>
          <w:u w:val="single"/>
        </w:rPr>
        <w:t>Služba M365 Servisní den / Životní cyklus</w:t>
      </w:r>
    </w:p>
    <w:p w14:paraId="24C1E0F3" w14:textId="03A6287B" w:rsidR="004D150E" w:rsidRDefault="004D150E" w:rsidP="004D150E">
      <w:pPr>
        <w:pStyle w:val="Odstavecseseznamem"/>
        <w:numPr>
          <w:ilvl w:val="0"/>
          <w:numId w:val="28"/>
        </w:numPr>
        <w:ind w:left="1428"/>
        <w:rPr>
          <w:rFonts w:eastAsiaTheme="minorEastAsia"/>
          <w:lang w:eastAsia="cs-CZ"/>
        </w:rPr>
      </w:pPr>
      <w:r w:rsidRPr="0050243D">
        <w:rPr>
          <w:rFonts w:eastAsiaTheme="minorEastAsia"/>
          <w:lang w:eastAsia="cs-CZ"/>
        </w:rPr>
        <w:t>Služba se skládá z</w:t>
      </w:r>
      <w:r>
        <w:rPr>
          <w:rFonts w:eastAsiaTheme="minorEastAsia"/>
          <w:lang w:eastAsia="cs-CZ"/>
        </w:rPr>
        <w:t xml:space="preserve"> měsíční </w:t>
      </w:r>
      <w:r w:rsidR="00BE221D">
        <w:rPr>
          <w:rFonts w:eastAsiaTheme="minorEastAsia"/>
          <w:lang w:eastAsia="cs-CZ"/>
        </w:rPr>
        <w:t>konzultační schůzky k</w:t>
      </w:r>
      <w:r w:rsidR="00265DC0">
        <w:rPr>
          <w:rFonts w:eastAsiaTheme="minorEastAsia"/>
          <w:lang w:eastAsia="cs-CZ"/>
        </w:rPr>
        <w:t xml:space="preserve"> nastavení a provozu </w:t>
      </w:r>
      <w:r w:rsidR="00BE221D">
        <w:rPr>
          <w:rFonts w:eastAsiaTheme="minorEastAsia"/>
          <w:lang w:eastAsia="cs-CZ"/>
        </w:rPr>
        <w:t>prostředí M365</w:t>
      </w:r>
    </w:p>
    <w:p w14:paraId="127CE44D" w14:textId="4A0C6CB4" w:rsidR="00935A1A" w:rsidRPr="00857D58" w:rsidRDefault="001B6148" w:rsidP="0050243D">
      <w:pPr>
        <w:pStyle w:val="Odstavecseseznamem"/>
        <w:numPr>
          <w:ilvl w:val="0"/>
          <w:numId w:val="28"/>
        </w:numPr>
        <w:ind w:left="1428"/>
        <w:rPr>
          <w:rFonts w:eastAsiaTheme="minorEastAsia"/>
        </w:rPr>
      </w:pPr>
      <w:r w:rsidRPr="00857D58">
        <w:rPr>
          <w:rFonts w:eastAsiaTheme="minorEastAsia"/>
          <w:lang w:eastAsia="cs-CZ"/>
        </w:rPr>
        <w:lastRenderedPageBreak/>
        <w:t xml:space="preserve">V rámci služby bude provedena měsíční on-line schůzka s naším M365 konzultantem </w:t>
      </w:r>
    </w:p>
    <w:p w14:paraId="508D5715" w14:textId="77777777" w:rsidR="002A30B8" w:rsidRPr="00B62EDB" w:rsidRDefault="002A30B8" w:rsidP="002A30B8">
      <w:pPr>
        <w:pStyle w:val="Odstavecseseznamem"/>
        <w:numPr>
          <w:ilvl w:val="0"/>
          <w:numId w:val="16"/>
        </w:numPr>
        <w:rPr>
          <w:rFonts w:eastAsiaTheme="minorEastAsia"/>
          <w:b/>
          <w:bCs/>
          <w:szCs w:val="20"/>
          <w:u w:val="single"/>
          <w:lang w:val="pl-PL"/>
        </w:rPr>
      </w:pPr>
      <w:r w:rsidRPr="00B62EDB">
        <w:rPr>
          <w:rFonts w:eastAsiaTheme="minorEastAsia"/>
          <w:b/>
          <w:bCs/>
          <w:szCs w:val="20"/>
          <w:u w:val="single"/>
          <w:lang w:val="pl-PL"/>
        </w:rPr>
        <w:t>Podporované technologie</w:t>
      </w:r>
    </w:p>
    <w:p w14:paraId="6A6FC97C" w14:textId="77777777" w:rsidR="006C6634" w:rsidRPr="0050243D" w:rsidRDefault="006C6634" w:rsidP="006C6634">
      <w:pPr>
        <w:pStyle w:val="Odstavecseseznamem"/>
        <w:numPr>
          <w:ilvl w:val="1"/>
          <w:numId w:val="16"/>
        </w:numPr>
        <w:rPr>
          <w:rFonts w:eastAsiaTheme="minorEastAsia"/>
          <w:lang w:eastAsia="cs-CZ"/>
        </w:rPr>
      </w:pPr>
      <w:r w:rsidRPr="0050243D">
        <w:rPr>
          <w:rFonts w:eastAsiaTheme="minorEastAsia"/>
          <w:lang w:eastAsia="cs-CZ"/>
        </w:rPr>
        <w:t xml:space="preserve">Microsoft M365 – </w:t>
      </w:r>
      <w:proofErr w:type="spellStart"/>
      <w:r w:rsidRPr="0050243D">
        <w:rPr>
          <w:rFonts w:eastAsiaTheme="minorEastAsia"/>
          <w:lang w:eastAsia="cs-CZ"/>
        </w:rPr>
        <w:t>Compliance</w:t>
      </w:r>
      <w:proofErr w:type="spellEnd"/>
      <w:r w:rsidRPr="0050243D">
        <w:rPr>
          <w:rFonts w:eastAsiaTheme="minorEastAsia"/>
          <w:lang w:eastAsia="cs-CZ"/>
        </w:rPr>
        <w:t xml:space="preserve">, </w:t>
      </w:r>
      <w:proofErr w:type="spellStart"/>
      <w:r w:rsidRPr="0050243D">
        <w:rPr>
          <w:rFonts w:eastAsiaTheme="minorEastAsia"/>
          <w:lang w:eastAsia="cs-CZ"/>
        </w:rPr>
        <w:t>Endpoint</w:t>
      </w:r>
      <w:proofErr w:type="spellEnd"/>
      <w:r w:rsidRPr="0050243D">
        <w:rPr>
          <w:rFonts w:eastAsiaTheme="minorEastAsia"/>
          <w:lang w:eastAsia="cs-CZ"/>
        </w:rPr>
        <w:t xml:space="preserve"> Manager – </w:t>
      </w:r>
      <w:proofErr w:type="spellStart"/>
      <w:r w:rsidRPr="0050243D">
        <w:rPr>
          <w:rFonts w:eastAsiaTheme="minorEastAsia"/>
          <w:lang w:eastAsia="cs-CZ"/>
        </w:rPr>
        <w:t>Intune</w:t>
      </w:r>
      <w:proofErr w:type="spellEnd"/>
      <w:r w:rsidRPr="0050243D">
        <w:rPr>
          <w:rFonts w:eastAsiaTheme="minorEastAsia"/>
          <w:lang w:eastAsia="cs-CZ"/>
        </w:rPr>
        <w:t xml:space="preserve">, Exchange, </w:t>
      </w:r>
      <w:proofErr w:type="spellStart"/>
      <w:r w:rsidRPr="0050243D">
        <w:rPr>
          <w:rFonts w:eastAsiaTheme="minorEastAsia"/>
          <w:lang w:eastAsia="cs-CZ"/>
        </w:rPr>
        <w:t>Defender</w:t>
      </w:r>
      <w:proofErr w:type="spellEnd"/>
      <w:r w:rsidRPr="0050243D">
        <w:rPr>
          <w:rFonts w:eastAsiaTheme="minorEastAsia"/>
          <w:lang w:eastAsia="cs-CZ"/>
        </w:rPr>
        <w:t xml:space="preserve">, </w:t>
      </w:r>
      <w:proofErr w:type="spellStart"/>
      <w:r w:rsidRPr="0050243D">
        <w:rPr>
          <w:rFonts w:eastAsiaTheme="minorEastAsia"/>
          <w:lang w:eastAsia="cs-CZ"/>
        </w:rPr>
        <w:t>Entra</w:t>
      </w:r>
      <w:proofErr w:type="spellEnd"/>
      <w:r w:rsidRPr="0050243D">
        <w:rPr>
          <w:rFonts w:eastAsiaTheme="minorEastAsia"/>
          <w:lang w:eastAsia="cs-CZ"/>
        </w:rPr>
        <w:t xml:space="preserve">, </w:t>
      </w:r>
      <w:proofErr w:type="spellStart"/>
      <w:r w:rsidRPr="0050243D">
        <w:rPr>
          <w:rFonts w:eastAsiaTheme="minorEastAsia"/>
          <w:lang w:eastAsia="cs-CZ"/>
        </w:rPr>
        <w:t>Security</w:t>
      </w:r>
      <w:proofErr w:type="spellEnd"/>
      <w:r w:rsidRPr="0050243D">
        <w:rPr>
          <w:rFonts w:eastAsiaTheme="minorEastAsia"/>
          <w:lang w:eastAsia="cs-CZ"/>
        </w:rPr>
        <w:t xml:space="preserve">, </w:t>
      </w:r>
      <w:proofErr w:type="spellStart"/>
      <w:r w:rsidRPr="0050243D">
        <w:rPr>
          <w:rFonts w:eastAsiaTheme="minorEastAsia"/>
          <w:lang w:eastAsia="cs-CZ"/>
        </w:rPr>
        <w:t>Sharepoint</w:t>
      </w:r>
      <w:proofErr w:type="spellEnd"/>
      <w:r w:rsidRPr="0050243D">
        <w:rPr>
          <w:rFonts w:eastAsiaTheme="minorEastAsia"/>
          <w:lang w:eastAsia="cs-CZ"/>
        </w:rPr>
        <w:t>, Teams</w:t>
      </w:r>
    </w:p>
    <w:p w14:paraId="5D91851E" w14:textId="77777777" w:rsidR="006C6634" w:rsidRPr="0050243D" w:rsidRDefault="006C6634" w:rsidP="006C6634">
      <w:pPr>
        <w:pStyle w:val="Odstavecseseznamem"/>
        <w:numPr>
          <w:ilvl w:val="1"/>
          <w:numId w:val="16"/>
        </w:numPr>
        <w:rPr>
          <w:rFonts w:eastAsiaTheme="minorEastAsia"/>
          <w:lang w:eastAsia="cs-CZ"/>
        </w:rPr>
      </w:pPr>
      <w:proofErr w:type="gramStart"/>
      <w:r w:rsidRPr="0050243D">
        <w:rPr>
          <w:rFonts w:eastAsiaTheme="minorEastAsia"/>
          <w:lang w:eastAsia="cs-CZ"/>
        </w:rPr>
        <w:t>Azure - Sentinel</w:t>
      </w:r>
      <w:proofErr w:type="gramEnd"/>
    </w:p>
    <w:p w14:paraId="32ACBF65" w14:textId="77777777" w:rsidR="006C6634" w:rsidRPr="0050243D" w:rsidRDefault="006C6634" w:rsidP="006C6634">
      <w:pPr>
        <w:pStyle w:val="Odstavecseseznamem"/>
        <w:numPr>
          <w:ilvl w:val="1"/>
          <w:numId w:val="16"/>
        </w:numPr>
        <w:rPr>
          <w:rFonts w:eastAsiaTheme="minorEastAsia"/>
          <w:lang w:eastAsia="cs-CZ"/>
        </w:rPr>
      </w:pPr>
      <w:r w:rsidRPr="0050243D">
        <w:rPr>
          <w:rFonts w:eastAsiaTheme="minorEastAsia"/>
          <w:lang w:eastAsia="cs-CZ"/>
        </w:rPr>
        <w:t xml:space="preserve">Windows Server 2019, 2022 + </w:t>
      </w:r>
      <w:proofErr w:type="spellStart"/>
      <w:r w:rsidRPr="0050243D">
        <w:rPr>
          <w:rFonts w:eastAsiaTheme="minorEastAsia"/>
          <w:lang w:eastAsia="cs-CZ"/>
        </w:rPr>
        <w:t>Arc</w:t>
      </w:r>
      <w:proofErr w:type="spellEnd"/>
    </w:p>
    <w:p w14:paraId="283743F5" w14:textId="77777777" w:rsidR="006C6634" w:rsidRPr="0050243D" w:rsidRDefault="006C6634" w:rsidP="006C6634">
      <w:pPr>
        <w:pStyle w:val="Odstavecseseznamem"/>
        <w:numPr>
          <w:ilvl w:val="1"/>
          <w:numId w:val="16"/>
        </w:numPr>
        <w:rPr>
          <w:rFonts w:eastAsiaTheme="minorEastAsia"/>
          <w:lang w:eastAsia="cs-CZ"/>
        </w:rPr>
      </w:pPr>
      <w:proofErr w:type="spellStart"/>
      <w:r w:rsidRPr="0050243D">
        <w:rPr>
          <w:rFonts w:eastAsiaTheme="minorEastAsia"/>
          <w:lang w:eastAsia="cs-CZ"/>
        </w:rPr>
        <w:t>Active</w:t>
      </w:r>
      <w:proofErr w:type="spellEnd"/>
      <w:r w:rsidRPr="0050243D">
        <w:rPr>
          <w:rFonts w:eastAsiaTheme="minorEastAsia"/>
          <w:lang w:eastAsia="cs-CZ"/>
        </w:rPr>
        <w:t xml:space="preserve"> </w:t>
      </w:r>
      <w:proofErr w:type="spellStart"/>
      <w:r w:rsidRPr="0050243D">
        <w:rPr>
          <w:rFonts w:eastAsiaTheme="minorEastAsia"/>
          <w:lang w:eastAsia="cs-CZ"/>
        </w:rPr>
        <w:t>Directory</w:t>
      </w:r>
      <w:proofErr w:type="spellEnd"/>
      <w:r w:rsidRPr="0050243D">
        <w:rPr>
          <w:rFonts w:eastAsiaTheme="minorEastAsia"/>
          <w:lang w:eastAsia="cs-CZ"/>
        </w:rPr>
        <w:t xml:space="preserve"> – Azure, on premise AD, Azure AD </w:t>
      </w:r>
      <w:proofErr w:type="spellStart"/>
      <w:r w:rsidRPr="0050243D">
        <w:rPr>
          <w:rFonts w:eastAsiaTheme="minorEastAsia"/>
          <w:lang w:eastAsia="cs-CZ"/>
        </w:rPr>
        <w:t>connect</w:t>
      </w:r>
      <w:proofErr w:type="spellEnd"/>
    </w:p>
    <w:p w14:paraId="27B81D04" w14:textId="7CF70C31" w:rsidR="00935A1A" w:rsidRDefault="002A30B8">
      <w:pPr>
        <w:spacing w:after="160" w:line="259" w:lineRule="auto"/>
        <w:jc w:val="left"/>
        <w:rPr>
          <w:rFonts w:ascii="Arial" w:hAnsi="Arial" w:cs="Arial"/>
        </w:rPr>
      </w:pPr>
      <w:r>
        <w:rPr>
          <w:rFonts w:ascii="Arial" w:hAnsi="Arial" w:cs="Arial"/>
        </w:rPr>
        <w:br w:type="page"/>
      </w:r>
    </w:p>
    <w:p w14:paraId="7138906D" w14:textId="77777777" w:rsidR="00935A1A" w:rsidRDefault="00935A1A">
      <w:pPr>
        <w:spacing w:after="160" w:line="259" w:lineRule="auto"/>
        <w:jc w:val="left"/>
        <w:rPr>
          <w:rFonts w:ascii="Arial" w:hAnsi="Arial" w:cs="Arial"/>
        </w:rPr>
      </w:pPr>
    </w:p>
    <w:p w14:paraId="63A9A391" w14:textId="77777777" w:rsidR="00935A1A" w:rsidRDefault="00935A1A">
      <w:pPr>
        <w:spacing w:after="160" w:line="259" w:lineRule="auto"/>
        <w:jc w:val="left"/>
        <w:rPr>
          <w:rFonts w:ascii="Arial" w:hAnsi="Arial" w:cs="Arial"/>
        </w:rPr>
      </w:pPr>
    </w:p>
    <w:p w14:paraId="13EA0734" w14:textId="77777777" w:rsidR="00935A1A" w:rsidRPr="0050243D" w:rsidRDefault="00935A1A">
      <w:pPr>
        <w:spacing w:after="160" w:line="259" w:lineRule="auto"/>
        <w:jc w:val="left"/>
        <w:rPr>
          <w:rFonts w:ascii="Arial" w:hAnsi="Arial" w:cs="Arial"/>
        </w:rPr>
      </w:pPr>
    </w:p>
    <w:p w14:paraId="7DD239E8" w14:textId="77777777" w:rsidR="002A30B8" w:rsidRPr="008F447C" w:rsidRDefault="002A30B8" w:rsidP="002A30B8">
      <w:pPr>
        <w:rPr>
          <w:rFonts w:ascii="Arial" w:hAnsi="Arial" w:cs="Arial"/>
          <w:sz w:val="32"/>
          <w:szCs w:val="32"/>
        </w:rPr>
      </w:pPr>
      <w:r w:rsidRPr="008F447C">
        <w:rPr>
          <w:rFonts w:ascii="Arial" w:hAnsi="Arial" w:cs="Arial"/>
          <w:sz w:val="32"/>
          <w:szCs w:val="32"/>
        </w:rPr>
        <w:t xml:space="preserve">Příloha č. </w:t>
      </w:r>
      <w:r>
        <w:rPr>
          <w:rFonts w:ascii="Arial" w:hAnsi="Arial" w:cs="Arial"/>
          <w:sz w:val="32"/>
          <w:szCs w:val="32"/>
        </w:rPr>
        <w:t>3</w:t>
      </w:r>
      <w:r w:rsidRPr="008F447C">
        <w:rPr>
          <w:rFonts w:ascii="Arial" w:hAnsi="Arial" w:cs="Arial"/>
          <w:sz w:val="32"/>
          <w:szCs w:val="32"/>
        </w:rPr>
        <w:t xml:space="preserve"> – </w:t>
      </w:r>
      <w:r>
        <w:rPr>
          <w:rFonts w:ascii="Arial" w:hAnsi="Arial" w:cs="Arial"/>
          <w:sz w:val="32"/>
          <w:szCs w:val="32"/>
        </w:rPr>
        <w:t>Akceptace Služeb</w:t>
      </w:r>
      <w:r w:rsidRPr="008F447C">
        <w:rPr>
          <w:rFonts w:ascii="Arial" w:hAnsi="Arial" w:cs="Arial"/>
          <w:sz w:val="32"/>
          <w:szCs w:val="32"/>
        </w:rPr>
        <w:t xml:space="preserve"> </w:t>
      </w:r>
    </w:p>
    <w:p w14:paraId="0504845A" w14:textId="77777777" w:rsidR="002A30B8" w:rsidRDefault="002A30B8" w:rsidP="002A30B8">
      <w:pPr>
        <w:pStyle w:val="Odstavecseseznamem"/>
        <w:jc w:val="both"/>
        <w:rPr>
          <w:rFonts w:ascii="Arial" w:hAnsi="Arial" w:cs="Arial"/>
          <w:sz w:val="20"/>
          <w:szCs w:val="20"/>
        </w:rPr>
      </w:pPr>
    </w:p>
    <w:p w14:paraId="195628F8" w14:textId="77777777" w:rsidR="002A30B8" w:rsidRPr="00392FCD" w:rsidRDefault="002A30B8" w:rsidP="002A30B8">
      <w:pPr>
        <w:pStyle w:val="Odstavecseseznamem"/>
        <w:numPr>
          <w:ilvl w:val="0"/>
          <w:numId w:val="19"/>
        </w:numPr>
        <w:jc w:val="both"/>
        <w:rPr>
          <w:rFonts w:ascii="Arial" w:hAnsi="Arial" w:cs="Arial"/>
          <w:sz w:val="20"/>
          <w:szCs w:val="20"/>
        </w:rPr>
      </w:pPr>
      <w:r w:rsidRPr="00392FCD">
        <w:rPr>
          <w:rFonts w:ascii="Arial" w:hAnsi="Arial" w:cs="Arial"/>
          <w:sz w:val="20"/>
          <w:szCs w:val="20"/>
        </w:rPr>
        <w:t xml:space="preserve">Veškeré sjednané servisní Služby poskytnuté Objednateli budou Poskytovatelem vyznačeny v </w:t>
      </w:r>
      <w:proofErr w:type="spellStart"/>
      <w:r w:rsidRPr="00392FCD">
        <w:rPr>
          <w:rFonts w:ascii="Arial" w:hAnsi="Arial" w:cs="Arial"/>
          <w:sz w:val="20"/>
          <w:szCs w:val="20"/>
        </w:rPr>
        <w:t>Help</w:t>
      </w:r>
      <w:proofErr w:type="spellEnd"/>
      <w:r w:rsidRPr="00392FCD">
        <w:rPr>
          <w:rFonts w:ascii="Arial" w:hAnsi="Arial" w:cs="Arial"/>
          <w:sz w:val="20"/>
          <w:szCs w:val="20"/>
        </w:rPr>
        <w:t xml:space="preserve"> </w:t>
      </w:r>
      <w:proofErr w:type="spellStart"/>
      <w:r w:rsidRPr="00392FCD">
        <w:rPr>
          <w:rFonts w:ascii="Arial" w:hAnsi="Arial" w:cs="Arial"/>
          <w:sz w:val="20"/>
          <w:szCs w:val="20"/>
        </w:rPr>
        <w:t>Desk</w:t>
      </w:r>
      <w:proofErr w:type="spellEnd"/>
      <w:r w:rsidRPr="00392FCD">
        <w:rPr>
          <w:rFonts w:ascii="Arial" w:hAnsi="Arial" w:cs="Arial"/>
          <w:sz w:val="20"/>
          <w:szCs w:val="20"/>
        </w:rPr>
        <w:t xml:space="preserve"> aplikaci (stav "</w:t>
      </w:r>
      <w:r>
        <w:rPr>
          <w:rFonts w:ascii="Arial" w:hAnsi="Arial" w:cs="Arial"/>
          <w:sz w:val="20"/>
          <w:szCs w:val="20"/>
        </w:rPr>
        <w:t xml:space="preserve">K Akceptaci/To </w:t>
      </w:r>
      <w:proofErr w:type="spellStart"/>
      <w:r>
        <w:rPr>
          <w:rFonts w:ascii="Arial" w:hAnsi="Arial" w:cs="Arial"/>
          <w:sz w:val="20"/>
          <w:szCs w:val="20"/>
        </w:rPr>
        <w:t>Accept</w:t>
      </w:r>
      <w:proofErr w:type="spellEnd"/>
      <w:r w:rsidRPr="00392FCD">
        <w:rPr>
          <w:rFonts w:ascii="Arial" w:hAnsi="Arial" w:cs="Arial"/>
          <w:sz w:val="20"/>
          <w:szCs w:val="20"/>
        </w:rPr>
        <w:t xml:space="preserve">"). Datum vyznačení v </w:t>
      </w:r>
      <w:proofErr w:type="spellStart"/>
      <w:r w:rsidRPr="00392FCD">
        <w:rPr>
          <w:rFonts w:ascii="Arial" w:hAnsi="Arial" w:cs="Arial"/>
          <w:sz w:val="20"/>
          <w:szCs w:val="20"/>
        </w:rPr>
        <w:t>Help</w:t>
      </w:r>
      <w:proofErr w:type="spellEnd"/>
      <w:r w:rsidRPr="00392FCD">
        <w:rPr>
          <w:rFonts w:ascii="Arial" w:hAnsi="Arial" w:cs="Arial"/>
          <w:sz w:val="20"/>
          <w:szCs w:val="20"/>
        </w:rPr>
        <w:t xml:space="preserve"> </w:t>
      </w:r>
      <w:proofErr w:type="spellStart"/>
      <w:r w:rsidRPr="00392FCD">
        <w:rPr>
          <w:rFonts w:ascii="Arial" w:hAnsi="Arial" w:cs="Arial"/>
          <w:sz w:val="20"/>
          <w:szCs w:val="20"/>
        </w:rPr>
        <w:t>Desk</w:t>
      </w:r>
      <w:proofErr w:type="spellEnd"/>
      <w:r w:rsidRPr="00392FCD">
        <w:rPr>
          <w:rFonts w:ascii="Arial" w:hAnsi="Arial" w:cs="Arial"/>
          <w:sz w:val="20"/>
          <w:szCs w:val="20"/>
        </w:rPr>
        <w:t xml:space="preserve"> aplikaci se považuje za poskytnutí Služby.  Objednatel je povinen do </w:t>
      </w:r>
      <w:r>
        <w:rPr>
          <w:rFonts w:ascii="Arial" w:hAnsi="Arial" w:cs="Arial"/>
          <w:sz w:val="20"/>
          <w:szCs w:val="20"/>
        </w:rPr>
        <w:t>3</w:t>
      </w:r>
      <w:r w:rsidRPr="00392FCD">
        <w:rPr>
          <w:rFonts w:ascii="Arial" w:hAnsi="Arial" w:cs="Arial"/>
          <w:sz w:val="20"/>
          <w:szCs w:val="20"/>
        </w:rPr>
        <w:t xml:space="preserve"> kalendářních dnů od poskytnutí Služby provést v </w:t>
      </w:r>
      <w:proofErr w:type="spellStart"/>
      <w:r w:rsidRPr="00392FCD">
        <w:rPr>
          <w:rFonts w:ascii="Arial" w:hAnsi="Arial" w:cs="Arial"/>
          <w:sz w:val="20"/>
          <w:szCs w:val="20"/>
        </w:rPr>
        <w:t>Help</w:t>
      </w:r>
      <w:proofErr w:type="spellEnd"/>
      <w:r w:rsidRPr="00392FCD">
        <w:rPr>
          <w:rFonts w:ascii="Arial" w:hAnsi="Arial" w:cs="Arial"/>
          <w:sz w:val="20"/>
          <w:szCs w:val="20"/>
        </w:rPr>
        <w:t xml:space="preserve"> </w:t>
      </w:r>
      <w:proofErr w:type="spellStart"/>
      <w:r w:rsidRPr="00392FCD">
        <w:rPr>
          <w:rFonts w:ascii="Arial" w:hAnsi="Arial" w:cs="Arial"/>
          <w:sz w:val="20"/>
          <w:szCs w:val="20"/>
        </w:rPr>
        <w:t>Desk</w:t>
      </w:r>
      <w:proofErr w:type="spellEnd"/>
      <w:r w:rsidRPr="00392FCD">
        <w:rPr>
          <w:rFonts w:ascii="Arial" w:hAnsi="Arial" w:cs="Arial"/>
          <w:sz w:val="20"/>
          <w:szCs w:val="20"/>
        </w:rPr>
        <w:t xml:space="preserve"> aplikaci její akceptaci (tj. </w:t>
      </w:r>
      <w:r>
        <w:rPr>
          <w:rFonts w:ascii="Arial" w:hAnsi="Arial" w:cs="Arial"/>
          <w:sz w:val="20"/>
          <w:szCs w:val="20"/>
        </w:rPr>
        <w:t>potvrzení „</w:t>
      </w:r>
      <w:proofErr w:type="spellStart"/>
      <w:r>
        <w:rPr>
          <w:rFonts w:ascii="Arial" w:hAnsi="Arial" w:cs="Arial"/>
          <w:sz w:val="20"/>
          <w:szCs w:val="20"/>
        </w:rPr>
        <w:t>accept</w:t>
      </w:r>
      <w:proofErr w:type="spellEnd"/>
      <w:r>
        <w:rPr>
          <w:rFonts w:ascii="Arial" w:hAnsi="Arial" w:cs="Arial"/>
          <w:sz w:val="20"/>
          <w:szCs w:val="20"/>
        </w:rPr>
        <w:t xml:space="preserve"> </w:t>
      </w:r>
      <w:proofErr w:type="spellStart"/>
      <w:r>
        <w:rPr>
          <w:rFonts w:ascii="Arial" w:hAnsi="Arial" w:cs="Arial"/>
          <w:sz w:val="20"/>
          <w:szCs w:val="20"/>
        </w:rPr>
        <w:t>solution</w:t>
      </w:r>
      <w:proofErr w:type="spellEnd"/>
      <w:r>
        <w:rPr>
          <w:rFonts w:ascii="Arial" w:hAnsi="Arial" w:cs="Arial"/>
          <w:sz w:val="20"/>
          <w:szCs w:val="20"/>
        </w:rPr>
        <w:t>)</w:t>
      </w:r>
      <w:r w:rsidRPr="00392FCD">
        <w:rPr>
          <w:rFonts w:ascii="Arial" w:hAnsi="Arial" w:cs="Arial"/>
          <w:sz w:val="20"/>
          <w:szCs w:val="20"/>
        </w:rPr>
        <w:t xml:space="preserve"> požadavku nebo vytknout vady poskytnuté Služby (a to určitě a srozumitelně tak, aby bylo možno vady jednoznačně identifikovat a odstranit</w:t>
      </w:r>
      <w:r>
        <w:rPr>
          <w:rFonts w:ascii="Arial" w:hAnsi="Arial" w:cs="Arial"/>
          <w:sz w:val="20"/>
          <w:szCs w:val="20"/>
        </w:rPr>
        <w:t xml:space="preserve"> a odmítnutí pomocí „</w:t>
      </w:r>
      <w:proofErr w:type="spellStart"/>
      <w:r>
        <w:rPr>
          <w:rFonts w:ascii="Arial" w:hAnsi="Arial" w:cs="Arial"/>
          <w:sz w:val="20"/>
          <w:szCs w:val="20"/>
        </w:rPr>
        <w:t>Reject</w:t>
      </w:r>
      <w:proofErr w:type="spellEnd"/>
      <w:r>
        <w:rPr>
          <w:rFonts w:ascii="Arial" w:hAnsi="Arial" w:cs="Arial"/>
          <w:sz w:val="20"/>
          <w:szCs w:val="20"/>
        </w:rPr>
        <w:t xml:space="preserve"> </w:t>
      </w:r>
      <w:proofErr w:type="spellStart"/>
      <w:r>
        <w:rPr>
          <w:rFonts w:ascii="Arial" w:hAnsi="Arial" w:cs="Arial"/>
          <w:sz w:val="20"/>
          <w:szCs w:val="20"/>
        </w:rPr>
        <w:t>solution</w:t>
      </w:r>
      <w:proofErr w:type="spellEnd"/>
      <w:r>
        <w:rPr>
          <w:rFonts w:ascii="Arial" w:hAnsi="Arial" w:cs="Arial"/>
          <w:sz w:val="20"/>
          <w:szCs w:val="20"/>
        </w:rPr>
        <w:t>“</w:t>
      </w:r>
      <w:r w:rsidRPr="00392FCD">
        <w:rPr>
          <w:rFonts w:ascii="Arial" w:hAnsi="Arial" w:cs="Arial"/>
          <w:sz w:val="20"/>
          <w:szCs w:val="20"/>
        </w:rPr>
        <w:t xml:space="preserve">). Neprovede-li Objednatel akceptaci ani nevytkne vady v době a způsobem uvedeným v předchozí větě, považuje se poskytnutá Služba za akceptovanou uplynutím stanovené doby.  </w:t>
      </w:r>
    </w:p>
    <w:p w14:paraId="196E7562" w14:textId="77777777" w:rsidR="002A30B8" w:rsidRPr="00392FCD" w:rsidRDefault="002A30B8" w:rsidP="002A30B8">
      <w:pPr>
        <w:pStyle w:val="Odstavecseseznamem"/>
        <w:jc w:val="both"/>
        <w:rPr>
          <w:rFonts w:ascii="Arial" w:hAnsi="Arial" w:cs="Arial"/>
          <w:sz w:val="20"/>
          <w:szCs w:val="20"/>
        </w:rPr>
      </w:pPr>
    </w:p>
    <w:p w14:paraId="3D99E86C" w14:textId="77777777" w:rsidR="002A30B8" w:rsidRPr="00392FCD" w:rsidRDefault="002A30B8" w:rsidP="002A30B8">
      <w:pPr>
        <w:pStyle w:val="Odstavecseseznamem"/>
        <w:numPr>
          <w:ilvl w:val="0"/>
          <w:numId w:val="19"/>
        </w:numPr>
        <w:jc w:val="both"/>
        <w:rPr>
          <w:rFonts w:ascii="Arial" w:hAnsi="Arial" w:cs="Arial"/>
          <w:sz w:val="20"/>
          <w:szCs w:val="20"/>
        </w:rPr>
      </w:pPr>
      <w:r w:rsidRPr="00392FCD">
        <w:rPr>
          <w:rFonts w:ascii="Arial" w:hAnsi="Arial" w:cs="Arial"/>
          <w:sz w:val="20"/>
          <w:szCs w:val="20"/>
        </w:rPr>
        <w:t xml:space="preserve">Poskytovatel </w:t>
      </w:r>
      <w:r>
        <w:rPr>
          <w:rFonts w:ascii="Arial" w:hAnsi="Arial" w:cs="Arial"/>
          <w:sz w:val="20"/>
          <w:szCs w:val="20"/>
        </w:rPr>
        <w:t xml:space="preserve">je </w:t>
      </w:r>
      <w:r w:rsidRPr="00392FCD">
        <w:rPr>
          <w:rFonts w:ascii="Arial" w:hAnsi="Arial" w:cs="Arial"/>
          <w:sz w:val="20"/>
          <w:szCs w:val="20"/>
        </w:rPr>
        <w:t xml:space="preserve">oprávněn požadovat po Objednateli potvrzení poskytnutí Služby písemnou formou v </w:t>
      </w:r>
      <w:r>
        <w:rPr>
          <w:rFonts w:ascii="Arial" w:hAnsi="Arial" w:cs="Arial"/>
          <w:sz w:val="20"/>
          <w:szCs w:val="20"/>
        </w:rPr>
        <w:t>Akceptačním</w:t>
      </w:r>
      <w:r w:rsidRPr="00392FCD">
        <w:rPr>
          <w:rFonts w:ascii="Arial" w:hAnsi="Arial" w:cs="Arial"/>
          <w:sz w:val="20"/>
          <w:szCs w:val="20"/>
        </w:rPr>
        <w:t xml:space="preserve"> protokolu. Výše uvedený odstavec se co do postupu, doby, fikce akceptace se v případě předávacího protokolu uplatní obdobně. </w:t>
      </w:r>
    </w:p>
    <w:p w14:paraId="54765D70" w14:textId="77777777" w:rsidR="002A30B8" w:rsidRPr="00392FCD" w:rsidRDefault="002A30B8" w:rsidP="002A30B8">
      <w:pPr>
        <w:pStyle w:val="Odstavecseseznamem"/>
        <w:rPr>
          <w:rFonts w:ascii="Arial" w:hAnsi="Arial" w:cs="Arial"/>
          <w:sz w:val="20"/>
          <w:szCs w:val="20"/>
        </w:rPr>
      </w:pPr>
    </w:p>
    <w:p w14:paraId="5BEB623C" w14:textId="77777777" w:rsidR="002A30B8" w:rsidRPr="00392FCD" w:rsidRDefault="002A30B8" w:rsidP="002A30B8">
      <w:pPr>
        <w:pStyle w:val="Odstavecseseznamem"/>
        <w:rPr>
          <w:rFonts w:ascii="Arial" w:hAnsi="Arial" w:cs="Arial"/>
          <w:sz w:val="20"/>
          <w:szCs w:val="20"/>
        </w:rPr>
      </w:pPr>
    </w:p>
    <w:p w14:paraId="70247BC0" w14:textId="77777777" w:rsidR="002A30B8" w:rsidRPr="00392FCD" w:rsidRDefault="002A30B8" w:rsidP="002A30B8">
      <w:pPr>
        <w:pStyle w:val="Odstavecseseznamem"/>
        <w:numPr>
          <w:ilvl w:val="0"/>
          <w:numId w:val="19"/>
        </w:numPr>
        <w:jc w:val="both"/>
        <w:rPr>
          <w:rFonts w:ascii="Arial" w:hAnsi="Arial" w:cs="Arial"/>
          <w:sz w:val="20"/>
          <w:szCs w:val="20"/>
        </w:rPr>
      </w:pPr>
      <w:r w:rsidRPr="00392FCD">
        <w:rPr>
          <w:rFonts w:ascii="Arial" w:hAnsi="Arial" w:cs="Arial"/>
          <w:sz w:val="20"/>
          <w:szCs w:val="20"/>
        </w:rPr>
        <w:t xml:space="preserve">Osoby oprávněné určit a měnit oprávněné osoby s přístupem do </w:t>
      </w:r>
      <w:proofErr w:type="spellStart"/>
      <w:r w:rsidRPr="00392FCD">
        <w:rPr>
          <w:rFonts w:ascii="Arial" w:hAnsi="Arial" w:cs="Arial"/>
          <w:sz w:val="20"/>
          <w:szCs w:val="20"/>
        </w:rPr>
        <w:t>Help</w:t>
      </w:r>
      <w:proofErr w:type="spellEnd"/>
      <w:r w:rsidRPr="00392FCD">
        <w:rPr>
          <w:rFonts w:ascii="Arial" w:hAnsi="Arial" w:cs="Arial"/>
          <w:sz w:val="20"/>
          <w:szCs w:val="20"/>
        </w:rPr>
        <w:t xml:space="preserve"> Desku a dále oprávněné zadávat a schvalovat placené požadavky:</w:t>
      </w:r>
    </w:p>
    <w:p w14:paraId="42AC5A6E" w14:textId="77777777" w:rsidR="002A30B8" w:rsidRPr="00392FCD" w:rsidRDefault="002A30B8" w:rsidP="002A30B8">
      <w:pPr>
        <w:spacing w:line="240" w:lineRule="auto"/>
        <w:rPr>
          <w:rFonts w:ascii="Arial" w:hAnsi="Arial" w:cs="Arial"/>
        </w:rPr>
      </w:pPr>
    </w:p>
    <w:tbl>
      <w:tblPr>
        <w:tblStyle w:val="Tabulkaseznamu3zvraznn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062"/>
        <w:gridCol w:w="2046"/>
        <w:gridCol w:w="2710"/>
      </w:tblGrid>
      <w:tr w:rsidR="00F371C2" w:rsidRPr="00392FCD" w14:paraId="17F7BD63" w14:textId="77777777" w:rsidTr="00D03FC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9" w:type="dxa"/>
            <w:shd w:val="clear" w:color="auto" w:fill="DEEAF6" w:themeFill="accent1" w:themeFillTint="33"/>
          </w:tcPr>
          <w:p w14:paraId="6915F42B" w14:textId="77777777" w:rsidR="002A30B8" w:rsidRPr="00392FCD" w:rsidRDefault="002A30B8" w:rsidP="00D03FCE">
            <w:pPr>
              <w:spacing w:line="240" w:lineRule="auto"/>
              <w:jc w:val="center"/>
              <w:rPr>
                <w:rFonts w:ascii="Arial" w:hAnsi="Arial" w:cs="Arial"/>
                <w:color w:val="auto"/>
              </w:rPr>
            </w:pPr>
            <w:r w:rsidRPr="00392FCD">
              <w:rPr>
                <w:rFonts w:ascii="Arial" w:hAnsi="Arial" w:cs="Arial"/>
                <w:color w:val="auto"/>
              </w:rPr>
              <w:t>Jméno a příjmení</w:t>
            </w:r>
          </w:p>
        </w:tc>
        <w:tc>
          <w:tcPr>
            <w:tcW w:w="2265" w:type="dxa"/>
            <w:shd w:val="clear" w:color="auto" w:fill="DEEAF6" w:themeFill="accent1" w:themeFillTint="33"/>
          </w:tcPr>
          <w:p w14:paraId="0A44F708" w14:textId="77777777" w:rsidR="002A30B8" w:rsidRPr="00392FCD" w:rsidRDefault="002A30B8" w:rsidP="00D03FCE">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92FCD">
              <w:rPr>
                <w:rFonts w:ascii="Arial" w:hAnsi="Arial" w:cs="Arial"/>
                <w:color w:val="auto"/>
              </w:rPr>
              <w:t>Funkce</w:t>
            </w:r>
          </w:p>
        </w:tc>
        <w:tc>
          <w:tcPr>
            <w:tcW w:w="2268" w:type="dxa"/>
            <w:shd w:val="clear" w:color="auto" w:fill="DEEAF6" w:themeFill="accent1" w:themeFillTint="33"/>
          </w:tcPr>
          <w:p w14:paraId="12C5A67B" w14:textId="77777777" w:rsidR="002A30B8" w:rsidRPr="00392FCD" w:rsidRDefault="002A30B8" w:rsidP="00D03FCE">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92FCD">
              <w:rPr>
                <w:rFonts w:ascii="Arial" w:hAnsi="Arial" w:cs="Arial"/>
                <w:color w:val="auto"/>
              </w:rPr>
              <w:t>Telefon</w:t>
            </w:r>
          </w:p>
        </w:tc>
        <w:tc>
          <w:tcPr>
            <w:tcW w:w="2260" w:type="dxa"/>
            <w:shd w:val="clear" w:color="auto" w:fill="DEEAF6" w:themeFill="accent1" w:themeFillTint="33"/>
          </w:tcPr>
          <w:p w14:paraId="4390757B" w14:textId="77777777" w:rsidR="002A30B8" w:rsidRPr="00392FCD" w:rsidRDefault="002A30B8" w:rsidP="00D03FCE">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92FCD">
              <w:rPr>
                <w:rFonts w:ascii="Arial" w:hAnsi="Arial" w:cs="Arial"/>
                <w:color w:val="auto"/>
              </w:rPr>
              <w:t>e-mail</w:t>
            </w:r>
          </w:p>
        </w:tc>
      </w:tr>
      <w:tr w:rsidR="00F371C2" w:rsidRPr="00392FCD" w14:paraId="341D9738"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1629404E" w14:textId="146D15CA" w:rsidR="002A30B8" w:rsidRPr="00392FCD" w:rsidRDefault="00B314D1" w:rsidP="00D03FCE">
            <w:pPr>
              <w:spacing w:line="240" w:lineRule="auto"/>
              <w:jc w:val="center"/>
              <w:rPr>
                <w:rFonts w:ascii="Arial" w:hAnsi="Arial" w:cs="Arial"/>
              </w:rPr>
            </w:pPr>
            <w:r>
              <w:rPr>
                <w:rFonts w:ascii="Arial" w:hAnsi="Arial" w:cs="Arial"/>
              </w:rPr>
              <w:t>Ing. Lucie Bartáková</w:t>
            </w:r>
          </w:p>
        </w:tc>
        <w:tc>
          <w:tcPr>
            <w:tcW w:w="2265" w:type="dxa"/>
          </w:tcPr>
          <w:p w14:paraId="4794B2CC" w14:textId="3B068D0E" w:rsidR="002A30B8" w:rsidRPr="00392FCD" w:rsidRDefault="00B314D1"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Ředitelka SFZ</w:t>
            </w:r>
          </w:p>
        </w:tc>
        <w:tc>
          <w:tcPr>
            <w:tcW w:w="2268" w:type="dxa"/>
          </w:tcPr>
          <w:p w14:paraId="2E9C1A5F" w14:textId="770A7196" w:rsidR="002A30B8" w:rsidRPr="00F371C2" w:rsidRDefault="00F371C2" w:rsidP="00F371C2">
            <w:pPr>
              <w:pStyle w:val="Default"/>
              <w:jc w:val="center"/>
              <w:cnfStyle w:val="000000100000" w:firstRow="0" w:lastRow="0" w:firstColumn="0" w:lastColumn="0" w:oddVBand="0" w:evenVBand="0" w:oddHBand="1" w:evenHBand="0" w:firstRowFirstColumn="0" w:firstRowLastColumn="0" w:lastRowFirstColumn="0" w:lastRowLastColumn="0"/>
            </w:pPr>
            <w:r>
              <w:rPr>
                <w:sz w:val="20"/>
                <w:szCs w:val="20"/>
              </w:rPr>
              <w:t xml:space="preserve">266 097 510 </w:t>
            </w:r>
          </w:p>
        </w:tc>
        <w:tc>
          <w:tcPr>
            <w:tcW w:w="2260" w:type="dxa"/>
          </w:tcPr>
          <w:p w14:paraId="35AC7552" w14:textId="51D9BD04" w:rsidR="002A30B8" w:rsidRPr="00392FCD" w:rsidRDefault="00161ADF"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l</w:t>
            </w:r>
            <w:r w:rsidR="00F371C2" w:rsidRPr="003A198A">
              <w:rPr>
                <w:rFonts w:ascii="Arial" w:hAnsi="Arial" w:cs="Arial"/>
                <w:bCs/>
              </w:rPr>
              <w:t>ucie.bartakova@sfdi.gov.cz</w:t>
            </w:r>
          </w:p>
        </w:tc>
      </w:tr>
      <w:tr w:rsidR="00F371C2" w:rsidRPr="00392FCD" w14:paraId="652DB11F" w14:textId="77777777" w:rsidTr="00D03FCE">
        <w:tc>
          <w:tcPr>
            <w:cnfStyle w:val="001000000000" w:firstRow="0" w:lastRow="0" w:firstColumn="1" w:lastColumn="0" w:oddVBand="0" w:evenVBand="0" w:oddHBand="0" w:evenHBand="0" w:firstRowFirstColumn="0" w:firstRowLastColumn="0" w:lastRowFirstColumn="0" w:lastRowLastColumn="0"/>
            <w:tcW w:w="2269" w:type="dxa"/>
          </w:tcPr>
          <w:p w14:paraId="6E3EFD4F" w14:textId="24B37773" w:rsidR="002A30B8" w:rsidRPr="00392FCD" w:rsidRDefault="00F371C2" w:rsidP="00D03FCE">
            <w:pPr>
              <w:spacing w:line="240" w:lineRule="auto"/>
              <w:jc w:val="center"/>
              <w:rPr>
                <w:rFonts w:ascii="Arial" w:hAnsi="Arial" w:cs="Arial"/>
              </w:rPr>
            </w:pPr>
            <w:r>
              <w:rPr>
                <w:rFonts w:ascii="Arial" w:hAnsi="Arial" w:cs="Arial"/>
              </w:rPr>
              <w:t>Mgr. Petr Kolesa</w:t>
            </w:r>
          </w:p>
        </w:tc>
        <w:tc>
          <w:tcPr>
            <w:tcW w:w="2265" w:type="dxa"/>
          </w:tcPr>
          <w:p w14:paraId="0188A1DC" w14:textId="4BDF8835" w:rsidR="002A30B8" w:rsidRPr="00392FCD" w:rsidRDefault="00F371C2"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Vedoucí OIT</w:t>
            </w:r>
          </w:p>
        </w:tc>
        <w:tc>
          <w:tcPr>
            <w:tcW w:w="2268" w:type="dxa"/>
          </w:tcPr>
          <w:p w14:paraId="71B62699" w14:textId="2FD0B023" w:rsidR="002A30B8" w:rsidRPr="00392FCD" w:rsidRDefault="00F371C2"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266 097 430</w:t>
            </w:r>
          </w:p>
        </w:tc>
        <w:tc>
          <w:tcPr>
            <w:tcW w:w="2260" w:type="dxa"/>
          </w:tcPr>
          <w:p w14:paraId="73F3A5D4" w14:textId="1350E4C8" w:rsidR="002A30B8" w:rsidRPr="00392FCD" w:rsidRDefault="00161ADF"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p</w:t>
            </w:r>
            <w:r w:rsidR="002C3754" w:rsidRPr="003A198A">
              <w:rPr>
                <w:rFonts w:ascii="Arial" w:hAnsi="Arial" w:cs="Arial"/>
                <w:bCs/>
              </w:rPr>
              <w:t>etr.kolesa@sfdi.gov.cz</w:t>
            </w:r>
          </w:p>
        </w:tc>
      </w:tr>
      <w:tr w:rsidR="00F371C2" w:rsidRPr="00392FCD" w14:paraId="7805D894"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24F0DCE3" w14:textId="77777777" w:rsidR="002A30B8" w:rsidRPr="00392FCD" w:rsidRDefault="002A30B8" w:rsidP="00D03FCE">
            <w:pPr>
              <w:spacing w:line="240" w:lineRule="auto"/>
              <w:jc w:val="center"/>
              <w:rPr>
                <w:rFonts w:ascii="Arial" w:hAnsi="Arial" w:cs="Arial"/>
              </w:rPr>
            </w:pPr>
          </w:p>
        </w:tc>
        <w:tc>
          <w:tcPr>
            <w:tcW w:w="2265" w:type="dxa"/>
          </w:tcPr>
          <w:p w14:paraId="4756B626"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68" w:type="dxa"/>
          </w:tcPr>
          <w:p w14:paraId="6496A6CB"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60" w:type="dxa"/>
          </w:tcPr>
          <w:p w14:paraId="0289B588"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F371C2" w:rsidRPr="00392FCD" w14:paraId="2BA2D651" w14:textId="77777777" w:rsidTr="00D03FCE">
        <w:tc>
          <w:tcPr>
            <w:cnfStyle w:val="001000000000" w:firstRow="0" w:lastRow="0" w:firstColumn="1" w:lastColumn="0" w:oddVBand="0" w:evenVBand="0" w:oddHBand="0" w:evenHBand="0" w:firstRowFirstColumn="0" w:firstRowLastColumn="0" w:lastRowFirstColumn="0" w:lastRowLastColumn="0"/>
            <w:tcW w:w="2269" w:type="dxa"/>
          </w:tcPr>
          <w:p w14:paraId="13528C20" w14:textId="77777777" w:rsidR="002A30B8" w:rsidRPr="00392FCD" w:rsidRDefault="002A30B8" w:rsidP="00D03FCE">
            <w:pPr>
              <w:spacing w:line="240" w:lineRule="auto"/>
              <w:jc w:val="center"/>
              <w:rPr>
                <w:rFonts w:ascii="Arial" w:hAnsi="Arial" w:cs="Arial"/>
              </w:rPr>
            </w:pPr>
          </w:p>
        </w:tc>
        <w:tc>
          <w:tcPr>
            <w:tcW w:w="2265" w:type="dxa"/>
          </w:tcPr>
          <w:p w14:paraId="60D65076"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8" w:type="dxa"/>
          </w:tcPr>
          <w:p w14:paraId="18D9987C"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0" w:type="dxa"/>
          </w:tcPr>
          <w:p w14:paraId="6EBB89D0"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F371C2" w:rsidRPr="00392FCD" w14:paraId="0D7C373A"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2104AEAE" w14:textId="77777777" w:rsidR="002A30B8" w:rsidRPr="00392FCD" w:rsidRDefault="002A30B8" w:rsidP="00D03FCE">
            <w:pPr>
              <w:spacing w:line="240" w:lineRule="auto"/>
              <w:jc w:val="center"/>
              <w:rPr>
                <w:rFonts w:ascii="Arial" w:hAnsi="Arial" w:cs="Arial"/>
              </w:rPr>
            </w:pPr>
          </w:p>
        </w:tc>
        <w:tc>
          <w:tcPr>
            <w:tcW w:w="2265" w:type="dxa"/>
          </w:tcPr>
          <w:p w14:paraId="4BAE071A"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68" w:type="dxa"/>
          </w:tcPr>
          <w:p w14:paraId="6E534BA1"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60" w:type="dxa"/>
          </w:tcPr>
          <w:p w14:paraId="0C8961DE"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F371C2" w:rsidRPr="00392FCD" w14:paraId="25953EC6" w14:textId="77777777" w:rsidTr="00D03FCE">
        <w:tc>
          <w:tcPr>
            <w:cnfStyle w:val="001000000000" w:firstRow="0" w:lastRow="0" w:firstColumn="1" w:lastColumn="0" w:oddVBand="0" w:evenVBand="0" w:oddHBand="0" w:evenHBand="0" w:firstRowFirstColumn="0" w:firstRowLastColumn="0" w:lastRowFirstColumn="0" w:lastRowLastColumn="0"/>
            <w:tcW w:w="2269" w:type="dxa"/>
            <w:tcBorders>
              <w:bottom w:val="single" w:sz="4" w:space="0" w:color="auto"/>
            </w:tcBorders>
          </w:tcPr>
          <w:p w14:paraId="715F5AAC" w14:textId="77777777" w:rsidR="002A30B8" w:rsidRPr="00392FCD" w:rsidRDefault="002A30B8" w:rsidP="00D03FCE">
            <w:pPr>
              <w:spacing w:line="240" w:lineRule="auto"/>
              <w:jc w:val="center"/>
              <w:rPr>
                <w:rFonts w:ascii="Arial" w:hAnsi="Arial" w:cs="Arial"/>
              </w:rPr>
            </w:pPr>
          </w:p>
        </w:tc>
        <w:tc>
          <w:tcPr>
            <w:tcW w:w="2265" w:type="dxa"/>
            <w:tcBorders>
              <w:bottom w:val="single" w:sz="4" w:space="0" w:color="auto"/>
            </w:tcBorders>
          </w:tcPr>
          <w:p w14:paraId="722677EF"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8" w:type="dxa"/>
            <w:tcBorders>
              <w:bottom w:val="single" w:sz="4" w:space="0" w:color="auto"/>
            </w:tcBorders>
          </w:tcPr>
          <w:p w14:paraId="48D40AFA"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0" w:type="dxa"/>
            <w:tcBorders>
              <w:bottom w:val="single" w:sz="4" w:space="0" w:color="auto"/>
            </w:tcBorders>
          </w:tcPr>
          <w:p w14:paraId="09B5FC1B"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F371C2" w:rsidRPr="00392FCD" w14:paraId="45C49E36"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auto"/>
              <w:bottom w:val="single" w:sz="4" w:space="0" w:color="auto"/>
            </w:tcBorders>
          </w:tcPr>
          <w:p w14:paraId="6995F6C9" w14:textId="77777777" w:rsidR="002A30B8" w:rsidRPr="00392FCD" w:rsidRDefault="002A30B8" w:rsidP="00D03FCE">
            <w:pPr>
              <w:spacing w:line="240" w:lineRule="auto"/>
              <w:jc w:val="center"/>
              <w:rPr>
                <w:rFonts w:ascii="Arial" w:hAnsi="Arial" w:cs="Arial"/>
              </w:rPr>
            </w:pPr>
          </w:p>
        </w:tc>
        <w:tc>
          <w:tcPr>
            <w:tcW w:w="2265" w:type="dxa"/>
            <w:tcBorders>
              <w:top w:val="single" w:sz="4" w:space="0" w:color="auto"/>
              <w:bottom w:val="single" w:sz="4" w:space="0" w:color="auto"/>
            </w:tcBorders>
          </w:tcPr>
          <w:p w14:paraId="39297A73"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68" w:type="dxa"/>
            <w:tcBorders>
              <w:top w:val="single" w:sz="4" w:space="0" w:color="auto"/>
              <w:bottom w:val="single" w:sz="4" w:space="0" w:color="auto"/>
            </w:tcBorders>
          </w:tcPr>
          <w:p w14:paraId="074B6A2B"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60" w:type="dxa"/>
            <w:tcBorders>
              <w:top w:val="single" w:sz="4" w:space="0" w:color="auto"/>
              <w:bottom w:val="single" w:sz="4" w:space="0" w:color="auto"/>
            </w:tcBorders>
          </w:tcPr>
          <w:p w14:paraId="7334A5AC"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22F658A8" w14:textId="77777777" w:rsidR="002A30B8" w:rsidRPr="00392FCD" w:rsidRDefault="002A30B8" w:rsidP="002A30B8">
      <w:pPr>
        <w:keepNext/>
        <w:spacing w:after="120" w:line="240" w:lineRule="auto"/>
        <w:jc w:val="left"/>
        <w:outlineLvl w:val="3"/>
        <w:rPr>
          <w:rFonts w:ascii="Arial" w:hAnsi="Arial" w:cs="Arial"/>
          <w:b/>
          <w:bCs/>
        </w:rPr>
      </w:pPr>
      <w:r w:rsidRPr="00392FCD">
        <w:rPr>
          <w:rFonts w:ascii="Arial" w:hAnsi="Arial" w:cs="Arial"/>
          <w:b/>
          <w:bCs/>
        </w:rPr>
        <w:tab/>
      </w:r>
    </w:p>
    <w:p w14:paraId="5FB3F31B" w14:textId="77777777" w:rsidR="002A30B8" w:rsidRPr="00392FCD" w:rsidRDefault="002A30B8" w:rsidP="002A30B8">
      <w:pPr>
        <w:pStyle w:val="Odstavecseseznamem"/>
        <w:numPr>
          <w:ilvl w:val="0"/>
          <w:numId w:val="19"/>
        </w:numPr>
        <w:spacing w:line="240" w:lineRule="auto"/>
        <w:rPr>
          <w:rFonts w:ascii="Arial" w:hAnsi="Arial" w:cs="Arial"/>
          <w:sz w:val="20"/>
          <w:szCs w:val="20"/>
        </w:rPr>
      </w:pPr>
      <w:r w:rsidRPr="00392FCD">
        <w:rPr>
          <w:rFonts w:ascii="Arial" w:hAnsi="Arial" w:cs="Arial"/>
          <w:sz w:val="20"/>
          <w:szCs w:val="20"/>
        </w:rPr>
        <w:t xml:space="preserve">Osoby oprávněné pro přístup do </w:t>
      </w:r>
      <w:proofErr w:type="spellStart"/>
      <w:r w:rsidRPr="00392FCD">
        <w:rPr>
          <w:rFonts w:ascii="Arial" w:hAnsi="Arial" w:cs="Arial"/>
          <w:sz w:val="20"/>
          <w:szCs w:val="20"/>
        </w:rPr>
        <w:t>Help</w:t>
      </w:r>
      <w:proofErr w:type="spellEnd"/>
      <w:r w:rsidRPr="00392FCD">
        <w:rPr>
          <w:rFonts w:ascii="Arial" w:hAnsi="Arial" w:cs="Arial"/>
          <w:sz w:val="20"/>
          <w:szCs w:val="20"/>
        </w:rPr>
        <w:t xml:space="preserve"> Desku, zadávání požadavků a jejich řešení s Poskytovatelem:</w:t>
      </w:r>
    </w:p>
    <w:p w14:paraId="158236FE" w14:textId="77777777" w:rsidR="002A30B8" w:rsidRPr="00392FCD" w:rsidRDefault="002A30B8" w:rsidP="002A30B8">
      <w:pPr>
        <w:spacing w:line="240" w:lineRule="auto"/>
        <w:rPr>
          <w:rFonts w:ascii="Arial" w:hAnsi="Arial" w:cs="Arial"/>
        </w:rPr>
      </w:pPr>
    </w:p>
    <w:tbl>
      <w:tblPr>
        <w:tblStyle w:val="Tabulkaseznamu3zvraznn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079"/>
        <w:gridCol w:w="2044"/>
        <w:gridCol w:w="2721"/>
      </w:tblGrid>
      <w:tr w:rsidR="002A30B8" w:rsidRPr="00392FCD" w14:paraId="659D43C5" w14:textId="77777777" w:rsidTr="00D03FC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4" w:type="dxa"/>
            <w:shd w:val="clear" w:color="auto" w:fill="DEEAF6" w:themeFill="accent1" w:themeFillTint="33"/>
          </w:tcPr>
          <w:p w14:paraId="3F845C21" w14:textId="77777777" w:rsidR="002A30B8" w:rsidRPr="00392FCD" w:rsidRDefault="002A30B8" w:rsidP="00D03FCE">
            <w:pPr>
              <w:spacing w:line="240" w:lineRule="auto"/>
              <w:jc w:val="center"/>
              <w:rPr>
                <w:rFonts w:ascii="Arial" w:hAnsi="Arial" w:cs="Arial"/>
                <w:color w:val="auto"/>
              </w:rPr>
            </w:pPr>
            <w:r w:rsidRPr="00392FCD">
              <w:rPr>
                <w:rFonts w:ascii="Arial" w:hAnsi="Arial" w:cs="Arial"/>
                <w:color w:val="auto"/>
              </w:rPr>
              <w:t>Jméno a příjmení</w:t>
            </w:r>
          </w:p>
        </w:tc>
        <w:tc>
          <w:tcPr>
            <w:tcW w:w="2227" w:type="dxa"/>
            <w:shd w:val="clear" w:color="auto" w:fill="DEEAF6" w:themeFill="accent1" w:themeFillTint="33"/>
          </w:tcPr>
          <w:p w14:paraId="53CF3E1F" w14:textId="77777777" w:rsidR="002A30B8" w:rsidRPr="00392FCD" w:rsidRDefault="002A30B8" w:rsidP="00D03FCE">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92FCD">
              <w:rPr>
                <w:rFonts w:ascii="Arial" w:hAnsi="Arial" w:cs="Arial"/>
                <w:color w:val="auto"/>
              </w:rPr>
              <w:t>Funkce</w:t>
            </w:r>
          </w:p>
        </w:tc>
        <w:tc>
          <w:tcPr>
            <w:tcW w:w="2230" w:type="dxa"/>
            <w:shd w:val="clear" w:color="auto" w:fill="DEEAF6" w:themeFill="accent1" w:themeFillTint="33"/>
          </w:tcPr>
          <w:p w14:paraId="508F06D3" w14:textId="77777777" w:rsidR="002A30B8" w:rsidRPr="00392FCD" w:rsidRDefault="002A30B8" w:rsidP="00D03FCE">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92FCD">
              <w:rPr>
                <w:rFonts w:ascii="Arial" w:hAnsi="Arial" w:cs="Arial"/>
                <w:color w:val="auto"/>
              </w:rPr>
              <w:t>Telefon</w:t>
            </w:r>
          </w:p>
        </w:tc>
        <w:tc>
          <w:tcPr>
            <w:tcW w:w="2214" w:type="dxa"/>
            <w:shd w:val="clear" w:color="auto" w:fill="DEEAF6" w:themeFill="accent1" w:themeFillTint="33"/>
          </w:tcPr>
          <w:p w14:paraId="1A05A525" w14:textId="77777777" w:rsidR="002A30B8" w:rsidRPr="00392FCD" w:rsidRDefault="002A30B8" w:rsidP="00D03FCE">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92FCD">
              <w:rPr>
                <w:rFonts w:ascii="Arial" w:hAnsi="Arial" w:cs="Arial"/>
                <w:color w:val="auto"/>
              </w:rPr>
              <w:t>e-mail</w:t>
            </w:r>
          </w:p>
        </w:tc>
      </w:tr>
      <w:tr w:rsidR="002A30B8" w:rsidRPr="00392FCD" w14:paraId="0DA727C6"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Pr>
          <w:p w14:paraId="5D3DD9C5" w14:textId="3B14CECD" w:rsidR="002A30B8" w:rsidRPr="00392FCD" w:rsidRDefault="001B3A82" w:rsidP="00D03FCE">
            <w:pPr>
              <w:spacing w:line="240" w:lineRule="auto"/>
              <w:jc w:val="center"/>
              <w:rPr>
                <w:rFonts w:ascii="Arial" w:hAnsi="Arial" w:cs="Arial"/>
              </w:rPr>
            </w:pPr>
            <w:r>
              <w:rPr>
                <w:rFonts w:ascii="Arial" w:hAnsi="Arial" w:cs="Arial"/>
              </w:rPr>
              <w:t>Jiří Sýkora</w:t>
            </w:r>
          </w:p>
        </w:tc>
        <w:tc>
          <w:tcPr>
            <w:tcW w:w="2227" w:type="dxa"/>
          </w:tcPr>
          <w:p w14:paraId="28D8486A" w14:textId="77DFA9BE" w:rsidR="002A30B8" w:rsidRPr="00392FCD" w:rsidRDefault="00B908BD"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Referent pro informatiku</w:t>
            </w:r>
          </w:p>
        </w:tc>
        <w:tc>
          <w:tcPr>
            <w:tcW w:w="2230" w:type="dxa"/>
          </w:tcPr>
          <w:p w14:paraId="7ECFC2C9" w14:textId="77777777" w:rsidR="00B908BD" w:rsidRDefault="00B908BD" w:rsidP="00B908BD">
            <w:pPr>
              <w:pStyle w:val="Default"/>
              <w:jc w:val="center"/>
              <w:cnfStyle w:val="000000100000" w:firstRow="0" w:lastRow="0" w:firstColumn="0" w:lastColumn="0" w:oddVBand="0" w:evenVBand="0" w:oddHBand="1" w:evenHBand="0" w:firstRowFirstColumn="0" w:firstRowLastColumn="0" w:lastRowFirstColumn="0" w:lastRowLastColumn="0"/>
            </w:pPr>
            <w:r>
              <w:rPr>
                <w:sz w:val="20"/>
                <w:szCs w:val="20"/>
              </w:rPr>
              <w:t xml:space="preserve">266 097 426 </w:t>
            </w:r>
          </w:p>
          <w:p w14:paraId="0C5EC8ED" w14:textId="6177E894"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14" w:type="dxa"/>
          </w:tcPr>
          <w:p w14:paraId="2B4EEB57" w14:textId="7CDFACDD" w:rsidR="002A30B8" w:rsidRPr="007E245A" w:rsidRDefault="00B908BD" w:rsidP="00B908BD">
            <w:pPr>
              <w:pStyle w:val="Default"/>
              <w:jc w:val="center"/>
              <w:cnfStyle w:val="000000100000" w:firstRow="0" w:lastRow="0" w:firstColumn="0" w:lastColumn="0" w:oddVBand="0" w:evenVBand="0" w:oddHBand="1" w:evenHBand="0" w:firstRowFirstColumn="0" w:firstRowLastColumn="0" w:lastRowFirstColumn="0" w:lastRowLastColumn="0"/>
              <w:rPr>
                <w:lang w:val="cs-CZ"/>
              </w:rPr>
            </w:pPr>
            <w:r w:rsidRPr="007E245A">
              <w:rPr>
                <w:sz w:val="20"/>
                <w:szCs w:val="20"/>
                <w:lang w:val="cs-CZ"/>
              </w:rPr>
              <w:t>jiri.sykora@sfdi</w:t>
            </w:r>
            <w:r w:rsidR="007E245A" w:rsidRPr="007E245A">
              <w:rPr>
                <w:sz w:val="20"/>
                <w:szCs w:val="20"/>
                <w:lang w:val="cs-CZ"/>
              </w:rPr>
              <w:t>.gov</w:t>
            </w:r>
            <w:r w:rsidRPr="007E245A">
              <w:rPr>
                <w:sz w:val="20"/>
                <w:szCs w:val="20"/>
                <w:lang w:val="cs-CZ"/>
              </w:rPr>
              <w:t xml:space="preserve">.cz </w:t>
            </w:r>
          </w:p>
        </w:tc>
      </w:tr>
      <w:tr w:rsidR="002A30B8" w:rsidRPr="00392FCD" w14:paraId="434725DA" w14:textId="77777777" w:rsidTr="00D03FCE">
        <w:tc>
          <w:tcPr>
            <w:cnfStyle w:val="001000000000" w:firstRow="0" w:lastRow="0" w:firstColumn="1" w:lastColumn="0" w:oddVBand="0" w:evenVBand="0" w:oddHBand="0" w:evenHBand="0" w:firstRowFirstColumn="0" w:firstRowLastColumn="0" w:lastRowFirstColumn="0" w:lastRowLastColumn="0"/>
            <w:tcW w:w="2234" w:type="dxa"/>
          </w:tcPr>
          <w:p w14:paraId="60AD8F20" w14:textId="5A45A175" w:rsidR="002A30B8" w:rsidRPr="00392FCD" w:rsidRDefault="007E245A" w:rsidP="00D03FCE">
            <w:pPr>
              <w:spacing w:line="240" w:lineRule="auto"/>
              <w:jc w:val="center"/>
              <w:rPr>
                <w:rFonts w:ascii="Arial" w:hAnsi="Arial" w:cs="Arial"/>
              </w:rPr>
            </w:pPr>
            <w:r>
              <w:rPr>
                <w:rFonts w:ascii="Arial" w:hAnsi="Arial" w:cs="Arial"/>
              </w:rPr>
              <w:t>Jindřich Kukla</w:t>
            </w:r>
          </w:p>
        </w:tc>
        <w:tc>
          <w:tcPr>
            <w:tcW w:w="2227" w:type="dxa"/>
          </w:tcPr>
          <w:p w14:paraId="7D58A14D" w14:textId="2086D55C" w:rsidR="002A30B8" w:rsidRPr="00392FCD" w:rsidRDefault="007E245A"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Referent pro informatiku</w:t>
            </w:r>
          </w:p>
        </w:tc>
        <w:tc>
          <w:tcPr>
            <w:tcW w:w="2230" w:type="dxa"/>
          </w:tcPr>
          <w:p w14:paraId="4C310FA4" w14:textId="7B409D70" w:rsidR="002A30B8" w:rsidRPr="00392FCD" w:rsidRDefault="007E245A"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t>266 097 425</w:t>
            </w:r>
          </w:p>
        </w:tc>
        <w:tc>
          <w:tcPr>
            <w:tcW w:w="2214" w:type="dxa"/>
          </w:tcPr>
          <w:p w14:paraId="1131EC69" w14:textId="790652D3" w:rsidR="002A30B8" w:rsidRPr="00392FCD" w:rsidRDefault="00161ADF"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j</w:t>
            </w:r>
            <w:r w:rsidR="007E245A">
              <w:rPr>
                <w:rFonts w:ascii="Arial" w:hAnsi="Arial" w:cs="Arial"/>
                <w:bCs/>
              </w:rPr>
              <w:t>indrich.kukla@sfdi.gov.cz</w:t>
            </w:r>
          </w:p>
        </w:tc>
      </w:tr>
      <w:tr w:rsidR="002A30B8" w:rsidRPr="00392FCD" w14:paraId="2897FB69"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Pr>
          <w:p w14:paraId="1B83EE65" w14:textId="02D365E7" w:rsidR="002A30B8" w:rsidRPr="00392FCD" w:rsidRDefault="007E245A" w:rsidP="00D03FCE">
            <w:pPr>
              <w:spacing w:line="240" w:lineRule="auto"/>
              <w:jc w:val="center"/>
              <w:rPr>
                <w:rFonts w:ascii="Arial" w:hAnsi="Arial" w:cs="Arial"/>
              </w:rPr>
            </w:pPr>
            <w:r>
              <w:rPr>
                <w:rFonts w:ascii="Arial" w:hAnsi="Arial" w:cs="Arial"/>
              </w:rPr>
              <w:t>Ing. Jaroslav Hronec</w:t>
            </w:r>
          </w:p>
        </w:tc>
        <w:tc>
          <w:tcPr>
            <w:tcW w:w="2227" w:type="dxa"/>
          </w:tcPr>
          <w:p w14:paraId="2F5D5622" w14:textId="05D37AD3" w:rsidR="002A30B8" w:rsidRPr="00392FCD" w:rsidRDefault="007E245A"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Referent pro informatiku</w:t>
            </w:r>
          </w:p>
        </w:tc>
        <w:tc>
          <w:tcPr>
            <w:tcW w:w="2230" w:type="dxa"/>
          </w:tcPr>
          <w:p w14:paraId="2ABE2E18" w14:textId="038DAC7B" w:rsidR="002A30B8" w:rsidRPr="00392FCD" w:rsidRDefault="00B314D1"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t>266 097 241</w:t>
            </w:r>
          </w:p>
        </w:tc>
        <w:tc>
          <w:tcPr>
            <w:tcW w:w="2214" w:type="dxa"/>
          </w:tcPr>
          <w:p w14:paraId="5CFB1D18" w14:textId="768B7FFF" w:rsidR="002A30B8" w:rsidRPr="00392FCD" w:rsidRDefault="00161ADF"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j</w:t>
            </w:r>
            <w:r w:rsidR="00B314D1">
              <w:rPr>
                <w:rFonts w:ascii="Arial" w:hAnsi="Arial" w:cs="Arial"/>
                <w:bCs/>
              </w:rPr>
              <w:t>aroslav.hronec@sfdi.gov.cz</w:t>
            </w:r>
          </w:p>
        </w:tc>
      </w:tr>
      <w:tr w:rsidR="002A30B8" w:rsidRPr="00392FCD" w14:paraId="48325694" w14:textId="77777777" w:rsidTr="00D03FCE">
        <w:tc>
          <w:tcPr>
            <w:cnfStyle w:val="001000000000" w:firstRow="0" w:lastRow="0" w:firstColumn="1" w:lastColumn="0" w:oddVBand="0" w:evenVBand="0" w:oddHBand="0" w:evenHBand="0" w:firstRowFirstColumn="0" w:firstRowLastColumn="0" w:lastRowFirstColumn="0" w:lastRowLastColumn="0"/>
            <w:tcW w:w="2234" w:type="dxa"/>
          </w:tcPr>
          <w:p w14:paraId="6994AEE1" w14:textId="77777777" w:rsidR="002A30B8" w:rsidRPr="00392FCD" w:rsidRDefault="002A30B8" w:rsidP="00D03FCE">
            <w:pPr>
              <w:spacing w:line="240" w:lineRule="auto"/>
              <w:jc w:val="center"/>
              <w:rPr>
                <w:rFonts w:ascii="Arial" w:hAnsi="Arial" w:cs="Arial"/>
              </w:rPr>
            </w:pPr>
          </w:p>
        </w:tc>
        <w:tc>
          <w:tcPr>
            <w:tcW w:w="2227" w:type="dxa"/>
          </w:tcPr>
          <w:p w14:paraId="0805CF60"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30" w:type="dxa"/>
          </w:tcPr>
          <w:p w14:paraId="61F13CFC"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14" w:type="dxa"/>
          </w:tcPr>
          <w:p w14:paraId="7EBD88B4"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2A30B8" w:rsidRPr="00392FCD" w14:paraId="0E43837B"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Pr>
          <w:p w14:paraId="4E3048E7" w14:textId="77777777" w:rsidR="002A30B8" w:rsidRPr="00392FCD" w:rsidRDefault="002A30B8" w:rsidP="00D03FCE">
            <w:pPr>
              <w:spacing w:line="240" w:lineRule="auto"/>
              <w:jc w:val="center"/>
              <w:rPr>
                <w:rFonts w:ascii="Arial" w:hAnsi="Arial" w:cs="Arial"/>
              </w:rPr>
            </w:pPr>
          </w:p>
        </w:tc>
        <w:tc>
          <w:tcPr>
            <w:tcW w:w="2227" w:type="dxa"/>
          </w:tcPr>
          <w:p w14:paraId="2D69974B"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30" w:type="dxa"/>
          </w:tcPr>
          <w:p w14:paraId="46DDD5C3"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14" w:type="dxa"/>
          </w:tcPr>
          <w:p w14:paraId="475E788D"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2A30B8" w:rsidRPr="00392FCD" w14:paraId="63B47E47" w14:textId="77777777" w:rsidTr="00D03FCE">
        <w:tc>
          <w:tcPr>
            <w:cnfStyle w:val="001000000000" w:firstRow="0" w:lastRow="0" w:firstColumn="1" w:lastColumn="0" w:oddVBand="0" w:evenVBand="0" w:oddHBand="0" w:evenHBand="0" w:firstRowFirstColumn="0" w:firstRowLastColumn="0" w:lastRowFirstColumn="0" w:lastRowLastColumn="0"/>
            <w:tcW w:w="2234" w:type="dxa"/>
            <w:tcBorders>
              <w:bottom w:val="single" w:sz="4" w:space="0" w:color="auto"/>
            </w:tcBorders>
          </w:tcPr>
          <w:p w14:paraId="4F17B962" w14:textId="77777777" w:rsidR="002A30B8" w:rsidRPr="00392FCD" w:rsidRDefault="002A30B8" w:rsidP="00D03FCE">
            <w:pPr>
              <w:spacing w:line="240" w:lineRule="auto"/>
              <w:jc w:val="center"/>
              <w:rPr>
                <w:rFonts w:ascii="Arial" w:hAnsi="Arial" w:cs="Arial"/>
              </w:rPr>
            </w:pPr>
          </w:p>
        </w:tc>
        <w:tc>
          <w:tcPr>
            <w:tcW w:w="2227" w:type="dxa"/>
            <w:tcBorders>
              <w:bottom w:val="single" w:sz="4" w:space="0" w:color="auto"/>
            </w:tcBorders>
          </w:tcPr>
          <w:p w14:paraId="5C2FCB2D"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30" w:type="dxa"/>
            <w:tcBorders>
              <w:bottom w:val="single" w:sz="4" w:space="0" w:color="auto"/>
            </w:tcBorders>
          </w:tcPr>
          <w:p w14:paraId="309270BD"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14" w:type="dxa"/>
            <w:tcBorders>
              <w:bottom w:val="single" w:sz="4" w:space="0" w:color="auto"/>
            </w:tcBorders>
          </w:tcPr>
          <w:p w14:paraId="7CFBD201"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2A30B8" w:rsidRPr="00392FCD" w14:paraId="4FFF09BB"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top w:val="single" w:sz="4" w:space="0" w:color="auto"/>
              <w:bottom w:val="single" w:sz="4" w:space="0" w:color="auto"/>
            </w:tcBorders>
          </w:tcPr>
          <w:p w14:paraId="1E5D44D5" w14:textId="77777777" w:rsidR="002A30B8" w:rsidRPr="00392FCD" w:rsidRDefault="002A30B8" w:rsidP="00D03FCE">
            <w:pPr>
              <w:spacing w:line="240" w:lineRule="auto"/>
              <w:jc w:val="center"/>
              <w:rPr>
                <w:rFonts w:ascii="Arial" w:hAnsi="Arial" w:cs="Arial"/>
              </w:rPr>
            </w:pPr>
          </w:p>
        </w:tc>
        <w:tc>
          <w:tcPr>
            <w:tcW w:w="2227" w:type="dxa"/>
            <w:tcBorders>
              <w:top w:val="single" w:sz="4" w:space="0" w:color="auto"/>
              <w:bottom w:val="single" w:sz="4" w:space="0" w:color="auto"/>
            </w:tcBorders>
          </w:tcPr>
          <w:p w14:paraId="7B266D73"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30" w:type="dxa"/>
            <w:tcBorders>
              <w:top w:val="single" w:sz="4" w:space="0" w:color="auto"/>
              <w:bottom w:val="single" w:sz="4" w:space="0" w:color="auto"/>
            </w:tcBorders>
          </w:tcPr>
          <w:p w14:paraId="0C41DF53"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14" w:type="dxa"/>
            <w:tcBorders>
              <w:top w:val="single" w:sz="4" w:space="0" w:color="auto"/>
              <w:bottom w:val="single" w:sz="4" w:space="0" w:color="auto"/>
            </w:tcBorders>
          </w:tcPr>
          <w:p w14:paraId="56212115"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06252261" w14:textId="77777777" w:rsidR="002A30B8" w:rsidRDefault="002A30B8" w:rsidP="002A30B8">
      <w:pPr>
        <w:pStyle w:val="Odstavecseseznamem"/>
        <w:jc w:val="both"/>
        <w:rPr>
          <w:rFonts w:ascii="Arial" w:hAnsi="Arial" w:cs="Arial"/>
          <w:sz w:val="20"/>
          <w:szCs w:val="20"/>
        </w:rPr>
      </w:pPr>
    </w:p>
    <w:p w14:paraId="59A495BD" w14:textId="77777777" w:rsidR="002A30B8" w:rsidRDefault="002A30B8">
      <w:pPr>
        <w:spacing w:after="160" w:line="259" w:lineRule="auto"/>
        <w:jc w:val="left"/>
        <w:rPr>
          <w:rFonts w:ascii="Arial" w:eastAsiaTheme="minorHAnsi" w:hAnsi="Arial" w:cs="Arial"/>
          <w:lang w:eastAsia="en-US"/>
        </w:rPr>
      </w:pPr>
      <w:r>
        <w:rPr>
          <w:rFonts w:ascii="Arial" w:hAnsi="Arial" w:cs="Arial"/>
        </w:rPr>
        <w:br w:type="page"/>
      </w:r>
    </w:p>
    <w:p w14:paraId="1A115DD6" w14:textId="77777777" w:rsidR="002A30B8" w:rsidRDefault="002A30B8" w:rsidP="002A30B8">
      <w:pPr>
        <w:pStyle w:val="Nzev"/>
        <w:pageBreakBefore/>
        <w:rPr>
          <w:rFonts w:ascii="Arial" w:hAnsi="Arial" w:cs="Arial"/>
          <w:b w:val="0"/>
          <w:bCs/>
          <w:szCs w:val="32"/>
        </w:rPr>
      </w:pPr>
      <w:r w:rsidRPr="002B0065">
        <w:rPr>
          <w:rFonts w:ascii="Arial" w:hAnsi="Arial" w:cs="Arial"/>
          <w:b w:val="0"/>
          <w:bCs/>
          <w:szCs w:val="32"/>
        </w:rPr>
        <w:lastRenderedPageBreak/>
        <w:t xml:space="preserve">Příloha č. </w:t>
      </w:r>
      <w:r>
        <w:rPr>
          <w:rFonts w:ascii="Arial" w:hAnsi="Arial" w:cs="Arial"/>
          <w:b w:val="0"/>
          <w:bCs/>
          <w:szCs w:val="32"/>
        </w:rPr>
        <w:t>4</w:t>
      </w:r>
      <w:r w:rsidRPr="002B0065">
        <w:rPr>
          <w:rFonts w:ascii="Arial" w:hAnsi="Arial" w:cs="Arial"/>
          <w:b w:val="0"/>
          <w:bCs/>
          <w:szCs w:val="32"/>
        </w:rPr>
        <w:t xml:space="preserve"> – </w:t>
      </w:r>
      <w:r>
        <w:rPr>
          <w:rFonts w:ascii="Arial" w:hAnsi="Arial" w:cs="Arial"/>
          <w:b w:val="0"/>
          <w:bCs/>
          <w:szCs w:val="32"/>
        </w:rPr>
        <w:t>Ceník Služeb</w:t>
      </w:r>
    </w:p>
    <w:p w14:paraId="27499CFB" w14:textId="77777777" w:rsidR="002A30B8" w:rsidRDefault="002A30B8" w:rsidP="002A30B8">
      <w:pPr>
        <w:rPr>
          <w:bCs/>
        </w:rPr>
      </w:pPr>
    </w:p>
    <w:p w14:paraId="4E18128A" w14:textId="77777777" w:rsidR="002A30B8" w:rsidRPr="00EA4315" w:rsidRDefault="002A30B8" w:rsidP="002A30B8">
      <w:pPr>
        <w:numPr>
          <w:ilvl w:val="0"/>
          <w:numId w:val="21"/>
        </w:numPr>
        <w:spacing w:line="240" w:lineRule="auto"/>
        <w:contextualSpacing/>
        <w:jc w:val="left"/>
        <w:rPr>
          <w:rFonts w:ascii="Arial" w:hAnsi="Arial" w:cs="Arial"/>
          <w:b/>
          <w:u w:val="single"/>
        </w:rPr>
      </w:pPr>
      <w:r w:rsidRPr="00EA4315">
        <w:rPr>
          <w:rFonts w:ascii="Arial" w:hAnsi="Arial" w:cs="Arial"/>
          <w:b/>
          <w:u w:val="single"/>
        </w:rPr>
        <w:t>Paušální měsíční poplatky</w:t>
      </w:r>
    </w:p>
    <w:p w14:paraId="0C8C0B4F" w14:textId="77777777" w:rsidR="002A30B8" w:rsidRPr="00EA4315" w:rsidRDefault="002A30B8" w:rsidP="002A30B8">
      <w:pPr>
        <w:spacing w:line="240" w:lineRule="auto"/>
        <w:jc w:val="left"/>
        <w:rPr>
          <w:rFonts w:ascii="Arial" w:hAnsi="Arial" w:cs="Arial"/>
          <w:szCs w:val="24"/>
        </w:rPr>
      </w:pPr>
    </w:p>
    <w:p w14:paraId="739A7AA3" w14:textId="77777777" w:rsidR="002A30B8" w:rsidRDefault="002A30B8" w:rsidP="002A30B8">
      <w:pPr>
        <w:spacing w:line="240" w:lineRule="auto"/>
        <w:jc w:val="left"/>
        <w:rPr>
          <w:rFonts w:ascii="Arial" w:hAnsi="Arial" w:cs="Arial"/>
        </w:rPr>
      </w:pPr>
    </w:p>
    <w:tbl>
      <w:tblPr>
        <w:tblStyle w:val="Mkatabulky1"/>
        <w:tblW w:w="7735" w:type="dxa"/>
        <w:jc w:val="center"/>
        <w:tblLayout w:type="fixed"/>
        <w:tblLook w:val="04A0" w:firstRow="1" w:lastRow="0" w:firstColumn="1" w:lastColumn="0" w:noHBand="0" w:noVBand="1"/>
      </w:tblPr>
      <w:tblGrid>
        <w:gridCol w:w="4475"/>
        <w:gridCol w:w="1417"/>
        <w:gridCol w:w="1843"/>
      </w:tblGrid>
      <w:tr w:rsidR="002A30B8" w:rsidRPr="0048737F" w14:paraId="1CEC31DA" w14:textId="77777777" w:rsidTr="00D03FCE">
        <w:trPr>
          <w:trHeight w:val="512"/>
          <w:jc w:val="center"/>
        </w:trPr>
        <w:tc>
          <w:tcPr>
            <w:tcW w:w="4475" w:type="dxa"/>
            <w:shd w:val="clear" w:color="auto" w:fill="DEEAF6" w:themeFill="accent1" w:themeFillTint="33"/>
            <w:vAlign w:val="center"/>
          </w:tcPr>
          <w:p w14:paraId="085FAE1D" w14:textId="77777777" w:rsidR="002A30B8" w:rsidRPr="0048737F" w:rsidRDefault="002A30B8" w:rsidP="00D03FCE">
            <w:pPr>
              <w:spacing w:line="240" w:lineRule="auto"/>
              <w:jc w:val="center"/>
              <w:rPr>
                <w:rFonts w:ascii="Arial" w:hAnsi="Arial" w:cs="Arial"/>
                <w:b/>
              </w:rPr>
            </w:pPr>
            <w:r w:rsidRPr="0048737F">
              <w:rPr>
                <w:rFonts w:ascii="Arial" w:hAnsi="Arial" w:cs="Arial"/>
                <w:b/>
              </w:rPr>
              <w:t>Název Služby</w:t>
            </w:r>
          </w:p>
        </w:tc>
        <w:tc>
          <w:tcPr>
            <w:tcW w:w="1417" w:type="dxa"/>
            <w:shd w:val="clear" w:color="auto" w:fill="DEEAF6" w:themeFill="accent1" w:themeFillTint="33"/>
            <w:vAlign w:val="center"/>
          </w:tcPr>
          <w:p w14:paraId="59A73B6A" w14:textId="77777777" w:rsidR="002A30B8" w:rsidRPr="0048737F" w:rsidRDefault="002A30B8" w:rsidP="00D03FCE">
            <w:pPr>
              <w:spacing w:line="240" w:lineRule="auto"/>
              <w:jc w:val="center"/>
              <w:rPr>
                <w:rFonts w:ascii="Arial" w:hAnsi="Arial" w:cs="Arial"/>
                <w:b/>
              </w:rPr>
            </w:pPr>
            <w:r w:rsidRPr="0048737F">
              <w:rPr>
                <w:rFonts w:ascii="Arial" w:hAnsi="Arial" w:cs="Arial"/>
                <w:b/>
              </w:rPr>
              <w:t>Sazba v Kč</w:t>
            </w:r>
          </w:p>
        </w:tc>
        <w:tc>
          <w:tcPr>
            <w:tcW w:w="1843" w:type="dxa"/>
            <w:shd w:val="clear" w:color="auto" w:fill="DEEAF6" w:themeFill="accent1" w:themeFillTint="33"/>
            <w:vAlign w:val="center"/>
          </w:tcPr>
          <w:p w14:paraId="7F9F4A24" w14:textId="77777777" w:rsidR="002A30B8" w:rsidRPr="0048737F" w:rsidRDefault="002A30B8" w:rsidP="00D03FCE">
            <w:pPr>
              <w:spacing w:line="240" w:lineRule="auto"/>
              <w:jc w:val="center"/>
              <w:rPr>
                <w:rFonts w:ascii="Arial" w:hAnsi="Arial" w:cs="Arial"/>
                <w:b/>
              </w:rPr>
            </w:pPr>
            <w:r w:rsidRPr="0048737F">
              <w:rPr>
                <w:rFonts w:ascii="Arial" w:hAnsi="Arial" w:cs="Arial"/>
                <w:b/>
              </w:rPr>
              <w:t>Celkem Kč za službu</w:t>
            </w:r>
          </w:p>
        </w:tc>
      </w:tr>
      <w:tr w:rsidR="002A30B8" w:rsidRPr="0048737F" w14:paraId="36842D26" w14:textId="77777777" w:rsidTr="00D03FCE">
        <w:trPr>
          <w:trHeight w:val="364"/>
          <w:jc w:val="center"/>
        </w:trPr>
        <w:tc>
          <w:tcPr>
            <w:tcW w:w="4475" w:type="dxa"/>
            <w:vAlign w:val="center"/>
          </w:tcPr>
          <w:p w14:paraId="2C414BE4" w14:textId="77777777" w:rsidR="002A30B8" w:rsidRPr="0048737F" w:rsidRDefault="002A30B8" w:rsidP="00D03FCE">
            <w:pPr>
              <w:spacing w:line="240" w:lineRule="auto"/>
              <w:jc w:val="left"/>
              <w:rPr>
                <w:rFonts w:ascii="Arial" w:hAnsi="Arial" w:cs="Arial"/>
              </w:rPr>
            </w:pPr>
            <w:r>
              <w:t xml:space="preserve">Podpora prostřednictvím Service </w:t>
            </w:r>
            <w:proofErr w:type="spellStart"/>
            <w:r>
              <w:t>Desk</w:t>
            </w:r>
            <w:proofErr w:type="spellEnd"/>
            <w:r>
              <w:t xml:space="preserve"> v režimu 5x8 (po-pá 9:00 – 17:00)</w:t>
            </w:r>
          </w:p>
        </w:tc>
        <w:tc>
          <w:tcPr>
            <w:tcW w:w="1417" w:type="dxa"/>
            <w:vAlign w:val="center"/>
          </w:tcPr>
          <w:p w14:paraId="60093F8B" w14:textId="204EB5A1" w:rsidR="002A30B8" w:rsidRPr="0048737F" w:rsidRDefault="007256D9" w:rsidP="00D03FCE">
            <w:pPr>
              <w:spacing w:line="240" w:lineRule="auto"/>
              <w:jc w:val="center"/>
              <w:rPr>
                <w:rFonts w:ascii="Arial" w:hAnsi="Arial" w:cs="Arial"/>
                <w:lang w:val="en-US"/>
              </w:rPr>
            </w:pPr>
            <w:proofErr w:type="gramStart"/>
            <w:r>
              <w:rPr>
                <w:rFonts w:ascii="Arial" w:hAnsi="Arial" w:cs="Arial"/>
                <w:lang w:val="en-US"/>
              </w:rPr>
              <w:t>2</w:t>
            </w:r>
            <w:r w:rsidR="000A2AB0">
              <w:rPr>
                <w:rFonts w:ascii="Arial" w:hAnsi="Arial" w:cs="Arial"/>
                <w:lang w:val="en-US"/>
              </w:rPr>
              <w:t>.</w:t>
            </w:r>
            <w:r w:rsidR="002A30B8" w:rsidRPr="0048737F">
              <w:rPr>
                <w:rFonts w:ascii="Arial" w:hAnsi="Arial" w:cs="Arial"/>
                <w:lang w:val="en-US"/>
              </w:rPr>
              <w:t>000,-</w:t>
            </w:r>
            <w:proofErr w:type="gramEnd"/>
          </w:p>
        </w:tc>
        <w:tc>
          <w:tcPr>
            <w:tcW w:w="1843" w:type="dxa"/>
            <w:vAlign w:val="center"/>
          </w:tcPr>
          <w:p w14:paraId="5DD7AFE8" w14:textId="77CF65AB" w:rsidR="002A30B8" w:rsidRPr="0048737F" w:rsidRDefault="007256D9" w:rsidP="00D03FCE">
            <w:pPr>
              <w:spacing w:line="240" w:lineRule="auto"/>
              <w:ind w:left="720"/>
              <w:contextualSpacing/>
              <w:jc w:val="center"/>
              <w:rPr>
                <w:rFonts w:ascii="Arial" w:hAnsi="Arial" w:cs="Arial"/>
              </w:rPr>
            </w:pPr>
            <w:proofErr w:type="gramStart"/>
            <w:r>
              <w:rPr>
                <w:rFonts w:ascii="Arial" w:hAnsi="Arial" w:cs="Arial"/>
              </w:rPr>
              <w:t>2</w:t>
            </w:r>
            <w:r w:rsidR="000A2AB0">
              <w:rPr>
                <w:rFonts w:ascii="Arial" w:hAnsi="Arial" w:cs="Arial"/>
              </w:rPr>
              <w:t>.</w:t>
            </w:r>
            <w:r w:rsidR="002A30B8" w:rsidRPr="0048737F">
              <w:rPr>
                <w:rFonts w:ascii="Arial" w:hAnsi="Arial" w:cs="Arial"/>
              </w:rPr>
              <w:t>000,-</w:t>
            </w:r>
            <w:proofErr w:type="gramEnd"/>
          </w:p>
        </w:tc>
      </w:tr>
      <w:tr w:rsidR="00985708" w:rsidRPr="0048737F" w14:paraId="7A5277D4" w14:textId="77777777" w:rsidTr="00D03FCE">
        <w:trPr>
          <w:trHeight w:val="364"/>
          <w:jc w:val="center"/>
        </w:trPr>
        <w:tc>
          <w:tcPr>
            <w:tcW w:w="4475" w:type="dxa"/>
            <w:vAlign w:val="center"/>
          </w:tcPr>
          <w:p w14:paraId="7FB46B2B" w14:textId="14A1F216" w:rsidR="00985708" w:rsidRDefault="004379CE" w:rsidP="00D03FCE">
            <w:pPr>
              <w:spacing w:line="240" w:lineRule="auto"/>
              <w:jc w:val="left"/>
            </w:pPr>
            <w:r>
              <w:t xml:space="preserve">M365 Servisní den/Životní cyklus M365 </w:t>
            </w:r>
            <w:r w:rsidR="003E48E0">
              <w:t>(</w:t>
            </w:r>
            <w:r w:rsidR="00824264">
              <w:t>pravi</w:t>
            </w:r>
            <w:r w:rsidR="007256D9">
              <w:t xml:space="preserve">delné </w:t>
            </w:r>
            <w:r w:rsidR="003E48E0">
              <w:t>měsíční konzultace</w:t>
            </w:r>
            <w:r w:rsidR="007256D9">
              <w:t xml:space="preserve"> rozsahu 2MD</w:t>
            </w:r>
            <w:r w:rsidR="003E48E0">
              <w:t>)</w:t>
            </w:r>
          </w:p>
        </w:tc>
        <w:tc>
          <w:tcPr>
            <w:tcW w:w="1417" w:type="dxa"/>
            <w:vAlign w:val="center"/>
          </w:tcPr>
          <w:p w14:paraId="47805073" w14:textId="467B8F2C" w:rsidR="00985708" w:rsidRPr="0048737F" w:rsidRDefault="0084252D" w:rsidP="00D03FCE">
            <w:pPr>
              <w:spacing w:line="240" w:lineRule="auto"/>
              <w:jc w:val="center"/>
              <w:rPr>
                <w:rFonts w:ascii="Arial" w:hAnsi="Arial" w:cs="Arial"/>
                <w:lang w:val="en-US"/>
              </w:rPr>
            </w:pPr>
            <w:r>
              <w:rPr>
                <w:rFonts w:ascii="Arial" w:hAnsi="Arial" w:cs="Arial"/>
                <w:lang w:val="en-US"/>
              </w:rPr>
              <w:t>29.280</w:t>
            </w:r>
          </w:p>
        </w:tc>
        <w:tc>
          <w:tcPr>
            <w:tcW w:w="1843" w:type="dxa"/>
            <w:vAlign w:val="center"/>
          </w:tcPr>
          <w:p w14:paraId="209B211F" w14:textId="0D306E45" w:rsidR="00985708" w:rsidRPr="0048737F" w:rsidRDefault="00C044CB" w:rsidP="00D03FCE">
            <w:pPr>
              <w:spacing w:line="240" w:lineRule="auto"/>
              <w:ind w:left="720"/>
              <w:contextualSpacing/>
              <w:jc w:val="center"/>
              <w:rPr>
                <w:rFonts w:ascii="Arial" w:hAnsi="Arial" w:cs="Arial"/>
              </w:rPr>
            </w:pPr>
            <w:proofErr w:type="gramStart"/>
            <w:r>
              <w:rPr>
                <w:rFonts w:ascii="Arial" w:hAnsi="Arial" w:cs="Arial"/>
              </w:rPr>
              <w:t>29.280</w:t>
            </w:r>
            <w:r w:rsidR="007B662A">
              <w:rPr>
                <w:rFonts w:ascii="Arial" w:hAnsi="Arial" w:cs="Arial"/>
              </w:rPr>
              <w:t>,-</w:t>
            </w:r>
            <w:proofErr w:type="gramEnd"/>
          </w:p>
        </w:tc>
      </w:tr>
      <w:tr w:rsidR="002A30B8" w:rsidRPr="0048737F" w14:paraId="10C3DE0B" w14:textId="77777777" w:rsidTr="00D03FCE">
        <w:trPr>
          <w:trHeight w:val="373"/>
          <w:jc w:val="center"/>
        </w:trPr>
        <w:tc>
          <w:tcPr>
            <w:tcW w:w="4475" w:type="dxa"/>
            <w:vAlign w:val="center"/>
          </w:tcPr>
          <w:p w14:paraId="2EB658D0" w14:textId="77777777" w:rsidR="002A30B8" w:rsidRPr="00A55D2C" w:rsidRDefault="002A30B8" w:rsidP="00D03FCE">
            <w:pPr>
              <w:spacing w:line="240" w:lineRule="auto"/>
              <w:jc w:val="left"/>
              <w:rPr>
                <w:rFonts w:ascii="Arial" w:hAnsi="Arial" w:cs="Arial"/>
                <w:b/>
                <w:bCs/>
                <w:color w:val="000000"/>
              </w:rPr>
            </w:pPr>
            <w:r w:rsidRPr="00A55D2C">
              <w:rPr>
                <w:rFonts w:ascii="Arial" w:hAnsi="Arial" w:cs="Arial"/>
                <w:b/>
                <w:bCs/>
                <w:color w:val="000000"/>
              </w:rPr>
              <w:t>Cena celkem</w:t>
            </w:r>
          </w:p>
        </w:tc>
        <w:tc>
          <w:tcPr>
            <w:tcW w:w="1417" w:type="dxa"/>
            <w:vAlign w:val="center"/>
          </w:tcPr>
          <w:p w14:paraId="2479FBD4" w14:textId="77777777" w:rsidR="002A30B8" w:rsidRPr="0048737F" w:rsidRDefault="002A30B8" w:rsidP="00D03FCE">
            <w:pPr>
              <w:spacing w:line="240" w:lineRule="auto"/>
              <w:jc w:val="center"/>
              <w:rPr>
                <w:rFonts w:ascii="Arial" w:hAnsi="Arial" w:cs="Arial"/>
                <w:color w:val="000000"/>
                <w:lang w:val="en-US"/>
              </w:rPr>
            </w:pPr>
          </w:p>
        </w:tc>
        <w:tc>
          <w:tcPr>
            <w:tcW w:w="1843" w:type="dxa"/>
            <w:vAlign w:val="center"/>
          </w:tcPr>
          <w:p w14:paraId="76BECCCD" w14:textId="3E656D9B" w:rsidR="002A30B8" w:rsidRPr="0048737F" w:rsidRDefault="00C044CB" w:rsidP="0050243D">
            <w:pPr>
              <w:spacing w:line="240" w:lineRule="auto"/>
              <w:ind w:left="720"/>
              <w:contextualSpacing/>
              <w:jc w:val="center"/>
              <w:rPr>
                <w:rFonts w:ascii="Arial" w:hAnsi="Arial" w:cs="Arial"/>
              </w:rPr>
            </w:pPr>
            <w:proofErr w:type="gramStart"/>
            <w:r>
              <w:rPr>
                <w:rFonts w:ascii="Arial" w:hAnsi="Arial" w:cs="Arial"/>
              </w:rPr>
              <w:t>3</w:t>
            </w:r>
            <w:r w:rsidR="007256D9">
              <w:rPr>
                <w:rFonts w:ascii="Arial" w:hAnsi="Arial" w:cs="Arial"/>
              </w:rPr>
              <w:t>1</w:t>
            </w:r>
            <w:r>
              <w:rPr>
                <w:rFonts w:ascii="Arial" w:hAnsi="Arial" w:cs="Arial"/>
              </w:rPr>
              <w:t>.280</w:t>
            </w:r>
            <w:r w:rsidR="0050243D">
              <w:rPr>
                <w:rFonts w:ascii="Arial" w:hAnsi="Arial" w:cs="Arial"/>
              </w:rPr>
              <w:t>,-</w:t>
            </w:r>
            <w:proofErr w:type="gramEnd"/>
          </w:p>
        </w:tc>
      </w:tr>
    </w:tbl>
    <w:p w14:paraId="452A125B" w14:textId="77777777" w:rsidR="002A30B8" w:rsidRPr="00EA4315" w:rsidRDefault="002A30B8" w:rsidP="002A30B8">
      <w:pPr>
        <w:spacing w:line="240" w:lineRule="auto"/>
        <w:jc w:val="left"/>
        <w:rPr>
          <w:rFonts w:ascii="Arial" w:hAnsi="Arial" w:cs="Arial"/>
        </w:rPr>
      </w:pPr>
    </w:p>
    <w:p w14:paraId="7A0EF609" w14:textId="77777777" w:rsidR="002A30B8" w:rsidRPr="00EA4315" w:rsidRDefault="002A30B8" w:rsidP="002A30B8">
      <w:pPr>
        <w:spacing w:line="240" w:lineRule="auto"/>
        <w:jc w:val="left"/>
        <w:rPr>
          <w:rFonts w:ascii="Arial" w:hAnsi="Arial" w:cs="Arial"/>
          <w:szCs w:val="24"/>
        </w:rPr>
      </w:pPr>
    </w:p>
    <w:p w14:paraId="2B01B454" w14:textId="77777777" w:rsidR="002A30B8" w:rsidRPr="009E10C0" w:rsidRDefault="002A30B8" w:rsidP="002A30B8">
      <w:pPr>
        <w:numPr>
          <w:ilvl w:val="0"/>
          <w:numId w:val="21"/>
        </w:numPr>
        <w:spacing w:line="240" w:lineRule="auto"/>
        <w:contextualSpacing/>
        <w:jc w:val="left"/>
        <w:rPr>
          <w:rFonts w:ascii="Arial" w:hAnsi="Arial" w:cs="Arial"/>
          <w:b/>
          <w:szCs w:val="24"/>
          <w:u w:val="single"/>
        </w:rPr>
      </w:pPr>
      <w:r>
        <w:rPr>
          <w:rFonts w:ascii="Arial" w:hAnsi="Arial" w:cs="Arial"/>
          <w:b/>
          <w:u w:val="single"/>
        </w:rPr>
        <w:t xml:space="preserve">Služby poskytované nad rámec činností podpory (v režimu Time &amp; </w:t>
      </w:r>
      <w:proofErr w:type="spellStart"/>
      <w:r>
        <w:rPr>
          <w:rFonts w:ascii="Arial" w:hAnsi="Arial" w:cs="Arial"/>
          <w:b/>
          <w:u w:val="single"/>
        </w:rPr>
        <w:t>Material</w:t>
      </w:r>
      <w:proofErr w:type="spellEnd"/>
      <w:r>
        <w:rPr>
          <w:rFonts w:ascii="Arial" w:hAnsi="Arial" w:cs="Arial"/>
          <w:b/>
          <w:u w:val="single"/>
        </w:rPr>
        <w:t>)</w:t>
      </w:r>
    </w:p>
    <w:p w14:paraId="7B6FB422" w14:textId="77777777" w:rsidR="002A30B8" w:rsidRDefault="002A30B8" w:rsidP="002A30B8">
      <w:pPr>
        <w:ind w:left="360"/>
        <w:rPr>
          <w:color w:val="000000" w:themeColor="text1"/>
        </w:rPr>
      </w:pPr>
    </w:p>
    <w:p w14:paraId="075E7058" w14:textId="77777777" w:rsidR="002A30B8" w:rsidRPr="009E10C0" w:rsidRDefault="002A30B8" w:rsidP="002A30B8">
      <w:pPr>
        <w:ind w:left="360"/>
        <w:rPr>
          <w:color w:val="000000" w:themeColor="text1"/>
        </w:rPr>
      </w:pPr>
      <w:r w:rsidRPr="009E10C0">
        <w:rPr>
          <w:color w:val="000000" w:themeColor="text1"/>
        </w:rPr>
        <w:t xml:space="preserve">V režimu Time &amp; </w:t>
      </w:r>
      <w:proofErr w:type="spellStart"/>
      <w:r w:rsidRPr="009E10C0">
        <w:rPr>
          <w:color w:val="000000" w:themeColor="text1"/>
        </w:rPr>
        <w:t>Material</w:t>
      </w:r>
      <w:proofErr w:type="spellEnd"/>
      <w:r w:rsidRPr="009E10C0">
        <w:rPr>
          <w:color w:val="000000" w:themeColor="text1"/>
        </w:rPr>
        <w:t xml:space="preserve"> budou účtovány ceny za jednotky následovně:</w:t>
      </w:r>
    </w:p>
    <w:p w14:paraId="4D089A56" w14:textId="77777777" w:rsidR="002A30B8" w:rsidRPr="009346A4" w:rsidRDefault="002A30B8" w:rsidP="002A30B8">
      <w:pPr>
        <w:spacing w:line="240" w:lineRule="auto"/>
        <w:ind w:left="720"/>
        <w:contextualSpacing/>
        <w:jc w:val="left"/>
        <w:rPr>
          <w:rFonts w:ascii="Arial" w:hAnsi="Arial" w:cs="Arial"/>
          <w:b/>
          <w:szCs w:val="24"/>
          <w:u w:val="single"/>
        </w:rPr>
      </w:pPr>
    </w:p>
    <w:p w14:paraId="5E15C230" w14:textId="77777777" w:rsidR="002A30B8" w:rsidRPr="00EA4315" w:rsidRDefault="002A30B8" w:rsidP="002A30B8">
      <w:pPr>
        <w:spacing w:line="240" w:lineRule="auto"/>
        <w:contextualSpacing/>
        <w:jc w:val="left"/>
        <w:rPr>
          <w:rFonts w:ascii="Arial" w:hAnsi="Arial" w:cs="Arial"/>
          <w:b/>
          <w:szCs w:val="24"/>
          <w:u w:val="single"/>
        </w:rPr>
      </w:pPr>
    </w:p>
    <w:tbl>
      <w:tblPr>
        <w:tblW w:w="8297" w:type="dxa"/>
        <w:tblInd w:w="38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7"/>
        <w:gridCol w:w="2077"/>
        <w:gridCol w:w="2153"/>
      </w:tblGrid>
      <w:tr w:rsidR="002A30B8" w:rsidRPr="00395B37" w14:paraId="28D038F0" w14:textId="77777777" w:rsidTr="00D03FCE">
        <w:trPr>
          <w:trHeight w:val="271"/>
        </w:trPr>
        <w:tc>
          <w:tcPr>
            <w:tcW w:w="4067" w:type="dxa"/>
            <w:shd w:val="clear" w:color="auto" w:fill="DEEAF6" w:themeFill="accent1" w:themeFillTint="33"/>
            <w:noWrap/>
            <w:vAlign w:val="center"/>
            <w:hideMark/>
          </w:tcPr>
          <w:p w14:paraId="03C78954" w14:textId="77777777" w:rsidR="002A30B8" w:rsidRPr="00A55D2C" w:rsidRDefault="002A30B8" w:rsidP="00D03FCE">
            <w:pPr>
              <w:spacing w:line="240" w:lineRule="auto"/>
              <w:jc w:val="center"/>
              <w:rPr>
                <w:rFonts w:ascii="Arial" w:hAnsi="Arial" w:cs="Arial"/>
                <w:b/>
              </w:rPr>
            </w:pPr>
            <w:r w:rsidRPr="00A55D2C">
              <w:rPr>
                <w:rFonts w:ascii="Arial" w:hAnsi="Arial" w:cs="Arial"/>
                <w:b/>
              </w:rPr>
              <w:t>Činnost</w:t>
            </w:r>
          </w:p>
        </w:tc>
        <w:tc>
          <w:tcPr>
            <w:tcW w:w="2077" w:type="dxa"/>
            <w:shd w:val="clear" w:color="auto" w:fill="DEEAF6" w:themeFill="accent1" w:themeFillTint="33"/>
            <w:noWrap/>
            <w:vAlign w:val="center"/>
            <w:hideMark/>
          </w:tcPr>
          <w:p w14:paraId="18EBFF7C" w14:textId="77777777" w:rsidR="002A30B8" w:rsidRPr="00A55D2C" w:rsidRDefault="002A30B8" w:rsidP="00D03FCE">
            <w:pPr>
              <w:spacing w:line="240" w:lineRule="auto"/>
              <w:jc w:val="center"/>
              <w:rPr>
                <w:rFonts w:ascii="Arial" w:hAnsi="Arial" w:cs="Arial"/>
                <w:b/>
              </w:rPr>
            </w:pPr>
            <w:r w:rsidRPr="00A55D2C">
              <w:rPr>
                <w:rFonts w:ascii="Arial" w:hAnsi="Arial" w:cs="Arial"/>
                <w:b/>
              </w:rPr>
              <w:t>Cena (Kč)</w:t>
            </w:r>
          </w:p>
        </w:tc>
        <w:tc>
          <w:tcPr>
            <w:tcW w:w="2153" w:type="dxa"/>
            <w:shd w:val="clear" w:color="auto" w:fill="DEEAF6" w:themeFill="accent1" w:themeFillTint="33"/>
            <w:noWrap/>
            <w:vAlign w:val="center"/>
            <w:hideMark/>
          </w:tcPr>
          <w:p w14:paraId="30B4F2B8" w14:textId="77777777" w:rsidR="002A30B8" w:rsidRPr="00A55D2C" w:rsidRDefault="002A30B8" w:rsidP="00D03FCE">
            <w:pPr>
              <w:spacing w:line="240" w:lineRule="auto"/>
              <w:jc w:val="center"/>
              <w:rPr>
                <w:rFonts w:ascii="Arial" w:hAnsi="Arial" w:cs="Arial"/>
                <w:b/>
              </w:rPr>
            </w:pPr>
            <w:r w:rsidRPr="00A55D2C">
              <w:rPr>
                <w:rFonts w:ascii="Arial" w:hAnsi="Arial" w:cs="Arial"/>
                <w:b/>
              </w:rPr>
              <w:t>Jednotka</w:t>
            </w:r>
          </w:p>
        </w:tc>
      </w:tr>
      <w:tr w:rsidR="002A30B8" w:rsidRPr="00395B37" w14:paraId="133D7F15" w14:textId="77777777" w:rsidTr="00D03FCE">
        <w:trPr>
          <w:trHeight w:val="271"/>
        </w:trPr>
        <w:tc>
          <w:tcPr>
            <w:tcW w:w="4067" w:type="dxa"/>
            <w:noWrap/>
            <w:vAlign w:val="center"/>
            <w:hideMark/>
          </w:tcPr>
          <w:p w14:paraId="57251C96" w14:textId="77777777" w:rsidR="002A30B8" w:rsidRPr="00114285" w:rsidRDefault="002A30B8" w:rsidP="00D03FCE">
            <w:pPr>
              <w:rPr>
                <w:color w:val="000000"/>
              </w:rPr>
            </w:pPr>
            <w:r w:rsidRPr="1D903FD0">
              <w:rPr>
                <w:rFonts w:ascii="Montserrat" w:eastAsia="Montserrat" w:hAnsi="Montserrat" w:cs="Montserrat"/>
                <w:color w:val="000000" w:themeColor="text1"/>
              </w:rPr>
              <w:t>Řešení incidentů</w:t>
            </w:r>
            <w:r>
              <w:rPr>
                <w:rFonts w:ascii="Montserrat" w:eastAsia="Montserrat" w:hAnsi="Montserrat" w:cs="Montserrat"/>
                <w:color w:val="000000" w:themeColor="text1"/>
              </w:rPr>
              <w:t xml:space="preserve"> – IT specialista</w:t>
            </w:r>
          </w:p>
        </w:tc>
        <w:tc>
          <w:tcPr>
            <w:tcW w:w="2077" w:type="dxa"/>
            <w:noWrap/>
            <w:vAlign w:val="center"/>
            <w:hideMark/>
          </w:tcPr>
          <w:p w14:paraId="45C698AF" w14:textId="315745EB" w:rsidR="002A30B8" w:rsidRPr="00114285" w:rsidRDefault="002A30B8" w:rsidP="00D03FCE">
            <w:pPr>
              <w:jc w:val="center"/>
              <w:rPr>
                <w:color w:val="000000"/>
              </w:rPr>
            </w:pPr>
            <w:proofErr w:type="gramStart"/>
            <w:r>
              <w:rPr>
                <w:color w:val="000000"/>
              </w:rPr>
              <w:t>1</w:t>
            </w:r>
            <w:r w:rsidR="006A3B8B">
              <w:rPr>
                <w:color w:val="000000"/>
              </w:rPr>
              <w:t>.</w:t>
            </w:r>
            <w:r w:rsidR="000A2AB0">
              <w:rPr>
                <w:color w:val="000000"/>
              </w:rPr>
              <w:t>6</w:t>
            </w:r>
            <w:r w:rsidR="006A3B8B">
              <w:rPr>
                <w:color w:val="000000"/>
              </w:rPr>
              <w:t>80,-</w:t>
            </w:r>
            <w:proofErr w:type="gramEnd"/>
          </w:p>
        </w:tc>
        <w:tc>
          <w:tcPr>
            <w:tcW w:w="2153" w:type="dxa"/>
            <w:noWrap/>
            <w:vAlign w:val="center"/>
            <w:hideMark/>
          </w:tcPr>
          <w:p w14:paraId="6EDC4484" w14:textId="77777777" w:rsidR="002A30B8" w:rsidRPr="00114285" w:rsidRDefault="002A30B8" w:rsidP="00D03FCE">
            <w:pPr>
              <w:jc w:val="center"/>
              <w:rPr>
                <w:color w:val="000000"/>
              </w:rPr>
            </w:pPr>
            <w:r w:rsidRPr="00114285">
              <w:rPr>
                <w:color w:val="000000"/>
              </w:rPr>
              <w:t>hod</w:t>
            </w:r>
          </w:p>
        </w:tc>
      </w:tr>
      <w:tr w:rsidR="002A30B8" w:rsidRPr="00395B37" w14:paraId="48DB6CF1" w14:textId="77777777" w:rsidTr="00D03FCE">
        <w:trPr>
          <w:trHeight w:val="271"/>
        </w:trPr>
        <w:tc>
          <w:tcPr>
            <w:tcW w:w="4067" w:type="dxa"/>
            <w:noWrap/>
            <w:vAlign w:val="center"/>
          </w:tcPr>
          <w:p w14:paraId="3940F74F" w14:textId="644A5A86" w:rsidR="002A30B8" w:rsidRDefault="002A30B8" w:rsidP="00D03FCE">
            <w:pPr>
              <w:rPr>
                <w:rFonts w:ascii="Montserrat" w:eastAsia="Montserrat" w:hAnsi="Montserrat" w:cs="Montserrat"/>
                <w:color w:val="000000" w:themeColor="text1"/>
              </w:rPr>
            </w:pPr>
            <w:r w:rsidRPr="29934B54">
              <w:rPr>
                <w:rFonts w:ascii="Montserrat" w:eastAsia="Montserrat" w:hAnsi="Montserrat" w:cs="Montserrat"/>
                <w:color w:val="000000" w:themeColor="text1"/>
              </w:rPr>
              <w:t>Servisní dny (</w:t>
            </w:r>
            <w:proofErr w:type="spellStart"/>
            <w:r w:rsidR="0002531A">
              <w:rPr>
                <w:rFonts w:ascii="Montserrat" w:eastAsia="Montserrat" w:hAnsi="Montserrat" w:cs="Montserrat"/>
                <w:color w:val="000000" w:themeColor="text1"/>
              </w:rPr>
              <w:t>onsite</w:t>
            </w:r>
            <w:proofErr w:type="spellEnd"/>
            <w:r w:rsidR="0002531A">
              <w:rPr>
                <w:rFonts w:ascii="Montserrat" w:eastAsia="Montserrat" w:hAnsi="Montserrat" w:cs="Montserrat"/>
                <w:color w:val="000000" w:themeColor="text1"/>
              </w:rPr>
              <w:t>/</w:t>
            </w:r>
            <w:proofErr w:type="spellStart"/>
            <w:r w:rsidRPr="29934B54">
              <w:rPr>
                <w:rFonts w:ascii="Montserrat" w:eastAsia="Montserrat" w:hAnsi="Montserrat" w:cs="Montserrat"/>
                <w:color w:val="000000" w:themeColor="text1"/>
              </w:rPr>
              <w:t>remote</w:t>
            </w:r>
            <w:proofErr w:type="spellEnd"/>
            <w:r w:rsidRPr="29934B54">
              <w:rPr>
                <w:rFonts w:ascii="Montserrat" w:eastAsia="Montserrat" w:hAnsi="Montserrat" w:cs="Montserrat"/>
                <w:color w:val="000000" w:themeColor="text1"/>
              </w:rPr>
              <w:t>)</w:t>
            </w:r>
          </w:p>
          <w:p w14:paraId="0C5C71C3" w14:textId="77777777" w:rsidR="002A30B8" w:rsidRDefault="002A30B8" w:rsidP="00D03FCE">
            <w:pPr>
              <w:rPr>
                <w:rFonts w:ascii="Montserrat" w:eastAsia="Montserrat" w:hAnsi="Montserrat" w:cs="Montserrat"/>
                <w:color w:val="000000" w:themeColor="text1"/>
              </w:rPr>
            </w:pPr>
            <w:r w:rsidRPr="000D4457">
              <w:rPr>
                <w:rFonts w:ascii="Montserrat" w:eastAsia="Montserrat" w:hAnsi="Montserrat" w:cs="Montserrat"/>
                <w:color w:val="000000" w:themeColor="text1"/>
              </w:rPr>
              <w:t>Realizace změnových požadavků</w:t>
            </w:r>
          </w:p>
          <w:p w14:paraId="5184F412" w14:textId="6C718473" w:rsidR="002A30B8" w:rsidRPr="00AF7ACF" w:rsidRDefault="002A30B8" w:rsidP="0050243D">
            <w:pPr>
              <w:jc w:val="left"/>
              <w:rPr>
                <w:rFonts w:ascii="Montserrat" w:eastAsia="Montserrat" w:hAnsi="Montserrat" w:cs="Montserrat"/>
                <w:color w:val="000000" w:themeColor="text1"/>
              </w:rPr>
            </w:pPr>
            <w:r w:rsidRPr="29934B54">
              <w:rPr>
                <w:rFonts w:ascii="Montserrat" w:eastAsia="Montserrat" w:hAnsi="Montserrat" w:cs="Montserrat"/>
                <w:color w:val="000000" w:themeColor="text1"/>
              </w:rPr>
              <w:t xml:space="preserve">Spolupráce při řešení </w:t>
            </w:r>
            <w:proofErr w:type="gramStart"/>
            <w:r w:rsidR="001022DB">
              <w:rPr>
                <w:rFonts w:ascii="Montserrat" w:eastAsia="Montserrat" w:hAnsi="Montserrat" w:cs="Montserrat"/>
                <w:color w:val="000000" w:themeColor="text1"/>
              </w:rPr>
              <w:t>problémů</w:t>
            </w:r>
            <w:r w:rsidR="00270D85">
              <w:rPr>
                <w:rFonts w:ascii="Montserrat" w:eastAsia="Montserrat" w:hAnsi="Montserrat" w:cs="Montserrat"/>
                <w:color w:val="000000" w:themeColor="text1"/>
              </w:rPr>
              <w:t xml:space="preserve">, </w:t>
            </w:r>
            <w:r w:rsidRPr="29934B54">
              <w:rPr>
                <w:rFonts w:ascii="Montserrat" w:eastAsia="Montserrat" w:hAnsi="Montserrat" w:cs="Montserrat"/>
                <w:color w:val="000000" w:themeColor="text1"/>
              </w:rPr>
              <w:t xml:space="preserve"> nasazení</w:t>
            </w:r>
            <w:proofErr w:type="gramEnd"/>
            <w:r w:rsidRPr="29934B54">
              <w:rPr>
                <w:rFonts w:ascii="Montserrat" w:eastAsia="Montserrat" w:hAnsi="Montserrat" w:cs="Montserrat"/>
                <w:color w:val="000000" w:themeColor="text1"/>
              </w:rPr>
              <w:t xml:space="preserve"> změn</w:t>
            </w:r>
            <w:r w:rsidR="00270D85">
              <w:rPr>
                <w:rFonts w:ascii="Montserrat" w:eastAsia="Montserrat" w:hAnsi="Montserrat" w:cs="Montserrat"/>
                <w:color w:val="000000" w:themeColor="text1"/>
              </w:rPr>
              <w:t xml:space="preserve"> a implementaci nových služeb v rámci M365</w:t>
            </w:r>
          </w:p>
          <w:p w14:paraId="74943326" w14:textId="77777777" w:rsidR="002A30B8" w:rsidRPr="00AF7ACF" w:rsidRDefault="002A30B8" w:rsidP="00D03FCE">
            <w:pPr>
              <w:rPr>
                <w:rFonts w:ascii="Montserrat" w:eastAsia="Montserrat" w:hAnsi="Montserrat" w:cs="Montserrat"/>
                <w:color w:val="000000" w:themeColor="text1"/>
              </w:rPr>
            </w:pPr>
            <w:r w:rsidRPr="29934B54">
              <w:rPr>
                <w:rFonts w:ascii="Montserrat" w:eastAsia="Montserrat" w:hAnsi="Montserrat" w:cs="Montserrat"/>
                <w:color w:val="000000" w:themeColor="text1"/>
              </w:rPr>
              <w:t xml:space="preserve">Konzultace </w:t>
            </w:r>
          </w:p>
        </w:tc>
        <w:tc>
          <w:tcPr>
            <w:tcW w:w="2077" w:type="dxa"/>
            <w:noWrap/>
            <w:vAlign w:val="center"/>
          </w:tcPr>
          <w:p w14:paraId="747B261F" w14:textId="26A04FA7" w:rsidR="002A30B8" w:rsidRPr="00114285" w:rsidRDefault="006A3B8B" w:rsidP="00D03FCE">
            <w:pPr>
              <w:jc w:val="center"/>
              <w:rPr>
                <w:color w:val="000000"/>
              </w:rPr>
            </w:pPr>
            <w:proofErr w:type="gramStart"/>
            <w:r>
              <w:rPr>
                <w:color w:val="000000"/>
              </w:rPr>
              <w:t>1</w:t>
            </w:r>
            <w:r w:rsidR="00D04ABA">
              <w:rPr>
                <w:color w:val="000000"/>
              </w:rPr>
              <w:t>4</w:t>
            </w:r>
            <w:r>
              <w:rPr>
                <w:color w:val="000000"/>
              </w:rPr>
              <w:t>.</w:t>
            </w:r>
            <w:r w:rsidR="00D04ABA">
              <w:rPr>
                <w:color w:val="000000"/>
              </w:rPr>
              <w:t>640</w:t>
            </w:r>
            <w:r>
              <w:rPr>
                <w:color w:val="000000"/>
              </w:rPr>
              <w:t>,-</w:t>
            </w:r>
            <w:proofErr w:type="gramEnd"/>
          </w:p>
        </w:tc>
        <w:tc>
          <w:tcPr>
            <w:tcW w:w="2153" w:type="dxa"/>
            <w:noWrap/>
            <w:vAlign w:val="center"/>
          </w:tcPr>
          <w:p w14:paraId="33727411" w14:textId="1BB2F79C" w:rsidR="002A30B8" w:rsidRPr="00114285" w:rsidRDefault="0002531A" w:rsidP="00D03FCE">
            <w:pPr>
              <w:jc w:val="center"/>
              <w:rPr>
                <w:color w:val="000000"/>
              </w:rPr>
            </w:pPr>
            <w:r>
              <w:rPr>
                <w:color w:val="000000"/>
              </w:rPr>
              <w:t>MD</w:t>
            </w:r>
          </w:p>
        </w:tc>
      </w:tr>
    </w:tbl>
    <w:p w14:paraId="174D472D" w14:textId="77777777" w:rsidR="002A30B8" w:rsidRPr="00C34677" w:rsidRDefault="002A30B8" w:rsidP="002A30B8">
      <w:pPr>
        <w:spacing w:line="240" w:lineRule="auto"/>
        <w:ind w:left="720"/>
        <w:contextualSpacing/>
        <w:jc w:val="left"/>
        <w:rPr>
          <w:rFonts w:ascii="Arial" w:hAnsi="Arial" w:cs="Arial"/>
        </w:rPr>
      </w:pPr>
    </w:p>
    <w:p w14:paraId="0AB04465" w14:textId="77777777" w:rsidR="002A30B8" w:rsidRPr="009235B6" w:rsidRDefault="002A30B8" w:rsidP="002A30B8">
      <w:pPr>
        <w:pStyle w:val="Odstavecseseznamem"/>
        <w:jc w:val="both"/>
        <w:rPr>
          <w:rFonts w:ascii="Arial" w:hAnsi="Arial" w:cs="Arial"/>
          <w:sz w:val="20"/>
          <w:szCs w:val="20"/>
        </w:rPr>
      </w:pPr>
    </w:p>
    <w:p w14:paraId="273C8F44" w14:textId="77777777" w:rsidR="00623A77" w:rsidRDefault="00623A77" w:rsidP="002A30B8"/>
    <w:p w14:paraId="2EAC395A" w14:textId="77777777" w:rsidR="007A7733" w:rsidRPr="00F5502A" w:rsidRDefault="007A7733" w:rsidP="002A30B8"/>
    <w:sectPr w:rsidR="007A7733" w:rsidRPr="00F5502A" w:rsidSect="000357B4">
      <w:headerReference w:type="default" r:id="rId8"/>
      <w:footerReference w:type="even" r:id="rId9"/>
      <w:footerReference w:type="default" r:id="rId10"/>
      <w:headerReference w:type="first" r:id="rId11"/>
      <w:footerReference w:type="first" r:id="rId12"/>
      <w:pgSz w:w="11909" w:h="16834" w:code="9"/>
      <w:pgMar w:top="1412" w:right="1582" w:bottom="1412" w:left="1412" w:header="431" w:footer="4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6156" w14:textId="77777777" w:rsidR="00736612" w:rsidRDefault="00736612">
      <w:pPr>
        <w:spacing w:line="240" w:lineRule="auto"/>
      </w:pPr>
      <w:r>
        <w:separator/>
      </w:r>
    </w:p>
  </w:endnote>
  <w:endnote w:type="continuationSeparator" w:id="0">
    <w:p w14:paraId="6C128620" w14:textId="77777777" w:rsidR="00736612" w:rsidRDefault="00736612">
      <w:pPr>
        <w:spacing w:line="240" w:lineRule="auto"/>
      </w:pPr>
      <w:r>
        <w:continuationSeparator/>
      </w:r>
    </w:p>
  </w:endnote>
  <w:endnote w:type="continuationNotice" w:id="1">
    <w:p w14:paraId="1247D97E" w14:textId="77777777" w:rsidR="00736612" w:rsidRDefault="007366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ont">
    <w:altName w:val="Calibri"/>
    <w:panose1 w:val="00000000000000000000"/>
    <w:charset w:val="00"/>
    <w:family w:val="modern"/>
    <w:notTrueType/>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ontserrat SemiBold">
    <w:charset w:val="EE"/>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C7D1" w14:textId="220EF666" w:rsidR="007A7733" w:rsidRDefault="007A7733">
    <w:pPr>
      <w:pStyle w:val="Zpat"/>
    </w:pPr>
    <w:r>
      <w:rPr>
        <w:noProof/>
      </w:rPr>
      <mc:AlternateContent>
        <mc:Choice Requires="wps">
          <w:drawing>
            <wp:anchor distT="0" distB="0" distL="0" distR="0" simplePos="0" relativeHeight="251659264" behindDoc="0" locked="0" layoutInCell="1" allowOverlap="1" wp14:anchorId="330F694B" wp14:editId="20E2340C">
              <wp:simplePos x="635" y="635"/>
              <wp:positionH relativeFrom="page">
                <wp:align>left</wp:align>
              </wp:positionH>
              <wp:positionV relativeFrom="page">
                <wp:align>bottom</wp:align>
              </wp:positionV>
              <wp:extent cx="443865" cy="443865"/>
              <wp:effectExtent l="0" t="0" r="13970" b="0"/>
              <wp:wrapNone/>
              <wp:docPr id="1064961878" name="Textové pole 2"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05F85A" w14:textId="6C156B29" w:rsidR="007A7733" w:rsidRPr="007A7733" w:rsidRDefault="007A7733" w:rsidP="007A7733">
                          <w:pPr>
                            <w:rPr>
                              <w:rFonts w:eastAsia="Calibri" w:cs="Calibri"/>
                              <w:noProof/>
                              <w:color w:val="000000"/>
                            </w:rPr>
                          </w:pPr>
                          <w:r w:rsidRPr="007A7733">
                            <w:rPr>
                              <w:rFonts w:eastAsia="Calibri" w:cs="Calibri"/>
                              <w:noProof/>
                              <w:color w:val="00000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0F694B" id="_x0000_t202" coordsize="21600,21600" o:spt="202" path="m,l,21600r21600,l21600,xe">
              <v:stroke joinstyle="miter"/>
              <v:path gradientshapeok="t" o:connecttype="rect"/>
            </v:shapetype>
            <v:shape id="Textové pole 2" o:spid="_x0000_s1026" type="#_x0000_t202" alt="Seyfor: Non-public / Neveřejné"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C05F85A" w14:textId="6C156B29" w:rsidR="007A7733" w:rsidRPr="007A7733" w:rsidRDefault="007A7733" w:rsidP="007A7733">
                    <w:pPr>
                      <w:rPr>
                        <w:rFonts w:eastAsia="Calibri" w:cs="Calibri"/>
                        <w:noProof/>
                        <w:color w:val="000000"/>
                      </w:rPr>
                    </w:pPr>
                    <w:r w:rsidRPr="007A7733">
                      <w:rPr>
                        <w:rFonts w:eastAsia="Calibri" w:cs="Calibri"/>
                        <w:noProof/>
                        <w:color w:val="000000"/>
                      </w:rPr>
                      <w:t>Seyfor: Non-public /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5B78" w14:textId="342A3BD6" w:rsidR="003F40BC" w:rsidRDefault="007A7733" w:rsidP="003F40BC">
    <w:pPr>
      <w:pStyle w:val="Zpat"/>
      <w:pBdr>
        <w:top w:val="dotted" w:sz="4" w:space="1" w:color="auto"/>
      </w:pBdr>
      <w:tabs>
        <w:tab w:val="clear" w:pos="8640"/>
        <w:tab w:val="right" w:pos="8931"/>
      </w:tabs>
      <w:rPr>
        <w:rStyle w:val="slostrnky"/>
      </w:rPr>
    </w:pPr>
    <w:r>
      <w:rPr>
        <w:noProof/>
      </w:rPr>
      <mc:AlternateContent>
        <mc:Choice Requires="wps">
          <w:drawing>
            <wp:anchor distT="0" distB="0" distL="0" distR="0" simplePos="0" relativeHeight="251660288" behindDoc="0" locked="0" layoutInCell="1" allowOverlap="1" wp14:anchorId="53466119" wp14:editId="6A65208F">
              <wp:simplePos x="635" y="635"/>
              <wp:positionH relativeFrom="page">
                <wp:align>left</wp:align>
              </wp:positionH>
              <wp:positionV relativeFrom="page">
                <wp:align>bottom</wp:align>
              </wp:positionV>
              <wp:extent cx="443865" cy="443865"/>
              <wp:effectExtent l="0" t="0" r="13970" b="0"/>
              <wp:wrapNone/>
              <wp:docPr id="48227398" name="Textové pole 3"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0FAA27" w14:textId="263A2703" w:rsidR="007A7733" w:rsidRPr="007A7733" w:rsidRDefault="007A7733" w:rsidP="007A7733">
                          <w:pPr>
                            <w:rPr>
                              <w:rFonts w:eastAsia="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466119" id="_x0000_t202" coordsize="21600,21600" o:spt="202" path="m,l,21600r21600,l21600,xe">
              <v:stroke joinstyle="miter"/>
              <v:path gradientshapeok="t" o:connecttype="rect"/>
            </v:shapetype>
            <v:shape id="Textové pole 3" o:spid="_x0000_s1027" type="#_x0000_t202" alt="Seyfor: Non-public / Neveřejné"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10FAA27" w14:textId="263A2703" w:rsidR="007A7733" w:rsidRPr="007A7733" w:rsidRDefault="007A7733" w:rsidP="007A7733">
                    <w:pPr>
                      <w:rPr>
                        <w:rFonts w:eastAsia="Calibri" w:cs="Calibri"/>
                        <w:noProof/>
                        <w:color w:val="000000"/>
                      </w:rPr>
                    </w:pPr>
                  </w:p>
                </w:txbxContent>
              </v:textbox>
              <w10:wrap anchorx="page" anchory="page"/>
            </v:shape>
          </w:pict>
        </mc:Fallback>
      </mc:AlternateContent>
    </w:r>
  </w:p>
  <w:p w14:paraId="48AEDA9F" w14:textId="1A873C9A" w:rsidR="003F40BC" w:rsidRPr="00284DFB" w:rsidRDefault="003F40BC" w:rsidP="003F40BC">
    <w:pPr>
      <w:pStyle w:val="Patika"/>
    </w:pPr>
    <w:r w:rsidRPr="00284DFB">
      <w:rPr>
        <w:rStyle w:val="A0"/>
      </w:rPr>
      <w:t>Drobného 49, 602 00 Brno</w:t>
    </w:r>
    <w:r w:rsidR="00C45F8F">
      <w:rPr>
        <w:rStyle w:val="A0"/>
      </w:rPr>
      <w:tab/>
    </w:r>
    <w:r w:rsidR="00C45F8F">
      <w:rPr>
        <w:rStyle w:val="A0"/>
      </w:rPr>
      <w:tab/>
    </w:r>
    <w:r w:rsidR="00C45F8F">
      <w:rPr>
        <w:rStyle w:val="A0"/>
      </w:rPr>
      <w:tab/>
    </w:r>
    <w:r w:rsidR="00C45F8F">
      <w:rPr>
        <w:rStyle w:val="A0"/>
      </w:rPr>
      <w:tab/>
    </w:r>
    <w:r w:rsidR="00C45F8F">
      <w:rPr>
        <w:rStyle w:val="A0"/>
      </w:rPr>
      <w:tab/>
    </w:r>
    <w:r w:rsidR="00C45F8F">
      <w:rPr>
        <w:rStyle w:val="A0"/>
      </w:rPr>
      <w:tab/>
      <w:t>CES: 64/2025</w:t>
    </w:r>
  </w:p>
  <w:p w14:paraId="7705CFF0" w14:textId="77777777" w:rsidR="003F40BC" w:rsidRDefault="003F40BC" w:rsidP="003F40BC">
    <w:pPr>
      <w:pStyle w:val="Patika"/>
      <w:rPr>
        <w:rStyle w:val="A0"/>
      </w:rPr>
    </w:pPr>
    <w:proofErr w:type="spellStart"/>
    <w:r w:rsidRPr="00284DFB">
      <w:rPr>
        <w:rStyle w:val="A0"/>
      </w:rPr>
      <w:t>S</w:t>
    </w:r>
    <w:r w:rsidR="003A08B4">
      <w:rPr>
        <w:rStyle w:val="A0"/>
      </w:rPr>
      <w:t>eyfor</w:t>
    </w:r>
    <w:proofErr w:type="spellEnd"/>
    <w:r w:rsidRPr="00284DFB">
      <w:rPr>
        <w:rStyle w:val="A0"/>
      </w:rPr>
      <w:t xml:space="preserve">, a.s. | </w:t>
    </w:r>
    <w:hyperlink r:id="rId1" w:history="1">
      <w:r w:rsidRPr="000D3942">
        <w:rPr>
          <w:rStyle w:val="A0"/>
        </w:rPr>
        <w:t>www.s</w:t>
      </w:r>
      <w:r w:rsidR="003A08B4">
        <w:rPr>
          <w:rStyle w:val="A0"/>
        </w:rPr>
        <w:t>eyfor</w:t>
      </w:r>
      <w:r w:rsidRPr="000D3942">
        <w:rPr>
          <w:rStyle w:val="A0"/>
        </w:rPr>
        <w:t>.cz</w:t>
      </w:r>
    </w:hyperlink>
  </w:p>
  <w:p w14:paraId="350723A6" w14:textId="3F4C99F7" w:rsidR="00CD7150" w:rsidRPr="003F40BC" w:rsidRDefault="003F40BC" w:rsidP="003F40BC">
    <w:pPr>
      <w:pStyle w:val="Patika"/>
      <w:rPr>
        <w:b/>
        <w:bCs/>
        <w:color w:val="000000"/>
        <w:sz w:val="16"/>
        <w:szCs w:val="16"/>
      </w:rPr>
    </w:pPr>
    <w:r w:rsidRPr="00284DFB">
      <w:rPr>
        <w:rStyle w:val="A0"/>
      </w:rPr>
      <w:t>IČO 01572377 | DIČ CZ01572377</w:t>
    </w:r>
    <w:r w:rsidR="00CD7150">
      <w:rPr>
        <w:rStyle w:val="slostrnky"/>
      </w:rPr>
      <w:tab/>
    </w:r>
    <w:r w:rsidR="00CD7150">
      <w:rPr>
        <w:rStyle w:val="slostrnky"/>
      </w:rPr>
      <w:tab/>
    </w:r>
    <w:r w:rsidR="00CD7150">
      <w:rPr>
        <w:rStyle w:val="slostrnky"/>
      </w:rPr>
      <w:fldChar w:fldCharType="begin"/>
    </w:r>
    <w:r w:rsidR="00CD7150">
      <w:rPr>
        <w:rStyle w:val="slostrnky"/>
      </w:rPr>
      <w:instrText xml:space="preserve"> PAGE </w:instrText>
    </w:r>
    <w:r w:rsidR="00CD7150">
      <w:rPr>
        <w:rStyle w:val="slostrnky"/>
      </w:rPr>
      <w:fldChar w:fldCharType="separate"/>
    </w:r>
    <w:r w:rsidR="00373DC1">
      <w:rPr>
        <w:rStyle w:val="slostrnky"/>
        <w:noProof/>
      </w:rPr>
      <w:t>14</w:t>
    </w:r>
    <w:r w:rsidR="00CD7150">
      <w:rPr>
        <w:rStyle w:val="slostrnky"/>
      </w:rPr>
      <w:fldChar w:fldCharType="end"/>
    </w:r>
    <w:r w:rsidR="00CD7150">
      <w:rPr>
        <w:rStyle w:val="slostrnky"/>
      </w:rPr>
      <w:t>/</w:t>
    </w:r>
    <w:r w:rsidR="00CD7150">
      <w:rPr>
        <w:rStyle w:val="slostrnky"/>
      </w:rPr>
      <w:fldChar w:fldCharType="begin"/>
    </w:r>
    <w:r w:rsidR="00CD7150">
      <w:rPr>
        <w:rStyle w:val="slostrnky"/>
      </w:rPr>
      <w:instrText xml:space="preserve"> NUMPAGES </w:instrText>
    </w:r>
    <w:r w:rsidR="00CD7150">
      <w:rPr>
        <w:rStyle w:val="slostrnky"/>
      </w:rPr>
      <w:fldChar w:fldCharType="separate"/>
    </w:r>
    <w:r w:rsidR="00373DC1">
      <w:rPr>
        <w:rStyle w:val="slostrnky"/>
        <w:noProof/>
      </w:rPr>
      <w:t>14</w:t>
    </w:r>
    <w:r w:rsidR="00CD7150">
      <w:rPr>
        <w:rStyle w:val="slostrnky"/>
      </w:rPr>
      <w:fldChar w:fldCharType="end"/>
    </w:r>
    <w:r w:rsidR="00C45F8F">
      <w:rPr>
        <w:rStyle w:val="slostrnky"/>
      </w:rPr>
      <w:tab/>
    </w:r>
    <w:r w:rsidR="00C45F8F">
      <w:rPr>
        <w:rStyle w:val="slostrnky"/>
      </w:rPr>
      <w:tab/>
    </w:r>
    <w:r w:rsidR="00C45F8F">
      <w:rPr>
        <w:rStyle w:val="slostrnky"/>
      </w:rPr>
      <w:tab/>
    </w:r>
    <w:r w:rsidR="00253718">
      <w:rPr>
        <w:rStyle w:val="slostrnky"/>
      </w:rPr>
      <w:t xml:space="preserve">č.j. </w:t>
    </w:r>
    <w:r w:rsidR="00907109">
      <w:rPr>
        <w:rStyle w:val="slostrnky"/>
      </w:rPr>
      <w:t>12602/</w:t>
    </w:r>
    <w:r w:rsidR="00253718">
      <w:rPr>
        <w:rStyle w:val="slostrnky"/>
      </w:rPr>
      <w:t>SFDI/</w:t>
    </w:r>
    <w:r w:rsidR="00E3167B">
      <w:rPr>
        <w:rStyle w:val="slostrnky"/>
      </w:rPr>
      <w:t>350252/17946/2025</w:t>
    </w:r>
  </w:p>
  <w:p w14:paraId="6DEF5BB6" w14:textId="77777777" w:rsidR="006634C6" w:rsidRDefault="006634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2104" w14:textId="52D080A8" w:rsidR="00CD7150" w:rsidRDefault="007A7733">
    <w:pPr>
      <w:pStyle w:val="Zpat"/>
      <w:pBdr>
        <w:top w:val="dotted" w:sz="4" w:space="1" w:color="auto"/>
      </w:pBdr>
      <w:tabs>
        <w:tab w:val="clear" w:pos="8640"/>
        <w:tab w:val="right" w:pos="8931"/>
      </w:tabs>
    </w:pPr>
    <w:r>
      <w:rPr>
        <w:noProof/>
      </w:rPr>
      <mc:AlternateContent>
        <mc:Choice Requires="wps">
          <w:drawing>
            <wp:anchor distT="0" distB="0" distL="0" distR="0" simplePos="0" relativeHeight="251658240" behindDoc="0" locked="0" layoutInCell="1" allowOverlap="1" wp14:anchorId="23E486A6" wp14:editId="0446FE71">
              <wp:simplePos x="635" y="635"/>
              <wp:positionH relativeFrom="page">
                <wp:align>left</wp:align>
              </wp:positionH>
              <wp:positionV relativeFrom="page">
                <wp:align>bottom</wp:align>
              </wp:positionV>
              <wp:extent cx="443865" cy="443865"/>
              <wp:effectExtent l="0" t="0" r="13970" b="0"/>
              <wp:wrapNone/>
              <wp:docPr id="11829485" name="Textové pole 1"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A2559" w14:textId="7FA79DB9" w:rsidR="007A7733" w:rsidRPr="007A7733" w:rsidRDefault="007A7733" w:rsidP="007A7733">
                          <w:pPr>
                            <w:rPr>
                              <w:rFonts w:eastAsia="Calibri" w:cs="Calibri"/>
                              <w:noProof/>
                              <w:color w:val="000000"/>
                            </w:rPr>
                          </w:pPr>
                          <w:r w:rsidRPr="007A7733">
                            <w:rPr>
                              <w:rFonts w:eastAsia="Calibri" w:cs="Calibri"/>
                              <w:noProof/>
                              <w:color w:val="00000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E486A6" id="_x0000_t202" coordsize="21600,21600" o:spt="202" path="m,l,21600r21600,l21600,xe">
              <v:stroke joinstyle="miter"/>
              <v:path gradientshapeok="t" o:connecttype="rect"/>
            </v:shapetype>
            <v:shape id="Textové pole 1" o:spid="_x0000_s1028" type="#_x0000_t202" alt="Seyfor: Non-public / Neveřejné"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6EA2559" w14:textId="7FA79DB9" w:rsidR="007A7733" w:rsidRPr="007A7733" w:rsidRDefault="007A7733" w:rsidP="007A7733">
                    <w:pPr>
                      <w:rPr>
                        <w:rFonts w:eastAsia="Calibri" w:cs="Calibri"/>
                        <w:noProof/>
                        <w:color w:val="000000"/>
                      </w:rPr>
                    </w:pPr>
                    <w:r w:rsidRPr="007A7733">
                      <w:rPr>
                        <w:rFonts w:eastAsia="Calibri" w:cs="Calibri"/>
                        <w:noProof/>
                        <w:color w:val="000000"/>
                      </w:rPr>
                      <w:t>Seyfor: Non-public / Neveřejné</w:t>
                    </w:r>
                  </w:p>
                </w:txbxContent>
              </v:textbox>
              <w10:wrap anchorx="page" anchory="page"/>
            </v:shape>
          </w:pict>
        </mc:Fallback>
      </mc:AlternateContent>
    </w:r>
    <w:r w:rsidR="00CD7150">
      <w:rPr>
        <w:rStyle w:val="slostrnky"/>
      </w:rPr>
      <w:tab/>
    </w:r>
    <w:r w:rsidR="00CD7150">
      <w:rPr>
        <w:rStyle w:val="slostrnky"/>
      </w:rPr>
      <w:tab/>
    </w:r>
    <w:r w:rsidR="00CD7150">
      <w:rPr>
        <w:rStyle w:val="slostrnky"/>
      </w:rPr>
      <w:fldChar w:fldCharType="begin"/>
    </w:r>
    <w:r w:rsidR="00CD7150">
      <w:rPr>
        <w:rStyle w:val="slostrnky"/>
      </w:rPr>
      <w:instrText xml:space="preserve"> PAGE </w:instrText>
    </w:r>
    <w:r w:rsidR="00CD7150">
      <w:rPr>
        <w:rStyle w:val="slostrnky"/>
      </w:rPr>
      <w:fldChar w:fldCharType="separate"/>
    </w:r>
    <w:r w:rsidR="00CD7150">
      <w:rPr>
        <w:rStyle w:val="slostrnky"/>
        <w:noProof/>
      </w:rPr>
      <w:t>1</w:t>
    </w:r>
    <w:r w:rsidR="00CD7150">
      <w:rPr>
        <w:rStyle w:val="slostrnky"/>
      </w:rPr>
      <w:fldChar w:fldCharType="end"/>
    </w:r>
    <w:r w:rsidR="00CD7150">
      <w:rPr>
        <w:rStyle w:val="slostrnky"/>
      </w:rPr>
      <w:t>/</w:t>
    </w:r>
    <w:r w:rsidR="00CD7150">
      <w:rPr>
        <w:rStyle w:val="slostrnky"/>
      </w:rPr>
      <w:fldChar w:fldCharType="begin"/>
    </w:r>
    <w:r w:rsidR="00CD7150">
      <w:rPr>
        <w:rStyle w:val="slostrnky"/>
      </w:rPr>
      <w:instrText xml:space="preserve"> NUMPAGES </w:instrText>
    </w:r>
    <w:r w:rsidR="00CD7150">
      <w:rPr>
        <w:rStyle w:val="slostrnky"/>
      </w:rPr>
      <w:fldChar w:fldCharType="separate"/>
    </w:r>
    <w:r w:rsidR="00CD7150">
      <w:rPr>
        <w:rStyle w:val="slostrnky"/>
        <w:noProof/>
      </w:rPr>
      <w:t>5</w:t>
    </w:r>
    <w:r w:rsidR="00CD7150">
      <w:rPr>
        <w:rStyle w:val="slostrnky"/>
      </w:rPr>
      <w:fldChar w:fldCharType="end"/>
    </w:r>
  </w:p>
  <w:p w14:paraId="372D78AF" w14:textId="77777777" w:rsidR="006634C6" w:rsidRDefault="006634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8244" w14:textId="77777777" w:rsidR="00736612" w:rsidRDefault="00736612">
      <w:pPr>
        <w:spacing w:line="240" w:lineRule="auto"/>
      </w:pPr>
      <w:r>
        <w:separator/>
      </w:r>
    </w:p>
  </w:footnote>
  <w:footnote w:type="continuationSeparator" w:id="0">
    <w:p w14:paraId="4151A4B7" w14:textId="77777777" w:rsidR="00736612" w:rsidRDefault="00736612">
      <w:pPr>
        <w:spacing w:line="240" w:lineRule="auto"/>
      </w:pPr>
      <w:r>
        <w:continuationSeparator/>
      </w:r>
    </w:p>
  </w:footnote>
  <w:footnote w:type="continuationNotice" w:id="1">
    <w:p w14:paraId="6032179A" w14:textId="77777777" w:rsidR="00736612" w:rsidRDefault="007366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2F55" w14:textId="77777777" w:rsidR="00CD7150" w:rsidRDefault="00CD7150">
    <w:pPr>
      <w:pStyle w:val="Zhlav"/>
    </w:pPr>
  </w:p>
  <w:p w14:paraId="2536CF2F" w14:textId="77777777" w:rsidR="00CD7150" w:rsidRDefault="003A08B4">
    <w:pPr>
      <w:pStyle w:val="Zhlav"/>
      <w:pBdr>
        <w:bottom w:val="single" w:sz="6" w:space="1" w:color="808080"/>
      </w:pBdr>
      <w:tabs>
        <w:tab w:val="clear" w:pos="9072"/>
        <w:tab w:val="right" w:pos="8931"/>
      </w:tabs>
    </w:pPr>
    <w:r>
      <w:rPr>
        <w:noProof/>
      </w:rPr>
      <w:drawing>
        <wp:inline distT="0" distB="0" distL="0" distR="0" wp14:anchorId="6CFF1BC6" wp14:editId="11D96242">
          <wp:extent cx="1139825" cy="359410"/>
          <wp:effectExtent l="0" t="0" r="3175" b="254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359410"/>
                  </a:xfrm>
                  <a:prstGeom prst="rect">
                    <a:avLst/>
                  </a:prstGeom>
                  <a:noFill/>
                </pic:spPr>
              </pic:pic>
            </a:graphicData>
          </a:graphic>
        </wp:inline>
      </w:drawing>
    </w:r>
  </w:p>
  <w:p w14:paraId="42B708EE" w14:textId="77777777" w:rsidR="00B72535" w:rsidRDefault="00B72535">
    <w:pPr>
      <w:pStyle w:val="Zhlav"/>
      <w:pBdr>
        <w:bottom w:val="single" w:sz="6" w:space="1" w:color="808080"/>
      </w:pBdr>
      <w:tabs>
        <w:tab w:val="clear" w:pos="9072"/>
        <w:tab w:val="right" w:pos="89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6732" w14:textId="77777777" w:rsidR="00CD7150" w:rsidRDefault="00CD7150">
    <w:pPr>
      <w:pStyle w:val="Zhlav"/>
      <w:pBdr>
        <w:bottom w:val="single" w:sz="6" w:space="1" w:color="808080"/>
      </w:pBdr>
      <w:tabs>
        <w:tab w:val="clear" w:pos="9072"/>
        <w:tab w:val="right" w:pos="8931"/>
      </w:tabs>
    </w:pPr>
    <w:r>
      <w:t>Smlouva o dílo</w:t>
    </w:r>
  </w:p>
  <w:p w14:paraId="5A7CBF55" w14:textId="77777777" w:rsidR="006634C6" w:rsidRDefault="006634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102C518"/>
    <w:lvl w:ilvl="0">
      <w:start w:val="1"/>
      <w:numFmt w:val="decimal"/>
      <w:pStyle w:val="Nadpis1"/>
      <w:lvlText w:val="%1."/>
      <w:legacy w:legacy="1" w:legacySpace="0" w:legacyIndent="708"/>
      <w:lvlJc w:val="left"/>
      <w:pPr>
        <w:ind w:left="709" w:hanging="708"/>
      </w:pPr>
    </w:lvl>
    <w:lvl w:ilvl="1">
      <w:start w:val="1"/>
      <w:numFmt w:val="decimal"/>
      <w:pStyle w:val="Nadpis2"/>
      <w:lvlText w:val="%1.%2."/>
      <w:legacy w:legacy="1" w:legacySpace="0" w:legacyIndent="708"/>
      <w:lvlJc w:val="left"/>
      <w:pPr>
        <w:ind w:left="4536" w:hanging="708"/>
      </w:pPr>
    </w:lvl>
    <w:lvl w:ilvl="2">
      <w:start w:val="1"/>
      <w:numFmt w:val="decimal"/>
      <w:pStyle w:val="Nadpis3"/>
      <w:lvlText w:val="%1.%2.%3."/>
      <w:legacy w:legacy="1" w:legacySpace="0" w:legacyIndent="708"/>
      <w:lvlJc w:val="left"/>
      <w:pPr>
        <w:ind w:left="2269" w:hanging="708"/>
      </w:pPr>
    </w:lvl>
    <w:lvl w:ilvl="3">
      <w:start w:val="1"/>
      <w:numFmt w:val="decimal"/>
      <w:pStyle w:val="Nadpis4"/>
      <w:lvlText w:val="%1.%2.%3.%4."/>
      <w:legacy w:legacy="1" w:legacySpace="0" w:legacyIndent="708"/>
      <w:lvlJc w:val="left"/>
      <w:pPr>
        <w:ind w:left="3402"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AA51714"/>
    <w:multiLevelType w:val="hybridMultilevel"/>
    <w:tmpl w:val="CA745D9C"/>
    <w:lvl w:ilvl="0" w:tplc="C666AEE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942A43"/>
    <w:multiLevelType w:val="hybridMultilevel"/>
    <w:tmpl w:val="FF1A3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30753C"/>
    <w:multiLevelType w:val="hybridMultilevel"/>
    <w:tmpl w:val="CBBA4E36"/>
    <w:lvl w:ilvl="0" w:tplc="7D92B0EA">
      <w:start w:val="1"/>
      <w:numFmt w:val="decimal"/>
      <w:lvlText w:val="%1."/>
      <w:lvlJc w:val="left"/>
      <w:pPr>
        <w:ind w:left="1080" w:hanging="360"/>
      </w:pPr>
      <w:rPr>
        <w:rFonts w:hint="default"/>
      </w:rPr>
    </w:lvl>
    <w:lvl w:ilvl="1" w:tplc="E0EE913E">
      <w:start w:val="1"/>
      <w:numFmt w:val="lowerLetter"/>
      <w:lvlText w:val="%2."/>
      <w:lvlJc w:val="left"/>
      <w:pPr>
        <w:ind w:left="1800" w:hanging="360"/>
      </w:pPr>
      <w:rPr>
        <w:b w:val="0"/>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C1D3B5B"/>
    <w:multiLevelType w:val="hybridMultilevel"/>
    <w:tmpl w:val="E702F5A0"/>
    <w:lvl w:ilvl="0" w:tplc="3B42B7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BE4B9A"/>
    <w:multiLevelType w:val="multilevel"/>
    <w:tmpl w:val="339A2942"/>
    <w:numStyleLink w:val="AQodrky"/>
  </w:abstractNum>
  <w:abstractNum w:abstractNumId="6" w15:restartNumberingAfterBreak="0">
    <w:nsid w:val="21F311CC"/>
    <w:multiLevelType w:val="multilevel"/>
    <w:tmpl w:val="C1AEBC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7C09E9"/>
    <w:multiLevelType w:val="hybridMultilevel"/>
    <w:tmpl w:val="B2A62720"/>
    <w:lvl w:ilvl="0" w:tplc="16341FF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15:restartNumberingAfterBreak="0">
    <w:nsid w:val="30FF72BC"/>
    <w:multiLevelType w:val="singleLevel"/>
    <w:tmpl w:val="04050019"/>
    <w:lvl w:ilvl="0">
      <w:start w:val="1"/>
      <w:numFmt w:val="lowerLetter"/>
      <w:lvlText w:val="%1."/>
      <w:lvlJc w:val="left"/>
      <w:pPr>
        <w:ind w:left="907" w:hanging="283"/>
      </w:pPr>
      <w:rPr>
        <w:color w:val="auto"/>
      </w:rPr>
    </w:lvl>
  </w:abstractNum>
  <w:abstractNum w:abstractNumId="9" w15:restartNumberingAfterBreak="0">
    <w:nsid w:val="3A2E2A04"/>
    <w:multiLevelType w:val="multilevel"/>
    <w:tmpl w:val="339A2942"/>
    <w:styleLink w:val="AQodrky"/>
    <w:lvl w:ilvl="0">
      <w:start w:val="1"/>
      <w:numFmt w:val="bullet"/>
      <w:lvlText w:val=""/>
      <w:lvlJc w:val="left"/>
      <w:pPr>
        <w:ind w:left="624" w:hanging="340"/>
      </w:pPr>
      <w:rPr>
        <w:rFonts w:ascii="Symbol" w:hAnsi="Symbol" w:hint="default"/>
        <w:color w:val="auto"/>
      </w:rPr>
    </w:lvl>
    <w:lvl w:ilvl="1">
      <w:start w:val="1"/>
      <w:numFmt w:val="bullet"/>
      <w:lvlText w:val=""/>
      <w:lvlJc w:val="left"/>
      <w:pPr>
        <w:ind w:left="907" w:hanging="283"/>
      </w:pPr>
      <w:rPr>
        <w:rFonts w:ascii="Symbol" w:hAnsi="Symbol" w:hint="default"/>
        <w:color w:val="auto"/>
      </w:rPr>
    </w:lvl>
    <w:lvl w:ilvl="2">
      <w:start w:val="1"/>
      <w:numFmt w:val="bullet"/>
      <w:lvlText w:val=""/>
      <w:lvlJc w:val="left"/>
      <w:pPr>
        <w:ind w:left="1361" w:hanging="397"/>
      </w:pPr>
      <w:rPr>
        <w:rFonts w:ascii="Symbol" w:hAnsi="Symbol" w:hint="default"/>
        <w:color w:val="auto"/>
      </w:rPr>
    </w:lvl>
    <w:lvl w:ilvl="3">
      <w:start w:val="1"/>
      <w:numFmt w:val="bullet"/>
      <w:lvlText w:val=""/>
      <w:lvlJc w:val="left"/>
      <w:pPr>
        <w:ind w:left="1701" w:hanging="340"/>
      </w:pPr>
      <w:rPr>
        <w:rFonts w:ascii="Symbol" w:hAnsi="Symbol" w:hint="default"/>
        <w:color w:val="auto"/>
      </w:rPr>
    </w:lvl>
    <w:lvl w:ilvl="4">
      <w:start w:val="1"/>
      <w:numFmt w:val="bullet"/>
      <w:lvlText w:val=""/>
      <w:lvlJc w:val="left"/>
      <w:pPr>
        <w:ind w:left="2041" w:hanging="340"/>
      </w:pPr>
      <w:rPr>
        <w:rFonts w:ascii="Symbol" w:hAnsi="Symbol" w:hint="default"/>
        <w:color w:val="auto"/>
      </w:rPr>
    </w:lvl>
    <w:lvl w:ilvl="5">
      <w:start w:val="1"/>
      <w:numFmt w:val="bullet"/>
      <w:lvlText w:val=""/>
      <w:lvlJc w:val="left"/>
      <w:pPr>
        <w:ind w:left="2438" w:hanging="397"/>
      </w:pPr>
      <w:rPr>
        <w:rFonts w:ascii="Symbol" w:hAnsi="Symbol" w:hint="default"/>
        <w:color w:val="auto"/>
      </w:rPr>
    </w:lvl>
    <w:lvl w:ilvl="6">
      <w:start w:val="1"/>
      <w:numFmt w:val="bullet"/>
      <w:lvlText w:val=""/>
      <w:lvlJc w:val="left"/>
      <w:pPr>
        <w:ind w:left="2778" w:hanging="340"/>
      </w:pPr>
      <w:rPr>
        <w:rFonts w:ascii="Symbol" w:hAnsi="Symbol" w:hint="default"/>
        <w:color w:val="auto"/>
      </w:rPr>
    </w:lvl>
    <w:lvl w:ilvl="7">
      <w:start w:val="1"/>
      <w:numFmt w:val="bullet"/>
      <w:lvlText w:val=""/>
      <w:lvlJc w:val="left"/>
      <w:pPr>
        <w:ind w:left="3119" w:hanging="397"/>
      </w:pPr>
      <w:rPr>
        <w:rFonts w:ascii="Symbol" w:hAnsi="Symbol" w:hint="default"/>
        <w:color w:val="auto"/>
      </w:rPr>
    </w:lvl>
    <w:lvl w:ilvl="8">
      <w:start w:val="1"/>
      <w:numFmt w:val="bullet"/>
      <w:lvlText w:val=""/>
      <w:lvlJc w:val="left"/>
      <w:pPr>
        <w:ind w:left="3515" w:hanging="396"/>
      </w:pPr>
      <w:rPr>
        <w:rFonts w:ascii="Symbol" w:hAnsi="Symbol" w:hint="default"/>
        <w:color w:val="auto"/>
      </w:rPr>
    </w:lvl>
  </w:abstractNum>
  <w:abstractNum w:abstractNumId="10" w15:restartNumberingAfterBreak="0">
    <w:nsid w:val="3C930354"/>
    <w:multiLevelType w:val="hybridMultilevel"/>
    <w:tmpl w:val="C2EA30E6"/>
    <w:lvl w:ilvl="0" w:tplc="DF8234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FC531C"/>
    <w:multiLevelType w:val="multilevel"/>
    <w:tmpl w:val="10805BD8"/>
    <w:styleLink w:val="AQOdrkovseznam"/>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6939B0"/>
    <w:multiLevelType w:val="multilevel"/>
    <w:tmpl w:val="921829E0"/>
    <w:lvl w:ilvl="0">
      <w:start w:val="1"/>
      <w:numFmt w:val="bullet"/>
      <w:lvlText w:val=""/>
      <w:lvlJc w:val="left"/>
      <w:pPr>
        <w:ind w:left="624" w:hanging="340"/>
      </w:pPr>
      <w:rPr>
        <w:rFonts w:ascii="Symbol" w:hAnsi="Symbol" w:hint="default"/>
        <w:color w:val="auto"/>
      </w:rPr>
    </w:lvl>
    <w:lvl w:ilvl="1">
      <w:start w:val="1"/>
      <w:numFmt w:val="bullet"/>
      <w:lvlText w:val=""/>
      <w:lvlJc w:val="left"/>
      <w:pPr>
        <w:ind w:left="907" w:hanging="283"/>
      </w:pPr>
      <w:rPr>
        <w:rFonts w:ascii="Symbol" w:hAnsi="Symbol" w:hint="default"/>
        <w:color w:val="auto"/>
      </w:rPr>
    </w:lvl>
    <w:lvl w:ilvl="2">
      <w:start w:val="1"/>
      <w:numFmt w:val="bullet"/>
      <w:lvlText w:val=""/>
      <w:lvlJc w:val="left"/>
      <w:pPr>
        <w:ind w:left="1361" w:hanging="397"/>
      </w:pPr>
      <w:rPr>
        <w:rFonts w:ascii="Symbol" w:hAnsi="Symbol" w:hint="default"/>
        <w:color w:val="auto"/>
      </w:rPr>
    </w:lvl>
    <w:lvl w:ilvl="3">
      <w:start w:val="1"/>
      <w:numFmt w:val="bullet"/>
      <w:lvlText w:val=""/>
      <w:lvlJc w:val="left"/>
      <w:pPr>
        <w:ind w:left="1701" w:hanging="340"/>
      </w:pPr>
      <w:rPr>
        <w:rFonts w:ascii="Symbol" w:hAnsi="Symbol" w:hint="default"/>
        <w:color w:val="auto"/>
      </w:rPr>
    </w:lvl>
    <w:lvl w:ilvl="4">
      <w:start w:val="1"/>
      <w:numFmt w:val="bullet"/>
      <w:lvlText w:val=""/>
      <w:lvlJc w:val="left"/>
      <w:pPr>
        <w:ind w:left="2041" w:hanging="340"/>
      </w:pPr>
      <w:rPr>
        <w:rFonts w:ascii="Symbol" w:hAnsi="Symbol" w:hint="default"/>
        <w:color w:val="auto"/>
      </w:rPr>
    </w:lvl>
    <w:lvl w:ilvl="5">
      <w:start w:val="1"/>
      <w:numFmt w:val="bullet"/>
      <w:lvlText w:val=""/>
      <w:lvlJc w:val="left"/>
      <w:pPr>
        <w:ind w:left="2438" w:hanging="397"/>
      </w:pPr>
      <w:rPr>
        <w:rFonts w:ascii="Symbol" w:hAnsi="Symbol" w:hint="default"/>
        <w:color w:val="auto"/>
      </w:rPr>
    </w:lvl>
    <w:lvl w:ilvl="6">
      <w:start w:val="1"/>
      <w:numFmt w:val="bullet"/>
      <w:lvlText w:val=""/>
      <w:lvlJc w:val="left"/>
      <w:pPr>
        <w:ind w:left="2778" w:hanging="340"/>
      </w:pPr>
      <w:rPr>
        <w:rFonts w:ascii="Symbol" w:hAnsi="Symbol" w:hint="default"/>
        <w:color w:val="auto"/>
      </w:rPr>
    </w:lvl>
    <w:lvl w:ilvl="7">
      <w:start w:val="1"/>
      <w:numFmt w:val="bullet"/>
      <w:lvlText w:val=""/>
      <w:lvlJc w:val="left"/>
      <w:pPr>
        <w:ind w:left="3119" w:hanging="397"/>
      </w:pPr>
      <w:rPr>
        <w:rFonts w:ascii="Symbol" w:hAnsi="Symbol" w:hint="default"/>
        <w:color w:val="auto"/>
      </w:rPr>
    </w:lvl>
    <w:lvl w:ilvl="8">
      <w:start w:val="1"/>
      <w:numFmt w:val="bullet"/>
      <w:lvlText w:val=""/>
      <w:lvlJc w:val="left"/>
      <w:pPr>
        <w:ind w:left="3515" w:hanging="396"/>
      </w:pPr>
      <w:rPr>
        <w:rFonts w:ascii="Symbol" w:hAnsi="Symbol" w:hint="default"/>
        <w:color w:val="auto"/>
      </w:rPr>
    </w:lvl>
  </w:abstractNum>
  <w:abstractNum w:abstractNumId="13" w15:restartNumberingAfterBreak="0">
    <w:nsid w:val="4C325080"/>
    <w:multiLevelType w:val="hybridMultilevel"/>
    <w:tmpl w:val="DEDAD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1570CC"/>
    <w:multiLevelType w:val="multilevel"/>
    <w:tmpl w:val="1D3CE0DC"/>
    <w:lvl w:ilvl="0">
      <w:start w:val="1"/>
      <w:numFmt w:val="bullet"/>
      <w:lvlText w:val=""/>
      <w:lvlJc w:val="left"/>
      <w:pPr>
        <w:ind w:left="624" w:hanging="340"/>
      </w:pPr>
      <w:rPr>
        <w:rFonts w:ascii="Symbol" w:hAnsi="Symbol" w:hint="default"/>
        <w:color w:val="auto"/>
      </w:rPr>
    </w:lvl>
    <w:lvl w:ilvl="1">
      <w:start w:val="1"/>
      <w:numFmt w:val="lowerLetter"/>
      <w:lvlText w:val="%2."/>
      <w:lvlJc w:val="left"/>
      <w:pPr>
        <w:ind w:left="907" w:hanging="283"/>
      </w:pPr>
      <w:rPr>
        <w:rFonts w:ascii="Trebuchet MS" w:eastAsiaTheme="minorHAnsi" w:hAnsi="Trebuchet MS" w:cstheme="minorBidi"/>
        <w:color w:val="auto"/>
      </w:rPr>
    </w:lvl>
    <w:lvl w:ilvl="2">
      <w:start w:val="1"/>
      <w:numFmt w:val="bullet"/>
      <w:lvlText w:val=""/>
      <w:lvlJc w:val="left"/>
      <w:pPr>
        <w:ind w:left="1361" w:hanging="397"/>
      </w:pPr>
      <w:rPr>
        <w:rFonts w:ascii="Symbol" w:hAnsi="Symbol" w:hint="default"/>
        <w:color w:val="auto"/>
      </w:rPr>
    </w:lvl>
    <w:lvl w:ilvl="3">
      <w:start w:val="1"/>
      <w:numFmt w:val="bullet"/>
      <w:lvlText w:val=""/>
      <w:lvlJc w:val="left"/>
      <w:pPr>
        <w:ind w:left="1701" w:hanging="340"/>
      </w:pPr>
      <w:rPr>
        <w:rFonts w:ascii="Symbol" w:hAnsi="Symbol" w:hint="default"/>
        <w:color w:val="auto"/>
      </w:rPr>
    </w:lvl>
    <w:lvl w:ilvl="4">
      <w:start w:val="1"/>
      <w:numFmt w:val="bullet"/>
      <w:lvlText w:val=""/>
      <w:lvlJc w:val="left"/>
      <w:pPr>
        <w:ind w:left="2041" w:hanging="340"/>
      </w:pPr>
      <w:rPr>
        <w:rFonts w:ascii="Symbol" w:hAnsi="Symbol" w:hint="default"/>
        <w:color w:val="auto"/>
      </w:rPr>
    </w:lvl>
    <w:lvl w:ilvl="5">
      <w:start w:val="1"/>
      <w:numFmt w:val="bullet"/>
      <w:lvlText w:val=""/>
      <w:lvlJc w:val="left"/>
      <w:pPr>
        <w:ind w:left="2438" w:hanging="397"/>
      </w:pPr>
      <w:rPr>
        <w:rFonts w:ascii="Symbol" w:hAnsi="Symbol" w:hint="default"/>
        <w:color w:val="auto"/>
      </w:rPr>
    </w:lvl>
    <w:lvl w:ilvl="6">
      <w:start w:val="1"/>
      <w:numFmt w:val="bullet"/>
      <w:lvlText w:val=""/>
      <w:lvlJc w:val="left"/>
      <w:pPr>
        <w:ind w:left="2778" w:hanging="340"/>
      </w:pPr>
      <w:rPr>
        <w:rFonts w:ascii="Symbol" w:hAnsi="Symbol" w:hint="default"/>
        <w:color w:val="auto"/>
      </w:rPr>
    </w:lvl>
    <w:lvl w:ilvl="7">
      <w:start w:val="1"/>
      <w:numFmt w:val="bullet"/>
      <w:lvlText w:val=""/>
      <w:lvlJc w:val="left"/>
      <w:pPr>
        <w:ind w:left="3119" w:hanging="397"/>
      </w:pPr>
      <w:rPr>
        <w:rFonts w:ascii="Symbol" w:hAnsi="Symbol" w:hint="default"/>
        <w:color w:val="auto"/>
      </w:rPr>
    </w:lvl>
    <w:lvl w:ilvl="8">
      <w:start w:val="1"/>
      <w:numFmt w:val="bullet"/>
      <w:lvlText w:val=""/>
      <w:lvlJc w:val="left"/>
      <w:pPr>
        <w:ind w:left="3515" w:hanging="396"/>
      </w:pPr>
      <w:rPr>
        <w:rFonts w:ascii="Symbol" w:hAnsi="Symbol" w:hint="default"/>
        <w:color w:val="auto"/>
      </w:rPr>
    </w:lvl>
  </w:abstractNum>
  <w:abstractNum w:abstractNumId="15" w15:restartNumberingAfterBreak="0">
    <w:nsid w:val="513366B3"/>
    <w:multiLevelType w:val="hybridMultilevel"/>
    <w:tmpl w:val="8E6C46E4"/>
    <w:lvl w:ilvl="0" w:tplc="C88AFCF2">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5D363D"/>
    <w:multiLevelType w:val="hybridMultilevel"/>
    <w:tmpl w:val="A96E5B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9154E35"/>
    <w:multiLevelType w:val="multilevel"/>
    <w:tmpl w:val="1712572C"/>
    <w:lvl w:ilvl="0">
      <w:start w:val="1"/>
      <w:numFmt w:val="bullet"/>
      <w:lvlText w:val=""/>
      <w:lvlJc w:val="left"/>
      <w:pPr>
        <w:ind w:left="624" w:hanging="340"/>
      </w:pPr>
      <w:rPr>
        <w:rFonts w:ascii="Symbol" w:hAnsi="Symbol" w:hint="default"/>
        <w:color w:val="auto"/>
      </w:rPr>
    </w:lvl>
    <w:lvl w:ilvl="1">
      <w:start w:val="1"/>
      <w:numFmt w:val="lowerLetter"/>
      <w:lvlText w:val="%2."/>
      <w:lvlJc w:val="left"/>
      <w:pPr>
        <w:ind w:left="907" w:hanging="283"/>
      </w:pPr>
      <w:rPr>
        <w:rFonts w:ascii="Trebuchet MS" w:eastAsiaTheme="minorHAnsi" w:hAnsi="Trebuchet MS" w:cstheme="minorBidi"/>
        <w:color w:val="auto"/>
      </w:rPr>
    </w:lvl>
    <w:lvl w:ilvl="2">
      <w:start w:val="1"/>
      <w:numFmt w:val="bullet"/>
      <w:lvlText w:val=""/>
      <w:lvlJc w:val="left"/>
      <w:pPr>
        <w:ind w:left="1361" w:hanging="397"/>
      </w:pPr>
      <w:rPr>
        <w:rFonts w:ascii="Symbol" w:hAnsi="Symbol" w:hint="default"/>
        <w:color w:val="auto"/>
      </w:rPr>
    </w:lvl>
    <w:lvl w:ilvl="3">
      <w:start w:val="1"/>
      <w:numFmt w:val="bullet"/>
      <w:lvlText w:val=""/>
      <w:lvlJc w:val="left"/>
      <w:pPr>
        <w:ind w:left="1701" w:hanging="340"/>
      </w:pPr>
      <w:rPr>
        <w:rFonts w:ascii="Symbol" w:hAnsi="Symbol" w:hint="default"/>
        <w:color w:val="auto"/>
      </w:rPr>
    </w:lvl>
    <w:lvl w:ilvl="4">
      <w:start w:val="1"/>
      <w:numFmt w:val="bullet"/>
      <w:lvlText w:val=""/>
      <w:lvlJc w:val="left"/>
      <w:pPr>
        <w:ind w:left="2041" w:hanging="340"/>
      </w:pPr>
      <w:rPr>
        <w:rFonts w:ascii="Symbol" w:hAnsi="Symbol" w:hint="default"/>
        <w:color w:val="auto"/>
      </w:rPr>
    </w:lvl>
    <w:lvl w:ilvl="5">
      <w:start w:val="1"/>
      <w:numFmt w:val="bullet"/>
      <w:lvlText w:val=""/>
      <w:lvlJc w:val="left"/>
      <w:pPr>
        <w:ind w:left="2438" w:hanging="397"/>
      </w:pPr>
      <w:rPr>
        <w:rFonts w:ascii="Symbol" w:hAnsi="Symbol" w:hint="default"/>
        <w:color w:val="auto"/>
      </w:rPr>
    </w:lvl>
    <w:lvl w:ilvl="6">
      <w:start w:val="1"/>
      <w:numFmt w:val="bullet"/>
      <w:lvlText w:val=""/>
      <w:lvlJc w:val="left"/>
      <w:pPr>
        <w:ind w:left="2778" w:hanging="340"/>
      </w:pPr>
      <w:rPr>
        <w:rFonts w:ascii="Symbol" w:hAnsi="Symbol" w:hint="default"/>
        <w:color w:val="auto"/>
      </w:rPr>
    </w:lvl>
    <w:lvl w:ilvl="7">
      <w:start w:val="1"/>
      <w:numFmt w:val="bullet"/>
      <w:lvlText w:val=""/>
      <w:lvlJc w:val="left"/>
      <w:pPr>
        <w:ind w:left="3119" w:hanging="397"/>
      </w:pPr>
      <w:rPr>
        <w:rFonts w:ascii="Symbol" w:hAnsi="Symbol" w:hint="default"/>
        <w:color w:val="auto"/>
      </w:rPr>
    </w:lvl>
    <w:lvl w:ilvl="8">
      <w:start w:val="1"/>
      <w:numFmt w:val="bullet"/>
      <w:lvlText w:val=""/>
      <w:lvlJc w:val="left"/>
      <w:pPr>
        <w:ind w:left="3515" w:hanging="396"/>
      </w:pPr>
      <w:rPr>
        <w:rFonts w:ascii="Symbol" w:hAnsi="Symbol" w:hint="default"/>
        <w:color w:val="auto"/>
      </w:rPr>
    </w:lvl>
  </w:abstractNum>
  <w:abstractNum w:abstractNumId="18" w15:restartNumberingAfterBreak="0">
    <w:nsid w:val="598763BB"/>
    <w:multiLevelType w:val="hybridMultilevel"/>
    <w:tmpl w:val="9C9E091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DF6D2B"/>
    <w:multiLevelType w:val="hybridMultilevel"/>
    <w:tmpl w:val="764EE8F8"/>
    <w:lvl w:ilvl="0" w:tplc="3E20BF1C">
      <w:numFmt w:val="bullet"/>
      <w:lvlText w:val="•"/>
      <w:lvlJc w:val="left"/>
      <w:pPr>
        <w:ind w:left="705" w:hanging="705"/>
      </w:pPr>
      <w:rPr>
        <w:rFonts w:ascii="Calibri" w:eastAsiaTheme="minorHAnsi" w:hAnsi="Calibri" w:cstheme="minorBid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65D450FA"/>
    <w:multiLevelType w:val="hybridMultilevel"/>
    <w:tmpl w:val="8E6C46E4"/>
    <w:lvl w:ilvl="0" w:tplc="C88AFCF2">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0B4E09"/>
    <w:multiLevelType w:val="multilevel"/>
    <w:tmpl w:val="339A2942"/>
    <w:numStyleLink w:val="AQodrky"/>
  </w:abstractNum>
  <w:abstractNum w:abstractNumId="22" w15:restartNumberingAfterBreak="0">
    <w:nsid w:val="68DC1B11"/>
    <w:multiLevelType w:val="hybridMultilevel"/>
    <w:tmpl w:val="CBBA4E36"/>
    <w:lvl w:ilvl="0" w:tplc="7D92B0EA">
      <w:start w:val="1"/>
      <w:numFmt w:val="decimal"/>
      <w:lvlText w:val="%1."/>
      <w:lvlJc w:val="left"/>
      <w:pPr>
        <w:ind w:left="1080" w:hanging="360"/>
      </w:pPr>
      <w:rPr>
        <w:rFonts w:hint="default"/>
      </w:rPr>
    </w:lvl>
    <w:lvl w:ilvl="1" w:tplc="E0EE913E">
      <w:start w:val="1"/>
      <w:numFmt w:val="lowerLetter"/>
      <w:lvlText w:val="%2."/>
      <w:lvlJc w:val="left"/>
      <w:pPr>
        <w:ind w:left="1800" w:hanging="360"/>
      </w:pPr>
      <w:rPr>
        <w:b w:val="0"/>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C530A43"/>
    <w:multiLevelType w:val="hybridMultilevel"/>
    <w:tmpl w:val="0AB89CC4"/>
    <w:lvl w:ilvl="0" w:tplc="706655FE">
      <w:start w:val="1"/>
      <w:numFmt w:val="bullet"/>
      <w:pStyle w:val="Odrkadotabulky"/>
      <w:lvlText w:val=""/>
      <w:lvlJc w:val="left"/>
      <w:pPr>
        <w:ind w:left="754" w:hanging="360"/>
      </w:pPr>
      <w:rPr>
        <w:rFonts w:ascii="Symbol" w:hAnsi="Symbol"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24" w15:restartNumberingAfterBreak="0">
    <w:nsid w:val="746F0831"/>
    <w:multiLevelType w:val="multilevel"/>
    <w:tmpl w:val="E1864DC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BC7681"/>
    <w:multiLevelType w:val="hybridMultilevel"/>
    <w:tmpl w:val="F8F8DA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7013C60"/>
    <w:multiLevelType w:val="hybridMultilevel"/>
    <w:tmpl w:val="D6760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8F4D25"/>
    <w:multiLevelType w:val="multilevel"/>
    <w:tmpl w:val="8E583DA6"/>
    <w:lvl w:ilvl="0">
      <w:start w:val="1"/>
      <w:numFmt w:val="bullet"/>
      <w:lvlText w:val=""/>
      <w:lvlJc w:val="left"/>
      <w:pPr>
        <w:ind w:left="644" w:hanging="360"/>
      </w:pPr>
      <w:rPr>
        <w:rFonts w:ascii="Symbol" w:hAnsi="Symbol" w:hint="default"/>
        <w:color w:val="auto"/>
      </w:rPr>
    </w:lvl>
    <w:lvl w:ilvl="1">
      <w:start w:val="1"/>
      <w:numFmt w:val="bullet"/>
      <w:lvlText w:val=""/>
      <w:lvlJc w:val="left"/>
      <w:pPr>
        <w:ind w:left="1364" w:hanging="360"/>
      </w:pPr>
      <w:rPr>
        <w:rFonts w:ascii="Symbol" w:hAnsi="Symbol" w:hint="default"/>
        <w:color w:val="auto"/>
      </w:rPr>
    </w:lvl>
    <w:lvl w:ilvl="2">
      <w:start w:val="1"/>
      <w:numFmt w:val="bullet"/>
      <w:lvlText w:val=""/>
      <w:lvlJc w:val="left"/>
      <w:pPr>
        <w:ind w:left="2084" w:hanging="360"/>
      </w:pPr>
      <w:rPr>
        <w:rFonts w:ascii="Symbol" w:hAnsi="Symbol" w:hint="default"/>
        <w:color w:val="auto"/>
      </w:rPr>
    </w:lvl>
    <w:lvl w:ilvl="3">
      <w:start w:val="1"/>
      <w:numFmt w:val="bullet"/>
      <w:lvlText w:val=""/>
      <w:lvlJc w:val="left"/>
      <w:pPr>
        <w:ind w:left="2804" w:hanging="360"/>
      </w:pPr>
      <w:rPr>
        <w:rFonts w:ascii="Symbol" w:hAnsi="Symbol" w:hint="default"/>
        <w:color w:val="auto"/>
      </w:rPr>
    </w:lvl>
    <w:lvl w:ilvl="4">
      <w:start w:val="1"/>
      <w:numFmt w:val="bullet"/>
      <w:lvlText w:val=""/>
      <w:lvlJc w:val="left"/>
      <w:pPr>
        <w:ind w:left="3524" w:hanging="360"/>
      </w:pPr>
      <w:rPr>
        <w:rFonts w:ascii="Symbol" w:hAnsi="Symbol" w:hint="default"/>
        <w:color w:val="auto"/>
      </w:rPr>
    </w:lvl>
    <w:lvl w:ilvl="5">
      <w:start w:val="1"/>
      <w:numFmt w:val="bullet"/>
      <w:lvlText w:val=""/>
      <w:lvlJc w:val="left"/>
      <w:pPr>
        <w:ind w:left="4244" w:hanging="360"/>
      </w:pPr>
      <w:rPr>
        <w:rFonts w:ascii="Symbol" w:hAnsi="Symbol" w:hint="default"/>
        <w:color w:val="auto"/>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num w:numId="1" w16cid:durableId="477964758">
    <w:abstractNumId w:val="0"/>
  </w:num>
  <w:num w:numId="2" w16cid:durableId="612712270">
    <w:abstractNumId w:val="11"/>
  </w:num>
  <w:num w:numId="3" w16cid:durableId="391345403">
    <w:abstractNumId w:val="9"/>
  </w:num>
  <w:num w:numId="4" w16cid:durableId="1032265431">
    <w:abstractNumId w:val="5"/>
  </w:num>
  <w:num w:numId="5" w16cid:durableId="1575429783">
    <w:abstractNumId w:val="21"/>
  </w:num>
  <w:num w:numId="6" w16cid:durableId="14622452">
    <w:abstractNumId w:val="23"/>
  </w:num>
  <w:num w:numId="7" w16cid:durableId="1297880708">
    <w:abstractNumId w:val="8"/>
  </w:num>
  <w:num w:numId="8" w16cid:durableId="501355586">
    <w:abstractNumId w:val="17"/>
  </w:num>
  <w:num w:numId="9" w16cid:durableId="1844394789">
    <w:abstractNumId w:val="14"/>
  </w:num>
  <w:num w:numId="10" w16cid:durableId="1282689954">
    <w:abstractNumId w:val="27"/>
  </w:num>
  <w:num w:numId="11" w16cid:durableId="1582135040">
    <w:abstractNumId w:val="12"/>
  </w:num>
  <w:num w:numId="12" w16cid:durableId="1107845541">
    <w:abstractNumId w:val="2"/>
  </w:num>
  <w:num w:numId="13" w16cid:durableId="1729258052">
    <w:abstractNumId w:val="19"/>
  </w:num>
  <w:num w:numId="14" w16cid:durableId="1107233462">
    <w:abstractNumId w:val="6"/>
  </w:num>
  <w:num w:numId="15" w16cid:durableId="796874846">
    <w:abstractNumId w:val="18"/>
  </w:num>
  <w:num w:numId="16" w16cid:durableId="1430589485">
    <w:abstractNumId w:val="3"/>
  </w:num>
  <w:num w:numId="17" w16cid:durableId="2042508771">
    <w:abstractNumId w:val="16"/>
  </w:num>
  <w:num w:numId="18" w16cid:durableId="618610518">
    <w:abstractNumId w:val="25"/>
  </w:num>
  <w:num w:numId="19" w16cid:durableId="1109861020">
    <w:abstractNumId w:val="13"/>
  </w:num>
  <w:num w:numId="20" w16cid:durableId="302121387">
    <w:abstractNumId w:val="24"/>
  </w:num>
  <w:num w:numId="21" w16cid:durableId="599945695">
    <w:abstractNumId w:val="20"/>
  </w:num>
  <w:num w:numId="22" w16cid:durableId="1905330878">
    <w:abstractNumId w:val="1"/>
  </w:num>
  <w:num w:numId="23" w16cid:durableId="1416783126">
    <w:abstractNumId w:val="10"/>
  </w:num>
  <w:num w:numId="24" w16cid:durableId="1740247725">
    <w:abstractNumId w:val="4"/>
  </w:num>
  <w:num w:numId="25" w16cid:durableId="667247901">
    <w:abstractNumId w:val="0"/>
  </w:num>
  <w:num w:numId="26" w16cid:durableId="2054308764">
    <w:abstractNumId w:val="22"/>
  </w:num>
  <w:num w:numId="27" w16cid:durableId="2048791509">
    <w:abstractNumId w:val="15"/>
  </w:num>
  <w:num w:numId="28" w16cid:durableId="1242451381">
    <w:abstractNumId w:val="26"/>
  </w:num>
  <w:num w:numId="29" w16cid:durableId="21524498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2MTEwMzA2NjM1MzBR0lEKTi0uzszPAykwrAUAltBxSSwAAAA="/>
  </w:docVars>
  <w:rsids>
    <w:rsidRoot w:val="00F67406"/>
    <w:rsid w:val="00003028"/>
    <w:rsid w:val="00011AF0"/>
    <w:rsid w:val="000166B3"/>
    <w:rsid w:val="00021C65"/>
    <w:rsid w:val="000244A1"/>
    <w:rsid w:val="0002531A"/>
    <w:rsid w:val="0002566A"/>
    <w:rsid w:val="0002597A"/>
    <w:rsid w:val="0002676C"/>
    <w:rsid w:val="000309C1"/>
    <w:rsid w:val="000357B4"/>
    <w:rsid w:val="00044985"/>
    <w:rsid w:val="00055457"/>
    <w:rsid w:val="00056A1E"/>
    <w:rsid w:val="00056B36"/>
    <w:rsid w:val="00062283"/>
    <w:rsid w:val="000629A7"/>
    <w:rsid w:val="000641A4"/>
    <w:rsid w:val="0006798B"/>
    <w:rsid w:val="000747AC"/>
    <w:rsid w:val="00074B58"/>
    <w:rsid w:val="00074C62"/>
    <w:rsid w:val="000768B0"/>
    <w:rsid w:val="00077499"/>
    <w:rsid w:val="00081B88"/>
    <w:rsid w:val="00086076"/>
    <w:rsid w:val="0009137B"/>
    <w:rsid w:val="0009305E"/>
    <w:rsid w:val="000A0E6F"/>
    <w:rsid w:val="000A2AB0"/>
    <w:rsid w:val="000A5CF9"/>
    <w:rsid w:val="000B4A72"/>
    <w:rsid w:val="000B51E2"/>
    <w:rsid w:val="000B6AEC"/>
    <w:rsid w:val="000C2891"/>
    <w:rsid w:val="000C3226"/>
    <w:rsid w:val="000C3C3D"/>
    <w:rsid w:val="000C6A90"/>
    <w:rsid w:val="000D1D3E"/>
    <w:rsid w:val="000D34EC"/>
    <w:rsid w:val="000E64F2"/>
    <w:rsid w:val="000F08F4"/>
    <w:rsid w:val="000F163F"/>
    <w:rsid w:val="000F1748"/>
    <w:rsid w:val="000F17C4"/>
    <w:rsid w:val="001022DB"/>
    <w:rsid w:val="00107822"/>
    <w:rsid w:val="00107D44"/>
    <w:rsid w:val="001120F1"/>
    <w:rsid w:val="00127307"/>
    <w:rsid w:val="00127F98"/>
    <w:rsid w:val="001340CE"/>
    <w:rsid w:val="001344E8"/>
    <w:rsid w:val="00136D8D"/>
    <w:rsid w:val="001449C8"/>
    <w:rsid w:val="00144C32"/>
    <w:rsid w:val="00145FD6"/>
    <w:rsid w:val="00150BC3"/>
    <w:rsid w:val="00151BFB"/>
    <w:rsid w:val="0015345F"/>
    <w:rsid w:val="001542B0"/>
    <w:rsid w:val="00155AC1"/>
    <w:rsid w:val="001568C1"/>
    <w:rsid w:val="001600B5"/>
    <w:rsid w:val="001618EC"/>
    <w:rsid w:val="00161ADF"/>
    <w:rsid w:val="001658ED"/>
    <w:rsid w:val="001721AB"/>
    <w:rsid w:val="001729B6"/>
    <w:rsid w:val="001740A7"/>
    <w:rsid w:val="001750ED"/>
    <w:rsid w:val="001824CF"/>
    <w:rsid w:val="001879F4"/>
    <w:rsid w:val="00187EBB"/>
    <w:rsid w:val="001911AE"/>
    <w:rsid w:val="00191832"/>
    <w:rsid w:val="0019392B"/>
    <w:rsid w:val="001960A4"/>
    <w:rsid w:val="001A0C66"/>
    <w:rsid w:val="001A2BB7"/>
    <w:rsid w:val="001A4421"/>
    <w:rsid w:val="001A6920"/>
    <w:rsid w:val="001A6C32"/>
    <w:rsid w:val="001A7E9E"/>
    <w:rsid w:val="001B170E"/>
    <w:rsid w:val="001B3A82"/>
    <w:rsid w:val="001B4D03"/>
    <w:rsid w:val="001B6148"/>
    <w:rsid w:val="001C44EA"/>
    <w:rsid w:val="001C46AA"/>
    <w:rsid w:val="001C4FA3"/>
    <w:rsid w:val="001D5695"/>
    <w:rsid w:val="001E1CC6"/>
    <w:rsid w:val="001E6B39"/>
    <w:rsid w:val="001E6FED"/>
    <w:rsid w:val="001F0F04"/>
    <w:rsid w:val="001F6891"/>
    <w:rsid w:val="0020539C"/>
    <w:rsid w:val="00211788"/>
    <w:rsid w:val="0021319D"/>
    <w:rsid w:val="00213C26"/>
    <w:rsid w:val="00217300"/>
    <w:rsid w:val="00217361"/>
    <w:rsid w:val="00217E29"/>
    <w:rsid w:val="0022771D"/>
    <w:rsid w:val="00227ACB"/>
    <w:rsid w:val="00227F86"/>
    <w:rsid w:val="0023550F"/>
    <w:rsid w:val="00235922"/>
    <w:rsid w:val="0023797F"/>
    <w:rsid w:val="00241A48"/>
    <w:rsid w:val="002525B7"/>
    <w:rsid w:val="002526C2"/>
    <w:rsid w:val="00253718"/>
    <w:rsid w:val="002552BB"/>
    <w:rsid w:val="0025585A"/>
    <w:rsid w:val="00255B19"/>
    <w:rsid w:val="00256AA8"/>
    <w:rsid w:val="00261D16"/>
    <w:rsid w:val="0026295C"/>
    <w:rsid w:val="00265766"/>
    <w:rsid w:val="00265DC0"/>
    <w:rsid w:val="00270035"/>
    <w:rsid w:val="00270D85"/>
    <w:rsid w:val="0027195D"/>
    <w:rsid w:val="0027563B"/>
    <w:rsid w:val="00281934"/>
    <w:rsid w:val="00281C9F"/>
    <w:rsid w:val="002852CD"/>
    <w:rsid w:val="00293A0D"/>
    <w:rsid w:val="00297708"/>
    <w:rsid w:val="002A19DC"/>
    <w:rsid w:val="002A30B8"/>
    <w:rsid w:val="002A3CC2"/>
    <w:rsid w:val="002A4C38"/>
    <w:rsid w:val="002A5657"/>
    <w:rsid w:val="002B0065"/>
    <w:rsid w:val="002B305C"/>
    <w:rsid w:val="002C2C28"/>
    <w:rsid w:val="002C3754"/>
    <w:rsid w:val="002C48A5"/>
    <w:rsid w:val="002C6843"/>
    <w:rsid w:val="002D0107"/>
    <w:rsid w:val="002E1215"/>
    <w:rsid w:val="002E1465"/>
    <w:rsid w:val="002E572D"/>
    <w:rsid w:val="002F3E0A"/>
    <w:rsid w:val="002F78FD"/>
    <w:rsid w:val="0031088E"/>
    <w:rsid w:val="0031221F"/>
    <w:rsid w:val="003140D8"/>
    <w:rsid w:val="00314481"/>
    <w:rsid w:val="00314603"/>
    <w:rsid w:val="0032256E"/>
    <w:rsid w:val="00323874"/>
    <w:rsid w:val="00326570"/>
    <w:rsid w:val="0032691B"/>
    <w:rsid w:val="00327EE1"/>
    <w:rsid w:val="00331305"/>
    <w:rsid w:val="00331456"/>
    <w:rsid w:val="00337CDF"/>
    <w:rsid w:val="003513F1"/>
    <w:rsid w:val="00353EC4"/>
    <w:rsid w:val="00355B21"/>
    <w:rsid w:val="00356CE9"/>
    <w:rsid w:val="00367A78"/>
    <w:rsid w:val="00373DC1"/>
    <w:rsid w:val="00375C51"/>
    <w:rsid w:val="00375D50"/>
    <w:rsid w:val="0038403F"/>
    <w:rsid w:val="00385603"/>
    <w:rsid w:val="003917EC"/>
    <w:rsid w:val="00392836"/>
    <w:rsid w:val="00392FCD"/>
    <w:rsid w:val="003956AA"/>
    <w:rsid w:val="003A08B4"/>
    <w:rsid w:val="003A198A"/>
    <w:rsid w:val="003A20ED"/>
    <w:rsid w:val="003A576C"/>
    <w:rsid w:val="003A6B83"/>
    <w:rsid w:val="003A71FA"/>
    <w:rsid w:val="003B23DA"/>
    <w:rsid w:val="003B2D55"/>
    <w:rsid w:val="003B6E10"/>
    <w:rsid w:val="003C27D7"/>
    <w:rsid w:val="003C4EB4"/>
    <w:rsid w:val="003C4F20"/>
    <w:rsid w:val="003C69F0"/>
    <w:rsid w:val="003C69FF"/>
    <w:rsid w:val="003D0C1C"/>
    <w:rsid w:val="003D24F0"/>
    <w:rsid w:val="003D4B7F"/>
    <w:rsid w:val="003E3DBC"/>
    <w:rsid w:val="003E48E0"/>
    <w:rsid w:val="003F325E"/>
    <w:rsid w:val="003F3339"/>
    <w:rsid w:val="003F40BC"/>
    <w:rsid w:val="003F6998"/>
    <w:rsid w:val="0040075D"/>
    <w:rsid w:val="004102F6"/>
    <w:rsid w:val="0041083F"/>
    <w:rsid w:val="00413A55"/>
    <w:rsid w:val="0041503C"/>
    <w:rsid w:val="00415D59"/>
    <w:rsid w:val="004172D7"/>
    <w:rsid w:val="004218FB"/>
    <w:rsid w:val="004236A1"/>
    <w:rsid w:val="0042679D"/>
    <w:rsid w:val="00426F93"/>
    <w:rsid w:val="0043179A"/>
    <w:rsid w:val="004379CE"/>
    <w:rsid w:val="00447A01"/>
    <w:rsid w:val="00447DCC"/>
    <w:rsid w:val="00451A77"/>
    <w:rsid w:val="00456584"/>
    <w:rsid w:val="00456E3D"/>
    <w:rsid w:val="00457CC9"/>
    <w:rsid w:val="00461594"/>
    <w:rsid w:val="004616B8"/>
    <w:rsid w:val="00464D8B"/>
    <w:rsid w:val="00466552"/>
    <w:rsid w:val="004668B8"/>
    <w:rsid w:val="00473DFE"/>
    <w:rsid w:val="00476CFB"/>
    <w:rsid w:val="00486619"/>
    <w:rsid w:val="00490ADF"/>
    <w:rsid w:val="004A7B1B"/>
    <w:rsid w:val="004B27E5"/>
    <w:rsid w:val="004B2A4F"/>
    <w:rsid w:val="004B4D50"/>
    <w:rsid w:val="004C7B50"/>
    <w:rsid w:val="004C7F19"/>
    <w:rsid w:val="004D0B3E"/>
    <w:rsid w:val="004D1133"/>
    <w:rsid w:val="004D150E"/>
    <w:rsid w:val="004D1645"/>
    <w:rsid w:val="004D4A74"/>
    <w:rsid w:val="004D604B"/>
    <w:rsid w:val="004D6190"/>
    <w:rsid w:val="004F0F13"/>
    <w:rsid w:val="004F2617"/>
    <w:rsid w:val="004F4DB0"/>
    <w:rsid w:val="004F79D7"/>
    <w:rsid w:val="0050243D"/>
    <w:rsid w:val="0050561F"/>
    <w:rsid w:val="00506239"/>
    <w:rsid w:val="00506E5F"/>
    <w:rsid w:val="00512019"/>
    <w:rsid w:val="00514E4A"/>
    <w:rsid w:val="00523634"/>
    <w:rsid w:val="005245DA"/>
    <w:rsid w:val="00524A00"/>
    <w:rsid w:val="00526B78"/>
    <w:rsid w:val="00527A58"/>
    <w:rsid w:val="00532783"/>
    <w:rsid w:val="00535720"/>
    <w:rsid w:val="005372B7"/>
    <w:rsid w:val="00540800"/>
    <w:rsid w:val="00544C68"/>
    <w:rsid w:val="00547414"/>
    <w:rsid w:val="0054767C"/>
    <w:rsid w:val="00550601"/>
    <w:rsid w:val="00551446"/>
    <w:rsid w:val="0055369E"/>
    <w:rsid w:val="00557FC1"/>
    <w:rsid w:val="0056177C"/>
    <w:rsid w:val="0056261C"/>
    <w:rsid w:val="00570FC1"/>
    <w:rsid w:val="00572E2A"/>
    <w:rsid w:val="0057546B"/>
    <w:rsid w:val="0057683E"/>
    <w:rsid w:val="0058442C"/>
    <w:rsid w:val="0058709F"/>
    <w:rsid w:val="00587E14"/>
    <w:rsid w:val="00593042"/>
    <w:rsid w:val="0059737D"/>
    <w:rsid w:val="005A19A8"/>
    <w:rsid w:val="005A23F6"/>
    <w:rsid w:val="005A7157"/>
    <w:rsid w:val="005B43BA"/>
    <w:rsid w:val="005B59A2"/>
    <w:rsid w:val="005B731B"/>
    <w:rsid w:val="005D0363"/>
    <w:rsid w:val="005D0FFC"/>
    <w:rsid w:val="005D136F"/>
    <w:rsid w:val="005D2AAE"/>
    <w:rsid w:val="005D46A1"/>
    <w:rsid w:val="005D6AD3"/>
    <w:rsid w:val="005D71F7"/>
    <w:rsid w:val="005D75D8"/>
    <w:rsid w:val="005E1CA8"/>
    <w:rsid w:val="005E7B98"/>
    <w:rsid w:val="005F28E8"/>
    <w:rsid w:val="005F5698"/>
    <w:rsid w:val="0060158F"/>
    <w:rsid w:val="006016F2"/>
    <w:rsid w:val="006077EB"/>
    <w:rsid w:val="00610C7F"/>
    <w:rsid w:val="00612C94"/>
    <w:rsid w:val="006146D0"/>
    <w:rsid w:val="0061774E"/>
    <w:rsid w:val="00622838"/>
    <w:rsid w:val="00623A77"/>
    <w:rsid w:val="00630D6E"/>
    <w:rsid w:val="00634082"/>
    <w:rsid w:val="00634232"/>
    <w:rsid w:val="00634CB5"/>
    <w:rsid w:val="00636436"/>
    <w:rsid w:val="006421CA"/>
    <w:rsid w:val="006431E1"/>
    <w:rsid w:val="006459EB"/>
    <w:rsid w:val="00645FF9"/>
    <w:rsid w:val="00652DB2"/>
    <w:rsid w:val="00661E70"/>
    <w:rsid w:val="006634C6"/>
    <w:rsid w:val="0066610E"/>
    <w:rsid w:val="00666295"/>
    <w:rsid w:val="00667572"/>
    <w:rsid w:val="006758FC"/>
    <w:rsid w:val="00676523"/>
    <w:rsid w:val="0067668F"/>
    <w:rsid w:val="0067754C"/>
    <w:rsid w:val="00680B2C"/>
    <w:rsid w:val="006848F3"/>
    <w:rsid w:val="00686E41"/>
    <w:rsid w:val="00692B96"/>
    <w:rsid w:val="006940B9"/>
    <w:rsid w:val="0069469B"/>
    <w:rsid w:val="00694AB7"/>
    <w:rsid w:val="006A3B8B"/>
    <w:rsid w:val="006A429A"/>
    <w:rsid w:val="006A78DB"/>
    <w:rsid w:val="006B0A1F"/>
    <w:rsid w:val="006B0B1E"/>
    <w:rsid w:val="006B17ED"/>
    <w:rsid w:val="006B6363"/>
    <w:rsid w:val="006B66AA"/>
    <w:rsid w:val="006B714F"/>
    <w:rsid w:val="006C6634"/>
    <w:rsid w:val="006D0250"/>
    <w:rsid w:val="006D20FF"/>
    <w:rsid w:val="006D426B"/>
    <w:rsid w:val="006D54F9"/>
    <w:rsid w:val="006D701D"/>
    <w:rsid w:val="006E2F5D"/>
    <w:rsid w:val="006E4DC1"/>
    <w:rsid w:val="006E5AA8"/>
    <w:rsid w:val="006F0795"/>
    <w:rsid w:val="006F2294"/>
    <w:rsid w:val="006F2BD9"/>
    <w:rsid w:val="007026AB"/>
    <w:rsid w:val="00702FDC"/>
    <w:rsid w:val="00704537"/>
    <w:rsid w:val="0070526B"/>
    <w:rsid w:val="00707721"/>
    <w:rsid w:val="00711428"/>
    <w:rsid w:val="00712C1F"/>
    <w:rsid w:val="00713F88"/>
    <w:rsid w:val="00722D05"/>
    <w:rsid w:val="00723BF5"/>
    <w:rsid w:val="007256D9"/>
    <w:rsid w:val="00730CCB"/>
    <w:rsid w:val="00732D55"/>
    <w:rsid w:val="007352ED"/>
    <w:rsid w:val="00736612"/>
    <w:rsid w:val="007451A3"/>
    <w:rsid w:val="00745D71"/>
    <w:rsid w:val="00750A51"/>
    <w:rsid w:val="00755D35"/>
    <w:rsid w:val="00755D96"/>
    <w:rsid w:val="0076147F"/>
    <w:rsid w:val="007614E2"/>
    <w:rsid w:val="00763614"/>
    <w:rsid w:val="007676C3"/>
    <w:rsid w:val="007715EF"/>
    <w:rsid w:val="00783EB0"/>
    <w:rsid w:val="0079046C"/>
    <w:rsid w:val="00793FEB"/>
    <w:rsid w:val="007A154D"/>
    <w:rsid w:val="007A2615"/>
    <w:rsid w:val="007A32D2"/>
    <w:rsid w:val="007A7733"/>
    <w:rsid w:val="007B662A"/>
    <w:rsid w:val="007C1EAA"/>
    <w:rsid w:val="007C2EA5"/>
    <w:rsid w:val="007C64E9"/>
    <w:rsid w:val="007D0EDE"/>
    <w:rsid w:val="007D39C7"/>
    <w:rsid w:val="007E245A"/>
    <w:rsid w:val="007E2B3D"/>
    <w:rsid w:val="007F1C27"/>
    <w:rsid w:val="007F4A7A"/>
    <w:rsid w:val="007F7C5E"/>
    <w:rsid w:val="00801C08"/>
    <w:rsid w:val="0080496B"/>
    <w:rsid w:val="00810061"/>
    <w:rsid w:val="00810AA4"/>
    <w:rsid w:val="008130DA"/>
    <w:rsid w:val="00817944"/>
    <w:rsid w:val="00821032"/>
    <w:rsid w:val="0082373F"/>
    <w:rsid w:val="00824264"/>
    <w:rsid w:val="008242F3"/>
    <w:rsid w:val="00831F49"/>
    <w:rsid w:val="00832716"/>
    <w:rsid w:val="00832776"/>
    <w:rsid w:val="00834DEB"/>
    <w:rsid w:val="00835C9A"/>
    <w:rsid w:val="0084252D"/>
    <w:rsid w:val="00851266"/>
    <w:rsid w:val="00857D58"/>
    <w:rsid w:val="008605CA"/>
    <w:rsid w:val="00865936"/>
    <w:rsid w:val="00867AFE"/>
    <w:rsid w:val="008701F0"/>
    <w:rsid w:val="00871B1B"/>
    <w:rsid w:val="00880D38"/>
    <w:rsid w:val="008812DB"/>
    <w:rsid w:val="00891A29"/>
    <w:rsid w:val="008939BA"/>
    <w:rsid w:val="008962C3"/>
    <w:rsid w:val="00896FFB"/>
    <w:rsid w:val="008A1005"/>
    <w:rsid w:val="008A4A1A"/>
    <w:rsid w:val="008A4BAF"/>
    <w:rsid w:val="008A5F02"/>
    <w:rsid w:val="008A6F99"/>
    <w:rsid w:val="008B03E1"/>
    <w:rsid w:val="008B088E"/>
    <w:rsid w:val="008B1057"/>
    <w:rsid w:val="008B44D2"/>
    <w:rsid w:val="008B6479"/>
    <w:rsid w:val="008B693C"/>
    <w:rsid w:val="008B79F1"/>
    <w:rsid w:val="008C0926"/>
    <w:rsid w:val="008C2D8C"/>
    <w:rsid w:val="008C3C8E"/>
    <w:rsid w:val="008C43BD"/>
    <w:rsid w:val="008C5AD7"/>
    <w:rsid w:val="008D1BDA"/>
    <w:rsid w:val="008D54F2"/>
    <w:rsid w:val="008E28D2"/>
    <w:rsid w:val="008E2F04"/>
    <w:rsid w:val="008E4A3A"/>
    <w:rsid w:val="008E55AB"/>
    <w:rsid w:val="008F2ADF"/>
    <w:rsid w:val="008F447C"/>
    <w:rsid w:val="009016AC"/>
    <w:rsid w:val="00901F46"/>
    <w:rsid w:val="00902DAD"/>
    <w:rsid w:val="00904F82"/>
    <w:rsid w:val="00906731"/>
    <w:rsid w:val="00907109"/>
    <w:rsid w:val="00920ABC"/>
    <w:rsid w:val="009214ED"/>
    <w:rsid w:val="009235B6"/>
    <w:rsid w:val="0092517D"/>
    <w:rsid w:val="00932DBE"/>
    <w:rsid w:val="00935A1A"/>
    <w:rsid w:val="00936B5D"/>
    <w:rsid w:val="00946627"/>
    <w:rsid w:val="0095270C"/>
    <w:rsid w:val="00953B40"/>
    <w:rsid w:val="00957B91"/>
    <w:rsid w:val="009647FE"/>
    <w:rsid w:val="0096517D"/>
    <w:rsid w:val="0096619D"/>
    <w:rsid w:val="00967734"/>
    <w:rsid w:val="009736F9"/>
    <w:rsid w:val="0097540D"/>
    <w:rsid w:val="0098004F"/>
    <w:rsid w:val="00980B73"/>
    <w:rsid w:val="00981617"/>
    <w:rsid w:val="00982331"/>
    <w:rsid w:val="00985708"/>
    <w:rsid w:val="00991933"/>
    <w:rsid w:val="00991BBE"/>
    <w:rsid w:val="009929A8"/>
    <w:rsid w:val="00992DC1"/>
    <w:rsid w:val="009972F9"/>
    <w:rsid w:val="009A23B7"/>
    <w:rsid w:val="009A4F26"/>
    <w:rsid w:val="009A5179"/>
    <w:rsid w:val="009A5555"/>
    <w:rsid w:val="009A6F67"/>
    <w:rsid w:val="009A7DAA"/>
    <w:rsid w:val="009B41C8"/>
    <w:rsid w:val="009C0E28"/>
    <w:rsid w:val="009C1649"/>
    <w:rsid w:val="009C33E0"/>
    <w:rsid w:val="009C4AEE"/>
    <w:rsid w:val="009D2451"/>
    <w:rsid w:val="009D3AE8"/>
    <w:rsid w:val="009D5A0E"/>
    <w:rsid w:val="009D6149"/>
    <w:rsid w:val="009E26F7"/>
    <w:rsid w:val="009E60C1"/>
    <w:rsid w:val="009E64A7"/>
    <w:rsid w:val="009F1749"/>
    <w:rsid w:val="009F2247"/>
    <w:rsid w:val="00A0102D"/>
    <w:rsid w:val="00A02F49"/>
    <w:rsid w:val="00A03B12"/>
    <w:rsid w:val="00A100F6"/>
    <w:rsid w:val="00A10FB4"/>
    <w:rsid w:val="00A143C0"/>
    <w:rsid w:val="00A16F2B"/>
    <w:rsid w:val="00A17BD0"/>
    <w:rsid w:val="00A25B38"/>
    <w:rsid w:val="00A25E0E"/>
    <w:rsid w:val="00A30274"/>
    <w:rsid w:val="00A31F6E"/>
    <w:rsid w:val="00A354C2"/>
    <w:rsid w:val="00A36C51"/>
    <w:rsid w:val="00A37723"/>
    <w:rsid w:val="00A40FEF"/>
    <w:rsid w:val="00A41CA9"/>
    <w:rsid w:val="00A41E2B"/>
    <w:rsid w:val="00A517CD"/>
    <w:rsid w:val="00A56EA6"/>
    <w:rsid w:val="00A6252F"/>
    <w:rsid w:val="00A62FEE"/>
    <w:rsid w:val="00A635C4"/>
    <w:rsid w:val="00A63D3E"/>
    <w:rsid w:val="00A705AD"/>
    <w:rsid w:val="00A711B6"/>
    <w:rsid w:val="00A712B0"/>
    <w:rsid w:val="00A863F2"/>
    <w:rsid w:val="00A86880"/>
    <w:rsid w:val="00A90C26"/>
    <w:rsid w:val="00A90C5D"/>
    <w:rsid w:val="00A948B9"/>
    <w:rsid w:val="00A97037"/>
    <w:rsid w:val="00A97CEB"/>
    <w:rsid w:val="00AA08D0"/>
    <w:rsid w:val="00AA773B"/>
    <w:rsid w:val="00AB0436"/>
    <w:rsid w:val="00AB0917"/>
    <w:rsid w:val="00AB4D39"/>
    <w:rsid w:val="00AC198D"/>
    <w:rsid w:val="00AC3EF5"/>
    <w:rsid w:val="00AC6DEF"/>
    <w:rsid w:val="00AC7FA9"/>
    <w:rsid w:val="00AD203B"/>
    <w:rsid w:val="00AD54E0"/>
    <w:rsid w:val="00AD72FE"/>
    <w:rsid w:val="00AE2C2B"/>
    <w:rsid w:val="00AE641D"/>
    <w:rsid w:val="00AF209E"/>
    <w:rsid w:val="00AF534B"/>
    <w:rsid w:val="00B04CA0"/>
    <w:rsid w:val="00B069B9"/>
    <w:rsid w:val="00B079A7"/>
    <w:rsid w:val="00B12695"/>
    <w:rsid w:val="00B12AEC"/>
    <w:rsid w:val="00B16D9F"/>
    <w:rsid w:val="00B17AEE"/>
    <w:rsid w:val="00B20162"/>
    <w:rsid w:val="00B207A9"/>
    <w:rsid w:val="00B20C9D"/>
    <w:rsid w:val="00B22A74"/>
    <w:rsid w:val="00B23F46"/>
    <w:rsid w:val="00B314D1"/>
    <w:rsid w:val="00B3430B"/>
    <w:rsid w:val="00B36001"/>
    <w:rsid w:val="00B408EA"/>
    <w:rsid w:val="00B43A8B"/>
    <w:rsid w:val="00B462D2"/>
    <w:rsid w:val="00B517A3"/>
    <w:rsid w:val="00B55234"/>
    <w:rsid w:val="00B57978"/>
    <w:rsid w:val="00B6422A"/>
    <w:rsid w:val="00B6462C"/>
    <w:rsid w:val="00B67F49"/>
    <w:rsid w:val="00B70539"/>
    <w:rsid w:val="00B709A1"/>
    <w:rsid w:val="00B72535"/>
    <w:rsid w:val="00B80D60"/>
    <w:rsid w:val="00B8129B"/>
    <w:rsid w:val="00B84EB4"/>
    <w:rsid w:val="00B87A40"/>
    <w:rsid w:val="00B908BD"/>
    <w:rsid w:val="00B90BE8"/>
    <w:rsid w:val="00B9362F"/>
    <w:rsid w:val="00BA0DBA"/>
    <w:rsid w:val="00BA0EE0"/>
    <w:rsid w:val="00BA3846"/>
    <w:rsid w:val="00BB4611"/>
    <w:rsid w:val="00BC1498"/>
    <w:rsid w:val="00BC18A3"/>
    <w:rsid w:val="00BC244E"/>
    <w:rsid w:val="00BC3A72"/>
    <w:rsid w:val="00BC6F63"/>
    <w:rsid w:val="00BD237E"/>
    <w:rsid w:val="00BD26B4"/>
    <w:rsid w:val="00BD2E7A"/>
    <w:rsid w:val="00BD535E"/>
    <w:rsid w:val="00BE221D"/>
    <w:rsid w:val="00BE2BF2"/>
    <w:rsid w:val="00BE4BB4"/>
    <w:rsid w:val="00BE7F71"/>
    <w:rsid w:val="00BF1289"/>
    <w:rsid w:val="00BF414C"/>
    <w:rsid w:val="00BF6EC4"/>
    <w:rsid w:val="00C03190"/>
    <w:rsid w:val="00C0367C"/>
    <w:rsid w:val="00C044CB"/>
    <w:rsid w:val="00C10DA7"/>
    <w:rsid w:val="00C12AF1"/>
    <w:rsid w:val="00C16E81"/>
    <w:rsid w:val="00C23323"/>
    <w:rsid w:val="00C33AC8"/>
    <w:rsid w:val="00C341BA"/>
    <w:rsid w:val="00C34677"/>
    <w:rsid w:val="00C36DBA"/>
    <w:rsid w:val="00C3785D"/>
    <w:rsid w:val="00C41CBE"/>
    <w:rsid w:val="00C41FC5"/>
    <w:rsid w:val="00C423F4"/>
    <w:rsid w:val="00C44751"/>
    <w:rsid w:val="00C45A0A"/>
    <w:rsid w:val="00C45F8F"/>
    <w:rsid w:val="00C47DCC"/>
    <w:rsid w:val="00C56605"/>
    <w:rsid w:val="00C624B1"/>
    <w:rsid w:val="00C7248D"/>
    <w:rsid w:val="00C72855"/>
    <w:rsid w:val="00C73697"/>
    <w:rsid w:val="00C807C7"/>
    <w:rsid w:val="00C80E00"/>
    <w:rsid w:val="00C81831"/>
    <w:rsid w:val="00C81AE4"/>
    <w:rsid w:val="00C87BE4"/>
    <w:rsid w:val="00C91DF2"/>
    <w:rsid w:val="00C95094"/>
    <w:rsid w:val="00C952D7"/>
    <w:rsid w:val="00C95731"/>
    <w:rsid w:val="00C9697A"/>
    <w:rsid w:val="00CA2821"/>
    <w:rsid w:val="00CA6277"/>
    <w:rsid w:val="00CA6515"/>
    <w:rsid w:val="00CA71DD"/>
    <w:rsid w:val="00CA7AD4"/>
    <w:rsid w:val="00CB7E78"/>
    <w:rsid w:val="00CC0F29"/>
    <w:rsid w:val="00CC1C03"/>
    <w:rsid w:val="00CD4406"/>
    <w:rsid w:val="00CD7150"/>
    <w:rsid w:val="00CE0FF6"/>
    <w:rsid w:val="00CF559F"/>
    <w:rsid w:val="00CF630D"/>
    <w:rsid w:val="00D032F7"/>
    <w:rsid w:val="00D046A3"/>
    <w:rsid w:val="00D04ABA"/>
    <w:rsid w:val="00D04B02"/>
    <w:rsid w:val="00D102DA"/>
    <w:rsid w:val="00D1331C"/>
    <w:rsid w:val="00D135AF"/>
    <w:rsid w:val="00D2140B"/>
    <w:rsid w:val="00D22643"/>
    <w:rsid w:val="00D3308C"/>
    <w:rsid w:val="00D36ADC"/>
    <w:rsid w:val="00D40B75"/>
    <w:rsid w:val="00D463BC"/>
    <w:rsid w:val="00D466C1"/>
    <w:rsid w:val="00D507D1"/>
    <w:rsid w:val="00D52093"/>
    <w:rsid w:val="00D559DA"/>
    <w:rsid w:val="00D6369F"/>
    <w:rsid w:val="00D667C6"/>
    <w:rsid w:val="00D70612"/>
    <w:rsid w:val="00D72710"/>
    <w:rsid w:val="00D74ED5"/>
    <w:rsid w:val="00D7550D"/>
    <w:rsid w:val="00D779E8"/>
    <w:rsid w:val="00D80BA5"/>
    <w:rsid w:val="00D819DB"/>
    <w:rsid w:val="00D8345E"/>
    <w:rsid w:val="00D85468"/>
    <w:rsid w:val="00D85B2E"/>
    <w:rsid w:val="00D972FA"/>
    <w:rsid w:val="00DA0620"/>
    <w:rsid w:val="00DB0B10"/>
    <w:rsid w:val="00DB0DA8"/>
    <w:rsid w:val="00DB61C3"/>
    <w:rsid w:val="00DC07EB"/>
    <w:rsid w:val="00DC51AF"/>
    <w:rsid w:val="00DC5C32"/>
    <w:rsid w:val="00DC646D"/>
    <w:rsid w:val="00DD0BBF"/>
    <w:rsid w:val="00DD314B"/>
    <w:rsid w:val="00DD5BD2"/>
    <w:rsid w:val="00DE57D7"/>
    <w:rsid w:val="00DF04BC"/>
    <w:rsid w:val="00DF0AB9"/>
    <w:rsid w:val="00DF1C09"/>
    <w:rsid w:val="00DF549E"/>
    <w:rsid w:val="00E006D3"/>
    <w:rsid w:val="00E06DC7"/>
    <w:rsid w:val="00E1085C"/>
    <w:rsid w:val="00E11C61"/>
    <w:rsid w:val="00E1276E"/>
    <w:rsid w:val="00E146F0"/>
    <w:rsid w:val="00E1531D"/>
    <w:rsid w:val="00E266C6"/>
    <w:rsid w:val="00E26F73"/>
    <w:rsid w:val="00E3167B"/>
    <w:rsid w:val="00E31895"/>
    <w:rsid w:val="00E318C1"/>
    <w:rsid w:val="00E33CD5"/>
    <w:rsid w:val="00E35AD7"/>
    <w:rsid w:val="00E36290"/>
    <w:rsid w:val="00E3652E"/>
    <w:rsid w:val="00E40EAC"/>
    <w:rsid w:val="00E42306"/>
    <w:rsid w:val="00E448C3"/>
    <w:rsid w:val="00E45805"/>
    <w:rsid w:val="00E45AF2"/>
    <w:rsid w:val="00E56368"/>
    <w:rsid w:val="00E64AFB"/>
    <w:rsid w:val="00E653DA"/>
    <w:rsid w:val="00E67627"/>
    <w:rsid w:val="00E723C1"/>
    <w:rsid w:val="00E801F2"/>
    <w:rsid w:val="00E835A3"/>
    <w:rsid w:val="00E90FAA"/>
    <w:rsid w:val="00E926F4"/>
    <w:rsid w:val="00E9475B"/>
    <w:rsid w:val="00EA39DD"/>
    <w:rsid w:val="00EA4315"/>
    <w:rsid w:val="00EA6D57"/>
    <w:rsid w:val="00EB02DB"/>
    <w:rsid w:val="00EB0E04"/>
    <w:rsid w:val="00EB4599"/>
    <w:rsid w:val="00EC0038"/>
    <w:rsid w:val="00EC2E96"/>
    <w:rsid w:val="00EC57F0"/>
    <w:rsid w:val="00ED4472"/>
    <w:rsid w:val="00ED723F"/>
    <w:rsid w:val="00EE26B1"/>
    <w:rsid w:val="00EE3650"/>
    <w:rsid w:val="00EF6667"/>
    <w:rsid w:val="00EF740C"/>
    <w:rsid w:val="00F10D0F"/>
    <w:rsid w:val="00F21352"/>
    <w:rsid w:val="00F24779"/>
    <w:rsid w:val="00F24A50"/>
    <w:rsid w:val="00F24ABD"/>
    <w:rsid w:val="00F26CC7"/>
    <w:rsid w:val="00F321AB"/>
    <w:rsid w:val="00F34EC9"/>
    <w:rsid w:val="00F34EFA"/>
    <w:rsid w:val="00F371C2"/>
    <w:rsid w:val="00F37FE1"/>
    <w:rsid w:val="00F41786"/>
    <w:rsid w:val="00F42696"/>
    <w:rsid w:val="00F455BB"/>
    <w:rsid w:val="00F4737F"/>
    <w:rsid w:val="00F50CB1"/>
    <w:rsid w:val="00F50CC8"/>
    <w:rsid w:val="00F51940"/>
    <w:rsid w:val="00F5415E"/>
    <w:rsid w:val="00F5502A"/>
    <w:rsid w:val="00F56ACE"/>
    <w:rsid w:val="00F57100"/>
    <w:rsid w:val="00F6388C"/>
    <w:rsid w:val="00F66BE6"/>
    <w:rsid w:val="00F67406"/>
    <w:rsid w:val="00F70684"/>
    <w:rsid w:val="00F73341"/>
    <w:rsid w:val="00F76F20"/>
    <w:rsid w:val="00F80056"/>
    <w:rsid w:val="00F8254E"/>
    <w:rsid w:val="00F859AF"/>
    <w:rsid w:val="00F94BD6"/>
    <w:rsid w:val="00F97FDD"/>
    <w:rsid w:val="00FA1C12"/>
    <w:rsid w:val="00FB1B98"/>
    <w:rsid w:val="00FB1D8C"/>
    <w:rsid w:val="00FB2A21"/>
    <w:rsid w:val="00FB3382"/>
    <w:rsid w:val="00FB520D"/>
    <w:rsid w:val="00FB66B9"/>
    <w:rsid w:val="00FC0BEF"/>
    <w:rsid w:val="00FC3A37"/>
    <w:rsid w:val="00FC5288"/>
    <w:rsid w:val="00FD2806"/>
    <w:rsid w:val="00FD6C25"/>
    <w:rsid w:val="00FD6FDE"/>
    <w:rsid w:val="00FE000C"/>
    <w:rsid w:val="00FE076C"/>
    <w:rsid w:val="00FE1A85"/>
    <w:rsid w:val="00FE2433"/>
    <w:rsid w:val="00FF0A4C"/>
    <w:rsid w:val="00FF2F27"/>
    <w:rsid w:val="00FF33DC"/>
    <w:rsid w:val="00FF34AC"/>
    <w:rsid w:val="00FF4876"/>
    <w:rsid w:val="00FF62CE"/>
    <w:rsid w:val="00FF6BD3"/>
    <w:rsid w:val="00FF741F"/>
    <w:rsid w:val="76C501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D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2019"/>
    <w:pPr>
      <w:spacing w:after="0" w:line="280" w:lineRule="atLeast"/>
      <w:jc w:val="both"/>
    </w:pPr>
    <w:rPr>
      <w:rFonts w:ascii="Calibri" w:eastAsia="Times New Roman" w:hAnsi="Calibri" w:cs="Times New Roman"/>
      <w:sz w:val="20"/>
      <w:szCs w:val="20"/>
      <w:lang w:eastAsia="cs-CZ"/>
    </w:rPr>
  </w:style>
  <w:style w:type="paragraph" w:styleId="Nadpis1">
    <w:name w:val="heading 1"/>
    <w:basedOn w:val="Normln"/>
    <w:next w:val="Nadpis2"/>
    <w:link w:val="Nadpis1Char"/>
    <w:uiPriority w:val="99"/>
    <w:qFormat/>
    <w:rsid w:val="00D70612"/>
    <w:pPr>
      <w:keepNext/>
      <w:numPr>
        <w:numId w:val="1"/>
      </w:numPr>
      <w:spacing w:before="480" w:after="120"/>
      <w:ind w:hanging="709"/>
      <w:outlineLvl w:val="0"/>
    </w:pPr>
    <w:rPr>
      <w:b/>
      <w:caps/>
      <w:color w:val="000000" w:themeColor="text1"/>
      <w:kern w:val="28"/>
    </w:rPr>
  </w:style>
  <w:style w:type="paragraph" w:styleId="Nadpis2">
    <w:name w:val="heading 2"/>
    <w:basedOn w:val="Normln"/>
    <w:link w:val="Nadpis2Char"/>
    <w:uiPriority w:val="99"/>
    <w:qFormat/>
    <w:rsid w:val="00512019"/>
    <w:pPr>
      <w:numPr>
        <w:ilvl w:val="1"/>
        <w:numId w:val="1"/>
      </w:numPr>
      <w:spacing w:after="120"/>
      <w:ind w:left="1418"/>
      <w:outlineLvl w:val="1"/>
    </w:pPr>
  </w:style>
  <w:style w:type="paragraph" w:styleId="Nadpis3">
    <w:name w:val="heading 3"/>
    <w:basedOn w:val="Normln"/>
    <w:link w:val="Nadpis3Char"/>
    <w:uiPriority w:val="99"/>
    <w:qFormat/>
    <w:rsid w:val="00512019"/>
    <w:pPr>
      <w:numPr>
        <w:ilvl w:val="2"/>
        <w:numId w:val="1"/>
      </w:numPr>
      <w:spacing w:after="120"/>
      <w:outlineLvl w:val="2"/>
    </w:pPr>
  </w:style>
  <w:style w:type="paragraph" w:styleId="Nadpis4">
    <w:name w:val="heading 4"/>
    <w:basedOn w:val="Normln"/>
    <w:link w:val="Nadpis4Char"/>
    <w:uiPriority w:val="99"/>
    <w:qFormat/>
    <w:rsid w:val="00512019"/>
    <w:pPr>
      <w:numPr>
        <w:ilvl w:val="3"/>
        <w:numId w:val="1"/>
      </w:numPr>
      <w:spacing w:after="120"/>
      <w:ind w:left="2694" w:hanging="1134"/>
      <w:outlineLvl w:val="3"/>
    </w:pPr>
  </w:style>
  <w:style w:type="paragraph" w:styleId="Nadpis5">
    <w:name w:val="heading 5"/>
    <w:basedOn w:val="Normln"/>
    <w:link w:val="Nadpis5Char"/>
    <w:uiPriority w:val="99"/>
    <w:qFormat/>
    <w:rsid w:val="00512019"/>
    <w:pPr>
      <w:numPr>
        <w:ilvl w:val="4"/>
        <w:numId w:val="1"/>
      </w:numPr>
      <w:spacing w:after="120"/>
      <w:ind w:hanging="1560"/>
      <w:outlineLvl w:val="4"/>
    </w:pPr>
  </w:style>
  <w:style w:type="paragraph" w:styleId="Nadpis6">
    <w:name w:val="heading 6"/>
    <w:basedOn w:val="Normln"/>
    <w:link w:val="Nadpis6Char"/>
    <w:uiPriority w:val="99"/>
    <w:qFormat/>
    <w:rsid w:val="00512019"/>
    <w:pPr>
      <w:numPr>
        <w:ilvl w:val="5"/>
        <w:numId w:val="1"/>
      </w:numPr>
      <w:spacing w:after="120"/>
      <w:ind w:hanging="1560"/>
      <w:outlineLvl w:val="5"/>
    </w:pPr>
  </w:style>
  <w:style w:type="paragraph" w:styleId="Nadpis7">
    <w:name w:val="heading 7"/>
    <w:basedOn w:val="Normln"/>
    <w:link w:val="Nadpis7Char"/>
    <w:uiPriority w:val="99"/>
    <w:qFormat/>
    <w:rsid w:val="00512019"/>
    <w:pPr>
      <w:numPr>
        <w:ilvl w:val="6"/>
        <w:numId w:val="1"/>
      </w:numPr>
      <w:spacing w:after="120"/>
      <w:outlineLvl w:val="6"/>
    </w:pPr>
  </w:style>
  <w:style w:type="paragraph" w:styleId="Nadpis8">
    <w:name w:val="heading 8"/>
    <w:basedOn w:val="Normln"/>
    <w:link w:val="Nadpis8Char"/>
    <w:uiPriority w:val="99"/>
    <w:qFormat/>
    <w:rsid w:val="00512019"/>
    <w:pPr>
      <w:numPr>
        <w:ilvl w:val="7"/>
        <w:numId w:val="1"/>
      </w:numPr>
      <w:spacing w:after="120"/>
      <w:outlineLvl w:val="7"/>
    </w:pPr>
  </w:style>
  <w:style w:type="paragraph" w:styleId="Nadpis9">
    <w:name w:val="heading 9"/>
    <w:basedOn w:val="Normln"/>
    <w:link w:val="Nadpis9Char"/>
    <w:uiPriority w:val="99"/>
    <w:qFormat/>
    <w:rsid w:val="00512019"/>
    <w:pPr>
      <w:numPr>
        <w:ilvl w:val="8"/>
        <w:numId w:val="1"/>
      </w:numPr>
      <w:spacing w:after="12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70612"/>
    <w:rPr>
      <w:rFonts w:ascii="Calibri" w:eastAsia="Times New Roman" w:hAnsi="Calibri" w:cs="Times New Roman"/>
      <w:b/>
      <w:caps/>
      <w:color w:val="000000" w:themeColor="text1"/>
      <w:kern w:val="28"/>
      <w:sz w:val="20"/>
      <w:szCs w:val="20"/>
      <w:lang w:eastAsia="cs-CZ"/>
    </w:rPr>
  </w:style>
  <w:style w:type="character" w:customStyle="1" w:styleId="Nadpis2Char">
    <w:name w:val="Nadpis 2 Char"/>
    <w:basedOn w:val="Standardnpsmoodstavce"/>
    <w:link w:val="Nadpis2"/>
    <w:uiPriority w:val="99"/>
    <w:rsid w:val="00512019"/>
    <w:rPr>
      <w:rFonts w:ascii="Calibri" w:eastAsia="Times New Roman" w:hAnsi="Calibri" w:cs="Times New Roman"/>
      <w:sz w:val="20"/>
      <w:szCs w:val="20"/>
      <w:lang w:eastAsia="cs-CZ"/>
    </w:rPr>
  </w:style>
  <w:style w:type="character" w:customStyle="1" w:styleId="Nadpis3Char">
    <w:name w:val="Nadpis 3 Char"/>
    <w:basedOn w:val="Standardnpsmoodstavce"/>
    <w:link w:val="Nadpis3"/>
    <w:uiPriority w:val="99"/>
    <w:rsid w:val="00512019"/>
    <w:rPr>
      <w:rFonts w:ascii="Calibri" w:eastAsia="Times New Roman" w:hAnsi="Calibri" w:cs="Times New Roman"/>
      <w:sz w:val="20"/>
      <w:szCs w:val="20"/>
      <w:lang w:eastAsia="cs-CZ"/>
    </w:rPr>
  </w:style>
  <w:style w:type="character" w:customStyle="1" w:styleId="Nadpis4Char">
    <w:name w:val="Nadpis 4 Char"/>
    <w:basedOn w:val="Standardnpsmoodstavce"/>
    <w:link w:val="Nadpis4"/>
    <w:uiPriority w:val="99"/>
    <w:rsid w:val="00512019"/>
    <w:rPr>
      <w:rFonts w:ascii="Calibri" w:eastAsia="Times New Roman" w:hAnsi="Calibri" w:cs="Times New Roman"/>
      <w:sz w:val="20"/>
      <w:szCs w:val="20"/>
      <w:lang w:eastAsia="cs-CZ"/>
    </w:rPr>
  </w:style>
  <w:style w:type="character" w:customStyle="1" w:styleId="Nadpis5Char">
    <w:name w:val="Nadpis 5 Char"/>
    <w:basedOn w:val="Standardnpsmoodstavce"/>
    <w:link w:val="Nadpis5"/>
    <w:uiPriority w:val="99"/>
    <w:rsid w:val="00512019"/>
    <w:rPr>
      <w:rFonts w:ascii="Calibri" w:eastAsia="Times New Roman" w:hAnsi="Calibri" w:cs="Times New Roman"/>
      <w:sz w:val="20"/>
      <w:szCs w:val="20"/>
      <w:lang w:eastAsia="cs-CZ"/>
    </w:rPr>
  </w:style>
  <w:style w:type="character" w:customStyle="1" w:styleId="Nadpis6Char">
    <w:name w:val="Nadpis 6 Char"/>
    <w:basedOn w:val="Standardnpsmoodstavce"/>
    <w:link w:val="Nadpis6"/>
    <w:uiPriority w:val="99"/>
    <w:rsid w:val="00512019"/>
    <w:rPr>
      <w:rFonts w:ascii="Calibri" w:eastAsia="Times New Roman" w:hAnsi="Calibri" w:cs="Times New Roman"/>
      <w:sz w:val="20"/>
      <w:szCs w:val="20"/>
      <w:lang w:eastAsia="cs-CZ"/>
    </w:rPr>
  </w:style>
  <w:style w:type="character" w:customStyle="1" w:styleId="Nadpis7Char">
    <w:name w:val="Nadpis 7 Char"/>
    <w:basedOn w:val="Standardnpsmoodstavce"/>
    <w:link w:val="Nadpis7"/>
    <w:uiPriority w:val="99"/>
    <w:rsid w:val="00512019"/>
    <w:rPr>
      <w:rFonts w:ascii="Calibri" w:eastAsia="Times New Roman" w:hAnsi="Calibri" w:cs="Times New Roman"/>
      <w:sz w:val="20"/>
      <w:szCs w:val="20"/>
      <w:lang w:eastAsia="cs-CZ"/>
    </w:rPr>
  </w:style>
  <w:style w:type="character" w:customStyle="1" w:styleId="Nadpis8Char">
    <w:name w:val="Nadpis 8 Char"/>
    <w:basedOn w:val="Standardnpsmoodstavce"/>
    <w:link w:val="Nadpis8"/>
    <w:uiPriority w:val="99"/>
    <w:rsid w:val="00512019"/>
    <w:rPr>
      <w:rFonts w:ascii="Calibri" w:eastAsia="Times New Roman" w:hAnsi="Calibri" w:cs="Times New Roman"/>
      <w:sz w:val="20"/>
      <w:szCs w:val="20"/>
      <w:lang w:eastAsia="cs-CZ"/>
    </w:rPr>
  </w:style>
  <w:style w:type="character" w:customStyle="1" w:styleId="Nadpis9Char">
    <w:name w:val="Nadpis 9 Char"/>
    <w:basedOn w:val="Standardnpsmoodstavce"/>
    <w:link w:val="Nadpis9"/>
    <w:uiPriority w:val="99"/>
    <w:rsid w:val="00512019"/>
    <w:rPr>
      <w:rFonts w:ascii="Calibri" w:eastAsia="Times New Roman" w:hAnsi="Calibri" w:cs="Times New Roman"/>
      <w:sz w:val="20"/>
      <w:szCs w:val="20"/>
      <w:lang w:eastAsia="cs-CZ"/>
    </w:rPr>
  </w:style>
  <w:style w:type="paragraph" w:styleId="Zhlav">
    <w:name w:val="header"/>
    <w:basedOn w:val="Normln"/>
    <w:link w:val="ZhlavChar"/>
    <w:rsid w:val="00512019"/>
    <w:pPr>
      <w:tabs>
        <w:tab w:val="center" w:pos="4536"/>
        <w:tab w:val="right" w:pos="9072"/>
      </w:tabs>
    </w:pPr>
    <w:rPr>
      <w:sz w:val="16"/>
    </w:rPr>
  </w:style>
  <w:style w:type="character" w:customStyle="1" w:styleId="ZhlavChar">
    <w:name w:val="Záhlaví Char"/>
    <w:basedOn w:val="Standardnpsmoodstavce"/>
    <w:link w:val="Zhlav"/>
    <w:rsid w:val="00512019"/>
    <w:rPr>
      <w:rFonts w:ascii="Calibri" w:eastAsia="Times New Roman" w:hAnsi="Calibri" w:cs="Times New Roman"/>
      <w:sz w:val="16"/>
      <w:szCs w:val="20"/>
      <w:lang w:eastAsia="cs-CZ"/>
    </w:rPr>
  </w:style>
  <w:style w:type="paragraph" w:styleId="Zpat">
    <w:name w:val="footer"/>
    <w:basedOn w:val="Normln"/>
    <w:link w:val="ZpatChar"/>
    <w:rsid w:val="00512019"/>
    <w:pPr>
      <w:tabs>
        <w:tab w:val="center" w:pos="4536"/>
        <w:tab w:val="right" w:pos="8640"/>
      </w:tabs>
    </w:pPr>
    <w:rPr>
      <w:sz w:val="16"/>
    </w:rPr>
  </w:style>
  <w:style w:type="character" w:customStyle="1" w:styleId="ZpatChar">
    <w:name w:val="Zápatí Char"/>
    <w:basedOn w:val="Standardnpsmoodstavce"/>
    <w:link w:val="Zpat"/>
    <w:rsid w:val="00512019"/>
    <w:rPr>
      <w:rFonts w:ascii="Calibri" w:eastAsia="Times New Roman" w:hAnsi="Calibri" w:cs="Times New Roman"/>
      <w:sz w:val="16"/>
      <w:szCs w:val="20"/>
      <w:lang w:eastAsia="cs-CZ"/>
    </w:rPr>
  </w:style>
  <w:style w:type="character" w:styleId="slostrnky">
    <w:name w:val="page number"/>
    <w:basedOn w:val="Standardnpsmoodstavce"/>
    <w:rsid w:val="00512019"/>
  </w:style>
  <w:style w:type="paragraph" w:customStyle="1" w:styleId="standard">
    <w:name w:val="standard"/>
    <w:rsid w:val="00512019"/>
    <w:pPr>
      <w:widowControl w:val="0"/>
      <w:spacing w:after="0" w:line="240" w:lineRule="auto"/>
    </w:pPr>
    <w:rPr>
      <w:rFonts w:ascii="Times New Roman" w:eastAsia="Times New Roman" w:hAnsi="Times New Roman" w:cs="Times New Roman"/>
      <w:snapToGrid w:val="0"/>
      <w:sz w:val="24"/>
      <w:szCs w:val="20"/>
      <w:lang w:eastAsia="cs-CZ"/>
    </w:rPr>
  </w:style>
  <w:style w:type="paragraph" w:styleId="Obsah1">
    <w:name w:val="toc 1"/>
    <w:basedOn w:val="Normln"/>
    <w:next w:val="Normln"/>
    <w:semiHidden/>
    <w:rsid w:val="00512019"/>
    <w:pPr>
      <w:tabs>
        <w:tab w:val="right" w:pos="5670"/>
      </w:tabs>
    </w:pPr>
  </w:style>
  <w:style w:type="paragraph" w:customStyle="1" w:styleId="Nzevsmlouvy">
    <w:name w:val="Název smlouvy"/>
    <w:basedOn w:val="Normln"/>
    <w:rsid w:val="00512019"/>
    <w:rPr>
      <w:b/>
      <w:sz w:val="36"/>
    </w:rPr>
  </w:style>
  <w:style w:type="paragraph" w:customStyle="1" w:styleId="Smluvnstrana">
    <w:name w:val="Smluvní strana"/>
    <w:basedOn w:val="Normln"/>
    <w:rsid w:val="00512019"/>
    <w:rPr>
      <w:b/>
    </w:rPr>
  </w:style>
  <w:style w:type="paragraph" w:customStyle="1" w:styleId="Identifikacestran">
    <w:name w:val="Identifikace stran"/>
    <w:basedOn w:val="Normln"/>
    <w:rsid w:val="00512019"/>
  </w:style>
  <w:style w:type="paragraph" w:customStyle="1" w:styleId="Prohlen">
    <w:name w:val="Prohlášení"/>
    <w:basedOn w:val="Normln"/>
    <w:rsid w:val="00512019"/>
    <w:rPr>
      <w:b/>
    </w:rPr>
  </w:style>
  <w:style w:type="paragraph" w:customStyle="1" w:styleId="Ploha">
    <w:name w:val="Příloha"/>
    <w:basedOn w:val="Normln"/>
    <w:rsid w:val="00512019"/>
    <w:pPr>
      <w:jc w:val="center"/>
    </w:pPr>
    <w:rPr>
      <w:b/>
      <w:sz w:val="36"/>
    </w:rPr>
  </w:style>
  <w:style w:type="paragraph" w:styleId="Zkladntext">
    <w:name w:val="Body Text"/>
    <w:basedOn w:val="Normln"/>
    <w:link w:val="ZkladntextChar"/>
    <w:rsid w:val="00512019"/>
    <w:pPr>
      <w:spacing w:line="240" w:lineRule="auto"/>
    </w:pPr>
    <w:rPr>
      <w:rFonts w:ascii="Times New Roman" w:hAnsi="Times New Roman"/>
      <w:sz w:val="22"/>
    </w:rPr>
  </w:style>
  <w:style w:type="character" w:customStyle="1" w:styleId="ZkladntextChar">
    <w:name w:val="Základní text Char"/>
    <w:basedOn w:val="Standardnpsmoodstavce"/>
    <w:link w:val="Zkladntext"/>
    <w:rsid w:val="00512019"/>
    <w:rPr>
      <w:rFonts w:ascii="Times New Roman" w:eastAsia="Times New Roman" w:hAnsi="Times New Roman" w:cs="Times New Roman"/>
      <w:szCs w:val="20"/>
      <w:lang w:eastAsia="cs-CZ"/>
    </w:rPr>
  </w:style>
  <w:style w:type="paragraph" w:styleId="Nzev">
    <w:name w:val="Title"/>
    <w:basedOn w:val="Nzevsmlouvy"/>
    <w:next w:val="Normln"/>
    <w:link w:val="NzevChar"/>
    <w:qFormat/>
    <w:rsid w:val="00D70612"/>
    <w:rPr>
      <w:sz w:val="32"/>
    </w:rPr>
  </w:style>
  <w:style w:type="character" w:customStyle="1" w:styleId="NzevChar">
    <w:name w:val="Název Char"/>
    <w:basedOn w:val="Standardnpsmoodstavce"/>
    <w:link w:val="Nzev"/>
    <w:rsid w:val="00D70612"/>
    <w:rPr>
      <w:rFonts w:ascii="Calibri" w:eastAsia="Times New Roman" w:hAnsi="Calibri" w:cs="Times New Roman"/>
      <w:b/>
      <w:sz w:val="32"/>
      <w:szCs w:val="20"/>
      <w:lang w:eastAsia="cs-CZ"/>
    </w:rPr>
  </w:style>
  <w:style w:type="character" w:styleId="Odkaznakoment">
    <w:name w:val="annotation reference"/>
    <w:uiPriority w:val="99"/>
    <w:rsid w:val="00512019"/>
    <w:rPr>
      <w:sz w:val="16"/>
      <w:szCs w:val="16"/>
    </w:rPr>
  </w:style>
  <w:style w:type="paragraph" w:styleId="Textkomente">
    <w:name w:val="annotation text"/>
    <w:basedOn w:val="Normln"/>
    <w:link w:val="TextkomenteChar"/>
    <w:uiPriority w:val="99"/>
    <w:rsid w:val="00512019"/>
    <w:pPr>
      <w:spacing w:line="240" w:lineRule="auto"/>
    </w:pPr>
    <w:rPr>
      <w:sz w:val="16"/>
    </w:rPr>
  </w:style>
  <w:style w:type="character" w:customStyle="1" w:styleId="TextkomenteChar">
    <w:name w:val="Text komentáře Char"/>
    <w:basedOn w:val="Standardnpsmoodstavce"/>
    <w:link w:val="Textkomente"/>
    <w:uiPriority w:val="99"/>
    <w:rsid w:val="00512019"/>
    <w:rPr>
      <w:rFonts w:ascii="Calibri" w:eastAsia="Times New Roman" w:hAnsi="Calibri" w:cs="Times New Roman"/>
      <w:sz w:val="16"/>
      <w:szCs w:val="20"/>
      <w:lang w:eastAsia="cs-CZ"/>
    </w:rPr>
  </w:style>
  <w:style w:type="paragraph" w:styleId="Textbubliny">
    <w:name w:val="Balloon Text"/>
    <w:basedOn w:val="Normln"/>
    <w:link w:val="TextbublinyChar"/>
    <w:rsid w:val="00512019"/>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512019"/>
    <w:rPr>
      <w:rFonts w:ascii="Tahoma" w:eastAsia="Times New Roman" w:hAnsi="Tahoma" w:cs="Tahoma"/>
      <w:sz w:val="16"/>
      <w:szCs w:val="16"/>
      <w:lang w:eastAsia="cs-CZ"/>
    </w:rPr>
  </w:style>
  <w:style w:type="paragraph" w:styleId="Pedmtkomente">
    <w:name w:val="annotation subject"/>
    <w:basedOn w:val="Textkomente"/>
    <w:next w:val="Textkomente"/>
    <w:link w:val="PedmtkomenteChar"/>
    <w:rsid w:val="00512019"/>
    <w:rPr>
      <w:b/>
      <w:bCs/>
    </w:rPr>
  </w:style>
  <w:style w:type="character" w:customStyle="1" w:styleId="PedmtkomenteChar">
    <w:name w:val="Předmět komentáře Char"/>
    <w:basedOn w:val="TextkomenteChar"/>
    <w:link w:val="Pedmtkomente"/>
    <w:rsid w:val="00512019"/>
    <w:rPr>
      <w:rFonts w:ascii="Calibri" w:eastAsia="Times New Roman" w:hAnsi="Calibri" w:cs="Times New Roman"/>
      <w:b/>
      <w:bCs/>
      <w:sz w:val="16"/>
      <w:szCs w:val="20"/>
      <w:lang w:eastAsia="cs-CZ"/>
    </w:rPr>
  </w:style>
  <w:style w:type="character" w:styleId="Hypertextovodkaz">
    <w:name w:val="Hyperlink"/>
    <w:rsid w:val="00512019"/>
    <w:rPr>
      <w:color w:val="0000FF"/>
      <w:u w:val="single"/>
    </w:rPr>
  </w:style>
  <w:style w:type="character" w:customStyle="1" w:styleId="platne1">
    <w:name w:val="platne1"/>
    <w:uiPriority w:val="99"/>
    <w:rsid w:val="00512019"/>
    <w:rPr>
      <w:rFonts w:cs="Times New Roman"/>
    </w:rPr>
  </w:style>
  <w:style w:type="paragraph" w:customStyle="1" w:styleId="Default">
    <w:name w:val="Default"/>
    <w:rsid w:val="00512019"/>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slovannadpis2rovn">
    <w:name w:val="Číslovaný nadpis 2. úrovně"/>
    <w:basedOn w:val="Normln"/>
    <w:next w:val="Normln"/>
    <w:rsid w:val="00512019"/>
    <w:pPr>
      <w:tabs>
        <w:tab w:val="num" w:pos="792"/>
        <w:tab w:val="left" w:pos="1466"/>
      </w:tabs>
      <w:spacing w:before="240" w:line="240" w:lineRule="auto"/>
      <w:ind w:left="792" w:hanging="432"/>
      <w:jc w:val="left"/>
    </w:pPr>
    <w:rPr>
      <w:rFonts w:ascii="Times New Roman" w:hAnsi="Times New Roman"/>
      <w:sz w:val="24"/>
    </w:rPr>
  </w:style>
  <w:style w:type="paragraph" w:styleId="Rozloendokumentu">
    <w:name w:val="Document Map"/>
    <w:basedOn w:val="Normln"/>
    <w:link w:val="RozloendokumentuChar"/>
    <w:rsid w:val="00512019"/>
    <w:pPr>
      <w:spacing w:line="240" w:lineRule="auto"/>
    </w:pPr>
    <w:rPr>
      <w:rFonts w:ascii="Lucida Grande" w:hAnsi="Lucida Grande" w:cs="Lucida Grande"/>
      <w:sz w:val="24"/>
      <w:szCs w:val="24"/>
    </w:rPr>
  </w:style>
  <w:style w:type="character" w:customStyle="1" w:styleId="RozloendokumentuChar">
    <w:name w:val="Rozložení dokumentu Char"/>
    <w:basedOn w:val="Standardnpsmoodstavce"/>
    <w:link w:val="Rozloendokumentu"/>
    <w:rsid w:val="00512019"/>
    <w:rPr>
      <w:rFonts w:ascii="Lucida Grande" w:eastAsia="Times New Roman" w:hAnsi="Lucida Grande" w:cs="Lucida Grande"/>
      <w:sz w:val="24"/>
      <w:szCs w:val="24"/>
      <w:lang w:eastAsia="cs-CZ"/>
    </w:rPr>
  </w:style>
  <w:style w:type="paragraph" w:customStyle="1" w:styleId="NesN2">
    <w:name w:val="Nečís. N2"/>
    <w:basedOn w:val="Nadpis2"/>
    <w:next w:val="Normln"/>
    <w:link w:val="NesN2Char"/>
    <w:qFormat/>
    <w:rsid w:val="00512019"/>
    <w:pPr>
      <w:keepNext/>
      <w:numPr>
        <w:ilvl w:val="0"/>
        <w:numId w:val="0"/>
      </w:numPr>
      <w:spacing w:before="600" w:after="240" w:line="240" w:lineRule="auto"/>
      <w:jc w:val="left"/>
    </w:pPr>
    <w:rPr>
      <w:rFonts w:ascii="Trebuchet MS" w:hAnsi="Trebuchet MS" w:cs="Arial"/>
      <w:b/>
      <w:smallCaps/>
      <w:noProof/>
      <w:color w:val="9EE343"/>
      <w:sz w:val="36"/>
      <w:szCs w:val="28"/>
    </w:rPr>
  </w:style>
  <w:style w:type="character" w:customStyle="1" w:styleId="NesN2Char">
    <w:name w:val="Nečís. N2 Char"/>
    <w:link w:val="NesN2"/>
    <w:rsid w:val="00512019"/>
    <w:rPr>
      <w:rFonts w:ascii="Trebuchet MS" w:eastAsia="Times New Roman" w:hAnsi="Trebuchet MS" w:cs="Arial"/>
      <w:b/>
      <w:smallCaps/>
      <w:noProof/>
      <w:color w:val="9EE343"/>
      <w:sz w:val="36"/>
      <w:szCs w:val="28"/>
      <w:lang w:eastAsia="cs-CZ"/>
    </w:rPr>
  </w:style>
  <w:style w:type="numbering" w:customStyle="1" w:styleId="AQOdrkovseznam">
    <w:name w:val="AQ Odrážkový seznam"/>
    <w:rsid w:val="00512019"/>
    <w:pPr>
      <w:numPr>
        <w:numId w:val="2"/>
      </w:numPr>
    </w:pPr>
  </w:style>
  <w:style w:type="paragraph" w:customStyle="1" w:styleId="AQNormlntext">
    <w:name w:val="AQ Normální text"/>
    <w:link w:val="AQNormlntextChar"/>
    <w:qFormat/>
    <w:rsid w:val="00512019"/>
    <w:pPr>
      <w:spacing w:before="120" w:after="120" w:line="240" w:lineRule="auto"/>
      <w:jc w:val="both"/>
    </w:pPr>
    <w:rPr>
      <w:rFonts w:ascii="Trebuchet MS" w:hAnsi="Trebuchet MS"/>
      <w:sz w:val="20"/>
    </w:rPr>
  </w:style>
  <w:style w:type="character" w:customStyle="1" w:styleId="AQNormlntextChar">
    <w:name w:val="AQ Normální text Char"/>
    <w:basedOn w:val="Standardnpsmoodstavce"/>
    <w:link w:val="AQNormlntext"/>
    <w:rsid w:val="00512019"/>
    <w:rPr>
      <w:rFonts w:ascii="Trebuchet MS" w:hAnsi="Trebuchet MS"/>
      <w:sz w:val="20"/>
    </w:rPr>
  </w:style>
  <w:style w:type="paragraph" w:customStyle="1" w:styleId="Odrka3">
    <w:name w:val="Odrážka 3"/>
    <w:basedOn w:val="Normln"/>
    <w:link w:val="Odrka3Char"/>
    <w:uiPriority w:val="99"/>
    <w:rsid w:val="00512019"/>
    <w:pPr>
      <w:spacing w:before="120" w:after="120" w:line="240" w:lineRule="auto"/>
      <w:ind w:left="318" w:hanging="284"/>
      <w:contextualSpacing/>
    </w:pPr>
    <w:rPr>
      <w:rFonts w:ascii="Trebuchet MS" w:hAnsi="Trebuchet MS"/>
      <w:szCs w:val="24"/>
    </w:rPr>
  </w:style>
  <w:style w:type="character" w:customStyle="1" w:styleId="Odrka3Char">
    <w:name w:val="Odrážka 3 Char"/>
    <w:basedOn w:val="Standardnpsmoodstavce"/>
    <w:link w:val="Odrka3"/>
    <w:uiPriority w:val="99"/>
    <w:locked/>
    <w:rsid w:val="00512019"/>
    <w:rPr>
      <w:rFonts w:ascii="Trebuchet MS" w:eastAsia="Times New Roman" w:hAnsi="Trebuchet MS" w:cs="Times New Roman"/>
      <w:sz w:val="20"/>
      <w:szCs w:val="24"/>
      <w:lang w:eastAsia="cs-CZ"/>
    </w:rPr>
  </w:style>
  <w:style w:type="table" w:customStyle="1" w:styleId="AQTabulka">
    <w:name w:val="AQ Tabulka"/>
    <w:basedOn w:val="Tabulkasmkou4zvraznn51"/>
    <w:uiPriority w:val="99"/>
    <w:qFormat/>
    <w:rsid w:val="00512019"/>
    <w:rPr>
      <w:rFonts w:ascii="Trebuchet MS" w:hAnsi="Trebuchet MS"/>
      <w:sz w:val="18"/>
      <w:lang w:val="en-US" w:eastAsia="cs-CZ"/>
    </w:rPr>
    <w:tblPr>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Pr>
    <w:trPr>
      <w:jc w:val="center"/>
    </w:trPr>
    <w:tcPr>
      <w:tcMar>
        <w:top w:w="113" w:type="dxa"/>
        <w:bottom w:w="113" w:type="dxa"/>
      </w:tcMar>
      <w:vAlign w:val="center"/>
    </w:tcPr>
    <w:tblStylePr w:type="firstRow">
      <w:pPr>
        <w:keepNext w:val="0"/>
        <w:keepLines w:val="0"/>
        <w:pageBreakBefore w:val="0"/>
        <w:widowControl/>
        <w:suppressLineNumbers/>
        <w:suppressAutoHyphens w:val="0"/>
        <w:wordWrap/>
        <w:spacing w:beforeLines="0" w:before="0" w:beforeAutospacing="0" w:afterLines="0" w:after="0" w:afterAutospacing="0" w:line="240" w:lineRule="auto"/>
        <w:ind w:leftChars="0" w:left="0" w:rightChars="0" w:right="0" w:firstLineChars="0" w:firstLine="0"/>
        <w:contextualSpacing/>
        <w:jc w:val="center"/>
      </w:pPr>
      <w:rPr>
        <w:rFonts w:ascii="Trebuchet MS" w:hAnsi="Trebuchet MS"/>
        <w:b/>
        <w:bCs/>
        <w:color w:val="FFFFFF" w:themeColor="background1"/>
        <w:sz w:val="18"/>
      </w:rPr>
      <w:tblPr/>
      <w:trPr>
        <w:tblHeader/>
      </w:tr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1F3864" w:themeFill="accent5" w:themeFillShade="80"/>
      </w:tcPr>
    </w:tblStylePr>
    <w:tblStylePr w:type="lastRow">
      <w:pPr>
        <w:keepNext w:val="0"/>
        <w:keepLines w:val="0"/>
        <w:pageBreakBefore w:val="0"/>
        <w:widowControl/>
        <w:suppressLineNumbers/>
        <w:suppressAutoHyphens w:val="0"/>
        <w:wordWrap/>
        <w:spacing w:beforeLines="0" w:before="0" w:beforeAutospacing="0" w:afterLines="0" w:after="0" w:afterAutospacing="0" w:line="240" w:lineRule="auto"/>
        <w:ind w:leftChars="0" w:left="0" w:rightChars="0" w:right="0"/>
      </w:pPr>
      <w:rPr>
        <w:rFonts w:ascii="Trebuchet MS" w:hAnsi="Trebuchet MS"/>
        <w:b/>
        <w:bCs/>
        <w:sz w:val="18"/>
      </w:rPr>
      <w:tblPr/>
      <w:tcPr>
        <w:tcBorders>
          <w:top w:val="double" w:sz="4" w:space="0" w:color="4472C4" w:themeColor="accent5"/>
        </w:tcBorders>
      </w:tcPr>
    </w:tblStylePr>
    <w:tblStylePr w:type="firstCol">
      <w:pPr>
        <w:keepNext w:val="0"/>
        <w:keepLines w:val="0"/>
        <w:pageBreakBefore w:val="0"/>
        <w:widowControl/>
        <w:suppressLineNumbers/>
        <w:suppressAutoHyphens w:val="0"/>
        <w:wordWrap/>
        <w:spacing w:beforeLines="0" w:before="0" w:beforeAutospacing="0" w:afterLines="0" w:after="0" w:afterAutospacing="0" w:line="240" w:lineRule="auto"/>
        <w:ind w:leftChars="0" w:left="0" w:rightChars="0" w:right="0"/>
        <w:jc w:val="left"/>
      </w:pPr>
      <w:rPr>
        <w:rFonts w:ascii="Trebuchet MS" w:hAnsi="Trebuchet MS"/>
        <w:b/>
        <w:bCs/>
        <w:sz w:val="18"/>
      </w:rPr>
    </w:tblStylePr>
    <w:tblStylePr w:type="lastCol">
      <w:pPr>
        <w:keepNext w:val="0"/>
        <w:keepLines w:val="0"/>
        <w:pageBreakBefore w:val="0"/>
        <w:widowControl/>
        <w:suppressLineNumbers/>
        <w:suppressAutoHyphens w:val="0"/>
        <w:wordWrap/>
        <w:spacing w:beforeLines="0" w:before="0" w:beforeAutospacing="0" w:afterLines="0" w:after="0" w:afterAutospacing="0" w:line="240" w:lineRule="auto"/>
        <w:ind w:leftChars="0" w:left="0" w:rightChars="0" w:right="0"/>
        <w:contextualSpacing/>
      </w:pPr>
      <w:rPr>
        <w:rFonts w:ascii="Trebuchet MS" w:hAnsi="Trebuchet MS"/>
        <w:b/>
        <w:bCs/>
        <w:sz w:val="18"/>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pPr>
        <w:keepNext w:val="0"/>
        <w:keepLines w:val="0"/>
        <w:pageBreakBefore w:val="0"/>
        <w:widowControl/>
        <w:suppressLineNumbers/>
        <w:suppressAutoHyphens w:val="0"/>
        <w:wordWrap/>
        <w:spacing w:beforeLines="0" w:before="0" w:beforeAutospacing="0" w:afterLines="0" w:after="0" w:afterAutospacing="0" w:line="240" w:lineRule="auto"/>
        <w:ind w:leftChars="0" w:left="0" w:rightChars="0" w:right="0"/>
        <w:contextualSpacing/>
        <w:jc w:val="center"/>
      </w:pPr>
      <w:rPr>
        <w:rFonts w:ascii="Trebuchet MS" w:hAnsi="Trebuchet MS"/>
        <w:b/>
        <w:sz w:val="18"/>
      </w:rPr>
    </w:tblStylePr>
    <w:tblStylePr w:type="nwCell">
      <w:pPr>
        <w:keepNext w:val="0"/>
        <w:keepLines w:val="0"/>
        <w:pageBreakBefore w:val="0"/>
        <w:widowControl/>
        <w:suppressLineNumbers/>
        <w:suppressAutoHyphens w:val="0"/>
        <w:wordWrap/>
        <w:spacing w:beforeLines="0" w:before="0" w:beforeAutospacing="0" w:afterLines="0" w:after="0" w:afterAutospacing="0"/>
        <w:ind w:leftChars="0" w:left="0" w:rightChars="0" w:right="0"/>
        <w:contextualSpacing/>
        <w:jc w:val="center"/>
      </w:pPr>
      <w:rPr>
        <w:rFonts w:ascii="Trebuchet MS" w:hAnsi="Trebuchet MS"/>
        <w:b/>
        <w:sz w:val="18"/>
      </w:rPr>
    </w:tblStylePr>
    <w:tblStylePr w:type="seCell">
      <w:pPr>
        <w:keepNext w:val="0"/>
        <w:keepLines w:val="0"/>
        <w:pageBreakBefore w:val="0"/>
        <w:widowControl/>
        <w:suppressLineNumbers/>
        <w:suppressAutoHyphens w:val="0"/>
        <w:wordWrap/>
        <w:spacing w:beforeLines="0" w:before="0" w:beforeAutospacing="0" w:afterLines="0" w:after="0" w:afterAutospacing="0" w:line="240" w:lineRule="auto"/>
        <w:ind w:leftChars="0" w:left="0" w:rightChars="0" w:right="0"/>
        <w:contextualSpacing/>
      </w:pPr>
      <w:rPr>
        <w:rFonts w:ascii="Trebuchet MS" w:hAnsi="Trebuchet MS"/>
        <w:b/>
        <w:sz w:val="18"/>
      </w:rPr>
    </w:tblStylePr>
    <w:tblStylePr w:type="swCell">
      <w:pPr>
        <w:keepNext w:val="0"/>
        <w:keepLines w:val="0"/>
        <w:pageBreakBefore w:val="0"/>
        <w:widowControl/>
        <w:suppressLineNumbers/>
        <w:suppressAutoHyphens w:val="0"/>
        <w:wordWrap/>
        <w:spacing w:beforeLines="0" w:before="0" w:beforeAutospacing="0" w:afterLines="0" w:after="0" w:afterAutospacing="0" w:line="240" w:lineRule="auto"/>
        <w:ind w:leftChars="0" w:left="0" w:rightChars="0" w:right="0"/>
        <w:contextualSpacing/>
      </w:pPr>
      <w:rPr>
        <w:rFonts w:ascii="Trebuchet MS" w:hAnsi="Trebuchet MS"/>
        <w:b/>
        <w:sz w:val="18"/>
      </w:rPr>
    </w:tblStylePr>
  </w:style>
  <w:style w:type="paragraph" w:customStyle="1" w:styleId="AQTabulka0">
    <w:name w:val="AQ_Tabulka"/>
    <w:basedOn w:val="AQNormlntext"/>
    <w:link w:val="AQTabulkaChar"/>
    <w:uiPriority w:val="1"/>
    <w:qFormat/>
    <w:rsid w:val="00512019"/>
    <w:pPr>
      <w:suppressLineNumbers/>
      <w:spacing w:before="0" w:after="0"/>
      <w:jc w:val="left"/>
    </w:pPr>
    <w:rPr>
      <w:bCs/>
      <w:sz w:val="18"/>
    </w:rPr>
  </w:style>
  <w:style w:type="character" w:customStyle="1" w:styleId="AQTabulkaChar">
    <w:name w:val="AQ_Tabulka Char"/>
    <w:basedOn w:val="AQNormlntextChar"/>
    <w:link w:val="AQTabulka0"/>
    <w:uiPriority w:val="1"/>
    <w:rsid w:val="00512019"/>
    <w:rPr>
      <w:rFonts w:ascii="Trebuchet MS" w:hAnsi="Trebuchet MS"/>
      <w:bCs/>
      <w:sz w:val="18"/>
    </w:rPr>
  </w:style>
  <w:style w:type="numbering" w:customStyle="1" w:styleId="AQodrky">
    <w:name w:val="AQodrážky"/>
    <w:uiPriority w:val="99"/>
    <w:rsid w:val="00512019"/>
    <w:pPr>
      <w:numPr>
        <w:numId w:val="3"/>
      </w:numPr>
    </w:pPr>
  </w:style>
  <w:style w:type="table" w:customStyle="1" w:styleId="Tabulkasmkou4zvraznn51">
    <w:name w:val="Tabulka s mřížkou 4 – zvýraznění 51"/>
    <w:basedOn w:val="Normlntabulka"/>
    <w:uiPriority w:val="49"/>
    <w:rsid w:val="0051201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Odrkadotabulky">
    <w:name w:val="Odrážka do tabulky"/>
    <w:basedOn w:val="Normln"/>
    <w:link w:val="OdrkadotabulkyChar"/>
    <w:qFormat/>
    <w:rsid w:val="00512019"/>
    <w:pPr>
      <w:numPr>
        <w:numId w:val="6"/>
      </w:numPr>
      <w:spacing w:before="120" w:after="120" w:line="240" w:lineRule="auto"/>
      <w:ind w:left="317"/>
      <w:contextualSpacing/>
      <w:jc w:val="left"/>
    </w:pPr>
    <w:rPr>
      <w:rFonts w:ascii="Trebuchet MS" w:hAnsi="Trebuchet MS"/>
      <w:szCs w:val="18"/>
    </w:rPr>
  </w:style>
  <w:style w:type="character" w:customStyle="1" w:styleId="OdrkadotabulkyChar">
    <w:name w:val="Odrážka do tabulky Char"/>
    <w:basedOn w:val="Standardnpsmoodstavce"/>
    <w:link w:val="Odrkadotabulky"/>
    <w:rsid w:val="00512019"/>
    <w:rPr>
      <w:rFonts w:ascii="Trebuchet MS" w:eastAsia="Times New Roman" w:hAnsi="Trebuchet MS" w:cs="Times New Roman"/>
      <w:sz w:val="20"/>
      <w:szCs w:val="18"/>
      <w:lang w:eastAsia="cs-CZ"/>
    </w:rPr>
  </w:style>
  <w:style w:type="paragraph" w:customStyle="1" w:styleId="AQTitulek">
    <w:name w:val="AQ_Titulek"/>
    <w:basedOn w:val="Titulek"/>
    <w:link w:val="AQTitulekChar"/>
    <w:uiPriority w:val="1"/>
    <w:qFormat/>
    <w:rsid w:val="00512019"/>
    <w:pPr>
      <w:spacing w:before="120" w:after="120"/>
      <w:jc w:val="center"/>
    </w:pPr>
    <w:rPr>
      <w:rFonts w:ascii="Trebuchet MS" w:eastAsiaTheme="minorHAnsi" w:hAnsi="Trebuchet MS" w:cstheme="minorBidi"/>
      <w:sz w:val="20"/>
      <w:lang w:eastAsia="en-US"/>
    </w:rPr>
  </w:style>
  <w:style w:type="character" w:customStyle="1" w:styleId="AQTitulekChar">
    <w:name w:val="AQ_Titulek Char"/>
    <w:basedOn w:val="Standardnpsmoodstavce"/>
    <w:link w:val="AQTitulek"/>
    <w:uiPriority w:val="1"/>
    <w:rsid w:val="00512019"/>
    <w:rPr>
      <w:rFonts w:ascii="Trebuchet MS" w:hAnsi="Trebuchet MS"/>
      <w:i/>
      <w:iCs/>
      <w:color w:val="44546A" w:themeColor="text2"/>
      <w:sz w:val="20"/>
      <w:szCs w:val="18"/>
    </w:rPr>
  </w:style>
  <w:style w:type="paragraph" w:customStyle="1" w:styleId="AQMaled">
    <w:name w:val="AQ_Malý_šedý"/>
    <w:basedOn w:val="Normln"/>
    <w:next w:val="AQNormlntext"/>
    <w:link w:val="AQMaledChar"/>
    <w:uiPriority w:val="1"/>
    <w:qFormat/>
    <w:rsid w:val="00512019"/>
    <w:pPr>
      <w:keepNext/>
      <w:spacing w:before="360" w:after="120" w:line="276" w:lineRule="auto"/>
      <w:jc w:val="left"/>
    </w:pPr>
    <w:rPr>
      <w:rFonts w:ascii="Trebuchet MS" w:eastAsiaTheme="minorHAnsi" w:hAnsi="Trebuchet MS" w:cstheme="minorBidi"/>
      <w:b/>
      <w:color w:val="3B3838" w:themeColor="background2" w:themeShade="40"/>
      <w:sz w:val="28"/>
      <w:szCs w:val="32"/>
      <w:lang w:eastAsia="en-US"/>
      <w14:shadow w14:blurRad="50800" w14:dist="38100" w14:dir="2700000" w14:sx="100000" w14:sy="100000" w14:kx="0" w14:ky="0" w14:algn="tl">
        <w14:schemeClr w14:val="accent2">
          <w14:alpha w14:val="78000"/>
          <w14:lumMod w14:val="75000"/>
        </w14:schemeClr>
      </w14:shadow>
    </w:rPr>
  </w:style>
  <w:style w:type="character" w:customStyle="1" w:styleId="AQMaledChar">
    <w:name w:val="AQ_Malý_šedý Char"/>
    <w:basedOn w:val="Standardnpsmoodstavce"/>
    <w:link w:val="AQMaled"/>
    <w:uiPriority w:val="1"/>
    <w:rsid w:val="00512019"/>
    <w:rPr>
      <w:rFonts w:ascii="Trebuchet MS" w:hAnsi="Trebuchet MS"/>
      <w:b/>
      <w:color w:val="3B3838" w:themeColor="background2" w:themeShade="40"/>
      <w:sz w:val="28"/>
      <w:szCs w:val="32"/>
      <w14:shadow w14:blurRad="50800" w14:dist="38100" w14:dir="2700000" w14:sx="100000" w14:sy="100000" w14:kx="0" w14:ky="0" w14:algn="tl">
        <w14:schemeClr w14:val="accent2">
          <w14:alpha w14:val="78000"/>
          <w14:lumMod w14:val="75000"/>
        </w14:schemeClr>
      </w14:shadow>
    </w:rPr>
  </w:style>
  <w:style w:type="paragraph" w:styleId="Titulek">
    <w:name w:val="caption"/>
    <w:basedOn w:val="Normln"/>
    <w:next w:val="Normln"/>
    <w:semiHidden/>
    <w:unhideWhenUsed/>
    <w:qFormat/>
    <w:rsid w:val="00512019"/>
    <w:pPr>
      <w:spacing w:after="200" w:line="240" w:lineRule="auto"/>
    </w:pPr>
    <w:rPr>
      <w:i/>
      <w:iCs/>
      <w:color w:val="44546A" w:themeColor="text2"/>
      <w:sz w:val="18"/>
      <w:szCs w:val="18"/>
    </w:rPr>
  </w:style>
  <w:style w:type="paragraph" w:styleId="Odstavecseseznamem">
    <w:name w:val="List Paragraph"/>
    <w:aliases w:val="Num Bullet 1,lp1,Bullet Number,List Paragraph1,lp11,List Paragraph11,Use Case List Paragraph,Bullet List,FooterText,numbered,Paragraphe de liste1,Bulletr List Paragraph,列出段落,列出段落1,List Paragraph2,List Paragraph21,Listeafsnit1,Bullet"/>
    <w:basedOn w:val="Normln"/>
    <w:link w:val="OdstavecseseznamemChar"/>
    <w:uiPriority w:val="34"/>
    <w:qFormat/>
    <w:rsid w:val="001879F4"/>
    <w:pPr>
      <w:spacing w:after="160" w:line="259" w:lineRule="auto"/>
      <w:ind w:left="720"/>
      <w:contextualSpacing/>
      <w:jc w:val="left"/>
    </w:pPr>
    <w:rPr>
      <w:rFonts w:asciiTheme="minorHAnsi" w:eastAsiaTheme="minorHAnsi" w:hAnsiTheme="minorHAnsi" w:cstheme="minorBidi"/>
      <w:sz w:val="22"/>
      <w:szCs w:val="22"/>
      <w:lang w:eastAsia="en-US"/>
    </w:rPr>
  </w:style>
  <w:style w:type="table" w:styleId="Mkatabulky">
    <w:name w:val="Table Grid"/>
    <w:basedOn w:val="Normlntabulka"/>
    <w:uiPriority w:val="39"/>
    <w:rsid w:val="0018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170E"/>
    <w:pPr>
      <w:spacing w:after="120"/>
      <w:ind w:left="283"/>
    </w:pPr>
  </w:style>
  <w:style w:type="character" w:customStyle="1" w:styleId="ZkladntextodsazenChar">
    <w:name w:val="Základní text odsazený Char"/>
    <w:basedOn w:val="Standardnpsmoodstavce"/>
    <w:link w:val="Zkladntextodsazen"/>
    <w:uiPriority w:val="99"/>
    <w:rsid w:val="001B170E"/>
    <w:rPr>
      <w:rFonts w:ascii="Calibri" w:eastAsia="Times New Roman" w:hAnsi="Calibri" w:cs="Times New Roman"/>
      <w:sz w:val="20"/>
      <w:szCs w:val="20"/>
      <w:lang w:eastAsia="cs-CZ"/>
    </w:rPr>
  </w:style>
  <w:style w:type="character" w:styleId="Nevyeenzmnka">
    <w:name w:val="Unresolved Mention"/>
    <w:basedOn w:val="Standardnpsmoodstavce"/>
    <w:uiPriority w:val="99"/>
    <w:semiHidden/>
    <w:unhideWhenUsed/>
    <w:rsid w:val="00E06DC7"/>
    <w:rPr>
      <w:color w:val="605E5C"/>
      <w:shd w:val="clear" w:color="auto" w:fill="E1DFDD"/>
    </w:rPr>
  </w:style>
  <w:style w:type="character" w:customStyle="1" w:styleId="A0">
    <w:name w:val="A0"/>
    <w:uiPriority w:val="99"/>
    <w:rsid w:val="003F40BC"/>
    <w:rPr>
      <w:rFonts w:cs="Mont"/>
      <w:b/>
      <w:bCs/>
      <w:color w:val="000000"/>
      <w:sz w:val="16"/>
      <w:szCs w:val="16"/>
    </w:rPr>
  </w:style>
  <w:style w:type="paragraph" w:customStyle="1" w:styleId="Patika">
    <w:name w:val="Patička"/>
    <w:basedOn w:val="Default"/>
    <w:link w:val="PatikaChar"/>
    <w:qFormat/>
    <w:rsid w:val="003F40BC"/>
    <w:pPr>
      <w:widowControl/>
      <w:spacing w:line="264" w:lineRule="auto"/>
    </w:pPr>
    <w:rPr>
      <w:rFonts w:eastAsiaTheme="minorHAnsi" w:cs="Mont"/>
      <w:color w:val="000D4D"/>
      <w:sz w:val="18"/>
      <w:lang w:val="cs-CZ"/>
    </w:rPr>
  </w:style>
  <w:style w:type="character" w:customStyle="1" w:styleId="PatikaChar">
    <w:name w:val="Patička Char"/>
    <w:basedOn w:val="Standardnpsmoodstavce"/>
    <w:link w:val="Patika"/>
    <w:rsid w:val="003F40BC"/>
    <w:rPr>
      <w:rFonts w:ascii="Arial" w:hAnsi="Arial" w:cs="Mont"/>
      <w:color w:val="000D4D"/>
      <w:sz w:val="18"/>
      <w:szCs w:val="24"/>
    </w:rPr>
  </w:style>
  <w:style w:type="table" w:styleId="Tabulkaseznamu3zvraznn1">
    <w:name w:val="List Table 3 Accent 1"/>
    <w:basedOn w:val="Normlntabulka"/>
    <w:uiPriority w:val="48"/>
    <w:rsid w:val="00A17BD0"/>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Mkatabulky1">
    <w:name w:val="Mřížka tabulky1"/>
    <w:basedOn w:val="Normlntabulka"/>
    <w:next w:val="Mkatabulky"/>
    <w:uiPriority w:val="39"/>
    <w:rsid w:val="00EA431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um Bullet 1 Char,lp1 Char,Bullet Number Char,List Paragraph1 Char,lp11 Char,List Paragraph11 Char,Use Case List Paragraph Char,Bullet List Char,FooterText Char,numbered Char,Paragraphe de liste1 Char,列出段落 Char,列出段落1 Char"/>
    <w:basedOn w:val="Standardnpsmoodstavce"/>
    <w:link w:val="Odstavecseseznamem"/>
    <w:uiPriority w:val="34"/>
    <w:qFormat/>
    <w:rsid w:val="00686E41"/>
  </w:style>
  <w:style w:type="paragraph" w:styleId="Bezmezer">
    <w:name w:val="No Spacing"/>
    <w:link w:val="BezmezerChar"/>
    <w:uiPriority w:val="1"/>
    <w:qFormat/>
    <w:rsid w:val="00217361"/>
    <w:pPr>
      <w:spacing w:after="0" w:line="240" w:lineRule="auto"/>
    </w:pPr>
    <w:rPr>
      <w:rFonts w:eastAsiaTheme="minorEastAsia"/>
      <w:sz w:val="20"/>
      <w:szCs w:val="20"/>
      <w:lang w:val="en-GB" w:eastAsia="en-GB"/>
    </w:rPr>
  </w:style>
  <w:style w:type="character" w:customStyle="1" w:styleId="BezmezerChar">
    <w:name w:val="Bez mezer Char"/>
    <w:basedOn w:val="Standardnpsmoodstavce"/>
    <w:link w:val="Bezmezer"/>
    <w:uiPriority w:val="1"/>
    <w:rsid w:val="00217361"/>
    <w:rPr>
      <w:rFonts w:eastAsiaTheme="minorEastAsia"/>
      <w:sz w:val="20"/>
      <w:szCs w:val="20"/>
      <w:lang w:val="en-GB" w:eastAsia="en-GB"/>
    </w:rPr>
  </w:style>
  <w:style w:type="character" w:customStyle="1" w:styleId="normaltextrun">
    <w:name w:val="normaltextrun"/>
    <w:basedOn w:val="Standardnpsmoodstavce"/>
    <w:rsid w:val="002A30B8"/>
  </w:style>
  <w:style w:type="character" w:customStyle="1" w:styleId="eop">
    <w:name w:val="eop"/>
    <w:basedOn w:val="Standardnpsmoodstavce"/>
    <w:rsid w:val="002A30B8"/>
  </w:style>
  <w:style w:type="paragraph" w:styleId="Revize">
    <w:name w:val="Revision"/>
    <w:hidden/>
    <w:uiPriority w:val="99"/>
    <w:semiHidden/>
    <w:rsid w:val="001022DB"/>
    <w:pPr>
      <w:spacing w:after="0" w:line="240" w:lineRule="auto"/>
    </w:pPr>
    <w:rPr>
      <w:rFonts w:ascii="Calibri" w:eastAsia="Times New Roman" w:hAnsi="Calibri"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2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olite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883B-DCD2-430D-88C6-771AE9E2E7DE}">
  <ds:schemaRefs>
    <ds:schemaRef ds:uri="http://schemas.openxmlformats.org/officeDocument/2006/bibliography"/>
  </ds:schemaRefs>
</ds:datastoreItem>
</file>

<file path=docMetadata/LabelInfo.xml><?xml version="1.0" encoding="utf-8"?>
<clbl:labelList xmlns:clbl="http://schemas.microsoft.com/office/2020/mipLabelMetadata">
  <clbl:label id="{be81e134-65c6-4d96-b2bc-29b8ca8ffd70}" enabled="1" method="Standard" siteId="{6e0a5f83-1728-4956-bdf4-ce37760cd214}"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4114</Words>
  <Characters>24278</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28336</CharactersWithSpaces>
  <SharedDoc>false</SharedDoc>
  <HLinks>
    <vt:vector size="6" baseType="variant">
      <vt:variant>
        <vt:i4>7143527</vt:i4>
      </vt:variant>
      <vt:variant>
        <vt:i4>0</vt:i4>
      </vt:variant>
      <vt:variant>
        <vt:i4>0</vt:i4>
      </vt:variant>
      <vt:variant>
        <vt:i4>5</vt:i4>
      </vt:variant>
      <vt:variant>
        <vt:lpwstr>http://www.solitea.cz/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2025-10-30T05:59:00Z</dcterms:created>
  <dcterms:modified xsi:type="dcterms:W3CDTF">2025-10-30T05:59:00Z</dcterms:modified>
</cp:coreProperties>
</file>