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35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35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Kupní smlouva</w:t>
      </w:r>
    </w:p>
    <w:p>
      <w:pPr>
        <w:ind w:right="0" w:left="0" w:firstLine="0"/>
        <w:spacing w:before="504" w:after="0" w:line="240" w:lineRule="auto"/>
        <w:jc w:val="left"/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Jméno a p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říjmení : AUTA s.r.o.</w:t>
      </w:r>
    </w:p>
    <w:p>
      <w:pPr>
        <w:ind w:right="5904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  <w:t xml:space="preserve">Trvalé bydlišt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  <w:t xml:space="preserve">ě : Žižkova 660, 261 01 Příbram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Times New Roman" w:hAnsi="Times New Roman"/>
        </w:rPr>
        <w:t xml:space="preserve">IČO : 45145555</w:t>
      </w:r>
    </w:p>
    <w:p>
      <w:pPr>
        <w:ind w:right="8424" w:left="0" w:firstLine="0"/>
        <w:spacing w:before="540" w:after="0" w:line="480" w:lineRule="auto"/>
        <w:jc w:val="left"/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  <w:t xml:space="preserve">(dále jen prodávající)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a</w:t>
      </w:r>
    </w:p>
    <w:p>
      <w:pPr>
        <w:ind w:right="5400" w:left="0" w:firstLine="0"/>
        <w:spacing w:before="252" w:after="0" w:line="240" w:lineRule="auto"/>
        <w:jc w:val="left"/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  <w:t xml:space="preserve">Jméno a p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  <w:t xml:space="preserve">říjmení: Sportovní zařízení města Příbram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Trvalé bydliště: Legionářů 378, 261 01 Příbram 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  <w:t xml:space="preserve">IČO: 71217975</w:t>
      </w:r>
    </w:p>
    <w:p>
      <w:pPr>
        <w:ind w:right="0" w:left="0" w:firstLine="0"/>
        <w:spacing w:before="216" w:after="0" w:line="240" w:lineRule="auto"/>
        <w:jc w:val="left"/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Times New Roman" w:hAnsi="Times New Roman"/>
        </w:rPr>
        <w:t xml:space="preserve">(dále jen kupující)</w:t>
      </w:r>
    </w:p>
    <w:p>
      <w:pPr>
        <w:ind w:right="0" w:left="0" w:firstLine="0"/>
        <w:spacing w:before="180" w:after="0" w:line="240" w:lineRule="auto"/>
        <w:jc w:val="left"/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uzav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řeli dne 13.06.2024 , za podmínek dále dohodnutých tuto kupní smlouvu.</w:t>
      </w:r>
    </w:p>
    <w:p>
      <w:pPr>
        <w:ind w:right="0" w:left="3816" w:firstLine="0"/>
        <w:spacing w:before="216" w:after="0" w:line="240" w:lineRule="auto"/>
        <w:jc w:val="left"/>
        <w:rPr>
          <w:b w:val="true"/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I. Prohlášení prodávajícího</w:t>
      </w:r>
    </w:p>
    <w:p>
      <w:pPr>
        <w:ind w:right="0" w:left="0" w:firstLine="0"/>
        <w:spacing w:before="288" w:after="0" w:line="240" w:lineRule="auto"/>
        <w:jc w:val="both"/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Times New Roman" w:hAnsi="Times New Roman"/>
        </w:rPr>
        <w:t xml:space="preserve">Prodávající tímto prohlašuje, že je výhradním vlastníkem prodávaného osobního /nákladního/ automobilu 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Times New Roman" w:hAnsi="Times New Roman"/>
        </w:rPr>
        <w:t xml:space="preserve">popsaného v 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Times New Roman" w:hAnsi="Times New Roman"/>
        </w:rPr>
        <w:t xml:space="preserve">čl. II této kupní smlouvy, a že mu nejsou známy žádné okolnosti, které by bránily prodeji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vozidla.</w:t>
      </w:r>
    </w:p>
    <w:p>
      <w:pPr>
        <w:ind w:right="0" w:left="0" w:firstLine="0"/>
        <w:spacing w:before="288" w:after="0" w:line="240" w:lineRule="auto"/>
        <w:jc w:val="center"/>
        <w:rPr>
          <w:b w:val="true"/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II. P</w:t>
      </w:r>
      <w:r>
        <w:rPr>
          <w:b w:val="true"/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ředmět smlouvy</w:t>
      </w:r>
    </w:p>
    <w:p>
      <w:pPr>
        <w:ind w:right="2952" w:left="0" w:firstLine="648"/>
        <w:spacing w:before="252" w:after="0" w:line="240" w:lineRule="auto"/>
        <w:jc w:val="left"/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Times New Roman" w:hAnsi="Times New Roman"/>
        </w:rPr>
        <w:t xml:space="preserve">P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Times New Roman" w:hAnsi="Times New Roman"/>
        </w:rPr>
        <w:t xml:space="preserve">ředmětem této smlouvy je prodej a koupě osobního automobilu (typ).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Základní informace o vozidle:</w:t>
      </w:r>
    </w:p>
    <w:p>
      <w:pPr>
        <w:ind w:right="0" w:left="72" w:firstLine="0"/>
        <w:spacing w:before="36" w:after="0" w:line="208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Times New Roman" w:hAnsi="Times New Roman"/>
        </w:rPr>
        <w:t xml:space="preserve">tovární zna</w:t>
      </w:r>
      <w: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Times New Roman" w:hAnsi="Times New Roman"/>
        </w:rPr>
        <w:t xml:space="preserve">čka: Kia</w:t>
      </w:r>
    </w:p>
    <w:p>
      <w:pPr>
        <w:ind w:right="0" w:left="72" w:firstLine="0"/>
        <w:spacing w:before="0" w:after="0" w:line="24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24"/>
          <w:lang w:val="cs-CZ"/>
          <w:spacing w:val="6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6"/>
          <w:w w:val="105"/>
          <w:strike w:val="false"/>
          <w:vertAlign w:val="baseline"/>
          <w:rFonts w:ascii="Times New Roman" w:hAnsi="Times New Roman"/>
        </w:rPr>
        <w:t xml:space="preserve">typ/model: Sportage</w:t>
      </w:r>
    </w:p>
    <w:p>
      <w:pPr>
        <w:ind w:right="0" w:left="72" w:firstLine="0"/>
        <w:spacing w:before="36" w:after="0" w:line="216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24"/>
          <w:lang w:val="cs-CZ"/>
          <w:spacing w:val="6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6"/>
          <w:w w:val="105"/>
          <w:strike w:val="false"/>
          <w:vertAlign w:val="baseline"/>
          <w:rFonts w:ascii="Times New Roman" w:hAnsi="Times New Roman"/>
        </w:rPr>
        <w:t xml:space="preserve">rok výroby: 2021</w:t>
      </w:r>
    </w:p>
    <w:p>
      <w:pPr>
        <w:ind w:right="0" w:left="72" w:firstLine="0"/>
        <w:spacing w:before="0" w:after="0" w:line="24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Číslo karoserie (VIN): U5YPH812AML997014</w:t>
      </w:r>
    </w:p>
    <w:p>
      <w:pPr>
        <w:ind w:right="0" w:left="72" w:firstLine="0"/>
        <w:spacing w:before="0" w:after="0" w:line="201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RZ: 5SC5794</w:t>
      </w:r>
    </w:p>
    <w:p>
      <w:pPr>
        <w:ind w:right="0" w:left="72" w:firstLine="0"/>
        <w:spacing w:before="0" w:after="0" w:line="24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24"/>
          <w:lang w:val="cs-CZ"/>
          <w:spacing w:val="12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12"/>
          <w:w w:val="105"/>
          <w:strike w:val="false"/>
          <w:vertAlign w:val="baseline"/>
          <w:rFonts w:ascii="Times New Roman" w:hAnsi="Times New Roman"/>
        </w:rPr>
        <w:t xml:space="preserve">Nájezd : 93 000 km</w:t>
      </w:r>
    </w:p>
    <w:p>
      <w:pPr>
        <w:sectPr>
          <w:pgSz w:w="12240" w:h="15840" w:orient="portrait"/>
          <w:type w:val="nextPage"/>
          <w:textDirection w:val="lrTb"/>
          <w:pgMar w:bottom="4152" w:top="1298" w:right="872" w:left="848" w:header="720" w:footer="720"/>
          <w:titlePg w:val="false"/>
        </w:sectPr>
      </w:pPr>
    </w:p>
    <w:p>
      <w:pPr>
        <w:ind w:right="0" w:left="3600" w:firstLine="0"/>
        <w:spacing w:before="0" w:after="0" w:line="240" w:lineRule="auto"/>
        <w:jc w:val="0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III. Cena a platební podmínky</w:t>
      </w:r>
    </w:p>
    <w:p>
      <w:pPr>
        <w:ind w:right="1800" w:left="0" w:firstLine="0"/>
        <w:spacing w:before="252" w:after="0" w:line="240" w:lineRule="auto"/>
        <w:jc w:val="left"/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Cena výše specifikovaného p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ředmětu koupě byla dohodou určena na 436 000 Kč vč DPH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(slovy čtyřistatřicetšesttisíc KČ)</w:t>
      </w:r>
    </w:p>
    <w:p>
      <w:pPr>
        <w:ind w:right="0" w:left="0" w:firstLine="0"/>
        <w:spacing w:before="288" w:after="0" w:line="240" w:lineRule="auto"/>
        <w:jc w:val="center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IV. Vlastnické právo</w:t>
      </w:r>
    </w:p>
    <w:p>
      <w:pPr>
        <w:ind w:right="0" w:left="0" w:firstLine="0"/>
        <w:spacing w:before="252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Vlastnické právo p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řechází na kupujícího okamžikem zaplacení kupní ceny.</w:t>
      </w:r>
    </w:p>
    <w:p>
      <w:pPr>
        <w:ind w:right="0" w:left="3960" w:firstLine="0"/>
        <w:spacing w:before="828" w:after="0" w:line="240" w:lineRule="auto"/>
        <w:jc w:val="left"/>
        <w:tabs>
          <w:tab w:val="clear" w:pos="360"/>
          <w:tab w:val="decimal" w:pos="4320"/>
        </w:tabs>
        <w:numPr>
          <w:ilvl w:val="0"/>
          <w:numId w:val="3"/>
        </w:numPr>
        <w:rPr>
          <w:b w:val="true"/>
          <w:color w:val="#000000"/>
          <w:sz w:val="24"/>
          <w:lang w:val="cs-CZ"/>
          <w:spacing w:val="12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12"/>
          <w:w w:val="100"/>
          <w:strike w:val="false"/>
          <w:vertAlign w:val="baseline"/>
          <w:rFonts w:ascii="Times New Roman" w:hAnsi="Times New Roman"/>
        </w:rPr>
        <w:t xml:space="preserve">Prohlášení kupujícího</w:t>
      </w:r>
    </w:p>
    <w:p>
      <w:pPr>
        <w:ind w:right="0" w:left="0" w:firstLine="0"/>
        <w:spacing w:before="288" w:after="0" w:line="240" w:lineRule="auto"/>
        <w:jc w:val="both"/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Kupující tímto prohlašuje, že byl podrobn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ě seznámen s technickým stavem předmětného vozidla, jeho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obsluhou, a že s ním byla provedena zkušební jízda. Se stavem vozidla, který odpovídá stáří a opotřebení vozidla kupující souhlasí.</w:t>
      </w:r>
    </w:p>
    <w:p>
      <w:pPr>
        <w:ind w:right="72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Kupující dále potvrzuje , že p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řevzal od prodávajícího VTP, 2 ks originálních klíčů k vozidlu, servisní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knížku.</w:t>
      </w:r>
    </w:p>
    <w:p>
      <w:pPr>
        <w:ind w:right="648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Zárove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ň tímto bere na vědomí, že změnou vlastníka zaniká pojištění povinného ručení vozidla, a že je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povinen vozidlo pojistit.</w:t>
      </w:r>
    </w:p>
    <w:p>
      <w:pPr>
        <w:ind w:right="0" w:left="3960" w:firstLine="0"/>
        <w:spacing w:before="324" w:after="0" w:line="216" w:lineRule="auto"/>
        <w:jc w:val="left"/>
        <w:tabs>
          <w:tab w:val="clear" w:pos="360"/>
          <w:tab w:val="decimal" w:pos="4320"/>
        </w:tabs>
        <w:numPr>
          <w:ilvl w:val="0"/>
          <w:numId w:val="3"/>
        </w:numPr>
        <w:rPr>
          <w:b w:val="true"/>
          <w:color w:val="#000000"/>
          <w:sz w:val="24"/>
          <w:lang w:val="cs-CZ"/>
          <w:spacing w:val="18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18"/>
          <w:w w:val="100"/>
          <w:strike w:val="false"/>
          <w:vertAlign w:val="baseline"/>
          <w:rFonts w:ascii="Times New Roman" w:hAnsi="Times New Roman"/>
        </w:rPr>
        <w:t xml:space="preserve">Záv</w:t>
      </w:r>
      <w:r>
        <w:rPr>
          <w:b w:val="true"/>
          <w:color w:val="#000000"/>
          <w:sz w:val="24"/>
          <w:lang w:val="cs-CZ"/>
          <w:spacing w:val="18"/>
          <w:w w:val="100"/>
          <w:strike w:val="false"/>
          <w:vertAlign w:val="baseline"/>
          <w:rFonts w:ascii="Times New Roman" w:hAnsi="Times New Roman"/>
        </w:rPr>
        <w:t xml:space="preserve">ěrečná ustanovení</w:t>
      </w:r>
    </w:p>
    <w:p>
      <w:pPr>
        <w:ind w:right="0" w:left="0" w:firstLine="0"/>
        <w:spacing w:before="288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Prodávající prohlašuje, že mu nejsou známy žádné skryté vady prodávaného automobilu.</w:t>
      </w:r>
    </w:p>
    <w:p>
      <w:pPr>
        <w:ind w:right="936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Tato smlouva je vyhotovena ve dvou (nebo více) stejnopisech, z nichž po jednom obdrží každá, ze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smluvních stran.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Smluvní strany se dohodli, že zápis kupujícího jako nového držitele do technického pr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ůkazu zajistí kupující. 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Prodávající vystavil a podepsal pinou moc ke všem úkonům souvisejících s výše popsanými zápisy.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Smluvní strany prohlašují, že si tuto kupní smlouvu řádně přečetly a že odpovídá projevu jejich vůle, což stvrzují svým podpisem.</w:t>
      </w:r>
    </w:p>
    <w:p>
      <w:pPr>
        <w:ind w:right="0" w:left="0" w:firstLine="0"/>
        <w:spacing w:before="540" w:after="432" w:line="216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 P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říbrami dne 13.6.2024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136"/>
        <w:gridCol w:w="1389"/>
        <w:gridCol w:w="3258"/>
        <w:gridCol w:w="1122"/>
        <w:gridCol w:w="2555"/>
      </w:tblGrid>
      <w:tr>
        <w:trPr>
          <w:trHeight w:val="1109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2136" w:type="auto"/>
            <w:textDirection w:val="lrTb"/>
            <w:vAlign w:val="top"/>
            <w:vMerge w:val="restart"/>
          </w:tcPr>
          <w:p>
            <w:pPr>
              <w:ind w:right="710" w:left="0" w:firstLine="0"/>
              <w:spacing w:before="0" w:after="0" w:line="398" w:lineRule="exact"/>
              <w:jc w:val="right"/>
              <w:rPr>
                <w:i w:val="true"/>
                <w:color w:val="#000000"/>
                <w:sz w:val="49"/>
                <w:lang w:val="cs-CZ"/>
                <w:spacing w:val="0"/>
                <w:w w:val="70"/>
                <w:strike w:val="false"/>
                <w:vertAlign w:val="baseline"/>
                <w:rFonts w:ascii="Times New Roman" w:hAnsi="Times New Roman"/>
              </w:rPr>
            </w:pPr>
            <w:r>
              <w:rPr>
                <w:i w:val="true"/>
                <w:color w:val="#000000"/>
                <w:sz w:val="49"/>
                <w:lang w:val="cs-CZ"/>
                <w:spacing w:val="0"/>
                <w:w w:val="70"/>
                <w:strike w:val="false"/>
                <w:vertAlign w:val="baseline"/>
                <w:rFonts w:ascii="Times New Roman" w:hAnsi="Times New Roman"/>
              </w:rPr>
              <w:t xml:space="preserve">Loco</w:t>
            </w:r>
          </w:p>
          <w:p>
            <w:pPr>
              <w:ind w:right="800" w:left="0" w:firstLine="0"/>
              <w:spacing w:before="252" w:after="0" w:line="213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čižk</w:t>
            </w:r>
          </w:p>
          <w:p>
            <w:pPr>
              <w:ind w:right="720" w:left="972" w:firstLine="-108"/>
              <w:spacing w:before="0" w:after="0" w:line="264" w:lineRule="auto"/>
              <w:jc w:val="left"/>
              <w:rPr>
                <w:color w:val="#000000"/>
                <w:sz w:val="16"/>
                <w:lang w:val="cs-CZ"/>
                <w:spacing w:val="-6"/>
                <w:w w:val="12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6"/>
                <w:lang w:val="cs-CZ"/>
                <w:spacing w:val="-6"/>
                <w:w w:val="120"/>
                <w:strike w:val="false"/>
                <w:vertAlign w:val="baseline"/>
                <w:rFonts w:ascii="Times New Roman" w:hAnsi="Times New Roman"/>
              </w:rPr>
              <w:t xml:space="preserve">tel,: 60 </w:t>
            </w:r>
            <w:r>
              <w:rPr>
                <w:color w:val="#000000"/>
                <w:sz w:val="16"/>
                <w:lang w:val="cs-CZ"/>
                <w:spacing w:val="-9"/>
                <w:w w:val="120"/>
                <w:strike w:val="false"/>
                <w:vertAlign w:val="baseline"/>
                <w:rFonts w:ascii="Times New Roman" w:hAnsi="Times New Roman"/>
              </w:rPr>
              <w:t xml:space="preserve">Č:451</w:t>
            </w:r>
          </w:p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3525" w:type="auto"/>
            <w:textDirection w:val="lrTb"/>
            <w:vAlign w:val="top"/>
            <w:vMerge w:val="restart"/>
          </w:tcPr>
          <w:p>
            <w:pPr>
              <w:ind w:right="0" w:left="0"/>
              <w:spacing w:before="252" w:after="72" w:line="240" w:lineRule="auto"/>
              <w:jc w:val="center"/>
            </w:pPr>
            <w:r>
              <w:drawing>
                <wp:inline>
                  <wp:extent cx="882015" cy="727075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60" w:type="auto"/>
            <w:textDirection w:val="lrTb"/>
            <w:vAlign w:val="top"/>
          </w:tcPr>
          <w:p>
            <w:pPr>
              <w:ind w:right="2432" w:left="0" w:firstLine="0"/>
              <w:spacing w:before="144" w:after="0" w:line="240" w:lineRule="auto"/>
              <w:jc w:val="right"/>
              <w:tabs>
                <w:tab w:val="right" w:leader="none" w:pos="2693"/>
                <w:tab w:val="right" w:leader="none" w:pos="4461"/>
              </w:tabs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color w:val="#000000"/>
                <w:sz w:val="14"/>
                <w:lang w:val="cs-CZ"/>
                <w:spacing w:val="16"/>
                <w:w w:val="100"/>
                <w:strike w:val="false"/>
                <w:vertAlign w:val="baseline"/>
                <w:rFonts w:ascii="Tahoma" w:hAnsi="Tahoma"/>
              </w:rPr>
              <w:t xml:space="preserve">SPORTOVNÍ likkf	</w:t>
            </w:r>
            <w:r>
              <w:rPr>
                <w:color w:val="#000000"/>
                <w:sz w:val="14"/>
                <w:lang w:val="cs-CZ"/>
                <w:spacing w:val="20"/>
                <w:w w:val="100"/>
                <w:strike w:val="false"/>
                <w:vertAlign w:val="baseline"/>
                <w:rFonts w:ascii="Tahoma" w:hAnsi="Tahoma"/>
              </w:rPr>
              <w:t xml:space="preserve">A P</w:t>
            </w:r>
            <w:r>
              <w:rPr>
                <w:color w:val="#000000"/>
                <w:sz w:val="14"/>
                <w:lang w:val="cs-CZ"/>
                <w:spacing w:val="20"/>
                <w:w w:val="100"/>
                <w:strike w:val="false"/>
                <w:vertAlign w:val="baseline"/>
                <w:rFonts w:ascii="Tahoma" w:hAnsi="Tahoma"/>
              </w:rPr>
              <w:t xml:space="preserve">ŘÍBRAM</w:t>
            </w:r>
          </w:p>
          <w:p>
            <w:pPr>
              <w:ind w:right="3242" w:left="0" w:firstLine="0"/>
              <w:spacing w:before="0" w:after="0" w:line="240" w:lineRule="auto"/>
              <w:jc w:val="right"/>
              <w:tabs>
                <w:tab w:val="right" w:leader="none" w:pos="2693"/>
                <w:tab w:val="right" w:leader="none" w:pos="3643"/>
              </w:tabs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</w:t>
            </w: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řispčv	</w:t>
            </w: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</w:t>
            </w:r>
          </w:p>
          <w:p>
            <w:pPr>
              <w:ind w:right="2882" w:left="0" w:firstLine="0"/>
              <w:spacing w:before="0" w:after="0" w:line="213" w:lineRule="auto"/>
              <w:jc w:val="right"/>
              <w:tabs>
                <w:tab w:val="right" w:leader="none" w:pos="4011"/>
              </w:tabs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261 01 P</w:t>
            </w: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řibr	</w:t>
            </w:r>
            <w:r>
              <w:rPr>
                <w:color w:val="#000000"/>
                <w:sz w:val="14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•nářů' 378</w:t>
            </w:r>
          </w:p>
          <w:p>
            <w:pPr>
              <w:ind w:right="2792" w:left="0" w:firstLine="0"/>
              <w:spacing w:before="0" w:after="0" w:line="240" w:lineRule="auto"/>
              <w:jc w:val="right"/>
              <w:tabs>
                <w:tab w:val="right" w:leader="none" w:pos="4122"/>
              </w:tabs>
              <w:rPr>
                <w:color w:val="#000000"/>
                <w:sz w:val="14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tel.: 318 626	</w:t>
            </w: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18 623 835</w:t>
            </w:r>
          </w:p>
          <w:p>
            <w:pPr>
              <w:ind w:right="2882" w:left="0" w:firstLine="0"/>
              <w:spacing w:before="0" w:after="0" w:line="240" w:lineRule="auto"/>
              <w:jc w:val="right"/>
              <w:tabs>
                <w:tab w:val="right" w:leader="none" w:pos="4007"/>
              </w:tabs>
              <w:rPr>
                <w:color w:val="#000000"/>
                <w:sz w:val="14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  <w:r>
              <w:rPr>
                <w:color w:val="#000000"/>
                <w:sz w:val="14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ČO: 7121	</w:t>
            </w: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Z71217975</w:t>
            </w:r>
          </w:p>
        </w:tc>
      </w:tr>
      <w:tr>
        <w:trPr>
          <w:trHeight w:val="401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213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3525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905" w:type="auto"/>
            <w:textDirection w:val="lrTb"/>
            <w:vAlign w:val="center"/>
          </w:tcPr>
          <w:p>
            <w:pPr>
              <w:ind w:right="72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u</w:t>
            </w: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d</w:t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ici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60" w:type="auto"/>
            <w:textDirection w:val="lrTb"/>
            <w:vAlign w:val="top"/>
          </w:tcPr>
          <w:p/>
        </w:tc>
      </w:tr>
    </w:tbl>
    <w:sectPr>
      <w:pgSz w:w="12240" w:h="15840" w:orient="portrait"/>
      <w:type w:val="nextPage"/>
      <w:textDirection w:val="lrTb"/>
      <w:pgMar w:bottom="3470" w:top="960" w:right="877" w:left="843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decimal" w:pos="216"/>
        </w:tabs>
      </w:pPr>
      <w:rPr>
        <w:color w:val="#000000"/>
        <w:sz w:val="24"/>
        <w:lang w:val="cs-CZ"/>
        <w:spacing w:val="4"/>
        <w:w w:val="105"/>
        <w:strike w:val="false"/>
        <w:vertAlign w:val="baseline"/>
        <w:rFonts w:ascii="Times New Roman" w:hAnsi="Times New Roman"/>
      </w:rPr>
    </w:lvl>
  </w:abstractNum>
  <w:abstractNum w:abstractNumId="2">
    <w:lvl w:ilvl="0">
      <w:numFmt w:val="upperRoman"/>
      <w:lvlText w:val="%1."/>
      <w:start w:val="5"/>
      <w:lvlJc w:val="left"/>
      <w:pPr>
        <w:ind w:left="720"/>
        <w:tabs>
          <w:tab w:val="decimal" w:pos="360"/>
        </w:tabs>
      </w:pPr>
      <w:rPr>
        <w:b w:val="true"/>
        <w:color w:val="#000000"/>
        <w:sz w:val="24"/>
        <w:lang w:val="cs-CZ"/>
        <w:spacing w:val="12"/>
        <w:w w:val="100"/>
        <w:strike w:val="false"/>
        <w:vertAlign w:val="baseline"/>
        <w:rFonts w:ascii="Times New Roman" w:hAnsi="Times New Roman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image" Target="/word/media/image1.png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