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4288" w14:textId="7E977A0B" w:rsidR="004A02F7" w:rsidRPr="00F02F76" w:rsidRDefault="004A02F7" w:rsidP="00273F8D">
      <w:pPr>
        <w:tabs>
          <w:tab w:val="left" w:pos="1418"/>
        </w:tabs>
        <w:spacing w:before="600"/>
        <w:rPr>
          <w:rFonts w:cs="Segoe UI"/>
          <w:szCs w:val="20"/>
        </w:rPr>
      </w:pPr>
      <w:r w:rsidRPr="00F02F76">
        <w:rPr>
          <w:rFonts w:cs="Segoe UI"/>
          <w:szCs w:val="20"/>
        </w:rPr>
        <w:t>Č. smlouvy:</w:t>
      </w:r>
      <w:r w:rsidRPr="00F02F76">
        <w:rPr>
          <w:rFonts w:cs="Segoe UI"/>
          <w:szCs w:val="20"/>
        </w:rPr>
        <w:tab/>
      </w:r>
      <w:r w:rsidR="002E78BE">
        <w:rPr>
          <w:rFonts w:cs="Segoe UI"/>
          <w:szCs w:val="20"/>
        </w:rPr>
        <w:t>702</w:t>
      </w:r>
      <w:r w:rsidR="00085D84" w:rsidRPr="00F02F76">
        <w:rPr>
          <w:rFonts w:cs="Segoe UI"/>
          <w:szCs w:val="20"/>
        </w:rPr>
        <w:t>/202</w:t>
      </w:r>
      <w:r w:rsidR="00E32539" w:rsidRPr="00F02F76">
        <w:rPr>
          <w:rFonts w:cs="Segoe UI"/>
          <w:szCs w:val="20"/>
        </w:rPr>
        <w:t>4</w:t>
      </w:r>
    </w:p>
    <w:p w14:paraId="068450C1" w14:textId="010DD3AB" w:rsidR="00B727F2" w:rsidRPr="008B49B6" w:rsidRDefault="002D43E5" w:rsidP="00A057FF">
      <w:pPr>
        <w:pStyle w:val="Nzev"/>
      </w:pPr>
      <w:bookmarkStart w:id="0" w:name="_Hlk186198283"/>
      <w:r w:rsidRPr="008B49B6">
        <w:t xml:space="preserve">Dodatek č. </w:t>
      </w:r>
      <w:r w:rsidR="004B6D31">
        <w:t>2</w:t>
      </w:r>
      <w:r w:rsidR="00085D84" w:rsidRPr="008B49B6">
        <w:t xml:space="preserve"> ke SMLOUVĚ </w:t>
      </w:r>
      <w:r w:rsidR="002E78BE" w:rsidRPr="002E78BE">
        <w:t>o poskytování provozní podpory AIS SFŽP ČR</w:t>
      </w:r>
    </w:p>
    <w:bookmarkEnd w:id="0"/>
    <w:p w14:paraId="1D1AAD7E" w14:textId="77777777" w:rsidR="004A02F7" w:rsidRPr="00F02F76" w:rsidRDefault="004A02F7" w:rsidP="004A02F7">
      <w:pPr>
        <w:spacing w:before="360" w:after="120"/>
        <w:rPr>
          <w:rFonts w:cs="Segoe UI"/>
          <w:b/>
          <w:caps/>
          <w:szCs w:val="20"/>
        </w:rPr>
      </w:pPr>
      <w:r w:rsidRPr="00F02F76">
        <w:rPr>
          <w:rFonts w:cs="Segoe UI"/>
          <w:b/>
          <w:caps/>
          <w:szCs w:val="20"/>
        </w:rPr>
        <w:t>Smluvní strany:</w:t>
      </w:r>
    </w:p>
    <w:p w14:paraId="237E8927" w14:textId="77777777" w:rsidR="00273F8D" w:rsidRPr="00F02F76" w:rsidRDefault="00273F8D" w:rsidP="00273F8D">
      <w:pPr>
        <w:rPr>
          <w:rFonts w:cs="Segoe UI"/>
          <w:b/>
          <w:iCs/>
          <w:szCs w:val="20"/>
        </w:rPr>
      </w:pPr>
      <w:r w:rsidRPr="00F02F76">
        <w:rPr>
          <w:rFonts w:cs="Segoe UI"/>
          <w:b/>
          <w:iCs/>
          <w:szCs w:val="20"/>
        </w:rPr>
        <w:t>Státní fond životního prostředí České republiky</w:t>
      </w:r>
    </w:p>
    <w:p w14:paraId="4860507E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zřízený zákonem č. 388/1991 Sb., o Státním fondu životního prostředí České republiky</w:t>
      </w:r>
    </w:p>
    <w:p w14:paraId="31FCDBE0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sídl</w:t>
      </w:r>
      <w:r w:rsidR="006F53EB" w:rsidRPr="00F02F76">
        <w:rPr>
          <w:rFonts w:cs="Segoe UI"/>
          <w:iCs/>
          <w:szCs w:val="20"/>
        </w:rPr>
        <w:t>o:</w:t>
      </w:r>
      <w:r w:rsidRPr="00F02F76">
        <w:rPr>
          <w:rFonts w:cs="Segoe UI"/>
          <w:iCs/>
          <w:szCs w:val="20"/>
        </w:rPr>
        <w:t xml:space="preserve"> Kaplanova 1931/1, 148 00 Praha 11 – Chodov</w:t>
      </w:r>
    </w:p>
    <w:p w14:paraId="4C8BDBA5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zastoupený: Ing. Petrem Valdmanem, ředitelem Státního fondu životního prostředí ČR</w:t>
      </w:r>
    </w:p>
    <w:p w14:paraId="2C76166B" w14:textId="77777777" w:rsidR="002B61C9" w:rsidRPr="00F02F76" w:rsidRDefault="002B61C9" w:rsidP="002B61C9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IČ: 00020729</w:t>
      </w:r>
    </w:p>
    <w:p w14:paraId="4946D9AB" w14:textId="77777777" w:rsidR="002B61C9" w:rsidRPr="00F02F76" w:rsidRDefault="002B61C9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DIČ: není plátcem DPH</w:t>
      </w:r>
    </w:p>
    <w:p w14:paraId="3E1943F2" w14:textId="77777777" w:rsidR="00273F8D" w:rsidRPr="00F02F76" w:rsidRDefault="00273F8D" w:rsidP="00273F8D">
      <w:pPr>
        <w:rPr>
          <w:rFonts w:cs="Segoe UI"/>
          <w:iCs/>
          <w:szCs w:val="20"/>
        </w:rPr>
      </w:pPr>
      <w:r w:rsidRPr="00F02F76">
        <w:rPr>
          <w:rFonts w:cs="Segoe UI"/>
          <w:iCs/>
          <w:szCs w:val="20"/>
        </w:rPr>
        <w:t>korespondenční adresa: Olbrachtova 2006/9, 140 00 Praha 4 – Krč</w:t>
      </w:r>
    </w:p>
    <w:p w14:paraId="6A50780C" w14:textId="20AFEE97" w:rsidR="00273F8D" w:rsidRPr="00F02F76" w:rsidRDefault="00273F8D" w:rsidP="00273F8D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bankovní spojení: Česká národní banka, č. účtu: </w:t>
      </w:r>
      <w:proofErr w:type="spellStart"/>
      <w:r w:rsidR="005B2207">
        <w:rPr>
          <w:rFonts w:cs="Segoe UI"/>
          <w:szCs w:val="20"/>
        </w:rPr>
        <w:t>xxx</w:t>
      </w:r>
      <w:proofErr w:type="spellEnd"/>
    </w:p>
    <w:p w14:paraId="2C1A5C19" w14:textId="42EBC09C" w:rsidR="00273F8D" w:rsidRDefault="004B6D31" w:rsidP="00273F8D">
      <w:r>
        <w:rPr>
          <w:rFonts w:cs="Segoe UI"/>
          <w:iCs/>
          <w:szCs w:val="20"/>
        </w:rPr>
        <w:t>K</w:t>
      </w:r>
      <w:r w:rsidR="00273F8D" w:rsidRPr="00F02F76">
        <w:rPr>
          <w:rFonts w:cs="Segoe UI"/>
          <w:iCs/>
          <w:szCs w:val="20"/>
        </w:rPr>
        <w:t>ontaktní osoba</w:t>
      </w:r>
      <w:r w:rsidR="00085D84" w:rsidRPr="00F02F76">
        <w:rPr>
          <w:rFonts w:cs="Segoe UI"/>
          <w:iCs/>
          <w:szCs w:val="20"/>
        </w:rPr>
        <w:t>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="004E1C85">
        <w:rPr>
          <w:rFonts w:cs="Segoe UI"/>
          <w:iCs/>
          <w:szCs w:val="20"/>
        </w:rPr>
        <w:t xml:space="preserve">, </w:t>
      </w:r>
      <w:r>
        <w:rPr>
          <w:rFonts w:cs="Segoe UI"/>
          <w:iCs/>
          <w:szCs w:val="20"/>
        </w:rPr>
        <w:t>tel.</w:t>
      </w:r>
      <w:r w:rsidR="005B2207">
        <w:rPr>
          <w:rFonts w:cs="Segoe UI"/>
          <w:iCs/>
          <w:szCs w:val="20"/>
        </w:rPr>
        <w:t xml:space="preserve">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>
        <w:rPr>
          <w:rFonts w:cs="Segoe UI"/>
          <w:iCs/>
          <w:szCs w:val="20"/>
        </w:rPr>
        <w:t xml:space="preserve">, </w:t>
      </w:r>
      <w:r w:rsidR="004E1C85">
        <w:rPr>
          <w:rFonts w:cs="Segoe UI"/>
          <w:iCs/>
          <w:szCs w:val="20"/>
        </w:rPr>
        <w:t xml:space="preserve">e-mail: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</w:p>
    <w:p w14:paraId="01E7066F" w14:textId="02E992AD" w:rsidR="004B6D31" w:rsidRDefault="004B6D31" w:rsidP="004B6D31">
      <w:pPr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O</w:t>
      </w:r>
      <w:r w:rsidRPr="004B6D31">
        <w:rPr>
          <w:rFonts w:cs="Segoe UI"/>
          <w:iCs/>
          <w:szCs w:val="20"/>
        </w:rPr>
        <w:t>právněná osoba: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>, tel.: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 xml:space="preserve">, e-mail: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</w:p>
    <w:p w14:paraId="362D737A" w14:textId="736748AF" w:rsidR="004B6D31" w:rsidRPr="00F02F76" w:rsidRDefault="004B6D31" w:rsidP="004B6D31">
      <w:pPr>
        <w:rPr>
          <w:rFonts w:cs="Segoe UI"/>
          <w:iCs/>
          <w:szCs w:val="20"/>
        </w:rPr>
      </w:pPr>
      <w:r w:rsidRPr="004B6D31">
        <w:rPr>
          <w:rFonts w:cs="Segoe UI"/>
          <w:iCs/>
          <w:szCs w:val="20"/>
        </w:rPr>
        <w:t>zástupce Oprávněné osoby: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>, tel.: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 xml:space="preserve">, e-mail: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</w:p>
    <w:p w14:paraId="5B0743C9" w14:textId="45A9A680" w:rsidR="005E2962" w:rsidRPr="004B6D31" w:rsidRDefault="00273F8D" w:rsidP="005E2962">
      <w:pPr>
        <w:spacing w:before="120"/>
        <w:rPr>
          <w:rFonts w:cs="Segoe UI"/>
          <w:szCs w:val="20"/>
        </w:rPr>
      </w:pPr>
      <w:r w:rsidRPr="004B6D31">
        <w:rPr>
          <w:rFonts w:cs="Segoe UI"/>
          <w:szCs w:val="20"/>
        </w:rPr>
        <w:t>(dále j</w:t>
      </w:r>
      <w:r w:rsidR="004B6D31" w:rsidRPr="004B6D31">
        <w:rPr>
          <w:rFonts w:cs="Segoe UI"/>
          <w:szCs w:val="20"/>
        </w:rPr>
        <w:t>en</w:t>
      </w:r>
      <w:r w:rsidRPr="004B6D31">
        <w:rPr>
          <w:rFonts w:cs="Segoe UI"/>
          <w:szCs w:val="20"/>
        </w:rPr>
        <w:t xml:space="preserve"> „</w:t>
      </w:r>
      <w:r w:rsidR="002E78BE" w:rsidRPr="004B6D31">
        <w:rPr>
          <w:rFonts w:cs="Segoe UI"/>
          <w:b/>
          <w:bCs/>
          <w:szCs w:val="20"/>
        </w:rPr>
        <w:t>Objednatel</w:t>
      </w:r>
      <w:r w:rsidRPr="004B6D31">
        <w:rPr>
          <w:rFonts w:cs="Segoe UI"/>
          <w:szCs w:val="20"/>
        </w:rPr>
        <w:t>“)</w:t>
      </w:r>
    </w:p>
    <w:p w14:paraId="7F424B7F" w14:textId="77777777" w:rsidR="00273F8D" w:rsidRPr="00F02F76" w:rsidRDefault="002B61C9" w:rsidP="002B61C9">
      <w:pPr>
        <w:spacing w:before="240" w:after="240"/>
        <w:rPr>
          <w:rFonts w:cs="Segoe UI"/>
          <w:szCs w:val="20"/>
        </w:rPr>
      </w:pPr>
      <w:r w:rsidRPr="00F02F76">
        <w:rPr>
          <w:rFonts w:cs="Segoe UI"/>
          <w:szCs w:val="20"/>
        </w:rPr>
        <w:t>a</w:t>
      </w:r>
    </w:p>
    <w:p w14:paraId="2D574791" w14:textId="3A34B406" w:rsidR="004A02F7" w:rsidRPr="00F02F76" w:rsidRDefault="002E78BE" w:rsidP="004A02F7">
      <w:pPr>
        <w:rPr>
          <w:rFonts w:cs="Segoe UI"/>
          <w:b/>
          <w:bCs/>
          <w:iCs/>
          <w:szCs w:val="20"/>
        </w:rPr>
      </w:pPr>
      <w:bookmarkStart w:id="1" w:name="_Hlk186198258"/>
      <w:r w:rsidRPr="002E78BE">
        <w:rPr>
          <w:rFonts w:cs="Segoe UI"/>
          <w:b/>
          <w:bCs/>
          <w:szCs w:val="20"/>
        </w:rPr>
        <w:t>ASD Software, s.r.o.</w:t>
      </w:r>
    </w:p>
    <w:bookmarkEnd w:id="1"/>
    <w:p w14:paraId="0861460B" w14:textId="35D99021" w:rsidR="002B61C9" w:rsidRPr="00F02F76" w:rsidRDefault="00085D84" w:rsidP="004A02F7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zapsaná v </w:t>
      </w:r>
      <w:r w:rsidR="002E78BE">
        <w:rPr>
          <w:rFonts w:cs="Segoe UI"/>
          <w:szCs w:val="20"/>
        </w:rPr>
        <w:t>O</w:t>
      </w:r>
      <w:r w:rsidR="002E78BE" w:rsidRPr="002E78BE">
        <w:rPr>
          <w:rFonts w:cs="Segoe UI"/>
          <w:szCs w:val="20"/>
        </w:rPr>
        <w:t>bchodním rejstříku vedeném u Krajského soudu v Ostravě, oddíl C, vložka 7973</w:t>
      </w:r>
    </w:p>
    <w:p w14:paraId="16C8C899" w14:textId="68EA5BFE" w:rsidR="004A02F7" w:rsidRPr="00F02F76" w:rsidRDefault="004B6D31" w:rsidP="00085D84">
      <w:pPr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4A02F7" w:rsidRPr="00F02F76">
        <w:rPr>
          <w:rFonts w:cs="Segoe UI"/>
          <w:szCs w:val="20"/>
        </w:rPr>
        <w:t>:</w:t>
      </w:r>
      <w:r w:rsidR="006F53EB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Žerotínova 2981/</w:t>
      </w:r>
      <w:proofErr w:type="gramStart"/>
      <w:r w:rsidR="002E78BE" w:rsidRPr="002E78BE">
        <w:rPr>
          <w:rFonts w:cs="Segoe UI"/>
          <w:szCs w:val="20"/>
        </w:rPr>
        <w:t>55a</w:t>
      </w:r>
      <w:proofErr w:type="gramEnd"/>
      <w:r w:rsidR="002E78BE" w:rsidRPr="002E78BE">
        <w:rPr>
          <w:rFonts w:cs="Segoe UI"/>
          <w:szCs w:val="20"/>
        </w:rPr>
        <w:t>, 787 01 Šumperk</w:t>
      </w:r>
    </w:p>
    <w:p w14:paraId="20C32FFD" w14:textId="77777777" w:rsidR="002E78BE" w:rsidRDefault="006F53EB" w:rsidP="006F53EB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zastoupena:</w:t>
      </w:r>
      <w:r w:rsidR="00085D84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Ing. Petrem Poláchem, obchodním ředitelem a jednatelem společnosti</w:t>
      </w:r>
    </w:p>
    <w:p w14:paraId="1B24B43E" w14:textId="572823CD" w:rsidR="006F53EB" w:rsidRPr="00F02F76" w:rsidRDefault="006F53EB" w:rsidP="006F53EB">
      <w:pPr>
        <w:rPr>
          <w:rFonts w:cs="Segoe UI"/>
          <w:szCs w:val="20"/>
        </w:rPr>
      </w:pPr>
      <w:r w:rsidRPr="00F02F76">
        <w:rPr>
          <w:rFonts w:cs="Segoe UI"/>
          <w:szCs w:val="20"/>
        </w:rPr>
        <w:t>IČ:</w:t>
      </w:r>
      <w:r w:rsidR="00085D84" w:rsidRPr="00F02F76">
        <w:rPr>
          <w:rFonts w:cs="Segoe UI"/>
          <w:szCs w:val="20"/>
        </w:rPr>
        <w:t xml:space="preserve"> </w:t>
      </w:r>
      <w:r w:rsidR="002E78BE" w:rsidRPr="002E78BE">
        <w:rPr>
          <w:rFonts w:cs="Segoe UI"/>
          <w:szCs w:val="20"/>
        </w:rPr>
        <w:t>62363930</w:t>
      </w:r>
    </w:p>
    <w:p w14:paraId="6A235C01" w14:textId="7B506AF8" w:rsidR="006F53EB" w:rsidRPr="00F02F76" w:rsidRDefault="006F53EB" w:rsidP="004A02F7">
      <w:pPr>
        <w:rPr>
          <w:rFonts w:cs="Segoe UI"/>
          <w:iCs/>
          <w:szCs w:val="20"/>
        </w:rPr>
      </w:pPr>
      <w:r w:rsidRPr="00F02F76">
        <w:rPr>
          <w:rFonts w:cs="Segoe UI"/>
          <w:szCs w:val="20"/>
        </w:rPr>
        <w:t xml:space="preserve">DIČ: </w:t>
      </w:r>
      <w:r w:rsidR="002E78BE" w:rsidRPr="002E78BE">
        <w:rPr>
          <w:rFonts w:cs="Segoe UI"/>
          <w:szCs w:val="20"/>
        </w:rPr>
        <w:t>CZ62363930</w:t>
      </w:r>
    </w:p>
    <w:p w14:paraId="72F5679E" w14:textId="246E549F" w:rsidR="004A02F7" w:rsidRPr="00F02F76" w:rsidRDefault="004A02F7" w:rsidP="004A02F7">
      <w:pPr>
        <w:rPr>
          <w:rFonts w:cs="Segoe UI"/>
          <w:iCs/>
          <w:szCs w:val="20"/>
        </w:rPr>
      </w:pPr>
      <w:r w:rsidRPr="00F02F76">
        <w:rPr>
          <w:rFonts w:cs="Segoe UI"/>
          <w:snapToGrid w:val="0"/>
          <w:szCs w:val="20"/>
        </w:rPr>
        <w:t>bankovní spojení:</w:t>
      </w:r>
      <w:r w:rsidRPr="00F02F76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="002E78BE" w:rsidRPr="002E78BE">
        <w:rPr>
          <w:rFonts w:cs="Segoe UI"/>
          <w:szCs w:val="20"/>
        </w:rPr>
        <w:t xml:space="preserve">, č. účtu: </w:t>
      </w:r>
      <w:proofErr w:type="spellStart"/>
      <w:r w:rsidR="005B2207">
        <w:rPr>
          <w:rFonts w:cs="Segoe UI"/>
          <w:szCs w:val="20"/>
        </w:rPr>
        <w:t>xxx</w:t>
      </w:r>
      <w:proofErr w:type="spellEnd"/>
    </w:p>
    <w:p w14:paraId="4B951561" w14:textId="10734A5D" w:rsidR="006F53EB" w:rsidRDefault="002D0C19" w:rsidP="006F53EB">
      <w:pPr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K</w:t>
      </w:r>
      <w:r w:rsidR="002E78BE">
        <w:rPr>
          <w:rFonts w:cs="Segoe UI"/>
          <w:iCs/>
          <w:szCs w:val="20"/>
        </w:rPr>
        <w:t>ontaktní osoba</w:t>
      </w:r>
      <w:r w:rsidR="006F53EB" w:rsidRPr="00F02F76">
        <w:rPr>
          <w:rFonts w:cs="Segoe UI"/>
          <w:iCs/>
          <w:szCs w:val="20"/>
        </w:rPr>
        <w:t>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="002E78BE" w:rsidRPr="002E78BE">
        <w:rPr>
          <w:rFonts w:cs="Segoe UI"/>
          <w:iCs/>
          <w:szCs w:val="20"/>
        </w:rPr>
        <w:t>, tel.: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="002E78BE" w:rsidRPr="002E78BE">
        <w:rPr>
          <w:rFonts w:cs="Segoe UI"/>
          <w:iCs/>
          <w:szCs w:val="20"/>
        </w:rPr>
        <w:t>, e-mail: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</w:p>
    <w:p w14:paraId="75C2C039" w14:textId="23E6BA29" w:rsidR="004B6D31" w:rsidRDefault="004B6D31" w:rsidP="004B6D31">
      <w:pPr>
        <w:rPr>
          <w:rFonts w:cs="Segoe UI"/>
          <w:iCs/>
          <w:szCs w:val="20"/>
        </w:rPr>
      </w:pPr>
      <w:r>
        <w:rPr>
          <w:rFonts w:cs="Segoe UI"/>
          <w:iCs/>
          <w:szCs w:val="20"/>
        </w:rPr>
        <w:t>O</w:t>
      </w:r>
      <w:r w:rsidRPr="004B6D31">
        <w:rPr>
          <w:rFonts w:cs="Segoe UI"/>
          <w:iCs/>
          <w:szCs w:val="20"/>
        </w:rPr>
        <w:t>právněná osoba: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>, tel.: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 xml:space="preserve">, e-mail: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</w:p>
    <w:p w14:paraId="59BAF4DA" w14:textId="3526C35A" w:rsidR="004B6D31" w:rsidRPr="00F02F76" w:rsidRDefault="004B6D31" w:rsidP="004B6D31">
      <w:pPr>
        <w:rPr>
          <w:rFonts w:cs="Segoe UI"/>
          <w:iCs/>
          <w:szCs w:val="20"/>
        </w:rPr>
      </w:pPr>
      <w:r w:rsidRPr="004B6D31">
        <w:rPr>
          <w:rFonts w:cs="Segoe UI"/>
          <w:iCs/>
          <w:szCs w:val="20"/>
        </w:rPr>
        <w:t>zástupce Oprávněné osoby: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>, tel.:</w:t>
      </w:r>
      <w:r w:rsidR="005B2207">
        <w:rPr>
          <w:rFonts w:cs="Segoe UI"/>
          <w:iCs/>
          <w:szCs w:val="20"/>
        </w:rPr>
        <w:t xml:space="preserve">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r w:rsidRPr="004B6D31">
        <w:rPr>
          <w:rFonts w:cs="Segoe UI"/>
          <w:iCs/>
          <w:szCs w:val="20"/>
        </w:rPr>
        <w:t xml:space="preserve">, e-mail: </w:t>
      </w:r>
      <w:proofErr w:type="spellStart"/>
      <w:r w:rsidR="005B2207">
        <w:rPr>
          <w:rFonts w:cs="Segoe UI"/>
          <w:iCs/>
          <w:szCs w:val="20"/>
        </w:rPr>
        <w:t>xxx</w:t>
      </w:r>
      <w:proofErr w:type="spellEnd"/>
      <w:hyperlink r:id="rId8" w:history="1"/>
    </w:p>
    <w:p w14:paraId="3162032E" w14:textId="245AEACB" w:rsidR="004A02F7" w:rsidRPr="004B6D31" w:rsidRDefault="004A02F7" w:rsidP="005E2962">
      <w:pPr>
        <w:spacing w:before="120"/>
        <w:rPr>
          <w:rFonts w:cs="Segoe UI"/>
          <w:b/>
          <w:szCs w:val="20"/>
        </w:rPr>
      </w:pPr>
      <w:r w:rsidRPr="004B6D31">
        <w:rPr>
          <w:rFonts w:cs="Segoe UI"/>
          <w:szCs w:val="20"/>
        </w:rPr>
        <w:t xml:space="preserve">(dále </w:t>
      </w:r>
      <w:r w:rsidR="004B6D31">
        <w:rPr>
          <w:rFonts w:cs="Segoe UI"/>
          <w:szCs w:val="20"/>
        </w:rPr>
        <w:t xml:space="preserve">jen </w:t>
      </w:r>
      <w:r w:rsidR="006778A3" w:rsidRPr="004B6D31">
        <w:rPr>
          <w:rFonts w:cs="Segoe UI"/>
          <w:szCs w:val="20"/>
        </w:rPr>
        <w:t>„</w:t>
      </w:r>
      <w:r w:rsidR="002E78BE" w:rsidRPr="004B6D31">
        <w:rPr>
          <w:rFonts w:cs="Segoe UI"/>
          <w:b/>
          <w:bCs/>
          <w:szCs w:val="20"/>
        </w:rPr>
        <w:t>Dodavatel</w:t>
      </w:r>
      <w:r w:rsidR="002E78BE" w:rsidRPr="004B6D31">
        <w:rPr>
          <w:rFonts w:cs="Segoe UI"/>
          <w:szCs w:val="20"/>
        </w:rPr>
        <w:t>“)</w:t>
      </w:r>
    </w:p>
    <w:p w14:paraId="12367A43" w14:textId="4906986E" w:rsidR="004E1C85" w:rsidRDefault="004E1C85" w:rsidP="004E1C85">
      <w:pPr>
        <w:spacing w:before="120"/>
        <w:rPr>
          <w:rFonts w:cs="Segoe UI"/>
          <w:iCs/>
          <w:szCs w:val="20"/>
        </w:rPr>
      </w:pPr>
      <w:r w:rsidRPr="004E1C85">
        <w:rPr>
          <w:rFonts w:cs="Segoe UI"/>
          <w:iCs/>
          <w:szCs w:val="20"/>
        </w:rPr>
        <w:t xml:space="preserve">(společně </w:t>
      </w:r>
      <w:r w:rsidR="00A85EFC">
        <w:rPr>
          <w:rFonts w:cs="Segoe UI"/>
          <w:iCs/>
          <w:szCs w:val="20"/>
        </w:rPr>
        <w:t>dále jen</w:t>
      </w:r>
      <w:r w:rsidRPr="004E1C85">
        <w:rPr>
          <w:rFonts w:cs="Segoe UI"/>
          <w:iCs/>
          <w:szCs w:val="20"/>
        </w:rPr>
        <w:t xml:space="preserve"> </w:t>
      </w:r>
      <w:r w:rsidRPr="00A85EFC">
        <w:rPr>
          <w:rFonts w:cs="Segoe UI"/>
          <w:iCs/>
          <w:szCs w:val="20"/>
        </w:rPr>
        <w:t>„</w:t>
      </w:r>
      <w:r w:rsidRPr="00A85EFC">
        <w:rPr>
          <w:rFonts w:cs="Segoe UI"/>
          <w:b/>
          <w:bCs/>
          <w:iCs/>
          <w:szCs w:val="20"/>
        </w:rPr>
        <w:t>Smluvní strany</w:t>
      </w:r>
      <w:r w:rsidRPr="004E1C85">
        <w:rPr>
          <w:rFonts w:cs="Segoe UI"/>
          <w:iCs/>
          <w:szCs w:val="20"/>
        </w:rPr>
        <w:t>“)</w:t>
      </w:r>
    </w:p>
    <w:p w14:paraId="6192BFAF" w14:textId="75B1F8E6" w:rsidR="002D0C19" w:rsidRDefault="004E1C85" w:rsidP="004F0DC4">
      <w:pPr>
        <w:spacing w:before="120" w:after="240"/>
        <w:jc w:val="both"/>
        <w:rPr>
          <w:rFonts w:cs="Segoe UI"/>
          <w:b/>
          <w:bCs/>
          <w:caps/>
          <w:szCs w:val="20"/>
        </w:rPr>
      </w:pPr>
      <w:r w:rsidRPr="004E1C85">
        <w:rPr>
          <w:rFonts w:cs="Segoe UI"/>
          <w:iCs/>
          <w:szCs w:val="20"/>
        </w:rPr>
        <w:t xml:space="preserve">Smluvní strany uzavírají níže uvedeného dne, měsíce a roku tento Dodatek č. </w:t>
      </w:r>
      <w:r w:rsidR="00A85EFC">
        <w:rPr>
          <w:rFonts w:cs="Segoe UI"/>
          <w:iCs/>
          <w:szCs w:val="20"/>
        </w:rPr>
        <w:t>2</w:t>
      </w:r>
      <w:r w:rsidRPr="004E1C85">
        <w:rPr>
          <w:rFonts w:cs="Segoe UI"/>
          <w:iCs/>
          <w:szCs w:val="20"/>
        </w:rPr>
        <w:t xml:space="preserve"> k</w:t>
      </w:r>
      <w:r>
        <w:rPr>
          <w:rFonts w:cs="Segoe UI"/>
          <w:iCs/>
          <w:szCs w:val="20"/>
        </w:rPr>
        <w:t>e</w:t>
      </w:r>
      <w:r w:rsidRPr="004E1C85">
        <w:rPr>
          <w:rFonts w:cs="Segoe UI"/>
          <w:iCs/>
          <w:szCs w:val="20"/>
        </w:rPr>
        <w:t xml:space="preserve"> </w:t>
      </w:r>
      <w:r w:rsidR="002E78BE">
        <w:rPr>
          <w:rFonts w:cs="Segoe UI"/>
          <w:iCs/>
          <w:szCs w:val="20"/>
        </w:rPr>
        <w:t xml:space="preserve">Smlouvě </w:t>
      </w:r>
      <w:r w:rsidR="002E78BE" w:rsidRPr="002E78BE">
        <w:rPr>
          <w:rFonts w:cs="Segoe UI"/>
          <w:iCs/>
          <w:szCs w:val="20"/>
        </w:rPr>
        <w:t>o poskytování provozní podpory AIS SFŽP ČR</w:t>
      </w:r>
      <w:r>
        <w:rPr>
          <w:rFonts w:cs="Segoe UI"/>
          <w:iCs/>
          <w:szCs w:val="20"/>
        </w:rPr>
        <w:t xml:space="preserve"> </w:t>
      </w:r>
      <w:r w:rsidRPr="004E1C85">
        <w:rPr>
          <w:rFonts w:cs="Segoe UI"/>
          <w:iCs/>
          <w:szCs w:val="20"/>
        </w:rPr>
        <w:t>(dále jen „</w:t>
      </w:r>
      <w:r w:rsidRPr="00CE5D2F">
        <w:rPr>
          <w:rFonts w:cs="Segoe UI"/>
          <w:b/>
          <w:bCs/>
          <w:i/>
          <w:szCs w:val="20"/>
        </w:rPr>
        <w:t>Dodatek</w:t>
      </w:r>
      <w:r w:rsidR="00A22927">
        <w:rPr>
          <w:rFonts w:cs="Segoe UI"/>
          <w:b/>
          <w:bCs/>
          <w:i/>
          <w:szCs w:val="20"/>
        </w:rPr>
        <w:t xml:space="preserve"> č. 2</w:t>
      </w:r>
      <w:r w:rsidRPr="004E1C85">
        <w:rPr>
          <w:rFonts w:cs="Segoe UI"/>
          <w:iCs/>
          <w:szCs w:val="20"/>
        </w:rPr>
        <w:t>“):</w:t>
      </w:r>
    </w:p>
    <w:p w14:paraId="126BEA95" w14:textId="77777777" w:rsidR="004F0DC4" w:rsidRDefault="004F0DC4" w:rsidP="004F0DC4">
      <w:pPr>
        <w:spacing w:line="360" w:lineRule="auto"/>
        <w:rPr>
          <w:rFonts w:cs="Segoe UI"/>
          <w:b/>
          <w:bCs/>
          <w:caps/>
          <w:szCs w:val="20"/>
        </w:rPr>
      </w:pPr>
    </w:p>
    <w:p w14:paraId="655E0EB5" w14:textId="77777777" w:rsidR="004F0DC4" w:rsidRDefault="004F0DC4" w:rsidP="004F0DC4">
      <w:pPr>
        <w:spacing w:line="360" w:lineRule="auto"/>
        <w:rPr>
          <w:rFonts w:cs="Segoe UI"/>
          <w:b/>
          <w:bCs/>
          <w:caps/>
          <w:szCs w:val="20"/>
        </w:rPr>
      </w:pPr>
    </w:p>
    <w:p w14:paraId="63CD895C" w14:textId="77777777" w:rsidR="004F0DC4" w:rsidRDefault="004F0DC4" w:rsidP="004F0DC4">
      <w:pPr>
        <w:spacing w:line="360" w:lineRule="auto"/>
        <w:rPr>
          <w:rFonts w:cs="Segoe UI"/>
          <w:b/>
          <w:bCs/>
          <w:caps/>
          <w:szCs w:val="20"/>
        </w:rPr>
      </w:pPr>
    </w:p>
    <w:p w14:paraId="3C6B8DE4" w14:textId="64672399" w:rsidR="006778A3" w:rsidRPr="00F02F76" w:rsidRDefault="004F0DC4" w:rsidP="004F0DC4">
      <w:pPr>
        <w:spacing w:line="360" w:lineRule="auto"/>
        <w:rPr>
          <w:rFonts w:cs="Segoe UI"/>
          <w:b/>
          <w:bCs/>
          <w:caps/>
          <w:szCs w:val="20"/>
        </w:rPr>
      </w:pPr>
      <w:r>
        <w:rPr>
          <w:rFonts w:cs="Segoe UI"/>
          <w:b/>
          <w:bCs/>
          <w:caps/>
          <w:szCs w:val="20"/>
        </w:rPr>
        <w:lastRenderedPageBreak/>
        <w:t>P</w:t>
      </w:r>
      <w:r w:rsidR="008F018E" w:rsidRPr="008F018E">
        <w:rPr>
          <w:rFonts w:cs="Segoe UI"/>
          <w:b/>
          <w:bCs/>
          <w:caps/>
          <w:szCs w:val="20"/>
        </w:rPr>
        <w:t>REAMBULE</w:t>
      </w:r>
    </w:p>
    <w:p w14:paraId="6E641AAD" w14:textId="581FE605" w:rsidR="001B4C25" w:rsidRDefault="00AA32B0" w:rsidP="001B4C25">
      <w:pPr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Smluvní strany uzavřely dne 2. 1. 2025 </w:t>
      </w:r>
      <w:r w:rsidR="002D44EB" w:rsidRPr="008F018E">
        <w:rPr>
          <w:rFonts w:cs="Segoe UI"/>
          <w:szCs w:val="20"/>
        </w:rPr>
        <w:t xml:space="preserve">Smlouvu </w:t>
      </w:r>
      <w:r w:rsidR="002E78BE" w:rsidRPr="002E78BE">
        <w:rPr>
          <w:rFonts w:cs="Segoe UI"/>
          <w:szCs w:val="20"/>
        </w:rPr>
        <w:t>o poskytování provozní podpory AIS SFŽP ČR</w:t>
      </w:r>
      <w:r w:rsidR="002D44EB" w:rsidRPr="008F018E">
        <w:rPr>
          <w:rFonts w:cs="Segoe UI"/>
          <w:szCs w:val="20"/>
        </w:rPr>
        <w:t>, která</w:t>
      </w:r>
      <w:r>
        <w:rPr>
          <w:rFonts w:cs="Segoe UI"/>
          <w:szCs w:val="20"/>
        </w:rPr>
        <w:t> </w:t>
      </w:r>
      <w:r w:rsidR="002D44EB" w:rsidRPr="008F018E">
        <w:rPr>
          <w:rFonts w:cs="Segoe UI"/>
          <w:szCs w:val="20"/>
        </w:rPr>
        <w:t xml:space="preserve">nabyla účinnosti dne </w:t>
      </w:r>
      <w:r w:rsidR="002E78BE">
        <w:rPr>
          <w:rFonts w:cs="Segoe UI"/>
          <w:szCs w:val="20"/>
        </w:rPr>
        <w:t>3</w:t>
      </w:r>
      <w:r w:rsidR="00085D84" w:rsidRPr="008F018E">
        <w:rPr>
          <w:rFonts w:cs="Segoe UI"/>
          <w:szCs w:val="20"/>
        </w:rPr>
        <w:t>. 1. 202</w:t>
      </w:r>
      <w:r w:rsidR="002E78BE">
        <w:rPr>
          <w:rFonts w:cs="Segoe UI"/>
          <w:szCs w:val="20"/>
        </w:rPr>
        <w:t>5</w:t>
      </w:r>
      <w:r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(dále</w:t>
      </w:r>
      <w:r>
        <w:rPr>
          <w:rFonts w:cs="Segoe UI"/>
          <w:szCs w:val="20"/>
        </w:rPr>
        <w:t xml:space="preserve"> </w:t>
      </w:r>
      <w:r w:rsidRPr="008F018E">
        <w:rPr>
          <w:rFonts w:cs="Segoe UI"/>
          <w:szCs w:val="20"/>
        </w:rPr>
        <w:t>jen</w:t>
      </w:r>
      <w:r>
        <w:rPr>
          <w:rFonts w:cs="Segoe UI"/>
          <w:szCs w:val="20"/>
        </w:rPr>
        <w:t xml:space="preserve"> </w:t>
      </w:r>
      <w:r w:rsidRPr="008F018E">
        <w:rPr>
          <w:rFonts w:cs="Segoe UI"/>
          <w:i/>
          <w:iCs/>
          <w:szCs w:val="20"/>
        </w:rPr>
        <w:t>„</w:t>
      </w:r>
      <w:r w:rsidRPr="00A85EFC">
        <w:rPr>
          <w:rFonts w:cs="Segoe UI"/>
          <w:b/>
          <w:bCs/>
          <w:szCs w:val="20"/>
        </w:rPr>
        <w:t>Smlouva</w:t>
      </w:r>
      <w:r w:rsidRPr="008F018E">
        <w:rPr>
          <w:rFonts w:cs="Segoe UI"/>
          <w:i/>
          <w:iCs/>
          <w:szCs w:val="20"/>
        </w:rPr>
        <w:t>“</w:t>
      </w:r>
      <w:r w:rsidRPr="008F018E">
        <w:rPr>
          <w:rFonts w:cs="Segoe UI"/>
          <w:szCs w:val="20"/>
        </w:rPr>
        <w:t>)</w:t>
      </w:r>
      <w:r w:rsidR="002D44EB" w:rsidRPr="008F018E">
        <w:rPr>
          <w:rFonts w:cs="Segoe UI"/>
          <w:szCs w:val="20"/>
        </w:rPr>
        <w:t>.</w:t>
      </w:r>
      <w:r w:rsidR="008F018E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>Předmětem</w:t>
      </w:r>
      <w:r w:rsidR="001B4C25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>Smlouvy</w:t>
      </w:r>
      <w:r w:rsidR="001B4C25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>je zajištění</w:t>
      </w:r>
      <w:r w:rsidR="001B4C25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 xml:space="preserve">služeb </w:t>
      </w:r>
      <w:r w:rsidR="002E78BE">
        <w:rPr>
          <w:rFonts w:cs="Segoe UI"/>
          <w:szCs w:val="20"/>
        </w:rPr>
        <w:t xml:space="preserve">provozní podpory </w:t>
      </w:r>
      <w:r w:rsidR="00085D84" w:rsidRPr="008F018E">
        <w:rPr>
          <w:rFonts w:cs="Segoe UI"/>
          <w:szCs w:val="20"/>
        </w:rPr>
        <w:t>Agendového informačnímu</w:t>
      </w:r>
      <w:r w:rsidR="001B4C25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>systému SFŽP ČR</w:t>
      </w:r>
      <w:r w:rsidR="001B4C25">
        <w:rPr>
          <w:rFonts w:cs="Segoe UI"/>
          <w:szCs w:val="20"/>
        </w:rPr>
        <w:t xml:space="preserve"> </w:t>
      </w:r>
      <w:r w:rsidR="00085D84" w:rsidRPr="008F018E">
        <w:rPr>
          <w:rFonts w:cs="Segoe UI"/>
          <w:szCs w:val="20"/>
        </w:rPr>
        <w:t>(dále jen „</w:t>
      </w:r>
      <w:r w:rsidR="00085D84" w:rsidRPr="00A85EFC">
        <w:rPr>
          <w:rFonts w:cs="Segoe UI"/>
          <w:b/>
          <w:bCs/>
          <w:szCs w:val="20"/>
        </w:rPr>
        <w:t>AIS SFŽP ČR</w:t>
      </w:r>
      <w:r w:rsidR="00085D84" w:rsidRPr="008F018E">
        <w:rPr>
          <w:rFonts w:cs="Segoe UI"/>
          <w:szCs w:val="20"/>
        </w:rPr>
        <w:t>“)</w:t>
      </w:r>
      <w:r w:rsidR="003817B6">
        <w:rPr>
          <w:rFonts w:cs="Segoe UI"/>
          <w:szCs w:val="20"/>
        </w:rPr>
        <w:t>.</w:t>
      </w:r>
    </w:p>
    <w:p w14:paraId="4A0D7A4D" w14:textId="37F3C7B9" w:rsidR="003817B6" w:rsidRDefault="00AA32B0" w:rsidP="004F0DC4">
      <w:pPr>
        <w:spacing w:before="120" w:after="12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Podle </w:t>
      </w:r>
      <w:r w:rsidR="00395E1A">
        <w:rPr>
          <w:rFonts w:cs="Segoe UI"/>
          <w:szCs w:val="20"/>
        </w:rPr>
        <w:t>odst</w:t>
      </w:r>
      <w:r w:rsidR="003817B6">
        <w:rPr>
          <w:rFonts w:cs="Segoe UI"/>
          <w:szCs w:val="20"/>
        </w:rPr>
        <w:t>. 7.1 Smlouvy</w:t>
      </w:r>
      <w:r w:rsidR="001451ED">
        <w:rPr>
          <w:rFonts w:cs="Segoe UI"/>
          <w:szCs w:val="20"/>
        </w:rPr>
        <w:t>,</w:t>
      </w:r>
      <w:r w:rsidR="003817B6">
        <w:rPr>
          <w:rFonts w:cs="Segoe UI"/>
          <w:szCs w:val="20"/>
        </w:rPr>
        <w:t xml:space="preserve"> </w:t>
      </w:r>
      <w:r w:rsidR="001451ED">
        <w:rPr>
          <w:rFonts w:cs="Segoe UI"/>
          <w:szCs w:val="20"/>
        </w:rPr>
        <w:t xml:space="preserve">ve znění Dodatku č. 1 </w:t>
      </w:r>
      <w:r>
        <w:rPr>
          <w:rFonts w:cs="Segoe UI"/>
          <w:szCs w:val="20"/>
        </w:rPr>
        <w:t xml:space="preserve">ze </w:t>
      </w:r>
      <w:r w:rsidR="001451ED">
        <w:rPr>
          <w:rFonts w:cs="Segoe UI"/>
          <w:szCs w:val="20"/>
        </w:rPr>
        <w:t xml:space="preserve">dne 18. 6. 2025, </w:t>
      </w:r>
      <w:r w:rsidR="003817B6">
        <w:rPr>
          <w:rFonts w:cs="Segoe UI"/>
          <w:szCs w:val="20"/>
        </w:rPr>
        <w:t>byl</w:t>
      </w:r>
      <w:r w:rsidR="001451ED">
        <w:rPr>
          <w:rFonts w:cs="Segoe UI"/>
          <w:szCs w:val="20"/>
        </w:rPr>
        <w:t>o</w:t>
      </w:r>
      <w:r w:rsidR="003817B6">
        <w:rPr>
          <w:rFonts w:cs="Segoe UI"/>
          <w:szCs w:val="20"/>
        </w:rPr>
        <w:t xml:space="preserve"> sjednán</w:t>
      </w:r>
      <w:r w:rsidR="001451ED">
        <w:rPr>
          <w:rFonts w:cs="Segoe UI"/>
          <w:szCs w:val="20"/>
        </w:rPr>
        <w:t>o poskytování služeb</w:t>
      </w:r>
      <w:r w:rsidR="003817B6">
        <w:rPr>
          <w:rFonts w:cs="Segoe UI"/>
          <w:szCs w:val="20"/>
        </w:rPr>
        <w:t xml:space="preserve"> </w:t>
      </w:r>
      <w:r>
        <w:rPr>
          <w:rFonts w:cs="Segoe UI"/>
          <w:szCs w:val="20"/>
        </w:rPr>
        <w:t>dle</w:t>
      </w:r>
      <w:r w:rsidR="00395E1A">
        <w:rPr>
          <w:rFonts w:cs="Segoe UI"/>
          <w:szCs w:val="20"/>
        </w:rPr>
        <w:t> </w:t>
      </w:r>
      <w:r>
        <w:rPr>
          <w:rFonts w:cs="Segoe UI"/>
          <w:szCs w:val="20"/>
        </w:rPr>
        <w:t>Smlouvy na dobu</w:t>
      </w:r>
      <w:r w:rsidR="004538EE">
        <w:rPr>
          <w:rFonts w:cs="Segoe UI"/>
          <w:szCs w:val="20"/>
        </w:rPr>
        <w:t xml:space="preserve"> </w:t>
      </w:r>
      <w:r w:rsidR="001451ED" w:rsidRPr="004F0DC4">
        <w:rPr>
          <w:rFonts w:cs="Segoe UI"/>
          <w:b/>
          <w:bCs/>
          <w:szCs w:val="20"/>
        </w:rPr>
        <w:t>10</w:t>
      </w:r>
      <w:r w:rsidR="003817B6" w:rsidRPr="004F0DC4">
        <w:rPr>
          <w:rFonts w:cs="Segoe UI"/>
          <w:b/>
          <w:bCs/>
          <w:szCs w:val="20"/>
        </w:rPr>
        <w:t xml:space="preserve"> měsíců</w:t>
      </w:r>
      <w:r w:rsidR="003817B6" w:rsidRPr="003817B6">
        <w:rPr>
          <w:rFonts w:cs="Segoe UI"/>
          <w:szCs w:val="20"/>
        </w:rPr>
        <w:t xml:space="preserve"> ode dne </w:t>
      </w:r>
      <w:r>
        <w:rPr>
          <w:rFonts w:cs="Segoe UI"/>
          <w:szCs w:val="20"/>
        </w:rPr>
        <w:t xml:space="preserve">její </w:t>
      </w:r>
      <w:r w:rsidR="003817B6" w:rsidRPr="003817B6">
        <w:rPr>
          <w:rFonts w:cs="Segoe UI"/>
          <w:szCs w:val="20"/>
        </w:rPr>
        <w:t>účinnosti.</w:t>
      </w:r>
    </w:p>
    <w:p w14:paraId="07410AF3" w14:textId="48A2BBCA" w:rsidR="002D0C19" w:rsidRDefault="002D0C19" w:rsidP="00AA32B0">
      <w:pPr>
        <w:spacing w:after="120"/>
        <w:jc w:val="both"/>
        <w:rPr>
          <w:rFonts w:cs="Segoe UI"/>
          <w:szCs w:val="20"/>
        </w:rPr>
      </w:pPr>
      <w:r>
        <w:rPr>
          <w:rFonts w:cs="Segoe UI"/>
          <w:szCs w:val="20"/>
        </w:rPr>
        <w:t>Zadavatel připravuje zadávací řízení na</w:t>
      </w:r>
      <w:r w:rsidR="00A22927">
        <w:rPr>
          <w:rFonts w:cs="Segoe UI"/>
          <w:szCs w:val="20"/>
        </w:rPr>
        <w:t xml:space="preserve"> p</w:t>
      </w:r>
      <w:r w:rsidR="00A22927" w:rsidRPr="00A22927">
        <w:rPr>
          <w:rFonts w:cs="Segoe UI"/>
          <w:szCs w:val="20"/>
        </w:rPr>
        <w:t>rovoz a servisní rozvoj systému AIS SFŽP ČR</w:t>
      </w:r>
      <w:r>
        <w:rPr>
          <w:rFonts w:cs="Segoe UI"/>
          <w:szCs w:val="20"/>
        </w:rPr>
        <w:t xml:space="preserve">, </w:t>
      </w:r>
      <w:r w:rsidR="00A22927">
        <w:rPr>
          <w:rFonts w:cs="Segoe UI"/>
          <w:szCs w:val="20"/>
        </w:rPr>
        <w:t xml:space="preserve">jejímž výsledkem </w:t>
      </w:r>
      <w:r w:rsidR="00FC7F05">
        <w:rPr>
          <w:rFonts w:cs="Segoe UI"/>
          <w:szCs w:val="20"/>
        </w:rPr>
        <w:t xml:space="preserve">by měla být Smlouva </w:t>
      </w:r>
      <w:r w:rsidR="00FC7F05" w:rsidRPr="00FC7F05">
        <w:rPr>
          <w:rFonts w:cs="Segoe UI"/>
          <w:szCs w:val="20"/>
        </w:rPr>
        <w:t>poskytování provozní podpory a nutného servisního rozvoje Systému (dále jen „Smlouva o podpoře“)</w:t>
      </w:r>
      <w:r w:rsidR="00AA32B0">
        <w:rPr>
          <w:rFonts w:cs="Segoe UI"/>
          <w:szCs w:val="20"/>
        </w:rPr>
        <w:t xml:space="preserve">. Vzhledem k tomu, že k uzavření </w:t>
      </w:r>
      <w:r w:rsidR="004F0DC4">
        <w:rPr>
          <w:rFonts w:cs="Segoe UI"/>
          <w:szCs w:val="20"/>
        </w:rPr>
        <w:t>Smlouv</w:t>
      </w:r>
      <w:r w:rsidR="00FC7F05">
        <w:rPr>
          <w:rFonts w:cs="Segoe UI"/>
          <w:szCs w:val="20"/>
        </w:rPr>
        <w:t>y</w:t>
      </w:r>
      <w:r w:rsidR="004F0DC4">
        <w:rPr>
          <w:rFonts w:cs="Segoe UI"/>
          <w:szCs w:val="20"/>
        </w:rPr>
        <w:t xml:space="preserve"> o podpoř</w:t>
      </w:r>
      <w:r w:rsidR="00FC7F05">
        <w:rPr>
          <w:rFonts w:cs="Segoe UI"/>
          <w:szCs w:val="20"/>
        </w:rPr>
        <w:t>e</w:t>
      </w:r>
      <w:r w:rsidR="00395E1A">
        <w:rPr>
          <w:rFonts w:cs="Segoe UI"/>
          <w:szCs w:val="20"/>
        </w:rPr>
        <w:t xml:space="preserve"> s vybraným dodavatelem nedojde před uplynutím platnosti této Smlouvy, je nutné </w:t>
      </w:r>
      <w:r w:rsidRPr="002D0C19">
        <w:rPr>
          <w:rFonts w:cs="Segoe UI"/>
          <w:szCs w:val="20"/>
        </w:rPr>
        <w:t>zajistit řádný chod AIS SFŽP ČR stávajícím Dodavatelem</w:t>
      </w:r>
      <w:r w:rsidR="00395E1A">
        <w:rPr>
          <w:rFonts w:cs="Segoe UI"/>
          <w:szCs w:val="20"/>
        </w:rPr>
        <w:t>, a to</w:t>
      </w:r>
      <w:r w:rsidRPr="002D0C19">
        <w:rPr>
          <w:rFonts w:cs="Segoe UI"/>
          <w:szCs w:val="20"/>
        </w:rPr>
        <w:t xml:space="preserve"> do doby</w:t>
      </w:r>
      <w:r w:rsidR="00FC7F05">
        <w:rPr>
          <w:rFonts w:cs="Segoe UI"/>
          <w:szCs w:val="20"/>
        </w:rPr>
        <w:t>, než dojde k</w:t>
      </w:r>
      <w:r w:rsidRPr="002D0C19">
        <w:rPr>
          <w:rFonts w:cs="Segoe UI"/>
          <w:szCs w:val="20"/>
        </w:rPr>
        <w:t xml:space="preserve"> uzavření Smlouvy o podpoře na základě řádného výsledku zadávacího řízení.</w:t>
      </w:r>
    </w:p>
    <w:p w14:paraId="1904C8D4" w14:textId="7B932026" w:rsidR="004806D1" w:rsidRDefault="003D7111" w:rsidP="001B4C25">
      <w:pPr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Výše popsané skutečnosti </w:t>
      </w:r>
      <w:r w:rsidR="004806D1">
        <w:rPr>
          <w:rFonts w:cs="Segoe UI"/>
          <w:szCs w:val="20"/>
        </w:rPr>
        <w:t xml:space="preserve">vyvolaly potřebu </w:t>
      </w:r>
      <w:r w:rsidR="002D44EB" w:rsidRPr="001B4C25">
        <w:rPr>
          <w:rFonts w:cs="Segoe UI"/>
          <w:szCs w:val="20"/>
        </w:rPr>
        <w:t>uzavření tohoto Dodatku</w:t>
      </w:r>
      <w:r w:rsidR="00522F0B">
        <w:rPr>
          <w:rFonts w:cs="Segoe UI"/>
          <w:szCs w:val="20"/>
        </w:rPr>
        <w:t xml:space="preserve"> č. 2</w:t>
      </w:r>
      <w:r>
        <w:rPr>
          <w:rFonts w:cs="Segoe UI"/>
          <w:szCs w:val="20"/>
        </w:rPr>
        <w:t xml:space="preserve"> </w:t>
      </w:r>
      <w:r w:rsidR="002D44EB" w:rsidRPr="001B4C25">
        <w:rPr>
          <w:rFonts w:cs="Segoe UI"/>
          <w:szCs w:val="20"/>
        </w:rPr>
        <w:t>ke Smlouvě.</w:t>
      </w:r>
    </w:p>
    <w:p w14:paraId="6B20AC7E" w14:textId="5F3ADE23" w:rsidR="00B727F2" w:rsidRPr="00F02F76" w:rsidRDefault="00890CC8" w:rsidP="00EB5125">
      <w:pPr>
        <w:pStyle w:val="Nadpis1"/>
      </w:pPr>
      <w:r>
        <w:t xml:space="preserve"> Z</w:t>
      </w:r>
      <w:r w:rsidR="002D44EB" w:rsidRPr="00F02F76">
        <w:t xml:space="preserve">měna </w:t>
      </w:r>
      <w:r w:rsidR="002D44EB" w:rsidRPr="00890CC8">
        <w:t>ujednání</w:t>
      </w:r>
    </w:p>
    <w:p w14:paraId="5F8653B5" w14:textId="01A295D5" w:rsidR="002328D5" w:rsidRPr="00F02F76" w:rsidRDefault="00516910" w:rsidP="002D44EB">
      <w:pPr>
        <w:pStyle w:val="Odstavecseseznamem"/>
        <w:rPr>
          <w:rFonts w:cs="Segoe UI"/>
          <w:szCs w:val="20"/>
        </w:rPr>
      </w:pPr>
      <w:r>
        <w:rPr>
          <w:rFonts w:cs="Segoe UI"/>
          <w:szCs w:val="20"/>
        </w:rPr>
        <w:t>Odst</w:t>
      </w:r>
      <w:r w:rsidR="002D44EB" w:rsidRPr="00F02F76">
        <w:rPr>
          <w:rFonts w:cs="Segoe UI"/>
          <w:szCs w:val="20"/>
        </w:rPr>
        <w:t xml:space="preserve">. </w:t>
      </w:r>
      <w:r w:rsidR="002D37B6">
        <w:rPr>
          <w:rFonts w:cs="Segoe UI"/>
          <w:szCs w:val="20"/>
        </w:rPr>
        <w:t>7.1</w:t>
      </w:r>
      <w:r w:rsidR="002D44EB" w:rsidRPr="00F02F76">
        <w:rPr>
          <w:rFonts w:cs="Segoe UI"/>
          <w:szCs w:val="20"/>
        </w:rPr>
        <w:t xml:space="preserve"> </w:t>
      </w:r>
      <w:r w:rsidR="00F02F76" w:rsidRPr="00F02F76">
        <w:rPr>
          <w:rFonts w:cs="Segoe UI"/>
          <w:szCs w:val="20"/>
        </w:rPr>
        <w:t xml:space="preserve">Smlouvy </w:t>
      </w:r>
      <w:r w:rsidR="002D44EB" w:rsidRPr="00F02F76">
        <w:rPr>
          <w:rFonts w:cs="Segoe UI"/>
          <w:szCs w:val="20"/>
        </w:rPr>
        <w:t>se mění následovně:</w:t>
      </w:r>
    </w:p>
    <w:p w14:paraId="77CAA46E" w14:textId="3C367F2A" w:rsidR="002D37B6" w:rsidRPr="002D37B6" w:rsidRDefault="002D37B6" w:rsidP="002D37B6">
      <w:pPr>
        <w:pStyle w:val="Odstavecseseznamem"/>
        <w:numPr>
          <w:ilvl w:val="0"/>
          <w:numId w:val="47"/>
        </w:numPr>
        <w:rPr>
          <w:rFonts w:cs="Segoe UI"/>
          <w:i/>
          <w:iCs/>
          <w:szCs w:val="20"/>
        </w:rPr>
      </w:pPr>
      <w:r w:rsidRPr="002D37B6">
        <w:rPr>
          <w:rFonts w:cs="Segoe UI"/>
          <w:i/>
          <w:iCs/>
          <w:szCs w:val="20"/>
        </w:rPr>
        <w:t xml:space="preserve">Smluvní strany sjednávají poskytování služeb dle Smlouvy </w:t>
      </w:r>
      <w:r w:rsidR="004B6D31">
        <w:rPr>
          <w:rFonts w:cs="Segoe UI"/>
          <w:i/>
          <w:iCs/>
          <w:szCs w:val="20"/>
        </w:rPr>
        <w:t xml:space="preserve">do </w:t>
      </w:r>
      <w:r w:rsidR="00CB4882">
        <w:rPr>
          <w:rFonts w:cs="Segoe UI"/>
          <w:i/>
          <w:iCs/>
          <w:szCs w:val="20"/>
        </w:rPr>
        <w:t>28</w:t>
      </w:r>
      <w:r w:rsidR="004B6D31">
        <w:rPr>
          <w:rFonts w:cs="Segoe UI"/>
          <w:i/>
          <w:iCs/>
          <w:szCs w:val="20"/>
        </w:rPr>
        <w:t xml:space="preserve">. </w:t>
      </w:r>
      <w:r w:rsidR="00CB4882">
        <w:rPr>
          <w:rFonts w:cs="Segoe UI"/>
          <w:i/>
          <w:iCs/>
          <w:szCs w:val="20"/>
        </w:rPr>
        <w:t>2</w:t>
      </w:r>
      <w:r w:rsidR="004B6D31">
        <w:rPr>
          <w:rFonts w:cs="Segoe UI"/>
          <w:i/>
          <w:iCs/>
          <w:szCs w:val="20"/>
        </w:rPr>
        <w:t>. 2026</w:t>
      </w:r>
      <w:r>
        <w:rPr>
          <w:rFonts w:cs="Segoe UI"/>
          <w:i/>
          <w:iCs/>
          <w:szCs w:val="20"/>
        </w:rPr>
        <w:t>.</w:t>
      </w:r>
      <w:r w:rsidRPr="002D37B6">
        <w:rPr>
          <w:rFonts w:cs="Segoe UI"/>
          <w:i/>
          <w:iCs/>
          <w:szCs w:val="20"/>
        </w:rPr>
        <w:t xml:space="preserve"> </w:t>
      </w:r>
    </w:p>
    <w:p w14:paraId="72FC497C" w14:textId="77777777" w:rsidR="00396663" w:rsidRPr="00F02F76" w:rsidRDefault="00624F48" w:rsidP="00412864">
      <w:pPr>
        <w:pStyle w:val="Nadpis1"/>
        <w:rPr>
          <w:rFonts w:cs="Segoe UI"/>
          <w:szCs w:val="20"/>
        </w:rPr>
      </w:pPr>
      <w:r w:rsidRPr="00F02F76">
        <w:rPr>
          <w:rFonts w:cs="Segoe UI"/>
          <w:szCs w:val="20"/>
        </w:rPr>
        <w:t>Závěrečná ustanovení</w:t>
      </w:r>
    </w:p>
    <w:p w14:paraId="539BFCA7" w14:textId="77777777" w:rsidR="00972B5C" w:rsidRPr="00F02F76" w:rsidRDefault="00972B5C" w:rsidP="00972B5C">
      <w:pPr>
        <w:pStyle w:val="Odstavecseseznamem"/>
        <w:numPr>
          <w:ilvl w:val="0"/>
          <w:numId w:val="33"/>
        </w:numPr>
        <w:rPr>
          <w:rFonts w:cs="Segoe UI"/>
          <w:vanish/>
          <w:szCs w:val="20"/>
        </w:rPr>
      </w:pPr>
    </w:p>
    <w:p w14:paraId="22386E02" w14:textId="0173DCB2" w:rsidR="009F4103" w:rsidRPr="00F02F76" w:rsidRDefault="00624F48" w:rsidP="00F559AD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>Ostatní ustanovení Smlouvy</w:t>
      </w:r>
      <w:r w:rsidR="002043B7" w:rsidRPr="00F02F76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 xml:space="preserve">zůstávají </w:t>
      </w:r>
      <w:r w:rsidR="00F20A3B">
        <w:rPr>
          <w:rFonts w:cs="Segoe UI"/>
          <w:szCs w:val="20"/>
        </w:rPr>
        <w:t>tímto Dodatkem</w:t>
      </w:r>
      <w:r w:rsidR="00522F0B">
        <w:rPr>
          <w:rFonts w:cs="Segoe UI"/>
          <w:szCs w:val="20"/>
        </w:rPr>
        <w:t xml:space="preserve"> č. 2</w:t>
      </w:r>
      <w:r w:rsidR="00F20A3B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>nedotčena.</w:t>
      </w:r>
    </w:p>
    <w:p w14:paraId="78BBFEC1" w14:textId="3B733CEB" w:rsidR="00624F48" w:rsidRPr="00F02F76" w:rsidRDefault="00624F48" w:rsidP="00972B5C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Tento Dodatek </w:t>
      </w:r>
      <w:r w:rsidR="00522F0B">
        <w:rPr>
          <w:rFonts w:cs="Segoe UI"/>
          <w:szCs w:val="20"/>
        </w:rPr>
        <w:t xml:space="preserve">č. 2 </w:t>
      </w:r>
      <w:r w:rsidRPr="00F02F76">
        <w:rPr>
          <w:rFonts w:cs="Segoe UI"/>
          <w:szCs w:val="20"/>
        </w:rPr>
        <w:t xml:space="preserve">nabývá platnosti dnem podpisu </w:t>
      </w:r>
      <w:r w:rsidR="00F20A3B">
        <w:rPr>
          <w:rFonts w:cs="Segoe UI"/>
          <w:szCs w:val="20"/>
        </w:rPr>
        <w:t xml:space="preserve">oběma </w:t>
      </w:r>
      <w:r w:rsidRPr="00F02F76">
        <w:rPr>
          <w:rFonts w:cs="Segoe UI"/>
          <w:szCs w:val="20"/>
        </w:rPr>
        <w:t>smluvní</w:t>
      </w:r>
      <w:r w:rsidR="00F20A3B">
        <w:rPr>
          <w:rFonts w:cs="Segoe UI"/>
          <w:szCs w:val="20"/>
        </w:rPr>
        <w:t>mi</w:t>
      </w:r>
      <w:r w:rsidRPr="00F02F76">
        <w:rPr>
          <w:rFonts w:cs="Segoe UI"/>
          <w:szCs w:val="20"/>
        </w:rPr>
        <w:t xml:space="preserve"> stran</w:t>
      </w:r>
      <w:r w:rsidR="00F20A3B">
        <w:rPr>
          <w:rFonts w:cs="Segoe UI"/>
          <w:szCs w:val="20"/>
        </w:rPr>
        <w:t>ami</w:t>
      </w:r>
      <w:r w:rsidRPr="00F02F76">
        <w:rPr>
          <w:rFonts w:cs="Segoe UI"/>
          <w:szCs w:val="20"/>
        </w:rPr>
        <w:t xml:space="preserve"> a účinnosti dnem jeho </w:t>
      </w:r>
      <w:r w:rsidR="00F20A3B">
        <w:rPr>
          <w:rFonts w:cs="Segoe UI"/>
          <w:szCs w:val="20"/>
        </w:rPr>
        <w:t>z</w:t>
      </w:r>
      <w:r w:rsidRPr="00F02F76">
        <w:rPr>
          <w:rFonts w:cs="Segoe UI"/>
          <w:szCs w:val="20"/>
        </w:rPr>
        <w:t>veřejnění v registru smluv</w:t>
      </w:r>
      <w:r w:rsidR="00F20A3B">
        <w:rPr>
          <w:rFonts w:cs="Segoe UI"/>
          <w:szCs w:val="20"/>
        </w:rPr>
        <w:t>, a to</w:t>
      </w:r>
      <w:r w:rsidRPr="00F02F76">
        <w:rPr>
          <w:rFonts w:cs="Segoe UI"/>
          <w:szCs w:val="20"/>
        </w:rPr>
        <w:t xml:space="preserve"> v souladu se zákonem č. 340/2015 Sb., o zvláštních podmínkách účinnosti některých smluv, uveřejňování těchto smluv a o registru smluv (zákon o</w:t>
      </w:r>
      <w:r w:rsidR="00522F0B">
        <w:rPr>
          <w:rFonts w:cs="Segoe UI"/>
          <w:szCs w:val="20"/>
        </w:rPr>
        <w:t> </w:t>
      </w:r>
      <w:r w:rsidRPr="00F02F76">
        <w:rPr>
          <w:rFonts w:cs="Segoe UI"/>
          <w:szCs w:val="20"/>
        </w:rPr>
        <w:t>registru smluv). Uveřejnění Dodatku</w:t>
      </w:r>
      <w:r w:rsidR="00522F0B">
        <w:rPr>
          <w:rFonts w:cs="Segoe UI"/>
          <w:szCs w:val="20"/>
        </w:rPr>
        <w:t xml:space="preserve"> č. 2</w:t>
      </w:r>
      <w:r w:rsidRPr="00F02F76">
        <w:rPr>
          <w:rFonts w:cs="Segoe UI"/>
          <w:szCs w:val="20"/>
        </w:rPr>
        <w:t xml:space="preserve"> zajistí </w:t>
      </w:r>
      <w:r w:rsidR="00395E1A">
        <w:rPr>
          <w:rFonts w:cs="Segoe UI"/>
          <w:szCs w:val="20"/>
        </w:rPr>
        <w:t xml:space="preserve">Objednatel </w:t>
      </w:r>
      <w:r w:rsidRPr="00F02F76">
        <w:rPr>
          <w:rFonts w:cs="Segoe UI"/>
          <w:szCs w:val="20"/>
        </w:rPr>
        <w:t xml:space="preserve">a </w:t>
      </w:r>
      <w:r w:rsidR="00F20A3B">
        <w:rPr>
          <w:rFonts w:cs="Segoe UI"/>
          <w:szCs w:val="20"/>
        </w:rPr>
        <w:t xml:space="preserve">bude </w:t>
      </w:r>
      <w:r w:rsidRPr="00F02F76">
        <w:rPr>
          <w:rFonts w:cs="Segoe UI"/>
          <w:szCs w:val="20"/>
        </w:rPr>
        <w:t>o této skutečnosti neprodleně inform</w:t>
      </w:r>
      <w:r w:rsidR="00F20A3B">
        <w:rPr>
          <w:rFonts w:cs="Segoe UI"/>
          <w:szCs w:val="20"/>
        </w:rPr>
        <w:t>ovat</w:t>
      </w:r>
      <w:r w:rsidR="00395E1A">
        <w:rPr>
          <w:rFonts w:cs="Segoe UI"/>
          <w:szCs w:val="20"/>
        </w:rPr>
        <w:t xml:space="preserve"> Dodavatele</w:t>
      </w:r>
      <w:r w:rsidRPr="00F02F76">
        <w:rPr>
          <w:rFonts w:cs="Segoe UI"/>
          <w:szCs w:val="20"/>
        </w:rPr>
        <w:t>.</w:t>
      </w:r>
    </w:p>
    <w:p w14:paraId="5F292E31" w14:textId="27204F59" w:rsidR="00624F48" w:rsidRPr="00F02F76" w:rsidRDefault="00624F48" w:rsidP="00972B5C">
      <w:pPr>
        <w:pStyle w:val="Odstavecseseznamem"/>
        <w:rPr>
          <w:rFonts w:cs="Segoe UI"/>
          <w:szCs w:val="20"/>
        </w:rPr>
      </w:pPr>
      <w:r w:rsidRPr="00F02F76">
        <w:rPr>
          <w:rFonts w:cs="Segoe UI"/>
          <w:szCs w:val="20"/>
        </w:rPr>
        <w:t xml:space="preserve">Smluvní strany prohlašují, že se s obsahem tohoto Dodatku </w:t>
      </w:r>
      <w:r w:rsidR="00522F0B">
        <w:rPr>
          <w:rFonts w:cs="Segoe UI"/>
          <w:szCs w:val="20"/>
        </w:rPr>
        <w:t xml:space="preserve">č. 2 </w:t>
      </w:r>
      <w:r w:rsidRPr="00F02F76">
        <w:rPr>
          <w:rFonts w:cs="Segoe UI"/>
          <w:szCs w:val="20"/>
        </w:rPr>
        <w:t xml:space="preserve">seznámily, a že tento Dodatek </w:t>
      </w:r>
      <w:r w:rsidR="00522F0B">
        <w:rPr>
          <w:rFonts w:cs="Segoe UI"/>
          <w:szCs w:val="20"/>
        </w:rPr>
        <w:t xml:space="preserve">č. 2 </w:t>
      </w:r>
      <w:r w:rsidR="00F20A3B" w:rsidRPr="00F02F76">
        <w:rPr>
          <w:rFonts w:cs="Segoe UI"/>
          <w:szCs w:val="20"/>
        </w:rPr>
        <w:t>uzav</w:t>
      </w:r>
      <w:r w:rsidR="00F20A3B">
        <w:rPr>
          <w:rFonts w:cs="Segoe UI"/>
          <w:szCs w:val="20"/>
        </w:rPr>
        <w:t>írají</w:t>
      </w:r>
      <w:r w:rsidRPr="00F02F76">
        <w:rPr>
          <w:rFonts w:cs="Segoe UI"/>
          <w:szCs w:val="20"/>
        </w:rPr>
        <w:t xml:space="preserve"> na základě své pravé, svobodné, vážné a omylu prosté vůle.</w:t>
      </w:r>
    </w:p>
    <w:p w14:paraId="49DE0636" w14:textId="2EC94A4D" w:rsidR="00B9289D" w:rsidRPr="00F02F76" w:rsidRDefault="00624F48" w:rsidP="00624F48">
      <w:pPr>
        <w:tabs>
          <w:tab w:val="left" w:pos="4962"/>
        </w:tabs>
        <w:spacing w:before="480"/>
        <w:rPr>
          <w:rFonts w:cs="Segoe UI"/>
          <w:szCs w:val="20"/>
        </w:rPr>
      </w:pPr>
      <w:r w:rsidRPr="00F02F76">
        <w:rPr>
          <w:rFonts w:cs="Segoe UI"/>
          <w:szCs w:val="20"/>
        </w:rPr>
        <w:t>V Praze dne</w:t>
      </w:r>
      <w:r w:rsidR="00A85EFC">
        <w:rPr>
          <w:rFonts w:cs="Segoe UI"/>
          <w:szCs w:val="20"/>
        </w:rPr>
        <w:t xml:space="preserve"> </w:t>
      </w:r>
      <w:r w:rsidRPr="00F02F76">
        <w:rPr>
          <w:rFonts w:cs="Segoe UI"/>
          <w:szCs w:val="20"/>
        </w:rPr>
        <w:tab/>
        <w:t>V</w:t>
      </w:r>
      <w:r w:rsidR="00CB4882">
        <w:rPr>
          <w:rFonts w:cs="Segoe UI"/>
          <w:szCs w:val="20"/>
        </w:rPr>
        <w:t xml:space="preserve"> Šumperku </w:t>
      </w:r>
      <w:r w:rsidRPr="00F02F76">
        <w:rPr>
          <w:rFonts w:cs="Segoe UI"/>
          <w:szCs w:val="20"/>
        </w:rPr>
        <w:t>dne</w:t>
      </w:r>
      <w:r w:rsidR="008C7FA3">
        <w:rPr>
          <w:rFonts w:cs="Segoe UI"/>
          <w:szCs w:val="20"/>
        </w:rPr>
        <w:t xml:space="preserve"> </w:t>
      </w:r>
    </w:p>
    <w:p w14:paraId="65A11B7C" w14:textId="02B31410" w:rsidR="0027283C" w:rsidRPr="00F02F76" w:rsidRDefault="0027283C" w:rsidP="00624F48">
      <w:pPr>
        <w:pStyle w:val="Odstavecseseznamem"/>
        <w:numPr>
          <w:ilvl w:val="0"/>
          <w:numId w:val="0"/>
        </w:numPr>
        <w:tabs>
          <w:tab w:val="left" w:leader="dot" w:pos="3969"/>
          <w:tab w:val="left" w:pos="4962"/>
          <w:tab w:val="right" w:leader="dot" w:pos="9072"/>
        </w:tabs>
        <w:spacing w:before="1200"/>
        <w:rPr>
          <w:rFonts w:cs="Segoe UI"/>
          <w:szCs w:val="20"/>
        </w:rPr>
      </w:pP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  <w:r w:rsidRPr="00F02F76">
        <w:rPr>
          <w:rFonts w:cs="Segoe UI"/>
          <w:szCs w:val="20"/>
        </w:rPr>
        <w:tab/>
      </w:r>
    </w:p>
    <w:p w14:paraId="70A84407" w14:textId="7DEF9A02" w:rsidR="0027283C" w:rsidRPr="00F02F76" w:rsidRDefault="0027283C" w:rsidP="00493B24">
      <w:pPr>
        <w:pStyle w:val="Odstavecseseznamem"/>
        <w:numPr>
          <w:ilvl w:val="0"/>
          <w:numId w:val="0"/>
        </w:numPr>
        <w:tabs>
          <w:tab w:val="left" w:pos="4962"/>
        </w:tabs>
        <w:spacing w:before="0"/>
        <w:rPr>
          <w:rFonts w:cs="Segoe UI"/>
          <w:szCs w:val="20"/>
        </w:rPr>
      </w:pP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Objednatele</w:t>
      </w:r>
      <w:r w:rsidRPr="00F02F76">
        <w:rPr>
          <w:rFonts w:cs="Segoe UI"/>
          <w:szCs w:val="20"/>
        </w:rPr>
        <w:tab/>
      </w:r>
      <w:r w:rsidRPr="00F02F76">
        <w:rPr>
          <w:rFonts w:cs="Segoe UI"/>
          <w:i/>
          <w:szCs w:val="20"/>
        </w:rPr>
        <w:t xml:space="preserve">za </w:t>
      </w:r>
      <w:r w:rsidR="00516910">
        <w:rPr>
          <w:rFonts w:cs="Segoe UI"/>
          <w:i/>
          <w:iCs/>
          <w:szCs w:val="20"/>
        </w:rPr>
        <w:t>Dodavatele</w:t>
      </w:r>
    </w:p>
    <w:p w14:paraId="0246B489" w14:textId="5BE02C1B" w:rsidR="0027283C" w:rsidRPr="008C7FA3" w:rsidRDefault="006A3208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  <w:bCs/>
        </w:rPr>
      </w:pPr>
      <w:r w:rsidRPr="00F02F76">
        <w:rPr>
          <w:rFonts w:cs="Segoe UI"/>
          <w:b/>
          <w:iCs/>
        </w:rPr>
        <w:t>Ing. Petr Valdman</w:t>
      </w:r>
      <w:r w:rsidR="0027283C" w:rsidRPr="00F02F76">
        <w:rPr>
          <w:rFonts w:cs="Segoe UI"/>
          <w:b/>
        </w:rPr>
        <w:tab/>
      </w:r>
      <w:r w:rsidR="00516910">
        <w:rPr>
          <w:rFonts w:cs="Segoe UI"/>
          <w:b/>
        </w:rPr>
        <w:t>Ing. Petr Polách</w:t>
      </w:r>
    </w:p>
    <w:p w14:paraId="40F51632" w14:textId="3CF85958" w:rsidR="00395E1A" w:rsidRPr="00F02F76" w:rsidRDefault="006A3208" w:rsidP="00395E1A">
      <w:pPr>
        <w:rPr>
          <w:rFonts w:cs="Segoe UI"/>
          <w:b/>
          <w:bCs/>
          <w:iCs/>
          <w:szCs w:val="20"/>
        </w:rPr>
      </w:pPr>
      <w:r w:rsidRPr="00F02F76">
        <w:rPr>
          <w:rFonts w:cs="Segoe UI"/>
        </w:rPr>
        <w:t>ředitel Státního fondu životního prostředí ČR</w:t>
      </w:r>
      <w:r w:rsidR="0027283C" w:rsidRPr="00F02F76">
        <w:rPr>
          <w:rFonts w:cs="Segoe UI"/>
        </w:rPr>
        <w:tab/>
      </w:r>
      <w:r w:rsidR="00395E1A">
        <w:rPr>
          <w:rFonts w:cs="Segoe UI"/>
        </w:rPr>
        <w:tab/>
      </w:r>
      <w:r w:rsidR="00516910">
        <w:rPr>
          <w:rFonts w:cs="Segoe UI"/>
        </w:rPr>
        <w:t>jednatel společnosti</w:t>
      </w:r>
      <w:r w:rsidR="00395E1A">
        <w:rPr>
          <w:rFonts w:cs="Segoe UI"/>
        </w:rPr>
        <w:t xml:space="preserve"> </w:t>
      </w:r>
      <w:r w:rsidR="00395E1A" w:rsidRPr="00395E1A">
        <w:rPr>
          <w:rFonts w:cs="Segoe UI"/>
          <w:szCs w:val="20"/>
        </w:rPr>
        <w:t>ASD Software, s.r.o.</w:t>
      </w:r>
    </w:p>
    <w:p w14:paraId="6D88A623" w14:textId="15615EC6" w:rsidR="00B727F2" w:rsidRPr="00F02F76" w:rsidRDefault="00B727F2" w:rsidP="0027283C">
      <w:pPr>
        <w:pStyle w:val="Normalnicslovnabc"/>
        <w:numPr>
          <w:ilvl w:val="0"/>
          <w:numId w:val="0"/>
        </w:numPr>
        <w:tabs>
          <w:tab w:val="left" w:pos="4962"/>
        </w:tabs>
        <w:ind w:left="357" w:hanging="357"/>
        <w:rPr>
          <w:rFonts w:cs="Segoe UI"/>
        </w:rPr>
      </w:pPr>
    </w:p>
    <w:sectPr w:rsidR="00B727F2" w:rsidRPr="00F02F76" w:rsidSect="00273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77FFA" w14:textId="77777777" w:rsidR="0046792C" w:rsidRDefault="0046792C" w:rsidP="002919BE">
      <w:r>
        <w:separator/>
      </w:r>
    </w:p>
  </w:endnote>
  <w:endnote w:type="continuationSeparator" w:id="0">
    <w:p w14:paraId="279D2813" w14:textId="77777777" w:rsidR="0046792C" w:rsidRDefault="0046792C" w:rsidP="0029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Calibri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07AE" w14:textId="77777777" w:rsidR="002B7119" w:rsidRDefault="002B71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B67E" w14:textId="2B364860" w:rsidR="0021110F" w:rsidRDefault="00085D84">
    <w:pPr>
      <w:pStyle w:val="Zpat"/>
    </w:pPr>
    <w:r w:rsidRPr="00085D84">
      <w:t xml:space="preserve">DODATEK Č. </w:t>
    </w:r>
    <w:r w:rsidR="00A85EFC">
      <w:t>2</w:t>
    </w:r>
    <w:r w:rsidRPr="00085D84">
      <w:t xml:space="preserve"> KE SMLOUVĚ </w:t>
    </w:r>
    <w:r w:rsidR="00F02F76">
      <w:t>O</w:t>
    </w:r>
    <w:r w:rsidR="00516910" w:rsidRPr="002E78BE">
      <w:t xml:space="preserve"> POSKYTOVÁNÍ PROVOZNÍ PODPORY AIS SFŽP ČR </w:t>
    </w:r>
    <w:r w:rsidR="00F02675"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9609021" wp14:editId="5885F1DE">
              <wp:simplePos x="0" y="0"/>
              <wp:positionH relativeFrom="column">
                <wp:posOffset>5765800</wp:posOffset>
              </wp:positionH>
              <wp:positionV relativeFrom="page">
                <wp:posOffset>10175875</wp:posOffset>
              </wp:positionV>
              <wp:extent cx="899795" cy="161925"/>
              <wp:effectExtent l="0" t="0" r="14605" b="17145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90CBD" w14:textId="77777777" w:rsidR="00F02675" w:rsidRPr="00983C4B" w:rsidRDefault="00F02675" w:rsidP="00F02675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5505C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983C4B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609021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1.25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" filled="f" stroked="f">
              <v:textbox style="mso-fit-shape-to-text:t" inset="0,0,0,0">
                <w:txbxContent>
                  <w:p w14:paraId="2C590CBD" w14:textId="77777777" w:rsidR="00F02675" w:rsidRPr="00983C4B" w:rsidRDefault="00F02675" w:rsidP="00F02675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7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95505C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983C4B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BF4AAA">
      <w:t xml:space="preserve"> (č. smlouvy </w:t>
    </w:r>
    <w:r w:rsidR="00516910">
      <w:t>702</w:t>
    </w:r>
    <w:r w:rsidR="00BF4AAA">
      <w:t>/2024)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B2E7" w14:textId="316DFF44" w:rsidR="00983C4B" w:rsidRDefault="00983C4B">
    <w:pPr>
      <w:pStyle w:val="Zpat"/>
    </w:pPr>
    <w:r w:rsidRPr="004E16E2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55F530" wp14:editId="1FAC3424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17145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8306C0" w14:textId="77777777" w:rsidR="00983C4B" w:rsidRPr="00F02675" w:rsidRDefault="00983C4B" w:rsidP="00983C4B">
                          <w:pPr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A3208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8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F53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" filled="f" stroked="f">
              <v:textbox style="mso-fit-shape-to-text:t" inset="0,0,0,0">
                <w:txbxContent>
                  <w:p w14:paraId="198306C0" w14:textId="77777777" w:rsidR="00983C4B" w:rsidRPr="00F02675" w:rsidRDefault="00983C4B" w:rsidP="00983C4B">
                    <w:pPr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A3208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8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085D84" w:rsidRPr="00085D84">
      <w:t xml:space="preserve"> DODATEK Č. </w:t>
    </w:r>
    <w:r w:rsidR="00A85EFC">
      <w:t>2</w:t>
    </w:r>
    <w:r w:rsidR="00085D84" w:rsidRPr="00085D84">
      <w:t xml:space="preserve"> KE SMLOUVĚ </w:t>
    </w:r>
    <w:r w:rsidR="002E78BE" w:rsidRPr="002E78BE">
      <w:t xml:space="preserve">O POSKYTOVÁNÍ PROVOZNÍ PODPORY AIS SFŽP ČR </w:t>
    </w:r>
    <w:r w:rsidR="00BF4AAA">
      <w:t xml:space="preserve">(č. smlouvy </w:t>
    </w:r>
    <w:r w:rsidR="002E78BE">
      <w:t>702</w:t>
    </w:r>
    <w:r w:rsidR="00BF4AAA">
      <w:t>/2024)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B96D8" w14:textId="77777777" w:rsidR="0046792C" w:rsidRDefault="0046792C" w:rsidP="002919BE">
      <w:r>
        <w:separator/>
      </w:r>
    </w:p>
  </w:footnote>
  <w:footnote w:type="continuationSeparator" w:id="0">
    <w:p w14:paraId="538B1F93" w14:textId="77777777" w:rsidR="0046792C" w:rsidRDefault="0046792C" w:rsidP="00291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BC9F" w14:textId="77777777" w:rsidR="002B7119" w:rsidRDefault="002B71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0D4B" w14:textId="77777777" w:rsidR="009720DC" w:rsidRDefault="009720DC" w:rsidP="00A63F70">
    <w:pPr>
      <w:pStyle w:val="Zhlav"/>
      <w:tabs>
        <w:tab w:val="clear" w:pos="4536"/>
        <w:tab w:val="clear" w:pos="9072"/>
        <w:tab w:val="left" w:pos="1970"/>
      </w:tabs>
    </w:pPr>
    <w:r>
      <w:rPr>
        <w:noProof/>
      </w:rPr>
      <w:tab/>
    </w:r>
  </w:p>
  <w:p w14:paraId="38DCF639" w14:textId="77777777" w:rsidR="00B40927" w:rsidRDefault="00B409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F418E" w14:textId="77777777" w:rsidR="00983C4B" w:rsidRDefault="00983C4B">
    <w:pPr>
      <w:pStyle w:val="Zhlav"/>
    </w:pPr>
    <w:r w:rsidRPr="00FD4A83">
      <w:rPr>
        <w:noProof/>
      </w:rPr>
      <w:drawing>
        <wp:inline distT="0" distB="0" distL="0" distR="0" wp14:anchorId="259CAE1D" wp14:editId="06D0478F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658E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17180F"/>
    <w:multiLevelType w:val="hybridMultilevel"/>
    <w:tmpl w:val="6CB6EEB6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31917C8"/>
    <w:multiLevelType w:val="multilevel"/>
    <w:tmpl w:val="165046F2"/>
    <w:lvl w:ilvl="0">
      <w:start w:val="1"/>
      <w:numFmt w:val="decimal"/>
      <w:pStyle w:val="cislovani1"/>
      <w:suff w:val="space"/>
      <w:lvlText w:val="%1."/>
      <w:lvlJc w:val="left"/>
      <w:pPr>
        <w:ind w:left="7797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-2976"/>
        </w:tabs>
        <w:ind w:left="-2976" w:hanging="1134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70"/>
        </w:tabs>
        <w:ind w:left="2270" w:hanging="1418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4494"/>
        </w:tabs>
        <w:ind w:left="348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8624A54"/>
    <w:multiLevelType w:val="hybridMultilevel"/>
    <w:tmpl w:val="566013C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C633F7"/>
    <w:multiLevelType w:val="hybridMultilevel"/>
    <w:tmpl w:val="AC4A0DF0"/>
    <w:lvl w:ilvl="0" w:tplc="7E98193A">
      <w:start w:val="1"/>
      <w:numFmt w:val="bullet"/>
      <w:pStyle w:val="cislovani3odrazky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C012B"/>
    <w:multiLevelType w:val="multilevel"/>
    <w:tmpl w:val="E2708FC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462D6"/>
    <w:multiLevelType w:val="hybridMultilevel"/>
    <w:tmpl w:val="C5749562"/>
    <w:lvl w:ilvl="0" w:tplc="227C6E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F6127D5"/>
    <w:multiLevelType w:val="hybridMultilevel"/>
    <w:tmpl w:val="A3686C1C"/>
    <w:lvl w:ilvl="0" w:tplc="B4360C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292D3A"/>
    <w:multiLevelType w:val="multilevel"/>
    <w:tmpl w:val="6C7C6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E36C17"/>
    <w:multiLevelType w:val="hybridMultilevel"/>
    <w:tmpl w:val="F790FB4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5191BB2"/>
    <w:multiLevelType w:val="hybridMultilevel"/>
    <w:tmpl w:val="5F826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AA84B46"/>
    <w:multiLevelType w:val="hybridMultilevel"/>
    <w:tmpl w:val="33E2F158"/>
    <w:lvl w:ilvl="0" w:tplc="77AC8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DA4519"/>
    <w:multiLevelType w:val="hybridMultilevel"/>
    <w:tmpl w:val="9E7A3FB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D57FF9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1E817932"/>
    <w:multiLevelType w:val="hybridMultilevel"/>
    <w:tmpl w:val="5CB63400"/>
    <w:lvl w:ilvl="0" w:tplc="4C9C5E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E0039"/>
    <w:multiLevelType w:val="multilevel"/>
    <w:tmpl w:val="1E842DB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7664001"/>
    <w:multiLevelType w:val="hybridMultilevel"/>
    <w:tmpl w:val="5358B6AA"/>
    <w:lvl w:ilvl="0" w:tplc="BE9CF7FE">
      <w:start w:val="1"/>
      <w:numFmt w:val="lowerLetter"/>
      <w:pStyle w:val="Cislovani4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87D0EC3"/>
    <w:multiLevelType w:val="hybridMultilevel"/>
    <w:tmpl w:val="13A87FA4"/>
    <w:lvl w:ilvl="0" w:tplc="2E10AC0E">
      <w:start w:val="1"/>
      <w:numFmt w:val="decimal"/>
      <w:lvlText w:val="%1)"/>
      <w:lvlJc w:val="left"/>
      <w:pPr>
        <w:ind w:left="720" w:hanging="360"/>
      </w:pPr>
      <w:rPr>
        <w:rFonts w:ascii="JohnSans Text Pro" w:eastAsia="Calibri" w:hAnsi="JohnSans Text Pro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81B7D"/>
    <w:multiLevelType w:val="hybridMultilevel"/>
    <w:tmpl w:val="D3EEDD28"/>
    <w:lvl w:ilvl="0" w:tplc="4E86C674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0EC0117"/>
    <w:multiLevelType w:val="hybridMultilevel"/>
    <w:tmpl w:val="FB580678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9C326AE"/>
    <w:multiLevelType w:val="hybridMultilevel"/>
    <w:tmpl w:val="590C9116"/>
    <w:lvl w:ilvl="0" w:tplc="04050017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3" w15:restartNumberingAfterBreak="0">
    <w:nsid w:val="3AB32A7E"/>
    <w:multiLevelType w:val="singleLevel"/>
    <w:tmpl w:val="2E86581A"/>
    <w:lvl w:ilvl="0">
      <w:start w:val="1"/>
      <w:numFmt w:val="bullet"/>
      <w:pStyle w:val="Kseznamznaky2"/>
      <w:lvlText w:val="●"/>
      <w:lvlJc w:val="left"/>
      <w:pPr>
        <w:tabs>
          <w:tab w:val="num" w:pos="1361"/>
        </w:tabs>
        <w:ind w:left="1361" w:hanging="397"/>
      </w:pPr>
      <w:rPr>
        <w:rFonts w:hAnsi="Arial" w:hint="default"/>
        <w:color w:val="0000FF"/>
      </w:rPr>
    </w:lvl>
  </w:abstractNum>
  <w:abstractNum w:abstractNumId="24" w15:restartNumberingAfterBreak="0">
    <w:nsid w:val="40455A23"/>
    <w:multiLevelType w:val="hybridMultilevel"/>
    <w:tmpl w:val="6D62A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04B4A"/>
    <w:multiLevelType w:val="hybridMultilevel"/>
    <w:tmpl w:val="99CC9C9E"/>
    <w:lvl w:ilvl="0" w:tplc="CA1C1FEA">
      <w:start w:val="1"/>
      <w:numFmt w:val="bullet"/>
      <w:pStyle w:val="odrazkynormalni2uroven"/>
      <w:lvlText w:val="–"/>
      <w:lvlJc w:val="left"/>
      <w:pPr>
        <w:tabs>
          <w:tab w:val="num" w:pos="1134"/>
        </w:tabs>
        <w:ind w:left="1134" w:hanging="283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5DD02FB"/>
    <w:multiLevelType w:val="hybridMultilevel"/>
    <w:tmpl w:val="E76CC46C"/>
    <w:lvl w:ilvl="0" w:tplc="11CE50F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A62D2"/>
    <w:multiLevelType w:val="hybridMultilevel"/>
    <w:tmpl w:val="14A418CE"/>
    <w:lvl w:ilvl="0" w:tplc="DBCE17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42E4C"/>
    <w:multiLevelType w:val="hybridMultilevel"/>
    <w:tmpl w:val="C2F0114E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0D5FC7"/>
    <w:multiLevelType w:val="multilevel"/>
    <w:tmpl w:val="EAF4334E"/>
    <w:lvl w:ilvl="0">
      <w:start w:val="1"/>
      <w:numFmt w:val="decimal"/>
      <w:pStyle w:val="Nadpis1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pStyle w:val="Odstavecseseznamem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pStyle w:val="slovanseznam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1236C8"/>
    <w:multiLevelType w:val="hybridMultilevel"/>
    <w:tmpl w:val="CEB0DE1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401478"/>
    <w:multiLevelType w:val="hybridMultilevel"/>
    <w:tmpl w:val="E53CB6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02B67"/>
    <w:multiLevelType w:val="hybridMultilevel"/>
    <w:tmpl w:val="5A7837EA"/>
    <w:lvl w:ilvl="0" w:tplc="69ECF53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DA63E50"/>
    <w:multiLevelType w:val="hybridMultilevel"/>
    <w:tmpl w:val="64CEC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1335F"/>
    <w:multiLevelType w:val="hybridMultilevel"/>
    <w:tmpl w:val="F06E3C2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BE1110"/>
    <w:multiLevelType w:val="hybridMultilevel"/>
    <w:tmpl w:val="7A64D428"/>
    <w:lvl w:ilvl="0" w:tplc="04050011">
      <w:start w:val="1"/>
      <w:numFmt w:val="lowerLetter"/>
      <w:lvlText w:val="%1)"/>
      <w:lvlJc w:val="left"/>
      <w:pPr>
        <w:ind w:left="1070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C44012D"/>
    <w:multiLevelType w:val="multilevel"/>
    <w:tmpl w:val="787E1C7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8" w15:restartNumberingAfterBreak="0">
    <w:nsid w:val="7D5B6E1A"/>
    <w:multiLevelType w:val="multilevel"/>
    <w:tmpl w:val="2D5C9C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/>
        <w:bCs w:val="0"/>
        <w:i w:val="0"/>
        <w:iCs w:val="0"/>
        <w:caps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56063565">
    <w:abstractNumId w:val="38"/>
  </w:num>
  <w:num w:numId="2" w16cid:durableId="319702331">
    <w:abstractNumId w:val="2"/>
  </w:num>
  <w:num w:numId="3" w16cid:durableId="398283745">
    <w:abstractNumId w:val="12"/>
  </w:num>
  <w:num w:numId="4" w16cid:durableId="981695476">
    <w:abstractNumId w:val="1"/>
  </w:num>
  <w:num w:numId="5" w16cid:durableId="101707433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5714962">
    <w:abstractNumId w:val="34"/>
  </w:num>
  <w:num w:numId="7" w16cid:durableId="814447715">
    <w:abstractNumId w:val="32"/>
  </w:num>
  <w:num w:numId="8" w16cid:durableId="398939929">
    <w:abstractNumId w:val="16"/>
  </w:num>
  <w:num w:numId="9" w16cid:durableId="671638585">
    <w:abstractNumId w:val="13"/>
  </w:num>
  <w:num w:numId="10" w16cid:durableId="710808919">
    <w:abstractNumId w:val="25"/>
  </w:num>
  <w:num w:numId="11" w16cid:durableId="1329167492">
    <w:abstractNumId w:val="3"/>
  </w:num>
  <w:num w:numId="12" w16cid:durableId="1825537426">
    <w:abstractNumId w:val="20"/>
  </w:num>
  <w:num w:numId="13" w16cid:durableId="199710433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456778">
    <w:abstractNumId w:val="19"/>
  </w:num>
  <w:num w:numId="15" w16cid:durableId="1024093630">
    <w:abstractNumId w:val="31"/>
  </w:num>
  <w:num w:numId="16" w16cid:durableId="1724060628">
    <w:abstractNumId w:val="4"/>
  </w:num>
  <w:num w:numId="17" w16cid:durableId="1334454830">
    <w:abstractNumId w:val="37"/>
  </w:num>
  <w:num w:numId="18" w16cid:durableId="1618412967">
    <w:abstractNumId w:val="22"/>
  </w:num>
  <w:num w:numId="19" w16cid:durableId="483398107">
    <w:abstractNumId w:val="21"/>
  </w:num>
  <w:num w:numId="20" w16cid:durableId="1467964613">
    <w:abstractNumId w:val="5"/>
  </w:num>
  <w:num w:numId="21" w16cid:durableId="1086613525">
    <w:abstractNumId w:val="10"/>
  </w:num>
  <w:num w:numId="22" w16cid:durableId="1628196950">
    <w:abstractNumId w:val="14"/>
  </w:num>
  <w:num w:numId="23" w16cid:durableId="1914852648">
    <w:abstractNumId w:val="33"/>
  </w:num>
  <w:num w:numId="24" w16cid:durableId="215632150">
    <w:abstractNumId w:val="23"/>
  </w:num>
  <w:num w:numId="25" w16cid:durableId="46338673">
    <w:abstractNumId w:val="28"/>
  </w:num>
  <w:num w:numId="26" w16cid:durableId="1473712595">
    <w:abstractNumId w:val="9"/>
  </w:num>
  <w:num w:numId="27" w16cid:durableId="163519309">
    <w:abstractNumId w:val="2"/>
  </w:num>
  <w:num w:numId="28" w16cid:durableId="903636421">
    <w:abstractNumId w:val="27"/>
  </w:num>
  <w:num w:numId="29" w16cid:durableId="1452751363">
    <w:abstractNumId w:val="6"/>
  </w:num>
  <w:num w:numId="30" w16cid:durableId="49421703">
    <w:abstractNumId w:val="36"/>
  </w:num>
  <w:num w:numId="31" w16cid:durableId="2050762660">
    <w:abstractNumId w:val="35"/>
    <w:lvlOverride w:ilvl="0">
      <w:startOverride w:val="1"/>
    </w:lvlOverride>
  </w:num>
  <w:num w:numId="32" w16cid:durableId="218638386">
    <w:abstractNumId w:val="35"/>
  </w:num>
  <w:num w:numId="33" w16cid:durableId="1745032298">
    <w:abstractNumId w:val="17"/>
  </w:num>
  <w:num w:numId="34" w16cid:durableId="1830250628">
    <w:abstractNumId w:val="29"/>
  </w:num>
  <w:num w:numId="35" w16cid:durableId="691688655">
    <w:abstractNumId w:val="0"/>
  </w:num>
  <w:num w:numId="36" w16cid:durableId="673842734">
    <w:abstractNumId w:val="29"/>
    <w:lvlOverride w:ilvl="0">
      <w:lvl w:ilvl="0">
        <w:start w:val="1"/>
        <w:numFmt w:val="decimal"/>
        <w:pStyle w:val="Nadpis1"/>
        <w:lvlText w:val="%1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/>
          <w:i w:val="0"/>
          <w:caps/>
          <w:sz w:val="20"/>
        </w:rPr>
      </w:lvl>
    </w:lvlOverride>
    <w:lvlOverride w:ilvl="1">
      <w:lvl w:ilvl="1">
        <w:start w:val="1"/>
        <w:numFmt w:val="decimal"/>
        <w:pStyle w:val="Odstavecseseznamem"/>
        <w:lvlText w:val="%1.%2"/>
        <w:lvlJc w:val="left"/>
        <w:pPr>
          <w:tabs>
            <w:tab w:val="num" w:pos="567"/>
          </w:tabs>
          <w:ind w:left="567" w:hanging="567"/>
        </w:pPr>
        <w:rPr>
          <w:rFonts w:ascii="Segoe UI" w:hAnsi="Segoe UI" w:hint="default"/>
          <w:b w:val="0"/>
          <w:i w:val="0"/>
          <w:caps w:val="0"/>
          <w:color w:val="auto"/>
          <w:sz w:val="20"/>
        </w:rPr>
      </w:lvl>
    </w:lvlOverride>
    <w:lvlOverride w:ilvl="2">
      <w:lvl w:ilvl="2">
        <w:start w:val="1"/>
        <w:numFmt w:val="decimal"/>
        <w:pStyle w:val="slovanseznam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160" w:hanging="216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160" w:hanging="2160"/>
        </w:pPr>
        <w:rPr>
          <w:rFonts w:hint="default"/>
        </w:rPr>
      </w:lvl>
    </w:lvlOverride>
  </w:num>
  <w:num w:numId="37" w16cid:durableId="1238780671">
    <w:abstractNumId w:val="18"/>
  </w:num>
  <w:num w:numId="38" w16cid:durableId="321853685">
    <w:abstractNumId w:val="18"/>
    <w:lvlOverride w:ilvl="0">
      <w:startOverride w:val="1"/>
    </w:lvlOverride>
  </w:num>
  <w:num w:numId="39" w16cid:durableId="1723669320">
    <w:abstractNumId w:val="18"/>
    <w:lvlOverride w:ilvl="0">
      <w:startOverride w:val="1"/>
    </w:lvlOverride>
  </w:num>
  <w:num w:numId="40" w16cid:durableId="703137373">
    <w:abstractNumId w:val="7"/>
  </w:num>
  <w:num w:numId="41" w16cid:durableId="749158542">
    <w:abstractNumId w:val="26"/>
  </w:num>
  <w:num w:numId="42" w16cid:durableId="1224440243">
    <w:abstractNumId w:val="11"/>
  </w:num>
  <w:num w:numId="43" w16cid:durableId="977107551">
    <w:abstractNumId w:val="24"/>
  </w:num>
  <w:num w:numId="44" w16cid:durableId="1722901196">
    <w:abstractNumId w:val="29"/>
  </w:num>
  <w:num w:numId="45" w16cid:durableId="1529444633">
    <w:abstractNumId w:val="29"/>
  </w:num>
  <w:num w:numId="46" w16cid:durableId="148789287">
    <w:abstractNumId w:val="29"/>
  </w:num>
  <w:num w:numId="47" w16cid:durableId="8383024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84"/>
    <w:rsid w:val="00003A9E"/>
    <w:rsid w:val="000174FC"/>
    <w:rsid w:val="00017D17"/>
    <w:rsid w:val="00031B1A"/>
    <w:rsid w:val="00043FEA"/>
    <w:rsid w:val="000572A0"/>
    <w:rsid w:val="000622C7"/>
    <w:rsid w:val="0006484C"/>
    <w:rsid w:val="00085D84"/>
    <w:rsid w:val="00087E80"/>
    <w:rsid w:val="000A3BEA"/>
    <w:rsid w:val="000A72DB"/>
    <w:rsid w:val="000C22A0"/>
    <w:rsid w:val="000C4407"/>
    <w:rsid w:val="000D6E0A"/>
    <w:rsid w:val="000F216D"/>
    <w:rsid w:val="000F482C"/>
    <w:rsid w:val="001059C3"/>
    <w:rsid w:val="001149F7"/>
    <w:rsid w:val="00116445"/>
    <w:rsid w:val="0012389F"/>
    <w:rsid w:val="00124ADA"/>
    <w:rsid w:val="0014252D"/>
    <w:rsid w:val="00144AB4"/>
    <w:rsid w:val="001451ED"/>
    <w:rsid w:val="00145AD9"/>
    <w:rsid w:val="0016099B"/>
    <w:rsid w:val="00161FED"/>
    <w:rsid w:val="00162D05"/>
    <w:rsid w:val="00174D0C"/>
    <w:rsid w:val="00180EE5"/>
    <w:rsid w:val="00192A6C"/>
    <w:rsid w:val="00194760"/>
    <w:rsid w:val="001A4410"/>
    <w:rsid w:val="001B4361"/>
    <w:rsid w:val="001B4C25"/>
    <w:rsid w:val="001B56F1"/>
    <w:rsid w:val="001B59FB"/>
    <w:rsid w:val="001C1E98"/>
    <w:rsid w:val="001C2C96"/>
    <w:rsid w:val="001C576F"/>
    <w:rsid w:val="001E4626"/>
    <w:rsid w:val="001E78B9"/>
    <w:rsid w:val="002043B7"/>
    <w:rsid w:val="0020543A"/>
    <w:rsid w:val="0021110F"/>
    <w:rsid w:val="0021228C"/>
    <w:rsid w:val="00213F7F"/>
    <w:rsid w:val="0021727B"/>
    <w:rsid w:val="00217EF0"/>
    <w:rsid w:val="00222550"/>
    <w:rsid w:val="00231797"/>
    <w:rsid w:val="002328D5"/>
    <w:rsid w:val="0024378B"/>
    <w:rsid w:val="00246BE3"/>
    <w:rsid w:val="00254355"/>
    <w:rsid w:val="00263AD2"/>
    <w:rsid w:val="002653D6"/>
    <w:rsid w:val="0027283C"/>
    <w:rsid w:val="00273F8D"/>
    <w:rsid w:val="00280D3E"/>
    <w:rsid w:val="00290CEC"/>
    <w:rsid w:val="002912EC"/>
    <w:rsid w:val="00291332"/>
    <w:rsid w:val="002919BE"/>
    <w:rsid w:val="00294468"/>
    <w:rsid w:val="002A0387"/>
    <w:rsid w:val="002B61C9"/>
    <w:rsid w:val="002B7119"/>
    <w:rsid w:val="002C6CF0"/>
    <w:rsid w:val="002C7495"/>
    <w:rsid w:val="002D0C19"/>
    <w:rsid w:val="002D37B6"/>
    <w:rsid w:val="002D43E5"/>
    <w:rsid w:val="002D44BC"/>
    <w:rsid w:val="002D44EB"/>
    <w:rsid w:val="002D4B40"/>
    <w:rsid w:val="002E0344"/>
    <w:rsid w:val="002E2955"/>
    <w:rsid w:val="002E78BE"/>
    <w:rsid w:val="002F0101"/>
    <w:rsid w:val="002F24C9"/>
    <w:rsid w:val="00300C0C"/>
    <w:rsid w:val="00303C43"/>
    <w:rsid w:val="00303FD9"/>
    <w:rsid w:val="00310257"/>
    <w:rsid w:val="00312999"/>
    <w:rsid w:val="00313318"/>
    <w:rsid w:val="0031563A"/>
    <w:rsid w:val="00330F7F"/>
    <w:rsid w:val="0033107B"/>
    <w:rsid w:val="00337685"/>
    <w:rsid w:val="003512E1"/>
    <w:rsid w:val="00354246"/>
    <w:rsid w:val="00363743"/>
    <w:rsid w:val="00373946"/>
    <w:rsid w:val="003817B6"/>
    <w:rsid w:val="00392CB5"/>
    <w:rsid w:val="00393310"/>
    <w:rsid w:val="00395E1A"/>
    <w:rsid w:val="00396663"/>
    <w:rsid w:val="003A077B"/>
    <w:rsid w:val="003A320B"/>
    <w:rsid w:val="003B738E"/>
    <w:rsid w:val="003C3598"/>
    <w:rsid w:val="003C3804"/>
    <w:rsid w:val="003D7111"/>
    <w:rsid w:val="003F0813"/>
    <w:rsid w:val="003F1801"/>
    <w:rsid w:val="003F24F6"/>
    <w:rsid w:val="00405038"/>
    <w:rsid w:val="004075F7"/>
    <w:rsid w:val="00412864"/>
    <w:rsid w:val="004161CD"/>
    <w:rsid w:val="00416DCB"/>
    <w:rsid w:val="0042034B"/>
    <w:rsid w:val="0042285C"/>
    <w:rsid w:val="00432E5E"/>
    <w:rsid w:val="0045230F"/>
    <w:rsid w:val="004538EE"/>
    <w:rsid w:val="00453E7D"/>
    <w:rsid w:val="00465784"/>
    <w:rsid w:val="0046792C"/>
    <w:rsid w:val="00477D39"/>
    <w:rsid w:val="004806D1"/>
    <w:rsid w:val="004842FE"/>
    <w:rsid w:val="004874A4"/>
    <w:rsid w:val="00490C9C"/>
    <w:rsid w:val="00493B24"/>
    <w:rsid w:val="004A02F7"/>
    <w:rsid w:val="004A167B"/>
    <w:rsid w:val="004A3FB1"/>
    <w:rsid w:val="004B2DCD"/>
    <w:rsid w:val="004B6D31"/>
    <w:rsid w:val="004C7D86"/>
    <w:rsid w:val="004E1C85"/>
    <w:rsid w:val="004F0DC4"/>
    <w:rsid w:val="004F15D7"/>
    <w:rsid w:val="004F1E87"/>
    <w:rsid w:val="004F69D1"/>
    <w:rsid w:val="00503251"/>
    <w:rsid w:val="00504B92"/>
    <w:rsid w:val="00510403"/>
    <w:rsid w:val="00516910"/>
    <w:rsid w:val="00522F0B"/>
    <w:rsid w:val="00522FF7"/>
    <w:rsid w:val="00543A93"/>
    <w:rsid w:val="00547023"/>
    <w:rsid w:val="00550AE2"/>
    <w:rsid w:val="00554AF1"/>
    <w:rsid w:val="00556917"/>
    <w:rsid w:val="00556C9C"/>
    <w:rsid w:val="00560A54"/>
    <w:rsid w:val="005667AB"/>
    <w:rsid w:val="00576B84"/>
    <w:rsid w:val="0058049B"/>
    <w:rsid w:val="00582303"/>
    <w:rsid w:val="0059737A"/>
    <w:rsid w:val="005B2207"/>
    <w:rsid w:val="005B2890"/>
    <w:rsid w:val="005C0CB0"/>
    <w:rsid w:val="005C5619"/>
    <w:rsid w:val="005D4501"/>
    <w:rsid w:val="005D4C81"/>
    <w:rsid w:val="005D5116"/>
    <w:rsid w:val="005E23D2"/>
    <w:rsid w:val="005E2962"/>
    <w:rsid w:val="005E4C04"/>
    <w:rsid w:val="005F6613"/>
    <w:rsid w:val="00601FCA"/>
    <w:rsid w:val="00602AC0"/>
    <w:rsid w:val="00603A64"/>
    <w:rsid w:val="00624F48"/>
    <w:rsid w:val="006268DC"/>
    <w:rsid w:val="00644C8F"/>
    <w:rsid w:val="00651FCA"/>
    <w:rsid w:val="006608A5"/>
    <w:rsid w:val="006778A3"/>
    <w:rsid w:val="0068286E"/>
    <w:rsid w:val="006A1458"/>
    <w:rsid w:val="006A1809"/>
    <w:rsid w:val="006A3208"/>
    <w:rsid w:val="006C2945"/>
    <w:rsid w:val="006D7F6E"/>
    <w:rsid w:val="006F53EB"/>
    <w:rsid w:val="00703515"/>
    <w:rsid w:val="00706BC1"/>
    <w:rsid w:val="00740361"/>
    <w:rsid w:val="0076286D"/>
    <w:rsid w:val="00766715"/>
    <w:rsid w:val="00770CFB"/>
    <w:rsid w:val="00772E83"/>
    <w:rsid w:val="00774092"/>
    <w:rsid w:val="007776BC"/>
    <w:rsid w:val="007836F6"/>
    <w:rsid w:val="0079583F"/>
    <w:rsid w:val="007B361E"/>
    <w:rsid w:val="007B3EB9"/>
    <w:rsid w:val="007B650C"/>
    <w:rsid w:val="007D1962"/>
    <w:rsid w:val="007E1C98"/>
    <w:rsid w:val="007E3700"/>
    <w:rsid w:val="007E49CC"/>
    <w:rsid w:val="007F428E"/>
    <w:rsid w:val="00831AE2"/>
    <w:rsid w:val="0083451E"/>
    <w:rsid w:val="00840032"/>
    <w:rsid w:val="00841D32"/>
    <w:rsid w:val="00847C1F"/>
    <w:rsid w:val="00860937"/>
    <w:rsid w:val="0087186C"/>
    <w:rsid w:val="00883C07"/>
    <w:rsid w:val="00890CC8"/>
    <w:rsid w:val="008A001A"/>
    <w:rsid w:val="008A5C65"/>
    <w:rsid w:val="008A618F"/>
    <w:rsid w:val="008B3EA9"/>
    <w:rsid w:val="008B49B6"/>
    <w:rsid w:val="008B6B65"/>
    <w:rsid w:val="008C2981"/>
    <w:rsid w:val="008C3015"/>
    <w:rsid w:val="008C7FA3"/>
    <w:rsid w:val="008E0536"/>
    <w:rsid w:val="008E6B14"/>
    <w:rsid w:val="008E7DA0"/>
    <w:rsid w:val="008F018E"/>
    <w:rsid w:val="008F06AB"/>
    <w:rsid w:val="008F292F"/>
    <w:rsid w:val="00900624"/>
    <w:rsid w:val="0090127A"/>
    <w:rsid w:val="00902319"/>
    <w:rsid w:val="009052EA"/>
    <w:rsid w:val="00914FFE"/>
    <w:rsid w:val="0092378B"/>
    <w:rsid w:val="009343D8"/>
    <w:rsid w:val="00935504"/>
    <w:rsid w:val="009424E3"/>
    <w:rsid w:val="00945B6D"/>
    <w:rsid w:val="0095505C"/>
    <w:rsid w:val="00964E4E"/>
    <w:rsid w:val="0096557D"/>
    <w:rsid w:val="009720DC"/>
    <w:rsid w:val="00972B5C"/>
    <w:rsid w:val="009813E2"/>
    <w:rsid w:val="00983C4B"/>
    <w:rsid w:val="00992258"/>
    <w:rsid w:val="009975D9"/>
    <w:rsid w:val="009A3B4B"/>
    <w:rsid w:val="009A6460"/>
    <w:rsid w:val="009A7E31"/>
    <w:rsid w:val="009B1C8D"/>
    <w:rsid w:val="009D0FBE"/>
    <w:rsid w:val="009E29FF"/>
    <w:rsid w:val="009F4103"/>
    <w:rsid w:val="009F7A59"/>
    <w:rsid w:val="00A0338D"/>
    <w:rsid w:val="00A057FF"/>
    <w:rsid w:val="00A16271"/>
    <w:rsid w:val="00A22927"/>
    <w:rsid w:val="00A231CF"/>
    <w:rsid w:val="00A24521"/>
    <w:rsid w:val="00A24C36"/>
    <w:rsid w:val="00A304B9"/>
    <w:rsid w:val="00A36982"/>
    <w:rsid w:val="00A53E98"/>
    <w:rsid w:val="00A55B93"/>
    <w:rsid w:val="00A63CB5"/>
    <w:rsid w:val="00A63F70"/>
    <w:rsid w:val="00A74511"/>
    <w:rsid w:val="00A85EFC"/>
    <w:rsid w:val="00A86812"/>
    <w:rsid w:val="00A9721C"/>
    <w:rsid w:val="00A97D4B"/>
    <w:rsid w:val="00AA080A"/>
    <w:rsid w:val="00AA2F00"/>
    <w:rsid w:val="00AA32B0"/>
    <w:rsid w:val="00AA3C49"/>
    <w:rsid w:val="00AA7C55"/>
    <w:rsid w:val="00AB0B12"/>
    <w:rsid w:val="00AB3BD1"/>
    <w:rsid w:val="00AB5F08"/>
    <w:rsid w:val="00AC1793"/>
    <w:rsid w:val="00AC6F43"/>
    <w:rsid w:val="00AC7D00"/>
    <w:rsid w:val="00AD232A"/>
    <w:rsid w:val="00AD62CB"/>
    <w:rsid w:val="00AE259D"/>
    <w:rsid w:val="00AE388F"/>
    <w:rsid w:val="00B0244A"/>
    <w:rsid w:val="00B2636E"/>
    <w:rsid w:val="00B33255"/>
    <w:rsid w:val="00B37BAE"/>
    <w:rsid w:val="00B40927"/>
    <w:rsid w:val="00B40CCD"/>
    <w:rsid w:val="00B451C7"/>
    <w:rsid w:val="00B609C2"/>
    <w:rsid w:val="00B727F2"/>
    <w:rsid w:val="00B72CCB"/>
    <w:rsid w:val="00B72EE3"/>
    <w:rsid w:val="00B825DA"/>
    <w:rsid w:val="00B850D2"/>
    <w:rsid w:val="00B87FA8"/>
    <w:rsid w:val="00B9289D"/>
    <w:rsid w:val="00B9385D"/>
    <w:rsid w:val="00B97504"/>
    <w:rsid w:val="00BB6554"/>
    <w:rsid w:val="00BC7209"/>
    <w:rsid w:val="00BD1194"/>
    <w:rsid w:val="00BE65ED"/>
    <w:rsid w:val="00BF4AAA"/>
    <w:rsid w:val="00C12DD2"/>
    <w:rsid w:val="00C150F7"/>
    <w:rsid w:val="00C2303F"/>
    <w:rsid w:val="00C429FC"/>
    <w:rsid w:val="00C437B1"/>
    <w:rsid w:val="00C451D7"/>
    <w:rsid w:val="00C46D79"/>
    <w:rsid w:val="00C66BC8"/>
    <w:rsid w:val="00C72608"/>
    <w:rsid w:val="00C73EB4"/>
    <w:rsid w:val="00C772B1"/>
    <w:rsid w:val="00C77EA8"/>
    <w:rsid w:val="00C84397"/>
    <w:rsid w:val="00C91A8E"/>
    <w:rsid w:val="00C94A03"/>
    <w:rsid w:val="00C96EA8"/>
    <w:rsid w:val="00CA22E9"/>
    <w:rsid w:val="00CA507F"/>
    <w:rsid w:val="00CA5C40"/>
    <w:rsid w:val="00CA795B"/>
    <w:rsid w:val="00CB4882"/>
    <w:rsid w:val="00CC194D"/>
    <w:rsid w:val="00CC2DA9"/>
    <w:rsid w:val="00CD142F"/>
    <w:rsid w:val="00CD515F"/>
    <w:rsid w:val="00CE5D2F"/>
    <w:rsid w:val="00CF1BED"/>
    <w:rsid w:val="00CF2608"/>
    <w:rsid w:val="00D04E57"/>
    <w:rsid w:val="00D05068"/>
    <w:rsid w:val="00D05996"/>
    <w:rsid w:val="00D14794"/>
    <w:rsid w:val="00D1541C"/>
    <w:rsid w:val="00D17E26"/>
    <w:rsid w:val="00D2391E"/>
    <w:rsid w:val="00D244E4"/>
    <w:rsid w:val="00D4647F"/>
    <w:rsid w:val="00D50E68"/>
    <w:rsid w:val="00D53197"/>
    <w:rsid w:val="00D543DF"/>
    <w:rsid w:val="00D679C2"/>
    <w:rsid w:val="00D75C26"/>
    <w:rsid w:val="00D76C1E"/>
    <w:rsid w:val="00D828A9"/>
    <w:rsid w:val="00D87030"/>
    <w:rsid w:val="00D93472"/>
    <w:rsid w:val="00DB364C"/>
    <w:rsid w:val="00DC6514"/>
    <w:rsid w:val="00DD05B1"/>
    <w:rsid w:val="00DF4E23"/>
    <w:rsid w:val="00DF5DB8"/>
    <w:rsid w:val="00DF6B61"/>
    <w:rsid w:val="00E02CB0"/>
    <w:rsid w:val="00E04E81"/>
    <w:rsid w:val="00E07931"/>
    <w:rsid w:val="00E13836"/>
    <w:rsid w:val="00E17D0E"/>
    <w:rsid w:val="00E24084"/>
    <w:rsid w:val="00E25075"/>
    <w:rsid w:val="00E32539"/>
    <w:rsid w:val="00E34671"/>
    <w:rsid w:val="00E35052"/>
    <w:rsid w:val="00E45495"/>
    <w:rsid w:val="00E54577"/>
    <w:rsid w:val="00E62959"/>
    <w:rsid w:val="00E757C4"/>
    <w:rsid w:val="00E760E7"/>
    <w:rsid w:val="00E948BD"/>
    <w:rsid w:val="00EB46D6"/>
    <w:rsid w:val="00EB4A85"/>
    <w:rsid w:val="00EB5125"/>
    <w:rsid w:val="00EB6FC7"/>
    <w:rsid w:val="00ED0039"/>
    <w:rsid w:val="00ED0C1D"/>
    <w:rsid w:val="00ED2661"/>
    <w:rsid w:val="00ED69CE"/>
    <w:rsid w:val="00ED6FA0"/>
    <w:rsid w:val="00EF01AB"/>
    <w:rsid w:val="00EF64B7"/>
    <w:rsid w:val="00F01929"/>
    <w:rsid w:val="00F02675"/>
    <w:rsid w:val="00F02F76"/>
    <w:rsid w:val="00F12081"/>
    <w:rsid w:val="00F20A3B"/>
    <w:rsid w:val="00F227E7"/>
    <w:rsid w:val="00F27B5C"/>
    <w:rsid w:val="00F37FA0"/>
    <w:rsid w:val="00F43E43"/>
    <w:rsid w:val="00F47E13"/>
    <w:rsid w:val="00F559AD"/>
    <w:rsid w:val="00F82FD2"/>
    <w:rsid w:val="00F84C41"/>
    <w:rsid w:val="00F914BF"/>
    <w:rsid w:val="00F92CB9"/>
    <w:rsid w:val="00F92F85"/>
    <w:rsid w:val="00F93380"/>
    <w:rsid w:val="00F9649E"/>
    <w:rsid w:val="00FA02AC"/>
    <w:rsid w:val="00FA54F1"/>
    <w:rsid w:val="00FA6456"/>
    <w:rsid w:val="00FB755D"/>
    <w:rsid w:val="00FC3010"/>
    <w:rsid w:val="00FC7EE0"/>
    <w:rsid w:val="00FC7F05"/>
    <w:rsid w:val="00FD6D79"/>
    <w:rsid w:val="00FF1677"/>
    <w:rsid w:val="00FF24BD"/>
    <w:rsid w:val="00FF2E4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B83AF"/>
  <w15:docId w15:val="{A7F43B60-DC0C-48AF-BB71-FFF446A7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5D84"/>
    <w:pPr>
      <w:spacing w:after="0" w:line="264" w:lineRule="auto"/>
    </w:pPr>
    <w:rPr>
      <w:rFonts w:ascii="Segoe UI" w:eastAsia="Times New Roman" w:hAnsi="Segoe UI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912EC"/>
    <w:pPr>
      <w:keepNext/>
      <w:numPr>
        <w:numId w:val="34"/>
      </w:numPr>
      <w:spacing w:before="360" w:after="120"/>
      <w:textboxTightWrap w:val="firstAndLastLine"/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727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912EC"/>
    <w:rPr>
      <w:rFonts w:ascii="Segoe UI" w:eastAsia="Times New Roman" w:hAnsi="Segoe UI" w:cs="Arial"/>
      <w:b/>
      <w:bCs/>
      <w:caps/>
      <w:sz w:val="20"/>
      <w:szCs w:val="32"/>
      <w:lang w:eastAsia="cs-CZ"/>
    </w:rPr>
  </w:style>
  <w:style w:type="paragraph" w:customStyle="1" w:styleId="StylNadpis2Vlevo0cmPedsazen102cm">
    <w:name w:val="Styl Nadpis 2 + Vlevo:  0 cm Předsazení:  102 cm"/>
    <w:basedOn w:val="Nadpis2"/>
    <w:rsid w:val="00B727F2"/>
    <w:pPr>
      <w:keepLines w:val="0"/>
      <w:spacing w:before="240" w:after="60"/>
    </w:pPr>
    <w:rPr>
      <w:rFonts w:ascii="Cambria" w:eastAsia="Times New Roman" w:hAnsi="Cambria" w:cs="Times New Roman"/>
      <w:i/>
      <w:iCs/>
      <w:color w:val="17365D"/>
      <w:sz w:val="28"/>
      <w:szCs w:val="20"/>
    </w:rPr>
  </w:style>
  <w:style w:type="character" w:styleId="Hypertextovodkaz">
    <w:name w:val="Hyperlink"/>
    <w:basedOn w:val="Standardnpsmoodstavce"/>
    <w:uiPriority w:val="99"/>
    <w:rsid w:val="00B727F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559AD"/>
    <w:pPr>
      <w:numPr>
        <w:ilvl w:val="1"/>
        <w:numId w:val="34"/>
      </w:numPr>
      <w:spacing w:before="120"/>
      <w:jc w:val="both"/>
    </w:pPr>
  </w:style>
  <w:style w:type="paragraph" w:customStyle="1" w:styleId="podpis1">
    <w:name w:val="podpis_1"/>
    <w:basedOn w:val="Normln"/>
    <w:next w:val="Normln"/>
    <w:rsid w:val="00B727F2"/>
    <w:pPr>
      <w:tabs>
        <w:tab w:val="left" w:pos="5160"/>
      </w:tabs>
      <w:spacing w:line="240" w:lineRule="atLeast"/>
      <w:jc w:val="both"/>
    </w:pPr>
    <w:rPr>
      <w:rFonts w:ascii="JohnSans Text Pro" w:hAnsi="JohnSans Text Pro"/>
    </w:rPr>
  </w:style>
  <w:style w:type="paragraph" w:customStyle="1" w:styleId="podpiscara2">
    <w:name w:val="podpis_cara_2"/>
    <w:basedOn w:val="Normln"/>
    <w:next w:val="podpis1"/>
    <w:rsid w:val="00B727F2"/>
    <w:pPr>
      <w:tabs>
        <w:tab w:val="left" w:pos="5103"/>
        <w:tab w:val="right" w:leader="dot" w:pos="9072"/>
      </w:tabs>
      <w:spacing w:before="480" w:after="60" w:line="240" w:lineRule="atLeast"/>
      <w:jc w:val="both"/>
    </w:pPr>
    <w:rPr>
      <w:rFonts w:ascii="JohnSans Text Pro" w:hAnsi="JohnSans Text Pro"/>
    </w:rPr>
  </w:style>
  <w:style w:type="paragraph" w:customStyle="1" w:styleId="cislovani1">
    <w:name w:val="cislovani 1"/>
    <w:basedOn w:val="Normln"/>
    <w:next w:val="Normln"/>
    <w:link w:val="cislovani1Char"/>
    <w:uiPriority w:val="99"/>
    <w:rsid w:val="00B727F2"/>
    <w:pPr>
      <w:keepNext/>
      <w:numPr>
        <w:numId w:val="2"/>
      </w:numPr>
      <w:spacing w:before="480" w:line="288" w:lineRule="auto"/>
    </w:pPr>
    <w:rPr>
      <w:rFonts w:ascii="JohnSans Text Pro" w:hAnsi="JohnSans Text Pro"/>
      <w:b/>
      <w:caps/>
      <w:sz w:val="24"/>
    </w:rPr>
  </w:style>
  <w:style w:type="paragraph" w:customStyle="1" w:styleId="Cislovani2">
    <w:name w:val="Cislovani 2"/>
    <w:basedOn w:val="Normln"/>
    <w:link w:val="Cislovani2Char"/>
    <w:uiPriority w:val="99"/>
    <w:rsid w:val="00B727F2"/>
    <w:pPr>
      <w:numPr>
        <w:ilvl w:val="1"/>
        <w:numId w:val="2"/>
      </w:numPr>
      <w:tabs>
        <w:tab w:val="left" w:pos="567"/>
      </w:tabs>
      <w:spacing w:before="240" w:line="288" w:lineRule="auto"/>
      <w:jc w:val="both"/>
    </w:pPr>
    <w:rPr>
      <w:rFonts w:ascii="JohnSans Text Pro" w:hAnsi="JohnSans Text Pro"/>
    </w:rPr>
  </w:style>
  <w:style w:type="character" w:customStyle="1" w:styleId="Cislovani2Char">
    <w:name w:val="Cislovani 2 Char"/>
    <w:basedOn w:val="Standardnpsmoodstavce"/>
    <w:link w:val="Cislovani2"/>
    <w:uiPriority w:val="99"/>
    <w:locked/>
    <w:rsid w:val="00B727F2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3">
    <w:name w:val="Cislovani 3"/>
    <w:basedOn w:val="Normln"/>
    <w:uiPriority w:val="99"/>
    <w:rsid w:val="00B727F2"/>
    <w:pPr>
      <w:numPr>
        <w:ilvl w:val="2"/>
        <w:numId w:val="2"/>
      </w:numPr>
      <w:tabs>
        <w:tab w:val="left" w:pos="851"/>
      </w:tabs>
      <w:spacing w:before="120" w:line="288" w:lineRule="auto"/>
      <w:jc w:val="both"/>
    </w:pPr>
    <w:rPr>
      <w:rFonts w:ascii="JohnSans Text Pro" w:hAnsi="JohnSans Text Pro"/>
    </w:rPr>
  </w:style>
  <w:style w:type="paragraph" w:customStyle="1" w:styleId="Cislovani4">
    <w:name w:val="Cislovani 4"/>
    <w:basedOn w:val="Normln"/>
    <w:uiPriority w:val="99"/>
    <w:qFormat/>
    <w:rsid w:val="002D4B40"/>
    <w:pPr>
      <w:numPr>
        <w:numId w:val="37"/>
      </w:numPr>
      <w:tabs>
        <w:tab w:val="left" w:pos="851"/>
      </w:tabs>
      <w:spacing w:after="120"/>
      <w:ind w:left="1418" w:hanging="851"/>
      <w:jc w:val="both"/>
    </w:pPr>
  </w:style>
  <w:style w:type="paragraph" w:customStyle="1" w:styleId="Cislovani4text">
    <w:name w:val="Cislovani 4 text"/>
    <w:basedOn w:val="Normln"/>
    <w:rsid w:val="00B727F2"/>
    <w:pPr>
      <w:numPr>
        <w:ilvl w:val="4"/>
        <w:numId w:val="2"/>
      </w:numPr>
      <w:tabs>
        <w:tab w:val="left" w:pos="851"/>
      </w:tabs>
      <w:spacing w:line="288" w:lineRule="auto"/>
      <w:jc w:val="both"/>
    </w:pPr>
    <w:rPr>
      <w:rFonts w:ascii="JohnSans Text Pro" w:hAnsi="JohnSans Text Pro"/>
    </w:rPr>
  </w:style>
  <w:style w:type="paragraph" w:customStyle="1" w:styleId="normln12pedodstavcem">
    <w:name w:val="normální 12 před odstavcem"/>
    <w:basedOn w:val="Normln"/>
    <w:rsid w:val="00B727F2"/>
    <w:pPr>
      <w:spacing w:before="240" w:line="288" w:lineRule="auto"/>
      <w:jc w:val="both"/>
    </w:pPr>
    <w:rPr>
      <w:rFonts w:ascii="JohnSans Text Pro" w:hAnsi="JohnSans Text Pro"/>
    </w:rPr>
  </w:style>
  <w:style w:type="paragraph" w:customStyle="1" w:styleId="Nadpis-Styl2-Eda">
    <w:name w:val="Nadpis-Styl2-Eda"/>
    <w:basedOn w:val="cislovani1"/>
    <w:link w:val="Nadpis-Styl2-EdaChar"/>
    <w:rsid w:val="00B727F2"/>
    <w:pPr>
      <w:ind w:hanging="7797"/>
    </w:pPr>
    <w:rPr>
      <w:rFonts w:ascii="Calibri" w:hAnsi="Calibri"/>
      <w:sz w:val="22"/>
      <w:szCs w:val="22"/>
    </w:rPr>
  </w:style>
  <w:style w:type="character" w:customStyle="1" w:styleId="cislovani1Char">
    <w:name w:val="cislovani 1 Char"/>
    <w:basedOn w:val="Standardnpsmoodstavce"/>
    <w:link w:val="cislovani1"/>
    <w:uiPriority w:val="99"/>
    <w:rsid w:val="00B727F2"/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Nadpis-Styl2-EdaChar">
    <w:name w:val="Nadpis-Styl2-Eda Char"/>
    <w:basedOn w:val="cislovani1Char"/>
    <w:link w:val="Nadpis-Styl2-Eda"/>
    <w:rsid w:val="00B727F2"/>
    <w:rPr>
      <w:rFonts w:ascii="Calibri" w:eastAsia="Times New Roman" w:hAnsi="Calibri" w:cs="Times New Roman"/>
      <w:b/>
      <w:cap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27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27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27F2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609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09C2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09C2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09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09C2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qFormat/>
    <w:rsid w:val="00273F8D"/>
    <w:pPr>
      <w:tabs>
        <w:tab w:val="center" w:pos="4536"/>
        <w:tab w:val="right" w:pos="9072"/>
      </w:tabs>
      <w:jc w:val="both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273F8D"/>
    <w:pPr>
      <w:tabs>
        <w:tab w:val="center" w:pos="4536"/>
        <w:tab w:val="right" w:pos="9072"/>
      </w:tabs>
      <w:ind w:right="567"/>
      <w:jc w:val="both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73F8D"/>
    <w:rPr>
      <w:rFonts w:ascii="Segoe UI" w:eastAsia="Times New Roman" w:hAnsi="Segoe UI" w:cs="Times New Roman"/>
      <w:color w:val="73767D"/>
      <w:sz w:val="16"/>
      <w:szCs w:val="24"/>
      <w:lang w:eastAsia="cs-CZ"/>
    </w:rPr>
  </w:style>
  <w:style w:type="character" w:styleId="Zdraznn">
    <w:name w:val="Emphasis"/>
    <w:basedOn w:val="Standardnpsmoodstavce"/>
    <w:rsid w:val="007B3EB9"/>
    <w:rPr>
      <w:i/>
      <w:iCs/>
    </w:rPr>
  </w:style>
  <w:style w:type="paragraph" w:customStyle="1" w:styleId="Standardntext">
    <w:name w:val="Standardní text"/>
    <w:basedOn w:val="Normln"/>
    <w:rsid w:val="00503251"/>
    <w:rPr>
      <w:rFonts w:ascii="Times New Roman" w:hAnsi="Times New Roman"/>
      <w:noProof/>
      <w:sz w:val="24"/>
      <w:szCs w:val="20"/>
    </w:rPr>
  </w:style>
  <w:style w:type="paragraph" w:customStyle="1" w:styleId="Default">
    <w:name w:val="Default"/>
    <w:rsid w:val="006A1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textL">
    <w:name w:val="Tab_text_L"/>
    <w:basedOn w:val="Normln"/>
    <w:rsid w:val="00E45495"/>
    <w:pPr>
      <w:spacing w:line="288" w:lineRule="auto"/>
    </w:pPr>
    <w:rPr>
      <w:rFonts w:ascii="JohnSans Text Pro" w:hAnsi="JohnSans Text Pro"/>
      <w:sz w:val="18"/>
      <w:szCs w:val="20"/>
    </w:rPr>
  </w:style>
  <w:style w:type="paragraph" w:customStyle="1" w:styleId="odrazkynormalni2uroven">
    <w:name w:val="odrazky_normalni 2.uroven"/>
    <w:basedOn w:val="Normln"/>
    <w:locked/>
    <w:rsid w:val="00C429FC"/>
    <w:pPr>
      <w:numPr>
        <w:numId w:val="10"/>
      </w:numPr>
      <w:spacing w:line="288" w:lineRule="auto"/>
      <w:jc w:val="both"/>
    </w:pPr>
    <w:rPr>
      <w:rFonts w:ascii="JohnSans Text Pro" w:hAnsi="JohnSans Text Pro"/>
      <w:szCs w:val="20"/>
    </w:rPr>
  </w:style>
  <w:style w:type="paragraph" w:styleId="Revize">
    <w:name w:val="Revision"/>
    <w:hidden/>
    <w:uiPriority w:val="99"/>
    <w:semiHidden/>
    <w:rsid w:val="00ED2661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cislovani3odrazky">
    <w:name w:val="cislovani 3 odrazky"/>
    <w:basedOn w:val="Normln"/>
    <w:rsid w:val="006D7F6E"/>
    <w:pPr>
      <w:numPr>
        <w:numId w:val="16"/>
      </w:numPr>
      <w:spacing w:line="288" w:lineRule="auto"/>
      <w:jc w:val="both"/>
    </w:pPr>
    <w:rPr>
      <w:rFonts w:ascii="JohnSans Text Pro" w:hAnsi="JohnSans Text Pro"/>
    </w:rPr>
  </w:style>
  <w:style w:type="paragraph" w:customStyle="1" w:styleId="Kseznamznaky2">
    <w:name w:val="K_seznam_značky2"/>
    <w:basedOn w:val="Normln"/>
    <w:link w:val="Kseznamznaky2Char"/>
    <w:rsid w:val="007E49CC"/>
    <w:pPr>
      <w:numPr>
        <w:numId w:val="24"/>
      </w:numPr>
      <w:spacing w:before="20" w:after="40"/>
      <w:jc w:val="both"/>
    </w:pPr>
    <w:rPr>
      <w:rFonts w:ascii="Times New Roman" w:hAnsi="Times New Roman"/>
      <w:szCs w:val="20"/>
    </w:rPr>
  </w:style>
  <w:style w:type="paragraph" w:customStyle="1" w:styleId="KNadpis-3">
    <w:name w:val="K_Nadpis -3"/>
    <w:basedOn w:val="Normln"/>
    <w:next w:val="Normln"/>
    <w:rsid w:val="007E49CC"/>
    <w:pPr>
      <w:keepNext/>
      <w:keepLines/>
      <w:spacing w:before="240" w:after="60"/>
      <w:ind w:left="567"/>
    </w:pPr>
    <w:rPr>
      <w:rFonts w:ascii="Arial" w:hAnsi="Arial"/>
      <w:b/>
      <w:sz w:val="24"/>
    </w:rPr>
  </w:style>
  <w:style w:type="character" w:customStyle="1" w:styleId="Kseznamznaky2Char">
    <w:name w:val="K_seznam_značky2 Char"/>
    <w:link w:val="Kseznamznaky2"/>
    <w:rsid w:val="007E49CC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uiPriority w:val="59"/>
    <w:rsid w:val="00AB3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983C4B"/>
  </w:style>
  <w:style w:type="paragraph" w:styleId="Nzev">
    <w:name w:val="Title"/>
    <w:basedOn w:val="Normln"/>
    <w:next w:val="Normln"/>
    <w:link w:val="NzevChar"/>
    <w:uiPriority w:val="10"/>
    <w:qFormat/>
    <w:rsid w:val="00273F8D"/>
    <w:pPr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73F8D"/>
    <w:rPr>
      <w:rFonts w:ascii="Segoe UI" w:eastAsiaTheme="majorEastAsia" w:hAnsi="Segoe UI" w:cstheme="majorBidi"/>
      <w:caps/>
      <w:color w:val="73767D"/>
      <w:sz w:val="36"/>
      <w:szCs w:val="52"/>
      <w:lang w:eastAsia="cs-CZ"/>
    </w:rPr>
  </w:style>
  <w:style w:type="paragraph" w:customStyle="1" w:styleId="Normalnicslovnabc">
    <w:name w:val="Normalni_císlování_abc"/>
    <w:basedOn w:val="Normln"/>
    <w:rsid w:val="0027283C"/>
    <w:pPr>
      <w:numPr>
        <w:numId w:val="29"/>
      </w:numPr>
      <w:spacing w:line="288" w:lineRule="auto"/>
      <w:ind w:left="357" w:hanging="357"/>
      <w:jc w:val="both"/>
    </w:pPr>
    <w:rPr>
      <w:szCs w:val="20"/>
    </w:rPr>
  </w:style>
  <w:style w:type="paragraph" w:customStyle="1" w:styleId="Vyizujeadresadaldky">
    <w:name w:val="Vyřizuje_adresa_další řádky"/>
    <w:basedOn w:val="Normln"/>
    <w:rsid w:val="004A02F7"/>
    <w:pPr>
      <w:tabs>
        <w:tab w:val="left" w:pos="851"/>
        <w:tab w:val="left" w:pos="4536"/>
      </w:tabs>
      <w:spacing w:line="288" w:lineRule="auto"/>
    </w:pPr>
    <w:rPr>
      <w:szCs w:val="20"/>
    </w:rPr>
  </w:style>
  <w:style w:type="paragraph" w:customStyle="1" w:styleId="Tuntext">
    <w:name w:val="Tučný text"/>
    <w:basedOn w:val="Normln"/>
    <w:rsid w:val="004A02F7"/>
    <w:pPr>
      <w:spacing w:before="480" w:after="120" w:line="240" w:lineRule="auto"/>
      <w:jc w:val="both"/>
    </w:pPr>
    <w:rPr>
      <w:rFonts w:cs="Segoe UI"/>
      <w:b/>
      <w:caps/>
      <w:szCs w:val="36"/>
    </w:rPr>
  </w:style>
  <w:style w:type="paragraph" w:styleId="slovanseznam">
    <w:name w:val="List Number"/>
    <w:basedOn w:val="Normln"/>
    <w:unhideWhenUsed/>
    <w:qFormat/>
    <w:rsid w:val="003F1801"/>
    <w:pPr>
      <w:numPr>
        <w:ilvl w:val="2"/>
        <w:numId w:val="34"/>
      </w:numPr>
      <w:spacing w:after="120"/>
      <w:jc w:val="both"/>
    </w:pPr>
  </w:style>
  <w:style w:type="character" w:styleId="Nevyeenzmnka">
    <w:name w:val="Unresolved Mention"/>
    <w:basedOn w:val="Standardnpsmoodstavce"/>
    <w:uiPriority w:val="99"/>
    <w:semiHidden/>
    <w:unhideWhenUsed/>
    <w:rsid w:val="004E1C85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uiPriority w:val="11"/>
    <w:rsid w:val="003817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3817B6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-line_ais@asd-software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OP\OP\@Sdilene\PROVOZN&#205;%20SMLOUVY\METODIKY,%20&#352;ABLONY\&#352;ABLONY\SABLONA_dodatek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4095C-BFFD-43E8-8CC6-080E8810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SABLONA_dodatek</Template>
  <TotalTime>6</TotalTime>
  <Pages>2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NETERNITY GROUP, spol. s r.o.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Macelová Aneta</dc:creator>
  <cp:lastModifiedBy>Luksová Diana</cp:lastModifiedBy>
  <cp:revision>2</cp:revision>
  <cp:lastPrinted>2025-10-24T09:11:00Z</cp:lastPrinted>
  <dcterms:created xsi:type="dcterms:W3CDTF">2025-10-30T12:47:00Z</dcterms:created>
  <dcterms:modified xsi:type="dcterms:W3CDTF">2025-10-30T12:47:00Z</dcterms:modified>
</cp:coreProperties>
</file>