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8E" w:rsidRDefault="00BC428E" w:rsidP="00BC428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BC428E" w:rsidRDefault="00BC428E" w:rsidP="00BC428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982407-0677/2014</w:t>
      </w:r>
    </w:p>
    <w:p w:rsidR="00BC428E" w:rsidRDefault="00BC428E" w:rsidP="00BC428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Libor Plzák, obchodní ředitel regionu, obchod SČ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Jateční 436/77, 401 01 Ústí nad Labem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</w:p>
    <w:p w:rsidR="00BC428E" w:rsidRDefault="00BC428E" w:rsidP="00BC428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C428E" w:rsidRDefault="00BC428E" w:rsidP="00BC428E">
      <w:pPr>
        <w:numPr>
          <w:ilvl w:val="0"/>
          <w:numId w:val="0"/>
        </w:numPr>
        <w:spacing w:after="0" w:line="240" w:lineRule="auto"/>
        <w:ind w:left="142"/>
      </w:pPr>
    </w:p>
    <w:p w:rsidR="00BC428E" w:rsidRDefault="00B726A1" w:rsidP="00BC428E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B726A1">
        <w:t>XXX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26A1">
        <w:t>XXX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26A1">
        <w:t>XXX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B726A1">
        <w:t>XXX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B726A1">
        <w:t>XXX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B726A1">
        <w:t>XXX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26A1">
        <w:t>XXX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B726A1">
        <w:t>XXX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B726A1">
        <w:t>XXX</w:t>
      </w: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</w:p>
    <w:p w:rsidR="00BC428E" w:rsidRDefault="00BC428E" w:rsidP="00BC428E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BC428E" w:rsidRDefault="00BC428E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C428E" w:rsidRPr="00BC428E" w:rsidRDefault="00BC428E" w:rsidP="00BC428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C428E" w:rsidRPr="00BC428E" w:rsidRDefault="00BC428E" w:rsidP="00BC428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982407-0677/2014 ze dne </w:t>
      </w:r>
      <w:proofErr w:type="gramStart"/>
      <w:r>
        <w:t>15.12.2014</w:t>
      </w:r>
      <w:proofErr w:type="gramEnd"/>
      <w:r>
        <w:t xml:space="preserve"> (dále jen "Dohoda"), a to následujícím způsobem:</w:t>
      </w:r>
    </w:p>
    <w:p w:rsidR="00BC428E" w:rsidRPr="00BC428E" w:rsidRDefault="00BC428E" w:rsidP="00BC428E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Cena a způsob úhrady, bod 3.4, s následujícím textem:</w:t>
      </w:r>
    </w:p>
    <w:p w:rsidR="007D5442" w:rsidRDefault="007D5442" w:rsidP="007D5442">
      <w:pPr>
        <w:numPr>
          <w:ilvl w:val="0"/>
          <w:numId w:val="0"/>
        </w:numPr>
        <w:ind w:left="983"/>
      </w:pPr>
      <w:r w:rsidRPr="00AA2B65">
        <w:t xml:space="preserve">Je-li Uživatel v prodlení s placením ceny, je povinen uhradit úroky z prodlení ve výši stanovené podle </w:t>
      </w:r>
      <w:r w:rsidRPr="00B84F2A">
        <w:rPr>
          <w:rFonts w:eastAsia="SimSun"/>
          <w:lang w:eastAsia="zh-CN"/>
        </w:rPr>
        <w:t>nařízení vlády č. 351/2013</w:t>
      </w:r>
      <w:r>
        <w:rPr>
          <w:rFonts w:eastAsia="SimSun"/>
          <w:lang w:eastAsia="zh-CN"/>
        </w:rPr>
        <w:t xml:space="preserve"> Sb.</w:t>
      </w:r>
      <w:r w:rsidRPr="00B84F2A">
        <w:rPr>
          <w:rFonts w:eastAsia="SimSun"/>
          <w:lang w:eastAsia="zh-CN"/>
        </w:rPr>
        <w:t>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</w:t>
      </w:r>
    </w:p>
    <w:p w:rsidR="007D5442" w:rsidRDefault="007D5442" w:rsidP="007D5442">
      <w:pPr>
        <w:numPr>
          <w:ilvl w:val="0"/>
          <w:numId w:val="0"/>
        </w:numPr>
        <w:ind w:left="983"/>
      </w:pPr>
      <w:r>
        <w:t>Strany se dohodly, že v případě prodlení Uživatele s úhradou ceny poštovních služeb si ČP vyhrazuje právo nepřevzít zásilky dle podmínek této Dohody a je oprávněna od této Dohody odstoupit, pokud se strany Dohody nedohodnou formou Dodatku jinak.</w:t>
      </w:r>
    </w:p>
    <w:p w:rsidR="007D5442" w:rsidRPr="009B171E" w:rsidRDefault="007D5442" w:rsidP="007D5442">
      <w:pPr>
        <w:numPr>
          <w:ilvl w:val="0"/>
          <w:numId w:val="0"/>
        </w:numPr>
        <w:ind w:left="983"/>
      </w:pPr>
      <w:r w:rsidRPr="009B171E">
        <w:t xml:space="preserve">Smluvní strany se dohodly, že faktury – daňové doklady ve formátu </w:t>
      </w:r>
      <w:proofErr w:type="spellStart"/>
      <w:r w:rsidRPr="009B171E">
        <w:t>pdf</w:t>
      </w:r>
      <w:proofErr w:type="spellEnd"/>
      <w:r w:rsidRPr="009B171E">
        <w:t xml:space="preserve">., opatřené elektronickým podpisem (elektronická faktura) spolu s dalšími přílohami (pokud jsou smluvně požadovány) budou zasílány elektronicky, jako příloha emailové zprávy, z e-mailové adresy ČP </w:t>
      </w:r>
      <w:hyperlink r:id="rId8" w:history="1">
        <w:r w:rsidRPr="009B171E">
          <w:rPr>
            <w:rStyle w:val="Hypertextovodkaz"/>
            <w:b/>
          </w:rPr>
          <w:t>ucto.fakturaceceskaposta@cpost.cz</w:t>
        </w:r>
      </w:hyperlink>
      <w:r w:rsidRPr="009B171E">
        <w:t xml:space="preserve"> na e-mailovou adresu zákazníka </w:t>
      </w:r>
      <w:r w:rsidR="00B726A1">
        <w:t>XXX</w:t>
      </w:r>
    </w:p>
    <w:p w:rsidR="007D5442" w:rsidRPr="009B171E" w:rsidRDefault="007D5442" w:rsidP="007D5442">
      <w:pPr>
        <w:numPr>
          <w:ilvl w:val="0"/>
          <w:numId w:val="0"/>
        </w:numPr>
        <w:ind w:left="983"/>
      </w:pPr>
      <w:r w:rsidRPr="009B171E">
        <w:t xml:space="preserve">Elektronická faktura se považuje za doručenou dnem odeslání emailové zprávy, obsahující jako přílohu elektronickou fakturu, z e-mailové adresy ČP </w:t>
      </w:r>
      <w:hyperlink r:id="rId9" w:history="1">
        <w:r w:rsidRPr="009B171E">
          <w:rPr>
            <w:rStyle w:val="Hypertextovodkaz"/>
            <w:b/>
          </w:rPr>
          <w:t>ucto.fakturaceceskaposta@cpost.cz</w:t>
        </w:r>
      </w:hyperlink>
      <w:r w:rsidRPr="009B171E">
        <w:t xml:space="preserve"> na e-mailovou adresu zákazníka</w:t>
      </w:r>
      <w:r>
        <w:t xml:space="preserve"> </w:t>
      </w:r>
      <w:r w:rsidR="00B726A1">
        <w:t>XXX</w:t>
      </w:r>
    </w:p>
    <w:p w:rsidR="00BC428E" w:rsidRPr="00BC428E" w:rsidRDefault="00BC428E" w:rsidP="00BC428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C428E" w:rsidRPr="00BC428E" w:rsidRDefault="00BC428E" w:rsidP="00BC428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C428E" w:rsidRPr="00BC428E" w:rsidRDefault="00BC428E" w:rsidP="00BC428E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BC428E" w:rsidRPr="00BC428E" w:rsidRDefault="00BC428E" w:rsidP="00BC428E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BC428E" w:rsidRDefault="00BC428E" w:rsidP="00BC428E">
      <w:pPr>
        <w:numPr>
          <w:ilvl w:val="0"/>
          <w:numId w:val="0"/>
        </w:numPr>
        <w:spacing w:after="120"/>
        <w:jc w:val="both"/>
      </w:pPr>
    </w:p>
    <w:p w:rsidR="00BC428E" w:rsidRDefault="00BC428E" w:rsidP="00BC428E">
      <w:pPr>
        <w:numPr>
          <w:ilvl w:val="0"/>
          <w:numId w:val="0"/>
        </w:numPr>
        <w:spacing w:after="120"/>
        <w:jc w:val="both"/>
      </w:pPr>
    </w:p>
    <w:p w:rsidR="00BC428E" w:rsidRDefault="00BC428E" w:rsidP="00BC428E">
      <w:pPr>
        <w:numPr>
          <w:ilvl w:val="0"/>
          <w:numId w:val="0"/>
        </w:numPr>
        <w:spacing w:after="120"/>
        <w:jc w:val="both"/>
      </w:pPr>
    </w:p>
    <w:p w:rsidR="00BC428E" w:rsidRDefault="00BC428E" w:rsidP="00BC428E">
      <w:pPr>
        <w:numPr>
          <w:ilvl w:val="0"/>
          <w:numId w:val="0"/>
        </w:numPr>
        <w:spacing w:after="120"/>
        <w:jc w:val="both"/>
        <w:sectPr w:rsidR="00BC428E" w:rsidSect="00C668F0">
          <w:headerReference w:type="even" r:id="rId10"/>
          <w:headerReference w:type="default" r:id="rId11"/>
          <w:footerReference w:type="default" r:id="rId12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C428E" w:rsidRDefault="00BC428E" w:rsidP="00BC428E">
      <w:pPr>
        <w:numPr>
          <w:ilvl w:val="0"/>
          <w:numId w:val="0"/>
        </w:numPr>
        <w:spacing w:after="120"/>
        <w:jc w:val="both"/>
      </w:pPr>
      <w:r>
        <w:lastRenderedPageBreak/>
        <w:t xml:space="preserve">V Ústí nad Labem dne </w:t>
      </w:r>
    </w:p>
    <w:p w:rsidR="00BC428E" w:rsidRDefault="00BC428E" w:rsidP="00BC428E">
      <w:pPr>
        <w:numPr>
          <w:ilvl w:val="0"/>
          <w:numId w:val="0"/>
        </w:numPr>
        <w:spacing w:after="120"/>
        <w:jc w:val="both"/>
      </w:pPr>
    </w:p>
    <w:p w:rsidR="00BC428E" w:rsidRDefault="00BC428E" w:rsidP="00BC428E">
      <w:pPr>
        <w:numPr>
          <w:ilvl w:val="0"/>
          <w:numId w:val="0"/>
        </w:numPr>
        <w:spacing w:after="120"/>
        <w:jc w:val="both"/>
      </w:pPr>
      <w:r>
        <w:t>Za ČP:</w:t>
      </w:r>
    </w:p>
    <w:p w:rsidR="00BC428E" w:rsidRDefault="00BC428E" w:rsidP="00BC428E">
      <w:pPr>
        <w:numPr>
          <w:ilvl w:val="0"/>
          <w:numId w:val="0"/>
        </w:numPr>
        <w:spacing w:after="120"/>
        <w:jc w:val="both"/>
      </w:pPr>
    </w:p>
    <w:p w:rsidR="00BC428E" w:rsidRDefault="00BC428E" w:rsidP="00BC428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C428E" w:rsidRDefault="00BC428E" w:rsidP="00BC428E">
      <w:pPr>
        <w:numPr>
          <w:ilvl w:val="0"/>
          <w:numId w:val="0"/>
        </w:numPr>
        <w:spacing w:after="120"/>
        <w:jc w:val="center"/>
      </w:pPr>
    </w:p>
    <w:p w:rsidR="00BC428E" w:rsidRDefault="00BC428E" w:rsidP="00BC428E">
      <w:pPr>
        <w:numPr>
          <w:ilvl w:val="0"/>
          <w:numId w:val="0"/>
        </w:numPr>
        <w:spacing w:after="120"/>
        <w:jc w:val="center"/>
      </w:pPr>
      <w:r>
        <w:t>Ing. Libor Plzák</w:t>
      </w:r>
    </w:p>
    <w:p w:rsidR="00BC428E" w:rsidRDefault="00BC428E" w:rsidP="00BC428E">
      <w:pPr>
        <w:numPr>
          <w:ilvl w:val="0"/>
          <w:numId w:val="0"/>
        </w:numPr>
        <w:spacing w:after="120"/>
        <w:jc w:val="center"/>
      </w:pPr>
      <w:r>
        <w:t>obchodní ředitel regionu, obchod SČ</w:t>
      </w:r>
    </w:p>
    <w:p w:rsidR="00BC428E" w:rsidRDefault="00BC428E" w:rsidP="00BC428E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Ústí nad Labem dne </w:t>
      </w:r>
    </w:p>
    <w:p w:rsidR="00BC428E" w:rsidRDefault="00BC428E" w:rsidP="00BC428E">
      <w:pPr>
        <w:numPr>
          <w:ilvl w:val="0"/>
          <w:numId w:val="0"/>
        </w:numPr>
        <w:spacing w:after="120"/>
      </w:pPr>
    </w:p>
    <w:p w:rsidR="00BC428E" w:rsidRDefault="00BC428E" w:rsidP="00BC428E">
      <w:pPr>
        <w:numPr>
          <w:ilvl w:val="0"/>
          <w:numId w:val="0"/>
        </w:numPr>
        <w:spacing w:after="120"/>
      </w:pPr>
      <w:r>
        <w:t>Za Uživatele:</w:t>
      </w:r>
    </w:p>
    <w:p w:rsidR="00BC428E" w:rsidRDefault="00BC428E" w:rsidP="00BC428E">
      <w:pPr>
        <w:numPr>
          <w:ilvl w:val="0"/>
          <w:numId w:val="0"/>
        </w:numPr>
        <w:spacing w:after="120"/>
      </w:pPr>
    </w:p>
    <w:p w:rsidR="00BC428E" w:rsidRDefault="00BC428E" w:rsidP="00BC428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C428E" w:rsidRDefault="00BC428E" w:rsidP="00BC428E">
      <w:pPr>
        <w:numPr>
          <w:ilvl w:val="0"/>
          <w:numId w:val="0"/>
        </w:numPr>
        <w:spacing w:after="120"/>
        <w:jc w:val="center"/>
      </w:pPr>
    </w:p>
    <w:p w:rsidR="00BC428E" w:rsidRDefault="00B726A1" w:rsidP="00BC428E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BC428E" w:rsidRDefault="00B726A1" w:rsidP="00BC428E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A4A4D" w:rsidRPr="00BC428E" w:rsidSect="00BC428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4D" w:rsidRDefault="00AD3F4D">
      <w:r>
        <w:separator/>
      </w:r>
    </w:p>
  </w:endnote>
  <w:endnote w:type="continuationSeparator" w:id="0">
    <w:p w:rsidR="00AD3F4D" w:rsidRDefault="00AD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35676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356763" w:rsidRPr="00160A6D">
      <w:rPr>
        <w:sz w:val="18"/>
        <w:szCs w:val="18"/>
      </w:rPr>
      <w:fldChar w:fldCharType="separate"/>
    </w:r>
    <w:r w:rsidR="00B726A1">
      <w:rPr>
        <w:noProof/>
        <w:sz w:val="18"/>
        <w:szCs w:val="18"/>
      </w:rPr>
      <w:t>2</w:t>
    </w:r>
    <w:r w:rsidR="0035676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35676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356763" w:rsidRPr="00160A6D">
      <w:rPr>
        <w:sz w:val="18"/>
        <w:szCs w:val="18"/>
      </w:rPr>
      <w:fldChar w:fldCharType="separate"/>
    </w:r>
    <w:r w:rsidR="00B726A1">
      <w:rPr>
        <w:noProof/>
        <w:sz w:val="18"/>
        <w:szCs w:val="18"/>
      </w:rPr>
      <w:t>2</w:t>
    </w:r>
    <w:r w:rsidR="0035676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4D" w:rsidRDefault="00AD3F4D">
      <w:r>
        <w:separator/>
      </w:r>
    </w:p>
  </w:footnote>
  <w:footnote w:type="continuationSeparator" w:id="0">
    <w:p w:rsidR="00AD3F4D" w:rsidRDefault="00AD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9935D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72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C428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C428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982407-0677/2014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B032C"/>
    <w:multiLevelType w:val="multilevel"/>
    <w:tmpl w:val="24A88EA4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97B81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56763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B7499"/>
    <w:rsid w:val="007D4A1E"/>
    <w:rsid w:val="007D5442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B4DBA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35D4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3F4D"/>
    <w:rsid w:val="00AD6022"/>
    <w:rsid w:val="00AD7EF4"/>
    <w:rsid w:val="00AF432C"/>
    <w:rsid w:val="00AF7D3F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26A1"/>
    <w:rsid w:val="00B7476C"/>
    <w:rsid w:val="00B86292"/>
    <w:rsid w:val="00BA477E"/>
    <w:rsid w:val="00BC169F"/>
    <w:rsid w:val="00BC428E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0E0DFE-9861-4354-8D4C-51796D61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o.fakturaceceskaposta@cpos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cto.fakturaceceskaposta@cpost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D267-4995-46F9-A4F7-AD34B977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Mažáriová Kateřina Bc.</cp:lastModifiedBy>
  <cp:revision>3</cp:revision>
  <cp:lastPrinted>2010-01-28T11:34:00Z</cp:lastPrinted>
  <dcterms:created xsi:type="dcterms:W3CDTF">2017-09-06T11:04:00Z</dcterms:created>
  <dcterms:modified xsi:type="dcterms:W3CDTF">2017-09-06T11:05:00Z</dcterms:modified>
</cp:coreProperties>
</file>