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69079" w14:textId="70E67024" w:rsidR="00C0018A" w:rsidRDefault="00C0018A" w:rsidP="00C0018A">
      <w:pPr>
        <w:pStyle w:val="nadpis-smlouva"/>
      </w:pPr>
      <w:r>
        <w:t>doDATEK Č.</w:t>
      </w:r>
      <w:r w:rsidR="003131EF">
        <w:t xml:space="preserve"> 1</w:t>
      </w:r>
      <w:r>
        <w:t xml:space="preserve"> KE SmlouvĚ O VÝPŮJČCE Č. </w:t>
      </w:r>
      <w:r w:rsidR="003131EF">
        <w:t>11/2025</w:t>
      </w:r>
    </w:p>
    <w:p w14:paraId="0FF138FE" w14:textId="77777777" w:rsidR="00C0018A" w:rsidRDefault="00C0018A" w:rsidP="00C0018A">
      <w:pPr>
        <w:spacing w:after="0"/>
        <w:jc w:val="center"/>
      </w:pPr>
      <w:r w:rsidRPr="00A54E10">
        <w:t>uzavřen</w:t>
      </w:r>
      <w:r>
        <w:t>é</w:t>
      </w:r>
      <w:r w:rsidRPr="00A54E10">
        <w:t xml:space="preserve"> dle ustanovení § </w:t>
      </w:r>
      <w:r>
        <w:t xml:space="preserve">2193 a násl. </w:t>
      </w:r>
      <w:r w:rsidRPr="00A54E10">
        <w:t>zák</w:t>
      </w:r>
      <w:r>
        <w:t>ona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 xml:space="preserve">, ve znění pozdějších předpisů </w:t>
      </w:r>
    </w:p>
    <w:p w14:paraId="3424233E" w14:textId="77777777" w:rsidR="00C0018A" w:rsidRDefault="00C0018A" w:rsidP="00C0018A"/>
    <w:p w14:paraId="6968D97D" w14:textId="77777777" w:rsidR="0006405C" w:rsidRDefault="0006405C" w:rsidP="00C0018A">
      <w:pPr>
        <w:rPr>
          <w:b/>
        </w:rPr>
      </w:pPr>
    </w:p>
    <w:p w14:paraId="766C73B0" w14:textId="77777777" w:rsidR="00C0018A" w:rsidRDefault="00C0018A" w:rsidP="00C0018A">
      <w:pPr>
        <w:rPr>
          <w:b/>
        </w:rPr>
      </w:pPr>
      <w:r>
        <w:rPr>
          <w:b/>
        </w:rPr>
        <w:t>Smluvní strany</w:t>
      </w:r>
    </w:p>
    <w:p w14:paraId="399F1AA1" w14:textId="69E925CA" w:rsidR="00C0018A" w:rsidRDefault="00C0018A" w:rsidP="00C0018A">
      <w:pPr>
        <w:rPr>
          <w:b/>
        </w:rPr>
      </w:pPr>
      <w:proofErr w:type="spellStart"/>
      <w:r>
        <w:rPr>
          <w:b/>
        </w:rPr>
        <w:t>Půjčitel</w:t>
      </w:r>
      <w:proofErr w:type="spellEnd"/>
      <w:r>
        <w:rPr>
          <w:b/>
        </w:rPr>
        <w:t>:</w:t>
      </w:r>
      <w:r w:rsidR="00327AF0">
        <w:rPr>
          <w:b/>
        </w:rPr>
        <w:t xml:space="preserve"> Oblastní muzeum v Chomutově</w:t>
      </w:r>
      <w:r>
        <w:rPr>
          <w:b/>
        </w:rPr>
        <w:t>, příspěvková organizace</w:t>
      </w:r>
    </w:p>
    <w:p w14:paraId="27CD5759" w14:textId="4FB0DBB8" w:rsidR="00C0018A" w:rsidRDefault="00C0018A" w:rsidP="00C0018A">
      <w:r>
        <w:t xml:space="preserve">Sídlo: </w:t>
      </w:r>
      <w:r w:rsidR="00327AF0">
        <w:t>Palackého 86, Chomutov</w:t>
      </w:r>
    </w:p>
    <w:p w14:paraId="0B9CC867" w14:textId="07DB549C" w:rsidR="00C0018A" w:rsidRDefault="00C0018A" w:rsidP="00C0018A">
      <w:r>
        <w:t>IČ:</w:t>
      </w:r>
      <w:r w:rsidR="00327AF0">
        <w:t xml:space="preserve"> 00360571</w:t>
      </w:r>
    </w:p>
    <w:p w14:paraId="18C0CD72" w14:textId="6AB52CD8" w:rsidR="00C0018A" w:rsidRDefault="00C0018A" w:rsidP="00C0018A">
      <w:r>
        <w:t xml:space="preserve">Zastoupena: </w:t>
      </w:r>
      <w:r w:rsidR="00327AF0">
        <w:t xml:space="preserve">Mgr. Markétou </w:t>
      </w:r>
      <w:proofErr w:type="spellStart"/>
      <w:r w:rsidR="00327AF0">
        <w:t>Prontekerovou</w:t>
      </w:r>
      <w:proofErr w:type="spellEnd"/>
      <w:r>
        <w:t>, ředitel</w:t>
      </w:r>
      <w:r w:rsidR="00327AF0">
        <w:t>kou</w:t>
      </w:r>
    </w:p>
    <w:p w14:paraId="37964078" w14:textId="77777777" w:rsidR="00C0018A" w:rsidRPr="00B66FDC" w:rsidRDefault="00C0018A" w:rsidP="00C0018A">
      <w:r w:rsidRPr="00B66FDC">
        <w:t>(dále jen „</w:t>
      </w:r>
      <w:proofErr w:type="spellStart"/>
      <w:r w:rsidRPr="00B66FDC">
        <w:t>půjčitel</w:t>
      </w:r>
      <w:proofErr w:type="spellEnd"/>
      <w:r w:rsidRPr="00B66FDC">
        <w:t>“)</w:t>
      </w:r>
    </w:p>
    <w:p w14:paraId="1A6150CF" w14:textId="77777777" w:rsidR="003131EF" w:rsidRPr="00A27BDB" w:rsidRDefault="003131EF" w:rsidP="003131EF">
      <w:pPr>
        <w:rPr>
          <w:b/>
        </w:rPr>
      </w:pPr>
      <w:r>
        <w:rPr>
          <w:b/>
        </w:rPr>
        <w:t xml:space="preserve">Vypůjčitel: </w:t>
      </w:r>
      <w:r w:rsidRPr="00A27BDB">
        <w:rPr>
          <w:b/>
        </w:rPr>
        <w:t xml:space="preserve">Regionální muzeum v Teplicích, příspěvková organizace </w:t>
      </w:r>
    </w:p>
    <w:p w14:paraId="2265C78E" w14:textId="77777777" w:rsidR="003131EF" w:rsidRPr="00A27BDB" w:rsidRDefault="003131EF" w:rsidP="003131EF">
      <w:r>
        <w:t xml:space="preserve">Sídlo: </w:t>
      </w:r>
      <w:r w:rsidRPr="00A27BDB">
        <w:t>Zámecké náměstí 517/14, 415 01 Teplice</w:t>
      </w:r>
    </w:p>
    <w:p w14:paraId="35A54876" w14:textId="77777777" w:rsidR="003131EF" w:rsidRDefault="003131EF" w:rsidP="003131EF">
      <w:r>
        <w:t xml:space="preserve">IČ: </w:t>
      </w:r>
      <w:r w:rsidRPr="00A27BDB">
        <w:t>00083241</w:t>
      </w:r>
    </w:p>
    <w:p w14:paraId="20D9A159" w14:textId="77777777" w:rsidR="003131EF" w:rsidRDefault="003131EF" w:rsidP="003131EF">
      <w:r>
        <w:t>Zastoupen: Ing. Janou Ličkovou, ředitelkou</w:t>
      </w:r>
    </w:p>
    <w:p w14:paraId="793B6DDB" w14:textId="54068D23" w:rsidR="00C0018A" w:rsidRDefault="003131EF" w:rsidP="00C0018A">
      <w:r>
        <w:t xml:space="preserve"> </w:t>
      </w:r>
      <w:r w:rsidR="00C0018A">
        <w:t>(dále jen „vypůjčitel“)</w:t>
      </w:r>
    </w:p>
    <w:p w14:paraId="77F27493" w14:textId="77777777" w:rsidR="0006405C" w:rsidRDefault="0006405C" w:rsidP="00B55EE1">
      <w:pPr>
        <w:jc w:val="center"/>
      </w:pPr>
    </w:p>
    <w:p w14:paraId="2B6F1BB9" w14:textId="4BD17786" w:rsidR="00B55EE1" w:rsidRDefault="00B55EE1" w:rsidP="00B55EE1">
      <w:pPr>
        <w:jc w:val="center"/>
      </w:pPr>
      <w:r>
        <w:t xml:space="preserve">uzavírají tento Dodatek č. </w:t>
      </w:r>
      <w:r w:rsidR="003131EF">
        <w:t xml:space="preserve">1 </w:t>
      </w:r>
      <w:r>
        <w:t xml:space="preserve">ke Smlouvě o výpůjčce č. </w:t>
      </w:r>
      <w:r w:rsidR="003131EF">
        <w:t>11/2025</w:t>
      </w:r>
    </w:p>
    <w:p w14:paraId="60874679" w14:textId="77777777" w:rsidR="00C0018A" w:rsidRPr="00B55EE1" w:rsidRDefault="00C0018A" w:rsidP="00B55EE1">
      <w:pPr>
        <w:pStyle w:val="Odstavecseseznamem"/>
        <w:numPr>
          <w:ilvl w:val="0"/>
          <w:numId w:val="2"/>
        </w:numPr>
        <w:jc w:val="center"/>
        <w:rPr>
          <w:b/>
        </w:rPr>
      </w:pPr>
    </w:p>
    <w:p w14:paraId="40A767A0" w14:textId="694B01C9" w:rsidR="00C0018A" w:rsidRDefault="00C0018A" w:rsidP="00B55EE1">
      <w:pPr>
        <w:pStyle w:val="Odstavecseseznamem"/>
        <w:numPr>
          <w:ilvl w:val="0"/>
          <w:numId w:val="3"/>
        </w:numPr>
      </w:pPr>
      <w:r>
        <w:t xml:space="preserve">Smluvní strany uzavřely dne </w:t>
      </w:r>
      <w:r w:rsidR="003131EF">
        <w:t>23. 9. 2025</w:t>
      </w:r>
      <w:r>
        <w:t xml:space="preserve"> Smlouvu o výpůjčce č.</w:t>
      </w:r>
      <w:r w:rsidR="003131EF">
        <w:t xml:space="preserve"> 11/2025</w:t>
      </w:r>
      <w:r>
        <w:t xml:space="preserve"> (dále jen „smlouva“). </w:t>
      </w:r>
    </w:p>
    <w:p w14:paraId="1F9C3B38" w14:textId="77777777" w:rsidR="00C0018A" w:rsidRDefault="00C0018A" w:rsidP="00B55EE1">
      <w:pPr>
        <w:pStyle w:val="Odstavecseseznamem"/>
        <w:numPr>
          <w:ilvl w:val="0"/>
          <w:numId w:val="3"/>
        </w:numPr>
      </w:pPr>
      <w:r>
        <w:t>S</w:t>
      </w:r>
      <w:r w:rsidR="00B55EE1">
        <w:t xml:space="preserve">mluvní strany se dohodly na následující změně smlouvy.  </w:t>
      </w:r>
      <w:r>
        <w:t xml:space="preserve"> </w:t>
      </w:r>
    </w:p>
    <w:p w14:paraId="160A0BBA" w14:textId="77777777" w:rsidR="003131EF" w:rsidRDefault="00B55EE1" w:rsidP="003131EF">
      <w:pPr>
        <w:ind w:left="360"/>
        <w:jc w:val="center"/>
        <w:rPr>
          <w:b/>
        </w:rPr>
      </w:pPr>
      <w:r>
        <w:rPr>
          <w:b/>
        </w:rPr>
        <w:t>II.</w:t>
      </w:r>
      <w:r w:rsidR="00C0018A" w:rsidRPr="00B55EE1">
        <w:rPr>
          <w:b/>
        </w:rPr>
        <w:t xml:space="preserve">   </w:t>
      </w:r>
    </w:p>
    <w:p w14:paraId="1DDE8E0A" w14:textId="24509B42" w:rsidR="003131EF" w:rsidRPr="003131EF" w:rsidRDefault="003131EF" w:rsidP="003131EF">
      <w:pPr>
        <w:pStyle w:val="Odstavecseseznamem"/>
        <w:numPr>
          <w:ilvl w:val="0"/>
          <w:numId w:val="7"/>
        </w:numPr>
      </w:pPr>
      <w:r w:rsidRPr="003131EF">
        <w:t>Předmět smlouvy je doplněn o jeden sbírkový předmět, a to Betlém od J. Roma: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4020"/>
        <w:gridCol w:w="558"/>
        <w:gridCol w:w="4100"/>
      </w:tblGrid>
      <w:tr w:rsidR="003131EF" w:rsidRPr="000360CD" w14:paraId="34F84F85" w14:textId="77777777" w:rsidTr="005D38E9">
        <w:trPr>
          <w:trHeight w:hRule="exact" w:val="397"/>
        </w:trPr>
        <w:tc>
          <w:tcPr>
            <w:tcW w:w="394" w:type="dxa"/>
          </w:tcPr>
          <w:p w14:paraId="7DFBCE0D" w14:textId="40AF74C6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401CC04F" w14:textId="41FBD33D" w:rsidR="003131EF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Inv</w:t>
            </w:r>
            <w:proofErr w:type="spellEnd"/>
            <w:r>
              <w:rPr>
                <w:rFonts w:cs="Arial"/>
                <w:sz w:val="20"/>
                <w:szCs w:val="20"/>
              </w:rPr>
              <w:t>. č.:</w:t>
            </w:r>
          </w:p>
          <w:p w14:paraId="2A0A6CA5" w14:textId="77777777" w:rsidR="003131EF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  <w:p w14:paraId="6CF6B687" w14:textId="77777777" w:rsidR="003131EF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Přír.č</w:t>
            </w:r>
            <w:proofErr w:type="spellEnd"/>
            <w:r>
              <w:rPr>
                <w:rFonts w:cs="Arial"/>
                <w:sz w:val="20"/>
                <w:szCs w:val="20"/>
              </w:rPr>
              <w:t>.:</w:t>
            </w:r>
          </w:p>
          <w:p w14:paraId="4FC548E9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E8AF3D3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60C" w14:textId="3074FD88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131EF" w:rsidRPr="000360CD" w14:paraId="50500A0B" w14:textId="77777777" w:rsidTr="005D38E9">
        <w:trPr>
          <w:trHeight w:hRule="exact" w:val="397"/>
        </w:trPr>
        <w:tc>
          <w:tcPr>
            <w:tcW w:w="394" w:type="dxa"/>
          </w:tcPr>
          <w:p w14:paraId="350F6DE5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2BF7B618" w14:textId="3509D8B9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Přír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č.: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91190A2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F7F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131EF" w:rsidRPr="000360CD" w14:paraId="0D8CD710" w14:textId="77777777" w:rsidTr="005D38E9">
        <w:trPr>
          <w:trHeight w:hRule="exact" w:val="397"/>
        </w:trPr>
        <w:tc>
          <w:tcPr>
            <w:tcW w:w="394" w:type="dxa"/>
          </w:tcPr>
          <w:p w14:paraId="299E1699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30D5B3D0" w14:textId="37769C2A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r w:rsidRPr="000360CD">
              <w:rPr>
                <w:rFonts w:cs="Arial"/>
                <w:sz w:val="20"/>
                <w:szCs w:val="20"/>
              </w:rPr>
              <w:t>Předmět: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160104D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165E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131EF" w:rsidRPr="000360CD" w14:paraId="4A9A84BF" w14:textId="77777777" w:rsidTr="005D38E9">
        <w:trPr>
          <w:trHeight w:hRule="exact" w:val="397"/>
        </w:trPr>
        <w:tc>
          <w:tcPr>
            <w:tcW w:w="394" w:type="dxa"/>
          </w:tcPr>
          <w:p w14:paraId="6F233C27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35C79EFA" w14:textId="1F20867E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r w:rsidRPr="000360CD">
              <w:rPr>
                <w:rFonts w:cs="Arial"/>
                <w:sz w:val="20"/>
                <w:szCs w:val="20"/>
              </w:rPr>
              <w:t>Materiál: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462AAB92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634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131EF" w:rsidRPr="000360CD" w14:paraId="50E02F05" w14:textId="77777777" w:rsidTr="005D38E9">
        <w:trPr>
          <w:trHeight w:hRule="exact" w:val="397"/>
        </w:trPr>
        <w:tc>
          <w:tcPr>
            <w:tcW w:w="394" w:type="dxa"/>
          </w:tcPr>
          <w:p w14:paraId="24E376F8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4557CAEE" w14:textId="3BCF69F4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r w:rsidRPr="000360CD">
              <w:rPr>
                <w:rFonts w:cs="Arial"/>
                <w:sz w:val="20"/>
                <w:szCs w:val="20"/>
              </w:rPr>
              <w:t>Autor: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410E733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818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131EF" w:rsidRPr="000360CD" w14:paraId="76A0EFCC" w14:textId="77777777" w:rsidTr="005D38E9">
        <w:trPr>
          <w:trHeight w:hRule="exact" w:val="397"/>
        </w:trPr>
        <w:tc>
          <w:tcPr>
            <w:tcW w:w="394" w:type="dxa"/>
          </w:tcPr>
          <w:p w14:paraId="4378A58A" w14:textId="77777777" w:rsidR="003131EF" w:rsidRPr="00C306B7" w:rsidRDefault="003131EF" w:rsidP="005D38E9">
            <w:pPr>
              <w:widowControl w:val="0"/>
              <w:snapToGrid w:val="0"/>
              <w:rPr>
                <w:rFonts w:cs="Arial"/>
                <w:color w:val="0000FF"/>
                <w:sz w:val="20"/>
                <w:szCs w:val="20"/>
              </w:rPr>
            </w:pPr>
          </w:p>
        </w:tc>
        <w:tc>
          <w:tcPr>
            <w:tcW w:w="4109" w:type="dxa"/>
          </w:tcPr>
          <w:p w14:paraId="067366FE" w14:textId="3082007C" w:rsidR="003131EF" w:rsidRPr="00EA689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r w:rsidRPr="00EA689D">
              <w:rPr>
                <w:rFonts w:cs="Arial"/>
                <w:sz w:val="20"/>
                <w:szCs w:val="20"/>
              </w:rPr>
              <w:t>Titul: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1442D92C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79E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131EF" w:rsidRPr="000360CD" w14:paraId="4C81D1BF" w14:textId="77777777" w:rsidTr="005D38E9">
        <w:trPr>
          <w:trHeight w:hRule="exact" w:val="397"/>
        </w:trPr>
        <w:tc>
          <w:tcPr>
            <w:tcW w:w="394" w:type="dxa"/>
          </w:tcPr>
          <w:p w14:paraId="171C586D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3579160E" w14:textId="6BFBA8A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r w:rsidRPr="000360CD">
              <w:rPr>
                <w:rFonts w:cs="Arial"/>
                <w:sz w:val="20"/>
                <w:szCs w:val="20"/>
              </w:rPr>
              <w:t>Datace: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014FE35E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3D2D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131EF" w:rsidRPr="000360CD" w14:paraId="77073F75" w14:textId="77777777" w:rsidTr="005D38E9">
        <w:trPr>
          <w:trHeight w:hRule="exact" w:val="397"/>
        </w:trPr>
        <w:tc>
          <w:tcPr>
            <w:tcW w:w="394" w:type="dxa"/>
          </w:tcPr>
          <w:p w14:paraId="2B586F12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7AA9C17A" w14:textId="3F2E3D8A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r w:rsidRPr="000360CD">
              <w:rPr>
                <w:rFonts w:cs="Arial"/>
                <w:sz w:val="20"/>
                <w:szCs w:val="20"/>
              </w:rPr>
              <w:t>Rozměry: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D707182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2BC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131EF" w:rsidRPr="000360CD" w14:paraId="42F06958" w14:textId="77777777" w:rsidTr="005D38E9">
        <w:trPr>
          <w:trHeight w:hRule="exact" w:val="397"/>
        </w:trPr>
        <w:tc>
          <w:tcPr>
            <w:tcW w:w="394" w:type="dxa"/>
          </w:tcPr>
          <w:p w14:paraId="6C1A718C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109" w:type="dxa"/>
          </w:tcPr>
          <w:p w14:paraId="4D83066A" w14:textId="132F23F3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  <w:r w:rsidRPr="000360CD">
              <w:rPr>
                <w:rFonts w:cs="Arial"/>
                <w:sz w:val="20"/>
                <w:szCs w:val="20"/>
              </w:rPr>
              <w:t>Pojistná cena: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699E268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7B6" w14:textId="77777777" w:rsidR="003131EF" w:rsidRPr="000360CD" w:rsidRDefault="003131EF" w:rsidP="005D38E9">
            <w:pPr>
              <w:widowControl w:val="0"/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p w14:paraId="678BF37F" w14:textId="5ADE5137" w:rsidR="0006405C" w:rsidRDefault="0006405C" w:rsidP="0006405C">
      <w:pPr>
        <w:pStyle w:val="Odstavecseseznamem"/>
        <w:jc w:val="left"/>
        <w:rPr>
          <w:i/>
          <w:color w:val="00B0F0"/>
        </w:rPr>
      </w:pPr>
    </w:p>
    <w:p w14:paraId="143FAD65" w14:textId="42D4145A" w:rsidR="003131EF" w:rsidRDefault="003131EF" w:rsidP="003131EF">
      <w:pPr>
        <w:pStyle w:val="Odstavecseseznamem"/>
        <w:numPr>
          <w:ilvl w:val="0"/>
          <w:numId w:val="7"/>
        </w:numPr>
      </w:pPr>
      <w:r w:rsidRPr="003131EF">
        <w:lastRenderedPageBreak/>
        <w:t xml:space="preserve">Tímto doplněním se mění i pojistná hodnota na celkových </w:t>
      </w:r>
      <w:bookmarkStart w:id="0" w:name="_GoBack"/>
      <w:bookmarkEnd w:id="0"/>
      <w:proofErr w:type="spellStart"/>
      <w:r w:rsidR="00ED0486" w:rsidRPr="00ED0486">
        <w:rPr>
          <w:b/>
          <w:highlight w:val="black"/>
        </w:rPr>
        <w:t>xxxxxxx</w:t>
      </w:r>
      <w:proofErr w:type="spellEnd"/>
    </w:p>
    <w:p w14:paraId="42C99E7A" w14:textId="77777777" w:rsidR="003131EF" w:rsidRPr="003131EF" w:rsidRDefault="003131EF" w:rsidP="003131EF">
      <w:pPr>
        <w:pStyle w:val="Odstavecseseznamem"/>
        <w:ind w:left="644"/>
      </w:pPr>
    </w:p>
    <w:p w14:paraId="7F093E54" w14:textId="248EC59C" w:rsidR="0006405C" w:rsidRPr="0006405C" w:rsidRDefault="0006405C" w:rsidP="0006405C">
      <w:pPr>
        <w:pStyle w:val="Odstavecseseznamem"/>
        <w:jc w:val="center"/>
        <w:rPr>
          <w:b/>
        </w:rPr>
      </w:pPr>
      <w:r>
        <w:rPr>
          <w:b/>
        </w:rPr>
        <w:t>III.</w:t>
      </w:r>
    </w:p>
    <w:p w14:paraId="20A90BA3" w14:textId="77777777" w:rsidR="00D76DE3" w:rsidRPr="0006405C" w:rsidRDefault="00D76DE3" w:rsidP="0006405C">
      <w:pPr>
        <w:pStyle w:val="Odstavecseseznamem"/>
        <w:ind w:left="1800"/>
        <w:rPr>
          <w:b/>
        </w:rPr>
      </w:pPr>
    </w:p>
    <w:p w14:paraId="10302E14" w14:textId="77777777" w:rsidR="00D76DE3" w:rsidRDefault="0006405C" w:rsidP="0006405C">
      <w:pPr>
        <w:pStyle w:val="Odstavecseseznamem"/>
        <w:numPr>
          <w:ilvl w:val="0"/>
          <w:numId w:val="6"/>
        </w:numPr>
      </w:pPr>
      <w:r>
        <w:t xml:space="preserve">Ostatní ujednání smlouvy nejsou tímto dodatkem dotčena, nemění se a zůstávají v platnosti. </w:t>
      </w:r>
    </w:p>
    <w:p w14:paraId="61E186DA" w14:textId="2BE0E480" w:rsidR="0006405C" w:rsidRPr="003131EF" w:rsidRDefault="0006405C" w:rsidP="0006405C">
      <w:pPr>
        <w:pStyle w:val="Odstavecseseznamem"/>
      </w:pPr>
      <w:r w:rsidRPr="003131EF">
        <w:t xml:space="preserve">Tento dodatek nabývá platnosti dnem jeho uzavření. Účinnosti nabývá dnem uveřejnění v registru smluv postupem podle zákona č. 340/2015 Sb., o zvláštních podmínkách účinnosti některých smluv, uveřejňování těchto smluv a o registru smluv (zákon o registru smluv), ve znění pozdějších předpisů. Smluvní strany se dohodly na tom, že uveřejnění v registru smluv provede </w:t>
      </w:r>
      <w:proofErr w:type="spellStart"/>
      <w:r w:rsidRPr="003131EF">
        <w:t>půjčitel</w:t>
      </w:r>
      <w:proofErr w:type="spellEnd"/>
      <w:r w:rsidRPr="003131EF">
        <w:t xml:space="preserve">, který zároveň zajistí, aby informace o uveřejnění tohoto dodatku byla zaslána vypůjčiteli na e-mail </w:t>
      </w:r>
      <w:r w:rsidR="003131EF" w:rsidRPr="003131EF">
        <w:t>info@muzeum-teplice.cz</w:t>
      </w:r>
    </w:p>
    <w:p w14:paraId="23FF48FE" w14:textId="1E8C5B5C" w:rsidR="0006405C" w:rsidRPr="0006405C" w:rsidRDefault="0006405C" w:rsidP="0006405C">
      <w:pPr>
        <w:pStyle w:val="Odstavecseseznamem"/>
        <w:numPr>
          <w:ilvl w:val="0"/>
          <w:numId w:val="6"/>
        </w:numPr>
        <w:rPr>
          <w:i/>
          <w:color w:val="00B0F0"/>
        </w:rPr>
      </w:pPr>
      <w:r>
        <w:t>Tento dodatek je vyhotoven ve</w:t>
      </w:r>
      <w:r w:rsidR="00ED0486">
        <w:t xml:space="preserve"> 2</w:t>
      </w:r>
      <w:r>
        <w:t xml:space="preserve"> vyhotoveních s platností originálu, přičemž každá ze smluvních stran obdrží</w:t>
      </w:r>
      <w:r w:rsidR="00ED0486">
        <w:t xml:space="preserve"> 1 </w:t>
      </w:r>
      <w:r>
        <w:t xml:space="preserve">vyhotovení. </w:t>
      </w:r>
    </w:p>
    <w:p w14:paraId="139FEC0D" w14:textId="77777777" w:rsidR="0006405C" w:rsidRPr="0006405C" w:rsidRDefault="0006405C" w:rsidP="0006405C">
      <w:pPr>
        <w:pStyle w:val="Odstavecseseznamem"/>
        <w:numPr>
          <w:ilvl w:val="0"/>
          <w:numId w:val="6"/>
        </w:numPr>
      </w:pPr>
      <w:r w:rsidRPr="0006405C">
        <w:t>Smluvní</w:t>
      </w:r>
      <w:r>
        <w:t xml:space="preserve"> strany shodně prohlašují, že tento dodatek </w:t>
      </w:r>
      <w:r w:rsidRPr="0006405C">
        <w:t xml:space="preserve">byl uzavřen podle jejich pravé </w:t>
      </w:r>
    </w:p>
    <w:p w14:paraId="792F75E7" w14:textId="77777777" w:rsidR="0006405C" w:rsidRPr="0006405C" w:rsidRDefault="0006405C" w:rsidP="0006405C">
      <w:pPr>
        <w:pStyle w:val="Odstavecseseznamem"/>
      </w:pPr>
      <w:r w:rsidRPr="0006405C">
        <w:t>a svobodné vůle, nikoliv v tísni, ani za nápadně nevýhodných podmínek, na důkaz čehož připojují své vlastnoruční podpisy.</w:t>
      </w:r>
    </w:p>
    <w:p w14:paraId="2CCB0E30" w14:textId="77777777" w:rsidR="0006405C" w:rsidRDefault="0006405C" w:rsidP="0006405C">
      <w:pPr>
        <w:pStyle w:val="Odstavecseseznamem"/>
        <w:rPr>
          <w:i/>
          <w:color w:val="00B0F0"/>
        </w:rPr>
      </w:pPr>
    </w:p>
    <w:p w14:paraId="38DE47FD" w14:textId="77777777" w:rsidR="003131EF" w:rsidRDefault="003131EF" w:rsidP="0006405C">
      <w:pPr>
        <w:pStyle w:val="Odstavecseseznamem"/>
      </w:pPr>
    </w:p>
    <w:p w14:paraId="3E9CF782" w14:textId="77777777" w:rsidR="003131EF" w:rsidRDefault="003131EF" w:rsidP="0006405C">
      <w:pPr>
        <w:pStyle w:val="Odstavecseseznamem"/>
      </w:pPr>
    </w:p>
    <w:p w14:paraId="04EC173D" w14:textId="0382B1E4" w:rsidR="0006405C" w:rsidRDefault="0006405C" w:rsidP="0006405C">
      <w:pPr>
        <w:pStyle w:val="Odstavecseseznamem"/>
      </w:pPr>
      <w:r>
        <w:t>V ……</w:t>
      </w:r>
      <w:proofErr w:type="gramStart"/>
      <w:r>
        <w:t>…</w:t>
      </w:r>
      <w:r w:rsidR="003131EF">
        <w:t>….</w:t>
      </w:r>
      <w:proofErr w:type="gramEnd"/>
      <w:r w:rsidR="003131EF">
        <w:t xml:space="preserve">. </w:t>
      </w:r>
      <w:r>
        <w:t>dne………</w:t>
      </w:r>
      <w:r>
        <w:tab/>
      </w:r>
      <w:r>
        <w:tab/>
      </w:r>
      <w:r>
        <w:tab/>
      </w:r>
      <w:r>
        <w:tab/>
        <w:t>V ……</w:t>
      </w:r>
      <w:proofErr w:type="gramStart"/>
      <w:r>
        <w:t>…</w:t>
      </w:r>
      <w:r w:rsidR="003131EF">
        <w:t>….</w:t>
      </w:r>
      <w:proofErr w:type="gramEnd"/>
      <w:r w:rsidR="003131EF">
        <w:t>.</w:t>
      </w:r>
      <w:r>
        <w:t xml:space="preserve"> dne ………</w:t>
      </w:r>
    </w:p>
    <w:p w14:paraId="704443CB" w14:textId="77777777" w:rsidR="0006405C" w:rsidRDefault="0006405C" w:rsidP="0006405C">
      <w:pPr>
        <w:pStyle w:val="Odstavecseseznamem"/>
      </w:pPr>
    </w:p>
    <w:p w14:paraId="5165E656" w14:textId="77777777" w:rsidR="003131EF" w:rsidRDefault="003131EF" w:rsidP="0006405C">
      <w:pPr>
        <w:pStyle w:val="Odstavecseseznamem"/>
      </w:pPr>
    </w:p>
    <w:p w14:paraId="06523342" w14:textId="77777777" w:rsidR="003131EF" w:rsidRDefault="003131EF" w:rsidP="0006405C">
      <w:pPr>
        <w:pStyle w:val="Odstavecseseznamem"/>
      </w:pPr>
    </w:p>
    <w:p w14:paraId="05E9AB46" w14:textId="4D425F63" w:rsidR="0006405C" w:rsidRDefault="0006405C" w:rsidP="0006405C">
      <w:pPr>
        <w:pStyle w:val="Odstavecseseznamem"/>
      </w:pPr>
      <w:r>
        <w:t>…………………</w:t>
      </w:r>
      <w:r>
        <w:tab/>
      </w:r>
      <w:r>
        <w:tab/>
      </w:r>
      <w:r>
        <w:tab/>
      </w:r>
      <w:r>
        <w:tab/>
      </w:r>
      <w:r>
        <w:tab/>
        <w:t>……………………</w:t>
      </w:r>
    </w:p>
    <w:p w14:paraId="705C5EE3" w14:textId="77777777" w:rsidR="0006405C" w:rsidRDefault="0006405C" w:rsidP="0006405C">
      <w:pPr>
        <w:pStyle w:val="Odstavecseseznamem"/>
      </w:pPr>
      <w:proofErr w:type="spellStart"/>
      <w:r>
        <w:t>Půjčitel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Vypůjčitel</w:t>
      </w:r>
    </w:p>
    <w:p w14:paraId="261E8ACC" w14:textId="29FBB945" w:rsidR="00327AF0" w:rsidRDefault="00327AF0" w:rsidP="0006405C">
      <w:pPr>
        <w:pStyle w:val="Odstavecseseznamem"/>
      </w:pPr>
      <w:r>
        <w:t>Oblastní muzeum v Chomutově</w:t>
      </w:r>
      <w:r w:rsidR="0006405C">
        <w:t xml:space="preserve">, </w:t>
      </w:r>
      <w:r w:rsidR="003131EF">
        <w:tab/>
      </w:r>
      <w:r w:rsidR="003131EF">
        <w:tab/>
      </w:r>
      <w:r w:rsidR="003131EF">
        <w:tab/>
        <w:t>Regionální muzeum v Teplicích,</w:t>
      </w:r>
    </w:p>
    <w:p w14:paraId="22B12F17" w14:textId="7941BC2F" w:rsidR="0006405C" w:rsidRDefault="0006405C" w:rsidP="0006405C">
      <w:pPr>
        <w:pStyle w:val="Odstavecseseznamem"/>
      </w:pPr>
      <w:r>
        <w:t>příspěvková organizace</w:t>
      </w:r>
      <w:r>
        <w:tab/>
      </w:r>
      <w:r w:rsidR="003131EF">
        <w:tab/>
      </w:r>
      <w:r w:rsidR="003131EF">
        <w:tab/>
      </w:r>
      <w:r w:rsidR="003131EF">
        <w:tab/>
        <w:t>příspěvková organizace</w:t>
      </w:r>
      <w:r>
        <w:tab/>
      </w:r>
    </w:p>
    <w:p w14:paraId="02684C51" w14:textId="57E420EB" w:rsidR="0006405C" w:rsidRPr="0006405C" w:rsidRDefault="003A14A8" w:rsidP="003A14A8">
      <w:r>
        <w:tab/>
      </w:r>
      <w:r>
        <w:tab/>
      </w:r>
      <w:r w:rsidR="0006405C">
        <w:tab/>
      </w:r>
    </w:p>
    <w:sectPr w:rsidR="0006405C" w:rsidRPr="0006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5D8"/>
    <w:multiLevelType w:val="hybridMultilevel"/>
    <w:tmpl w:val="6FE4D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5A1"/>
    <w:multiLevelType w:val="hybridMultilevel"/>
    <w:tmpl w:val="C256D6B2"/>
    <w:lvl w:ilvl="0" w:tplc="10DE7D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A00E7"/>
    <w:multiLevelType w:val="hybridMultilevel"/>
    <w:tmpl w:val="F496A37C"/>
    <w:lvl w:ilvl="0" w:tplc="55FC01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079DE"/>
    <w:multiLevelType w:val="hybridMultilevel"/>
    <w:tmpl w:val="317A98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84BB0"/>
    <w:multiLevelType w:val="hybridMultilevel"/>
    <w:tmpl w:val="EEB2E886"/>
    <w:lvl w:ilvl="0" w:tplc="37562F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3760C5"/>
    <w:multiLevelType w:val="hybridMultilevel"/>
    <w:tmpl w:val="0866900A"/>
    <w:lvl w:ilvl="0" w:tplc="6EB2123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222845"/>
    <w:multiLevelType w:val="hybridMultilevel"/>
    <w:tmpl w:val="BD6094DE"/>
    <w:lvl w:ilvl="0" w:tplc="B6CC312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22"/>
    <w:rsid w:val="0006405C"/>
    <w:rsid w:val="000C0676"/>
    <w:rsid w:val="00285A15"/>
    <w:rsid w:val="00287A22"/>
    <w:rsid w:val="003131EF"/>
    <w:rsid w:val="00327AF0"/>
    <w:rsid w:val="003A14A8"/>
    <w:rsid w:val="003E02FB"/>
    <w:rsid w:val="007F3465"/>
    <w:rsid w:val="00B55EE1"/>
    <w:rsid w:val="00C0018A"/>
    <w:rsid w:val="00D76DE3"/>
    <w:rsid w:val="00E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464A"/>
  <w15:chartTrackingRefBased/>
  <w15:docId w15:val="{682B161E-E473-4AEC-8F6A-981309DA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018A"/>
    <w:pPr>
      <w:spacing w:after="220" w:line="240" w:lineRule="auto"/>
      <w:jc w:val="both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smlouva">
    <w:name w:val="nadpis - smlouva ..."/>
    <w:basedOn w:val="Normln"/>
    <w:qFormat/>
    <w:rsid w:val="00C0018A"/>
    <w:pPr>
      <w:spacing w:after="0"/>
      <w:jc w:val="center"/>
    </w:pPr>
    <w:rPr>
      <w:b/>
      <w:caps/>
      <w:sz w:val="28"/>
    </w:rPr>
  </w:style>
  <w:style w:type="paragraph" w:styleId="Odstavecseseznamem">
    <w:name w:val="List Paragraph"/>
    <w:basedOn w:val="Normln"/>
    <w:uiPriority w:val="34"/>
    <w:qFormat/>
    <w:rsid w:val="00C0018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0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1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18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18A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1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1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FC57-8A0D-4D72-BFBA-2B5D4D2A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Bezdíčková Irena</dc:creator>
  <cp:keywords/>
  <dc:description/>
  <cp:lastModifiedBy>Zuzana Formánková</cp:lastModifiedBy>
  <cp:revision>2</cp:revision>
  <cp:lastPrinted>2025-10-21T07:53:00Z</cp:lastPrinted>
  <dcterms:created xsi:type="dcterms:W3CDTF">2025-10-30T09:19:00Z</dcterms:created>
  <dcterms:modified xsi:type="dcterms:W3CDTF">2025-10-30T09:19:00Z</dcterms:modified>
</cp:coreProperties>
</file>