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79" w:rsidRDefault="002C4479" w:rsidP="002C4479">
      <w:r>
        <w:t xml:space="preserve">DADKA VRACOV s.r.o. 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náměstí Míru 206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696 42   Vracov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IČ: 26912082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DIČ: CZ26912082</w:t>
      </w:r>
    </w:p>
    <w:p w:rsidR="002C4479" w:rsidRDefault="002C4479" w:rsidP="002C4479">
      <w:pPr>
        <w:pStyle w:val="mcntmcntmcntmcntmcntmcntmcntmcntmcntmsonospacing"/>
      </w:pPr>
      <w:r>
        <w:t> </w:t>
      </w:r>
    </w:p>
    <w:p w:rsidR="002C4479" w:rsidRDefault="002C4479" w:rsidP="002C4479">
      <w:pPr>
        <w:pStyle w:val="mcntmcntmcntmcntmcntmcntmcntmcntmcntmsonospacing"/>
      </w:pPr>
      <w:r>
        <w:t>Dobrý den,</w:t>
      </w:r>
    </w:p>
    <w:p w:rsidR="002C4479" w:rsidRDefault="002C4479" w:rsidP="002C4479">
      <w:pPr>
        <w:pStyle w:val="mcntmcntmcntmcntmcntmcntmcntmcntmcntmsonospacing"/>
      </w:pPr>
      <w:r>
        <w:t xml:space="preserve">objednávám u Vás zboží uvedené v nabídce NV250192 z </w:t>
      </w:r>
      <w:proofErr w:type="gramStart"/>
      <w:r>
        <w:t>23.10.2025</w:t>
      </w:r>
      <w:proofErr w:type="gramEnd"/>
      <w:r>
        <w:t>, která je přílohou této objednávky. Celková cena bez DPH 21 % činí Kč 337.139,67.</w:t>
      </w:r>
    </w:p>
    <w:p w:rsidR="002C4479" w:rsidRDefault="002C4479" w:rsidP="002C4479">
      <w:pPr>
        <w:pStyle w:val="mcntmcntmcntmcntmcntmcntmcntmcntmcntmsonospacing"/>
      </w:pPr>
      <w:r>
        <w:t xml:space="preserve">Podrobnější informace poskytne vedoucí přímé péče </w:t>
      </w:r>
      <w:r>
        <w:t>xxxxxxxxxxxxxxxxxxxxx</w:t>
      </w:r>
      <w:bookmarkStart w:id="0" w:name="_GoBack"/>
      <w:bookmarkEnd w:id="0"/>
    </w:p>
    <w:p w:rsidR="002C4479" w:rsidRDefault="002C4479" w:rsidP="002C4479">
      <w:pPr>
        <w:pStyle w:val="mcntmcntmcntmcntmcntmcntmcntmcntmcntmsonospacing"/>
      </w:pPr>
      <w:r>
        <w:br/>
        <w:t xml:space="preserve">Místo dodání: Domov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Na Pěšině 2842/13, 690 03   Břeclav.</w:t>
      </w:r>
    </w:p>
    <w:p w:rsidR="002C4479" w:rsidRDefault="002C4479" w:rsidP="002C4479">
      <w:pPr>
        <w:pStyle w:val="mcntmcntmcntmcntmcntmcntmcntmcntmcntmsonospacing"/>
      </w:pPr>
      <w:r>
        <w:t>Úhrada bude provedena převodem na účet dodavatele na základě fakturace se splatností 14 dnů.</w:t>
      </w:r>
    </w:p>
    <w:p w:rsidR="002C4479" w:rsidRDefault="002C4479" w:rsidP="002C4479">
      <w:pPr>
        <w:pStyle w:val="mcntmcntmcntmcntmcntmcntmcntmcntmcntmsonospacing"/>
      </w:pPr>
      <w:r>
        <w:t>Dodací lhůta do 31. prosince 2025. </w:t>
      </w:r>
    </w:p>
    <w:p w:rsidR="002C4479" w:rsidRDefault="002C4479" w:rsidP="002C4479">
      <w:pPr>
        <w:pStyle w:val="mcntmcntmcntmcntmcntmcntmcntmcntmcntmsonospacing"/>
      </w:pPr>
      <w:r>
        <w:t>Fakturační údaje: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Domov seniorů Břeclav, příspěvková organizace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Na Pěšině 2842/13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690 03  Břeclav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 xml:space="preserve">IČ: 484 52 734 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DIČ: CZ48452734</w:t>
      </w:r>
    </w:p>
    <w:p w:rsidR="002C4479" w:rsidRDefault="002C4479" w:rsidP="002C4479">
      <w:pPr>
        <w:pStyle w:val="mcntmcntmcntmcntmcntmcntmcntmcntmcntmsonospacing"/>
        <w:spacing w:after="240" w:afterAutospacing="0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2C4479" w:rsidRDefault="002C4479" w:rsidP="002C4479">
      <w:pPr>
        <w:pStyle w:val="mcntmcntmcntmcntmcntmcntmcntmcntmcntmsonospacing"/>
      </w:pP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2C4479" w:rsidRDefault="002C4479" w:rsidP="002C4479">
      <w:pPr>
        <w:pStyle w:val="mcntmcntmcntmcntmcntmcntmcntmcntmcntmsonospacing"/>
      </w:pPr>
      <w:r>
        <w:t>Tel.: 731 541</w:t>
      </w:r>
      <w:r>
        <w:t> </w:t>
      </w:r>
      <w:r>
        <w:t>326</w:t>
      </w:r>
    </w:p>
    <w:p w:rsidR="002C4479" w:rsidRDefault="002C4479" w:rsidP="002C4479">
      <w:pPr>
        <w:pStyle w:val="mcntmcntmcntmcntmcntmcntmcntmcntmcntmsonospacing"/>
      </w:pPr>
    </w:p>
    <w:p w:rsidR="002C4479" w:rsidRDefault="002C4479" w:rsidP="002C4479">
      <w:pPr>
        <w:pStyle w:val="mcntmcntmcntmcntmcntmcntmcntmcntmcntmsonospacing"/>
      </w:pPr>
    </w:p>
    <w:p w:rsidR="002C4479" w:rsidRDefault="002C4479" w:rsidP="002C4479">
      <w:pPr>
        <w:pStyle w:val="mcntmcntmcntmcntmcntmcntmcntmcntmcntmsonospacing"/>
      </w:pPr>
      <w:r>
        <w:lastRenderedPageBreak/>
        <w:t>Potvrzujeme objednávku</w:t>
      </w:r>
    </w:p>
    <w:p w:rsidR="002C4479" w:rsidRDefault="002C4479" w:rsidP="002C4479">
      <w:r>
        <w:t xml:space="preserve">DADKA VRACOV s.r.o. 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náměstí Míru 206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696 42   Vracov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IČ: 26912082</w:t>
      </w:r>
    </w:p>
    <w:p w:rsidR="002C4479" w:rsidRDefault="002C4479" w:rsidP="002C4479">
      <w:pPr>
        <w:pStyle w:val="mcntmcntmcntmcntmcntmcntmcntmcntmcntmsonospacing"/>
        <w:spacing w:before="0" w:beforeAutospacing="0" w:after="0" w:afterAutospacing="0"/>
      </w:pPr>
      <w:r>
        <w:t>DIČ: CZ26912082</w:t>
      </w:r>
    </w:p>
    <w:p w:rsidR="002C4479" w:rsidRDefault="002C4479" w:rsidP="002C4479">
      <w:pPr>
        <w:pStyle w:val="mcntmcntmcntmcntmcntmcntmcntmcntmcntmsonospacing"/>
      </w:pPr>
    </w:p>
    <w:p w:rsidR="00F51D80" w:rsidRDefault="00F51D80"/>
    <w:sectPr w:rsidR="00F5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79"/>
    <w:rsid w:val="002C4479"/>
    <w:rsid w:val="00F5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47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4479"/>
    <w:rPr>
      <w:color w:val="0000FF"/>
      <w:u w:val="single"/>
    </w:rPr>
  </w:style>
  <w:style w:type="paragraph" w:customStyle="1" w:styleId="mcntmcntmcntmcntmcntmcntmcntmcntmcntmsonospacing">
    <w:name w:val="mcntmcntmcntmcntmcntmcntmcntmcntmcntmsonospacing"/>
    <w:basedOn w:val="Normln"/>
    <w:rsid w:val="002C447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44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47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47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4479"/>
    <w:rPr>
      <w:color w:val="0000FF"/>
      <w:u w:val="single"/>
    </w:rPr>
  </w:style>
  <w:style w:type="paragraph" w:customStyle="1" w:styleId="mcntmcntmcntmcntmcntmcntmcntmcntmcntmsonospacing">
    <w:name w:val="mcntmcntmcntmcntmcntmcntmcntmcntmcntmsonospacing"/>
    <w:basedOn w:val="Normln"/>
    <w:rsid w:val="002C447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44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47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2025-10-29T13:24:00Z</dcterms:created>
  <dcterms:modified xsi:type="dcterms:W3CDTF">2025-10-29T13:28:00Z</dcterms:modified>
</cp:coreProperties>
</file>