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F612" w14:textId="252F50D9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8F1358">
        <w:rPr>
          <w:rFonts w:ascii="Arial" w:hAnsi="Arial" w:cs="Arial"/>
          <w:sz w:val="22"/>
          <w:szCs w:val="22"/>
        </w:rPr>
        <w:t xml:space="preserve"> </w:t>
      </w:r>
      <w:r w:rsidR="008F1358" w:rsidRPr="008F1358">
        <w:rPr>
          <w:rFonts w:ascii="Arial" w:hAnsi="Arial" w:cs="Arial"/>
          <w:sz w:val="22"/>
          <w:szCs w:val="22"/>
        </w:rPr>
        <w:t>SPU 292564/2025/37/</w:t>
      </w:r>
      <w:proofErr w:type="spellStart"/>
      <w:r w:rsidR="008F1358" w:rsidRPr="008F1358">
        <w:rPr>
          <w:rFonts w:ascii="Arial" w:hAnsi="Arial" w:cs="Arial"/>
          <w:sz w:val="22"/>
          <w:szCs w:val="22"/>
        </w:rPr>
        <w:t>Df</w:t>
      </w:r>
      <w:proofErr w:type="spellEnd"/>
    </w:p>
    <w:p w14:paraId="655AF7DD" w14:textId="20C09B35" w:rsidR="00375D9B" w:rsidRDefault="00375D9B" w:rsidP="00375D9B">
      <w:pPr>
        <w:jc w:val="right"/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937260">
        <w:rPr>
          <w:rFonts w:ascii="Arial" w:hAnsi="Arial" w:cs="Arial"/>
        </w:rPr>
        <w:t xml:space="preserve"> </w:t>
      </w:r>
      <w:r w:rsidR="00937260" w:rsidRPr="00937260">
        <w:rPr>
          <w:rFonts w:ascii="Arial" w:hAnsi="Arial" w:cs="Arial"/>
        </w:rPr>
        <w:t>spuess98026200</w:t>
      </w:r>
    </w:p>
    <w:p w14:paraId="13E7D93C" w14:textId="77777777" w:rsidR="00937260" w:rsidRDefault="00937260" w:rsidP="00375D9B">
      <w:pPr>
        <w:jc w:val="right"/>
        <w:rPr>
          <w:rFonts w:ascii="Arial" w:hAnsi="Arial" w:cs="Arial"/>
          <w:noProof/>
          <w:lang w:eastAsia="en-US"/>
        </w:rPr>
      </w:pPr>
    </w:p>
    <w:p w14:paraId="6DE3C5A1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621A45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3AAFC1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Veselý Jiří Ing., ředitel Krajského pozemkového úřadu pro Středočeský kraj a hl. m. Praha</w:t>
      </w:r>
    </w:p>
    <w:p w14:paraId="3194FD2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3BC1A1D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E6B27B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FDFC3E4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66AD9F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C37E3C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729C1A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1003860316</w:t>
      </w:r>
    </w:p>
    <w:p w14:paraId="37F6E94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66018D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FA4E37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3B7286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956E5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Zemědělské družstvo se sídlem v Rosovicích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Rosovice 265, Rosovice, PSČ 262 11, IČO 00108341, DIČ CZ00108341, zapsán v obchodním rejstříku vedeném Městským soudem v Praze, oddíl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DrXCVII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vložka 305, </w:t>
      </w:r>
    </w:p>
    <w:p w14:paraId="28D77214" w14:textId="551655B5" w:rsidR="00EB5D0E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předseda představenstva Valíček František Ing. CSc., bytem </w:t>
      </w:r>
      <w:r w:rsidR="00242315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Příbram, PSČ 261 01, </w:t>
      </w:r>
    </w:p>
    <w:p w14:paraId="03B74D70" w14:textId="2BFAF1A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člen představenstva </w:t>
      </w:r>
      <w:r w:rsidR="00EB5D0E">
        <w:rPr>
          <w:rFonts w:ascii="Arial" w:hAnsi="Arial" w:cs="Arial"/>
          <w:color w:val="000000"/>
          <w:sz w:val="22"/>
          <w:szCs w:val="22"/>
        </w:rPr>
        <w:t>Valíčková Milena Bc.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bytem </w:t>
      </w:r>
      <w:r w:rsidR="00242315">
        <w:rPr>
          <w:rFonts w:ascii="Arial" w:hAnsi="Arial" w:cs="Arial"/>
          <w:color w:val="000000"/>
          <w:sz w:val="22"/>
          <w:szCs w:val="22"/>
        </w:rPr>
        <w:t>XXXXXXXX</w:t>
      </w:r>
      <w:r w:rsidR="00EB5D0E">
        <w:rPr>
          <w:rFonts w:ascii="Arial" w:hAnsi="Arial" w:cs="Arial"/>
          <w:color w:val="000000"/>
          <w:sz w:val="22"/>
          <w:szCs w:val="22"/>
        </w:rPr>
        <w:t>, Příbram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PSČ </w:t>
      </w:r>
      <w:r w:rsidR="00EB5D0E">
        <w:rPr>
          <w:rFonts w:ascii="Arial" w:hAnsi="Arial" w:cs="Arial"/>
          <w:color w:val="000000"/>
          <w:sz w:val="22"/>
          <w:szCs w:val="22"/>
        </w:rPr>
        <w:t>261 01</w:t>
      </w:r>
    </w:p>
    <w:p w14:paraId="2A2273E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6C4C02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0B84B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5EF01F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D2B8EB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B0ED37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72D3D6B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1003860316</w:t>
      </w:r>
    </w:p>
    <w:p w14:paraId="43E14429" w14:textId="77777777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AE2092F" w14:textId="77777777" w:rsidR="00EB5D0E" w:rsidRPr="00D87E4D" w:rsidRDefault="00EB5D0E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400A15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73AC5F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15.4.2003 kupní smlouvu č. 1003860316 (dále jen "smlouva").</w:t>
      </w:r>
    </w:p>
    <w:p w14:paraId="44C9B7D9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a)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99EEA3C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08CB094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05EDAC2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14.4.2033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84 544,00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osmdesát čtyři tisíce pět set čtyřicet čtyři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1FB18C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B84A378" w14:textId="77777777" w:rsidR="00EB5D0E" w:rsidRDefault="00EB5D0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8F224A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C758B91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73 995,00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sedmdesát tři tisíce devět set devadesát pět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477EC2E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10 549,00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deset tisíc pět set čtyřicet devět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7AC6485" w14:textId="77777777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CE595F2" w14:textId="77777777" w:rsidR="00EB5D0E" w:rsidRPr="004A15EF" w:rsidRDefault="00EB5D0E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B992AE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E1042B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0DCACB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CDBC05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256E1F0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CA9E29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C672694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C3FE68A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4A7C0FD4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14780DBD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CB3B75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9DBBA4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D85D0C5" w14:textId="2A6E4F5B" w:rsidR="00A46BAE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242315">
        <w:rPr>
          <w:rFonts w:ascii="Arial" w:hAnsi="Arial" w:cs="Arial"/>
          <w:sz w:val="22"/>
          <w:szCs w:val="22"/>
        </w:rPr>
        <w:t>27.10.2025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EB5D0E">
        <w:rPr>
          <w:rFonts w:ascii="Arial" w:hAnsi="Arial" w:cs="Arial"/>
          <w:sz w:val="22"/>
          <w:szCs w:val="22"/>
        </w:rPr>
        <w:t> Králově Dvoře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EB5D0E">
        <w:rPr>
          <w:rFonts w:ascii="Arial" w:hAnsi="Arial" w:cs="Arial"/>
          <w:sz w:val="22"/>
          <w:szCs w:val="22"/>
        </w:rPr>
        <w:t>17.7.2025</w:t>
      </w:r>
    </w:p>
    <w:p w14:paraId="1C989A79" w14:textId="77777777" w:rsidR="00EB5D0E" w:rsidRDefault="00EB5D0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037938C" w14:textId="77777777" w:rsidR="00EB5D0E" w:rsidRDefault="00EB5D0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5B81CE5" w14:textId="77777777" w:rsidR="00EB5D0E" w:rsidRDefault="00EB5D0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E55EB55" w14:textId="77777777" w:rsidR="00EB5D0E" w:rsidRPr="00D87E4D" w:rsidRDefault="00EB5D0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1A6D80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BA62C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6D3FA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72F74F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Zemědělské družstvo se sídlem v Rosovicích</w:t>
      </w:r>
    </w:p>
    <w:p w14:paraId="72A7AB6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zast</w:t>
      </w:r>
      <w:proofErr w:type="spellEnd"/>
      <w:r w:rsidRPr="00D87E4D">
        <w:rPr>
          <w:rFonts w:ascii="Arial" w:hAnsi="Arial" w:cs="Arial"/>
          <w:sz w:val="22"/>
          <w:szCs w:val="22"/>
        </w:rPr>
        <w:t>. předseda představenstva Valíček František Ing. CSc.</w:t>
      </w:r>
    </w:p>
    <w:p w14:paraId="25688AAE" w14:textId="1695039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  <w:t xml:space="preserve">člen představenstva </w:t>
      </w:r>
      <w:r w:rsidR="00EB5D0E">
        <w:rPr>
          <w:rFonts w:ascii="Arial" w:hAnsi="Arial" w:cs="Arial"/>
          <w:sz w:val="22"/>
          <w:szCs w:val="22"/>
        </w:rPr>
        <w:t>Valíčková Milena Bc.</w:t>
      </w:r>
    </w:p>
    <w:p w14:paraId="369D087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Veselý Jiří Ing.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15A42C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EC090B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C7C1D02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DAA3E5" w14:textId="77777777" w:rsidR="00EB5D0E" w:rsidRDefault="00EB5D0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BEBCA3" w14:textId="77777777" w:rsidR="00EB5D0E" w:rsidRPr="00D87E4D" w:rsidRDefault="00EB5D0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71CAD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87F705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Beroun</w:t>
      </w:r>
    </w:p>
    <w:p w14:paraId="7C05E2C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Čápová Andrea</w:t>
      </w:r>
    </w:p>
    <w:p w14:paraId="08DA6522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1DC18CC" w14:textId="77777777" w:rsidR="00EB5D0E" w:rsidRPr="00D87E4D" w:rsidRDefault="00EB5D0E" w:rsidP="00A46BAE">
      <w:pPr>
        <w:widowControl/>
        <w:rPr>
          <w:rFonts w:ascii="Arial" w:hAnsi="Arial" w:cs="Arial"/>
          <w:sz w:val="22"/>
          <w:szCs w:val="22"/>
        </w:rPr>
      </w:pPr>
    </w:p>
    <w:p w14:paraId="3D6685A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122D36E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015E26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E69714" w14:textId="77777777" w:rsidR="00EB5D0E" w:rsidRDefault="00EB5D0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9C43AA" w14:textId="3C916BEF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správnost:</w:t>
      </w:r>
      <w:r w:rsidR="00EB5D0E">
        <w:rPr>
          <w:rFonts w:ascii="Arial" w:hAnsi="Arial" w:cs="Arial"/>
          <w:sz w:val="22"/>
          <w:szCs w:val="22"/>
        </w:rPr>
        <w:t xml:space="preserve"> Dufková Jitka</w:t>
      </w:r>
    </w:p>
    <w:p w14:paraId="444595D2" w14:textId="77777777" w:rsidR="00EB5D0E" w:rsidRPr="00D87E4D" w:rsidRDefault="00EB5D0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DCC95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240C4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5F8EB1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960D57B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2EACBF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4A08FD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BBDAC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7C5587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8E09CD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BED870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261BD6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AAB281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32E3C9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FD67FA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2ED43E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352BAE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7D8FC9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A5E3FE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CC6A370" w14:textId="77777777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A8B2FC7" w14:textId="77777777" w:rsidR="00EB5D0E" w:rsidRDefault="00EB5D0E" w:rsidP="00F52E8C">
      <w:pPr>
        <w:jc w:val="both"/>
        <w:rPr>
          <w:rFonts w:ascii="Arial" w:hAnsi="Arial" w:cs="Arial"/>
          <w:sz w:val="22"/>
          <w:szCs w:val="22"/>
        </w:rPr>
      </w:pPr>
    </w:p>
    <w:p w14:paraId="3BA4AF8A" w14:textId="77777777" w:rsidR="00EB5D0E" w:rsidRDefault="00EB5D0E" w:rsidP="00F52E8C">
      <w:pPr>
        <w:jc w:val="both"/>
        <w:rPr>
          <w:rFonts w:ascii="Arial" w:hAnsi="Arial" w:cs="Arial"/>
          <w:sz w:val="22"/>
          <w:szCs w:val="22"/>
        </w:rPr>
      </w:pPr>
    </w:p>
    <w:p w14:paraId="6804F57E" w14:textId="77777777" w:rsidR="00EB5D0E" w:rsidRPr="00D87E4D" w:rsidRDefault="00EB5D0E" w:rsidP="00F52E8C">
      <w:pPr>
        <w:jc w:val="both"/>
        <w:rPr>
          <w:rFonts w:ascii="Arial" w:hAnsi="Arial" w:cs="Arial"/>
          <w:sz w:val="22"/>
          <w:szCs w:val="22"/>
        </w:rPr>
      </w:pPr>
    </w:p>
    <w:p w14:paraId="4B78D8B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61E432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202761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378812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0FFB599" w14:textId="659D3936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EB5D0E">
        <w:rPr>
          <w:rFonts w:ascii="Arial" w:hAnsi="Arial" w:cs="Arial"/>
          <w:sz w:val="22"/>
          <w:szCs w:val="22"/>
        </w:rPr>
        <w:t> Králově Dvoře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CE685CC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2A7CD70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937260">
      <w:headerReference w:type="default" r:id="rId6"/>
      <w:type w:val="continuous"/>
      <w:pgSz w:w="11907" w:h="16840"/>
      <w:pgMar w:top="1134" w:right="1134" w:bottom="851" w:left="1134" w:header="706" w:footer="706" w:gutter="0"/>
      <w:paperSrc w:first="265" w:other="26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0DF5" w14:textId="77777777" w:rsidR="008F1358" w:rsidRDefault="008F1358">
      <w:r>
        <w:separator/>
      </w:r>
    </w:p>
  </w:endnote>
  <w:endnote w:type="continuationSeparator" w:id="0">
    <w:p w14:paraId="3E461CC5" w14:textId="77777777" w:rsidR="008F1358" w:rsidRDefault="008F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74E9D" w14:textId="77777777" w:rsidR="008F1358" w:rsidRDefault="008F1358">
      <w:r>
        <w:separator/>
      </w:r>
    </w:p>
  </w:footnote>
  <w:footnote w:type="continuationSeparator" w:id="0">
    <w:p w14:paraId="6A646B43" w14:textId="77777777" w:rsidR="008F1358" w:rsidRDefault="008F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F0D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42315"/>
    <w:rsid w:val="0026322F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58"/>
    <w:rsid w:val="008F13BA"/>
    <w:rsid w:val="008F4DFE"/>
    <w:rsid w:val="0090681E"/>
    <w:rsid w:val="00922C61"/>
    <w:rsid w:val="00937260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EB5D0E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509AA"/>
  <w14:defaultImageDpi w14:val="0"/>
  <w15:docId w15:val="{CA80324E-B1A9-417D-A22F-CED80822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5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Dufková Jitka</dc:creator>
  <cp:keywords/>
  <dc:description/>
  <cp:lastModifiedBy>Dufková Jitka</cp:lastModifiedBy>
  <cp:revision>2</cp:revision>
  <cp:lastPrinted>2005-12-12T13:07:00Z</cp:lastPrinted>
  <dcterms:created xsi:type="dcterms:W3CDTF">2025-10-27T14:16:00Z</dcterms:created>
  <dcterms:modified xsi:type="dcterms:W3CDTF">2025-10-27T14:16:00Z</dcterms:modified>
</cp:coreProperties>
</file>