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0341" w14:textId="77777777" w:rsidR="008A5E7B" w:rsidRPr="00880F58" w:rsidRDefault="008A5E7B" w:rsidP="008A5E7B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5A50CEE5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37FCC1B8" w14:textId="77777777" w:rsidR="00CE6BEB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Adamem Švejdou, </w:t>
      </w:r>
      <w:r w:rsidR="00CE6BEB">
        <w:rPr>
          <w:rFonts w:ascii="Arial" w:hAnsi="Arial" w:cs="Arial"/>
          <w:bCs/>
          <w:sz w:val="20"/>
          <w:szCs w:val="20"/>
        </w:rPr>
        <w:t xml:space="preserve">zástupcem </w:t>
      </w:r>
      <w:r w:rsidRPr="00880F58">
        <w:rPr>
          <w:rFonts w:ascii="Arial" w:hAnsi="Arial" w:cs="Arial"/>
          <w:bCs/>
          <w:sz w:val="20"/>
          <w:szCs w:val="20"/>
        </w:rPr>
        <w:t>ředitele</w:t>
      </w:r>
      <w:r w:rsidR="00CE6BEB">
        <w:rPr>
          <w:rFonts w:ascii="Arial" w:hAnsi="Arial" w:cs="Arial"/>
          <w:bCs/>
          <w:sz w:val="20"/>
          <w:szCs w:val="20"/>
        </w:rPr>
        <w:t xml:space="preserve"> pro ekonomickou a provozní činnost</w:t>
      </w:r>
    </w:p>
    <w:p w14:paraId="419E449C" w14:textId="6F3DFC16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6FBAEBA9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zapsaný: v obchodním rejstříku vedeném Městským soudem v Praze, oddíl </w:t>
      </w:r>
      <w:proofErr w:type="spellStart"/>
      <w:r w:rsidRPr="00880F58">
        <w:rPr>
          <w:rFonts w:ascii="Arial" w:hAnsi="Arial" w:cs="Arial"/>
          <w:bCs/>
          <w:sz w:val="20"/>
          <w:szCs w:val="20"/>
        </w:rPr>
        <w:t>Pr</w:t>
      </w:r>
      <w:proofErr w:type="spellEnd"/>
      <w:r w:rsidRPr="00880F58">
        <w:rPr>
          <w:rFonts w:ascii="Arial" w:hAnsi="Arial" w:cs="Arial"/>
          <w:bCs/>
          <w:sz w:val="20"/>
          <w:szCs w:val="20"/>
        </w:rPr>
        <w:t>, vložka 63</w:t>
      </w:r>
    </w:p>
    <w:p w14:paraId="70EFAE2C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35F9D0E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4BCF5487" w14:textId="167872C0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proofErr w:type="spellStart"/>
      <w:r w:rsidR="0099619E">
        <w:rPr>
          <w:rFonts w:ascii="Arial" w:hAnsi="Arial" w:cs="Arial"/>
          <w:bCs/>
          <w:sz w:val="20"/>
          <w:szCs w:val="20"/>
        </w:rPr>
        <w:t>xxx</w:t>
      </w:r>
      <w:proofErr w:type="spellEnd"/>
      <w:r w:rsidR="00CE6BEB">
        <w:rPr>
          <w:rFonts w:ascii="Arial" w:hAnsi="Arial" w:cs="Arial"/>
          <w:bCs/>
          <w:sz w:val="20"/>
          <w:szCs w:val="20"/>
        </w:rPr>
        <w:t>.</w:t>
      </w:r>
    </w:p>
    <w:p w14:paraId="7897904C" w14:textId="25D6FC07" w:rsidR="007479DA" w:rsidRPr="00880F58" w:rsidRDefault="008A5E7B" w:rsidP="007479DA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proofErr w:type="spellStart"/>
      <w:r w:rsidR="0099619E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23B573BB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03258D7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52B03750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687E5AC5" w14:textId="124149BC" w:rsidR="00C55FBE" w:rsidRPr="004C5B5A" w:rsidRDefault="004C5B5A" w:rsidP="004C5B5A">
      <w:pPr>
        <w:spacing w:before="0"/>
        <w:rPr>
          <w:b/>
          <w:bCs/>
        </w:rPr>
      </w:pPr>
      <w:proofErr w:type="spellStart"/>
      <w:r w:rsidRPr="004C5B5A">
        <w:rPr>
          <w:b/>
          <w:bCs/>
        </w:rPr>
        <w:t>Skarb</w:t>
      </w:r>
      <w:proofErr w:type="spellEnd"/>
      <w:r w:rsidRPr="004C5B5A">
        <w:rPr>
          <w:b/>
          <w:bCs/>
        </w:rPr>
        <w:t xml:space="preserve"> </w:t>
      </w:r>
      <w:proofErr w:type="spellStart"/>
      <w:r w:rsidRPr="004C5B5A">
        <w:rPr>
          <w:b/>
          <w:bCs/>
        </w:rPr>
        <w:t>Państva</w:t>
      </w:r>
      <w:proofErr w:type="spellEnd"/>
    </w:p>
    <w:p w14:paraId="09926E1D" w14:textId="2E862734" w:rsidR="004C5B5A" w:rsidRPr="004C5B5A" w:rsidRDefault="004C5B5A" w:rsidP="00CF6D36">
      <w:pPr>
        <w:spacing w:before="0" w:after="120"/>
        <w:rPr>
          <w:b/>
          <w:bCs/>
        </w:rPr>
      </w:pPr>
      <w:proofErr w:type="spellStart"/>
      <w:r w:rsidRPr="004C5B5A">
        <w:rPr>
          <w:b/>
          <w:bCs/>
        </w:rPr>
        <w:t>Vevyslanectví</w:t>
      </w:r>
      <w:proofErr w:type="spellEnd"/>
      <w:r w:rsidRPr="004C5B5A">
        <w:rPr>
          <w:b/>
          <w:bCs/>
        </w:rPr>
        <w:t xml:space="preserve"> </w:t>
      </w:r>
      <w:r>
        <w:rPr>
          <w:b/>
          <w:bCs/>
        </w:rPr>
        <w:t>P</w:t>
      </w:r>
      <w:r w:rsidRPr="004C5B5A">
        <w:rPr>
          <w:b/>
          <w:bCs/>
        </w:rPr>
        <w:t>olské republiky, kulturní oddělení – Polský institut v</w:t>
      </w:r>
      <w:r w:rsidR="00DF56F5">
        <w:rPr>
          <w:b/>
          <w:bCs/>
        </w:rPr>
        <w:t> </w:t>
      </w:r>
      <w:r w:rsidRPr="004C5B5A">
        <w:rPr>
          <w:b/>
          <w:bCs/>
        </w:rPr>
        <w:t>Praze</w:t>
      </w:r>
    </w:p>
    <w:p w14:paraId="32A45FF0" w14:textId="4B92C030" w:rsidR="008A5E7B" w:rsidRPr="00880F58" w:rsidDel="00110C9F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 w:rsidDel="00110C9F">
        <w:rPr>
          <w:rFonts w:ascii="Arial" w:hAnsi="Arial" w:cs="Arial"/>
          <w:bCs/>
          <w:sz w:val="20"/>
          <w:szCs w:val="20"/>
        </w:rPr>
        <w:t>zastoupen</w:t>
      </w:r>
      <w:r w:rsidR="00C26610">
        <w:rPr>
          <w:rFonts w:ascii="Arial" w:hAnsi="Arial" w:cs="Arial"/>
          <w:bCs/>
          <w:sz w:val="20"/>
          <w:szCs w:val="20"/>
        </w:rPr>
        <w:t>ý</w:t>
      </w:r>
      <w:r w:rsidRPr="00880F58" w:rsidDel="00110C9F">
        <w:rPr>
          <w:rFonts w:ascii="Arial" w:hAnsi="Arial" w:cs="Arial"/>
          <w:bCs/>
          <w:sz w:val="20"/>
          <w:szCs w:val="20"/>
        </w:rPr>
        <w:t xml:space="preserve">: </w:t>
      </w:r>
      <w:r w:rsidR="004C5B5A" w:rsidDel="00110C9F">
        <w:rPr>
          <w:rFonts w:ascii="Arial" w:hAnsi="Arial" w:cs="Arial"/>
          <w:bCs/>
          <w:sz w:val="20"/>
          <w:szCs w:val="20"/>
        </w:rPr>
        <w:t xml:space="preserve">paní Monikou </w:t>
      </w:r>
      <w:proofErr w:type="spellStart"/>
      <w:r w:rsidR="004C5B5A" w:rsidDel="00110C9F">
        <w:rPr>
          <w:rFonts w:ascii="Arial" w:hAnsi="Arial" w:cs="Arial"/>
          <w:bCs/>
          <w:sz w:val="20"/>
          <w:szCs w:val="20"/>
        </w:rPr>
        <w:t>Olech</w:t>
      </w:r>
      <w:proofErr w:type="spellEnd"/>
      <w:r w:rsidR="004C5B5A" w:rsidDel="00110C9F">
        <w:rPr>
          <w:rFonts w:ascii="Arial" w:hAnsi="Arial" w:cs="Arial"/>
          <w:bCs/>
          <w:sz w:val="20"/>
          <w:szCs w:val="20"/>
        </w:rPr>
        <w:t xml:space="preserve">, ředitelkou </w:t>
      </w:r>
      <w:r w:rsidR="005B2E03">
        <w:rPr>
          <w:rFonts w:ascii="Arial" w:hAnsi="Arial" w:cs="Arial"/>
          <w:bCs/>
          <w:sz w:val="20"/>
          <w:szCs w:val="20"/>
        </w:rPr>
        <w:t xml:space="preserve">Polského </w:t>
      </w:r>
      <w:r w:rsidR="004C5B5A" w:rsidDel="00110C9F">
        <w:rPr>
          <w:rFonts w:ascii="Arial" w:hAnsi="Arial" w:cs="Arial"/>
          <w:bCs/>
          <w:sz w:val="20"/>
          <w:szCs w:val="20"/>
        </w:rPr>
        <w:t>institutu</w:t>
      </w:r>
    </w:p>
    <w:p w14:paraId="67013DEC" w14:textId="74D450BC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D5038C" w:rsidRPr="00D5038C">
        <w:rPr>
          <w:rFonts w:ascii="Arial" w:hAnsi="Arial" w:cs="Arial"/>
          <w:bCs/>
          <w:sz w:val="20"/>
          <w:szCs w:val="20"/>
        </w:rPr>
        <w:t xml:space="preserve">Národní 961/25, 110 00 </w:t>
      </w:r>
      <w:r w:rsidR="004C5B5A">
        <w:rPr>
          <w:rFonts w:ascii="Arial" w:hAnsi="Arial" w:cs="Arial"/>
          <w:bCs/>
          <w:sz w:val="20"/>
          <w:szCs w:val="20"/>
        </w:rPr>
        <w:t>Praha 1</w:t>
      </w:r>
    </w:p>
    <w:p w14:paraId="3B8AC145" w14:textId="7586C54A" w:rsidR="004C5B5A" w:rsidRDefault="004C5B5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</w:p>
    <w:p w14:paraId="2939A9F5" w14:textId="052D7268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2439E942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5CB646DE" w14:textId="77777777" w:rsidR="008A5E7B" w:rsidRPr="00880F58" w:rsidRDefault="008A5E7B" w:rsidP="008A5E7B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57C98DD6" w14:textId="77777777" w:rsidR="008A5E7B" w:rsidRDefault="008A5E7B" w:rsidP="008A5E7B">
      <w:pPr>
        <w:rPr>
          <w:rFonts w:ascii="Arial" w:hAnsi="Arial" w:cs="Arial"/>
          <w:sz w:val="20"/>
          <w:szCs w:val="20"/>
        </w:rPr>
      </w:pPr>
    </w:p>
    <w:p w14:paraId="6A5326C0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1302960E" w14:textId="467B21A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</w:t>
      </w:r>
    </w:p>
    <w:p w14:paraId="654345B0" w14:textId="432A52B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</w:p>
    <w:p w14:paraId="60D57064" w14:textId="77777777" w:rsidR="008A5E7B" w:rsidRPr="00880F58" w:rsidRDefault="008A5E7B" w:rsidP="008A5E7B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745850A" w14:textId="4089DA41" w:rsidR="008A5E7B" w:rsidRPr="00D81A15" w:rsidRDefault="00D81A15" w:rsidP="00D81A15">
      <w:pPr>
        <w:pStyle w:val="Nadpis2"/>
        <w:tabs>
          <w:tab w:val="left" w:pos="3119"/>
          <w:tab w:val="left" w:pos="3686"/>
        </w:tabs>
        <w:spacing w:line="276" w:lineRule="auto"/>
        <w:ind w:left="360"/>
        <w:rPr>
          <w:rFonts w:cs="Arial"/>
          <w:sz w:val="20"/>
          <w:szCs w:val="20"/>
          <w:u w:val="single"/>
        </w:rPr>
      </w:pPr>
      <w:r w:rsidRPr="00D81A1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ab/>
      </w:r>
      <w:r w:rsidR="008A5E7B" w:rsidRPr="00D81A15">
        <w:rPr>
          <w:rFonts w:cs="Arial"/>
          <w:sz w:val="20"/>
          <w:szCs w:val="20"/>
          <w:u w:val="single"/>
        </w:rPr>
        <w:t>Preambule</w:t>
      </w:r>
    </w:p>
    <w:p w14:paraId="410DD33C" w14:textId="019DCFC3" w:rsidR="008A5E7B" w:rsidRPr="007B3323" w:rsidRDefault="004C5B5A" w:rsidP="00E425CA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v rámci své činnosti mj. organizuje konferenci EUNIC</w:t>
      </w:r>
      <w:r w:rsidR="00044B72">
        <w:rPr>
          <w:rFonts w:ascii="Arial" w:hAnsi="Arial" w:cs="Arial"/>
          <w:sz w:val="20"/>
          <w:szCs w:val="20"/>
        </w:rPr>
        <w:t xml:space="preserve">, jejímž cílem je inspirovat </w:t>
      </w:r>
      <w:r w:rsidR="001A253D">
        <w:rPr>
          <w:rFonts w:ascii="Arial" w:hAnsi="Arial" w:cs="Arial"/>
          <w:sz w:val="20"/>
          <w:szCs w:val="20"/>
        </w:rPr>
        <w:t xml:space="preserve">                 </w:t>
      </w:r>
      <w:r w:rsidR="00044B72">
        <w:rPr>
          <w:rFonts w:ascii="Arial" w:hAnsi="Arial" w:cs="Arial"/>
          <w:sz w:val="20"/>
          <w:szCs w:val="20"/>
        </w:rPr>
        <w:t>a vzdělávat odbornou i laickou veřejnost v oblasti tvorby udržitelného veřejného prostoru a projektů dostupného bydlení. Poskytuje příležitost k </w:t>
      </w:r>
      <w:proofErr w:type="gramStart"/>
      <w:r w:rsidR="00044B72">
        <w:rPr>
          <w:rFonts w:ascii="Arial" w:hAnsi="Arial" w:cs="Arial"/>
          <w:sz w:val="20"/>
          <w:szCs w:val="20"/>
        </w:rPr>
        <w:t>diskuzi</w:t>
      </w:r>
      <w:proofErr w:type="gramEnd"/>
      <w:r w:rsidR="00044B72">
        <w:rPr>
          <w:rFonts w:ascii="Arial" w:hAnsi="Arial" w:cs="Arial"/>
          <w:sz w:val="20"/>
          <w:szCs w:val="20"/>
        </w:rPr>
        <w:t xml:space="preserve"> o plánování měst nejen pro zástup</w:t>
      </w:r>
      <w:r w:rsidR="00826099">
        <w:rPr>
          <w:rFonts w:ascii="Arial" w:hAnsi="Arial" w:cs="Arial"/>
          <w:sz w:val="20"/>
          <w:szCs w:val="20"/>
        </w:rPr>
        <w:t>c</w:t>
      </w:r>
      <w:r w:rsidR="00044B72">
        <w:rPr>
          <w:rFonts w:ascii="Arial" w:hAnsi="Arial" w:cs="Arial"/>
          <w:sz w:val="20"/>
          <w:szCs w:val="20"/>
        </w:rPr>
        <w:t>e obcí, architektonických a krajinářských studií, developerů, ale i pro širší veřejnost, zajímající se o rozvoj měst.</w:t>
      </w:r>
    </w:p>
    <w:p w14:paraId="4A6D6F5A" w14:textId="6E440409" w:rsidR="008A5E7B" w:rsidRDefault="008A5E7B" w:rsidP="00E425CA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7B3323">
        <w:rPr>
          <w:rFonts w:ascii="Arial" w:hAnsi="Arial" w:cs="Arial"/>
          <w:sz w:val="20"/>
          <w:szCs w:val="20"/>
        </w:rPr>
        <w:t xml:space="preserve">IPR Praha se na základě této smlouvy stane </w:t>
      </w:r>
      <w:r w:rsidR="00FD4AB2">
        <w:rPr>
          <w:rFonts w:ascii="Arial" w:hAnsi="Arial" w:cs="Arial"/>
          <w:sz w:val="20"/>
          <w:szCs w:val="20"/>
        </w:rPr>
        <w:t>spoluorganizátorem</w:t>
      </w:r>
      <w:r w:rsidR="00FD4AB2" w:rsidRPr="007B3323">
        <w:rPr>
          <w:rFonts w:ascii="Arial" w:hAnsi="Arial" w:cs="Arial"/>
          <w:sz w:val="20"/>
          <w:szCs w:val="20"/>
        </w:rPr>
        <w:t xml:space="preserve"> </w:t>
      </w:r>
      <w:r w:rsidR="00C447E2" w:rsidRPr="007B3323">
        <w:rPr>
          <w:rFonts w:ascii="Arial" w:hAnsi="Arial" w:cs="Arial"/>
          <w:sz w:val="20"/>
          <w:szCs w:val="20"/>
        </w:rPr>
        <w:t>akce</w:t>
      </w:r>
      <w:r w:rsidRPr="007B3323">
        <w:rPr>
          <w:rFonts w:ascii="Arial" w:hAnsi="Arial" w:cs="Arial"/>
          <w:sz w:val="20"/>
          <w:szCs w:val="20"/>
        </w:rPr>
        <w:t>, kter</w:t>
      </w:r>
      <w:r w:rsidR="00C447E2" w:rsidRPr="007B3323">
        <w:rPr>
          <w:rFonts w:ascii="Arial" w:hAnsi="Arial" w:cs="Arial"/>
          <w:sz w:val="20"/>
          <w:szCs w:val="20"/>
        </w:rPr>
        <w:t>á</w:t>
      </w:r>
      <w:r w:rsidRPr="007B3323">
        <w:rPr>
          <w:rFonts w:ascii="Arial" w:hAnsi="Arial" w:cs="Arial"/>
          <w:sz w:val="20"/>
          <w:szCs w:val="20"/>
        </w:rPr>
        <w:t xml:space="preserve"> svým obsahem naplňuje činnost IPR Praha dle </w:t>
      </w:r>
      <w:r w:rsidRPr="00E425CA">
        <w:rPr>
          <w:rFonts w:ascii="Arial" w:hAnsi="Arial" w:cs="Arial"/>
          <w:sz w:val="20"/>
          <w:szCs w:val="20"/>
        </w:rPr>
        <w:t xml:space="preserve">Zřizovací listiny IPR Praha, ve znění účinném </w:t>
      </w:r>
      <w:r w:rsidRPr="00E425CA">
        <w:rPr>
          <w:rFonts w:ascii="Arial" w:hAnsi="Arial" w:cs="Arial"/>
          <w:sz w:val="20"/>
          <w:szCs w:val="20"/>
        </w:rPr>
        <w:br/>
        <w:t>od 1. 1. 2019; dle čl. 1.5 a čl. 2.15 je</w:t>
      </w:r>
      <w:r w:rsidR="00FD4AB2">
        <w:rPr>
          <w:rFonts w:ascii="Arial" w:hAnsi="Arial" w:cs="Arial"/>
          <w:sz w:val="20"/>
          <w:szCs w:val="20"/>
        </w:rPr>
        <w:t xml:space="preserve"> přitom</w:t>
      </w:r>
      <w:r w:rsidRPr="00E425CA">
        <w:rPr>
          <w:rFonts w:ascii="Arial" w:hAnsi="Arial" w:cs="Arial"/>
          <w:sz w:val="20"/>
          <w:szCs w:val="20"/>
        </w:rPr>
        <w:t xml:space="preserve"> IPR Praha oprávněn k uskutečňování vzdělávání v oblasti strategického plánování a rozvoje, územního plánování a rozvoje, infrastruktury města, veřejného prostoru a infrastruktury prostorových informací a dále k </w:t>
      </w:r>
      <w:r w:rsidRPr="007B3323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Pr="00E425CA">
        <w:rPr>
          <w:rFonts w:ascii="Arial" w:hAnsi="Arial" w:cs="Arial"/>
          <w:sz w:val="20"/>
          <w:szCs w:val="20"/>
        </w:rPr>
        <w:t xml:space="preserve"> prostor, </w:t>
      </w:r>
      <w:r w:rsidRPr="007B3323">
        <w:rPr>
          <w:rFonts w:ascii="Arial" w:hAnsi="Arial" w:cs="Arial"/>
          <w:sz w:val="20"/>
          <w:szCs w:val="20"/>
        </w:rPr>
        <w:t>ochrana kulturního dědictví, dopravní inženýrství a městské inženýrství, životní prostředí a krajina, modelování pro účely plánování a rozvoje, geografie, kartografie, geografická data a geografické informační systémy, informační systémy, sociální a společenské obory, historie Prahy.</w:t>
      </w:r>
    </w:p>
    <w:p w14:paraId="59FD272B" w14:textId="32B86C24" w:rsidR="00FD4AB2" w:rsidRPr="00E425CA" w:rsidRDefault="00FD4AB2" w:rsidP="00E425CA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Partner při realizaci této </w:t>
      </w:r>
      <w:r w:rsidR="007968AA">
        <w:rPr>
          <w:rFonts w:ascii="Arial" w:hAnsi="Arial" w:cs="Arial"/>
          <w:sz w:val="20"/>
          <w:szCs w:val="20"/>
        </w:rPr>
        <w:t>smlouvy jedná v úzké spolupráci a na základě předchozí dohody a klastrem EUNIC P</w:t>
      </w:r>
      <w:r w:rsidR="00A0159C">
        <w:rPr>
          <w:rFonts w:ascii="Arial" w:hAnsi="Arial" w:cs="Arial"/>
          <w:sz w:val="20"/>
          <w:szCs w:val="20"/>
        </w:rPr>
        <w:t>r</w:t>
      </w:r>
      <w:r w:rsidR="007968AA">
        <w:rPr>
          <w:rFonts w:ascii="Arial" w:hAnsi="Arial" w:cs="Arial"/>
          <w:sz w:val="20"/>
          <w:szCs w:val="20"/>
        </w:rPr>
        <w:t>aha (dále jen „EUNIC“).</w:t>
      </w:r>
    </w:p>
    <w:p w14:paraId="63559F44" w14:textId="77777777" w:rsidR="008A5E7B" w:rsidRPr="00A33498" w:rsidRDefault="008A5E7B" w:rsidP="007B3323">
      <w:pPr>
        <w:jc w:val="both"/>
      </w:pPr>
    </w:p>
    <w:p w14:paraId="66CBF028" w14:textId="6CF6B947" w:rsidR="008A5E7B" w:rsidRPr="004A68D7" w:rsidRDefault="004A68D7" w:rsidP="004A68D7">
      <w:pPr>
        <w:pStyle w:val="Nadpis2"/>
        <w:tabs>
          <w:tab w:val="left" w:pos="2977"/>
          <w:tab w:val="left" w:pos="3686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II.</w:t>
      </w:r>
      <w:r w:rsidRPr="004A68D7">
        <w:rPr>
          <w:rFonts w:cs="Arial"/>
          <w:sz w:val="20"/>
          <w:szCs w:val="20"/>
        </w:rPr>
        <w:tab/>
      </w:r>
      <w:r w:rsidR="008A5E7B" w:rsidRPr="004A68D7">
        <w:rPr>
          <w:rFonts w:cs="Arial"/>
          <w:sz w:val="20"/>
          <w:szCs w:val="20"/>
          <w:u w:val="single"/>
        </w:rPr>
        <w:t>Předmět smlouvy</w:t>
      </w:r>
    </w:p>
    <w:p w14:paraId="74D05CCA" w14:textId="629ED310" w:rsidR="006A2FC9" w:rsidRPr="001A253D" w:rsidRDefault="008A5E7B" w:rsidP="00D22F29">
      <w:pPr>
        <w:pStyle w:val="Normlnsodraenm"/>
        <w:keepLines w:val="0"/>
        <w:widowControl w:val="0"/>
        <w:numPr>
          <w:ilvl w:val="0"/>
          <w:numId w:val="17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1A253D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1A253D" w:rsidRPr="001A253D">
        <w:rPr>
          <w:rFonts w:ascii="Arial" w:hAnsi="Arial" w:cs="Arial"/>
          <w:sz w:val="20"/>
          <w:szCs w:val="20"/>
        </w:rPr>
        <w:t>konference EUNIC</w:t>
      </w:r>
      <w:r w:rsidR="006352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236">
        <w:rPr>
          <w:rFonts w:ascii="Arial" w:hAnsi="Arial" w:cs="Arial"/>
          <w:sz w:val="20"/>
          <w:szCs w:val="20"/>
        </w:rPr>
        <w:t>Imagine</w:t>
      </w:r>
      <w:proofErr w:type="spellEnd"/>
      <w:r w:rsidR="00635236">
        <w:rPr>
          <w:rFonts w:ascii="Arial" w:hAnsi="Arial" w:cs="Arial"/>
          <w:sz w:val="20"/>
          <w:szCs w:val="20"/>
        </w:rPr>
        <w:t xml:space="preserve"> Festival</w:t>
      </w:r>
      <w:r w:rsidR="006A2FC9" w:rsidRPr="001A253D">
        <w:rPr>
          <w:rFonts w:ascii="Arial" w:hAnsi="Arial" w:cs="Arial"/>
          <w:sz w:val="20"/>
          <w:szCs w:val="20"/>
        </w:rPr>
        <w:t xml:space="preserve"> </w:t>
      </w:r>
      <w:r w:rsidRPr="001A253D">
        <w:rPr>
          <w:rFonts w:ascii="Arial" w:hAnsi="Arial" w:cs="Arial"/>
          <w:sz w:val="20"/>
          <w:szCs w:val="20"/>
        </w:rPr>
        <w:t>(dále jen „</w:t>
      </w:r>
      <w:r w:rsidR="00C447E2" w:rsidRPr="001A253D">
        <w:rPr>
          <w:rFonts w:ascii="Arial" w:hAnsi="Arial" w:cs="Arial"/>
          <w:sz w:val="20"/>
          <w:szCs w:val="20"/>
        </w:rPr>
        <w:t>akce</w:t>
      </w:r>
      <w:r w:rsidRPr="001A253D">
        <w:rPr>
          <w:rFonts w:ascii="Arial" w:hAnsi="Arial" w:cs="Arial"/>
          <w:sz w:val="20"/>
          <w:szCs w:val="20"/>
        </w:rPr>
        <w:t>“), kter</w:t>
      </w:r>
      <w:r w:rsidR="00C161E6" w:rsidRPr="001A253D">
        <w:rPr>
          <w:rFonts w:ascii="Arial" w:hAnsi="Arial" w:cs="Arial"/>
          <w:sz w:val="20"/>
          <w:szCs w:val="20"/>
        </w:rPr>
        <w:t>é</w:t>
      </w:r>
      <w:r w:rsidRPr="001A253D">
        <w:rPr>
          <w:rFonts w:ascii="Arial" w:hAnsi="Arial" w:cs="Arial"/>
          <w:sz w:val="20"/>
          <w:szCs w:val="20"/>
        </w:rPr>
        <w:t xml:space="preserve"> se </w:t>
      </w:r>
      <w:r w:rsidR="00C447E2" w:rsidRPr="001A253D">
        <w:rPr>
          <w:rFonts w:ascii="Arial" w:hAnsi="Arial" w:cs="Arial"/>
          <w:sz w:val="20"/>
          <w:szCs w:val="20"/>
        </w:rPr>
        <w:t xml:space="preserve">uskuteční </w:t>
      </w:r>
      <w:r w:rsidR="001A253D" w:rsidRPr="001A253D">
        <w:rPr>
          <w:rFonts w:ascii="Arial" w:hAnsi="Arial" w:cs="Arial"/>
          <w:sz w:val="20"/>
          <w:szCs w:val="20"/>
        </w:rPr>
        <w:t>dne 3. 11. 2025.</w:t>
      </w:r>
    </w:p>
    <w:p w14:paraId="1760A780" w14:textId="5A0F2426" w:rsidR="008A5E7B" w:rsidRDefault="008A5E7B" w:rsidP="00D22F29">
      <w:pPr>
        <w:pStyle w:val="Normlnsodraenm"/>
        <w:keepLines w:val="0"/>
        <w:widowControl w:val="0"/>
        <w:numPr>
          <w:ilvl w:val="0"/>
          <w:numId w:val="17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IPR Praha zajistí prostor pro konání </w:t>
      </w:r>
      <w:r w:rsidR="001A253D">
        <w:rPr>
          <w:rFonts w:ascii="Arial" w:hAnsi="Arial" w:cs="Arial"/>
          <w:sz w:val="20"/>
          <w:szCs w:val="20"/>
        </w:rPr>
        <w:t>akce</w:t>
      </w:r>
      <w:r>
        <w:rPr>
          <w:rFonts w:ascii="Arial" w:hAnsi="Arial" w:cs="Arial"/>
          <w:sz w:val="20"/>
          <w:szCs w:val="20"/>
        </w:rPr>
        <w:t>, tj. prostor Centra architektury a městského plánování (dále jen „CAMP“), na adrese Vyšehradská 51, Praha 2</w:t>
      </w:r>
      <w:r w:rsidR="008569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65734">
        <w:rPr>
          <w:rFonts w:ascii="Arial" w:hAnsi="Arial" w:cs="Arial"/>
          <w:sz w:val="20"/>
          <w:szCs w:val="20"/>
        </w:rPr>
        <w:t xml:space="preserve">Partner zajistí kompletní produkci a PR </w:t>
      </w:r>
      <w:r w:rsidR="006438BA">
        <w:rPr>
          <w:rFonts w:ascii="Arial" w:hAnsi="Arial" w:cs="Arial"/>
          <w:sz w:val="20"/>
          <w:szCs w:val="20"/>
        </w:rPr>
        <w:t>akce</w:t>
      </w:r>
      <w:r w:rsidRPr="00765734">
        <w:rPr>
          <w:rFonts w:ascii="Arial" w:hAnsi="Arial" w:cs="Arial"/>
          <w:sz w:val="20"/>
          <w:szCs w:val="20"/>
        </w:rPr>
        <w:t>.</w:t>
      </w:r>
    </w:p>
    <w:p w14:paraId="1D5AD9D9" w14:textId="77777777" w:rsidR="00C82FF9" w:rsidRDefault="00C82FF9" w:rsidP="00721ACE">
      <w:pPr>
        <w:pStyle w:val="Normlnsodraenm"/>
        <w:keepLines w:val="0"/>
        <w:widowControl w:val="0"/>
        <w:spacing w:after="0" w:line="276" w:lineRule="auto"/>
        <w:ind w:left="720"/>
        <w:jc w:val="both"/>
        <w:outlineLvl w:val="9"/>
        <w:rPr>
          <w:rFonts w:ascii="Arial" w:hAnsi="Arial" w:cs="Arial"/>
          <w:sz w:val="20"/>
          <w:szCs w:val="20"/>
        </w:rPr>
      </w:pPr>
    </w:p>
    <w:p w14:paraId="720694FE" w14:textId="77777777" w:rsidR="008A5E7B" w:rsidRPr="000657A7" w:rsidRDefault="008A5E7B" w:rsidP="008A5E7B">
      <w:pPr>
        <w:pStyle w:val="Nadpis2"/>
        <w:spacing w:line="276" w:lineRule="auto"/>
        <w:rPr>
          <w:rFonts w:cs="Arial"/>
          <w:sz w:val="20"/>
          <w:szCs w:val="20"/>
          <w:u w:val="single"/>
        </w:rPr>
      </w:pPr>
    </w:p>
    <w:p w14:paraId="018EB6A9" w14:textId="576B9801" w:rsidR="008A5E7B" w:rsidRPr="00293F5C" w:rsidRDefault="00293F5C" w:rsidP="004A68D7">
      <w:pPr>
        <w:pStyle w:val="Nadpis2"/>
        <w:tabs>
          <w:tab w:val="left" w:pos="3686"/>
        </w:tabs>
        <w:spacing w:line="276" w:lineRule="auto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III.     </w:t>
      </w:r>
      <w:r w:rsidR="008A5E7B" w:rsidRPr="00293F5C">
        <w:rPr>
          <w:sz w:val="20"/>
          <w:szCs w:val="20"/>
        </w:rPr>
        <w:t xml:space="preserve"> </w:t>
      </w:r>
      <w:r w:rsidR="004A68D7">
        <w:rPr>
          <w:sz w:val="20"/>
          <w:szCs w:val="20"/>
        </w:rPr>
        <w:t xml:space="preserve"> </w:t>
      </w:r>
      <w:r w:rsidR="008A5E7B" w:rsidRPr="00293F5C">
        <w:rPr>
          <w:sz w:val="20"/>
          <w:szCs w:val="20"/>
          <w:u w:val="single"/>
        </w:rPr>
        <w:t>Trvání a ukončení smlouvy</w:t>
      </w:r>
    </w:p>
    <w:p w14:paraId="5B02118A" w14:textId="6DB6A08E" w:rsidR="008A5E7B" w:rsidRDefault="008A5E7B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6438BA">
        <w:rPr>
          <w:rFonts w:ascii="Arial" w:hAnsi="Arial" w:cs="Arial"/>
          <w:sz w:val="20"/>
          <w:szCs w:val="20"/>
        </w:rPr>
        <w:t xml:space="preserve">dnem </w:t>
      </w:r>
      <w:r w:rsidRPr="00880F58">
        <w:rPr>
          <w:rFonts w:ascii="Arial" w:hAnsi="Arial" w:cs="Arial"/>
          <w:sz w:val="20"/>
          <w:szCs w:val="20"/>
        </w:rPr>
        <w:t>uveřejnění v registru smluv</w:t>
      </w:r>
      <w:r w:rsidR="006438BA">
        <w:rPr>
          <w:rFonts w:ascii="Arial" w:hAnsi="Arial" w:cs="Arial"/>
          <w:sz w:val="20"/>
          <w:szCs w:val="20"/>
        </w:rPr>
        <w:t xml:space="preserve">             </w:t>
      </w:r>
      <w:r w:rsidRPr="00880F58">
        <w:rPr>
          <w:rFonts w:ascii="Arial" w:hAnsi="Arial" w:cs="Arial"/>
          <w:sz w:val="20"/>
          <w:szCs w:val="20"/>
        </w:rPr>
        <w:t xml:space="preserve"> a končí </w:t>
      </w:r>
      <w:r w:rsidR="006438BA">
        <w:rPr>
          <w:rFonts w:ascii="Arial" w:hAnsi="Arial" w:cs="Arial"/>
          <w:sz w:val="20"/>
          <w:szCs w:val="20"/>
        </w:rPr>
        <w:t>splněním předmětu smlouvy</w:t>
      </w:r>
      <w:r w:rsidRPr="00483EC9">
        <w:rPr>
          <w:rFonts w:ascii="Arial" w:hAnsi="Arial" w:cs="Arial"/>
          <w:sz w:val="20"/>
          <w:szCs w:val="20"/>
        </w:rPr>
        <w:t>.</w:t>
      </w:r>
    </w:p>
    <w:p w14:paraId="41640F68" w14:textId="77777777" w:rsidR="00C82FF9" w:rsidRDefault="00C82FF9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04B7141A" w14:textId="77777777" w:rsidR="00721ACE" w:rsidRPr="00483EC9" w:rsidRDefault="00721ACE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967B20C" w14:textId="465F6CCE" w:rsidR="008A5E7B" w:rsidRPr="00293F5C" w:rsidRDefault="008A5E7B" w:rsidP="004A68D7">
      <w:pPr>
        <w:pStyle w:val="Nadpis2"/>
        <w:tabs>
          <w:tab w:val="left" w:pos="3544"/>
        </w:tabs>
        <w:spacing w:line="276" w:lineRule="auto"/>
        <w:ind w:left="2552" w:hanging="2836"/>
        <w:jc w:val="center"/>
        <w:rPr>
          <w:rFonts w:cs="Arial"/>
          <w:sz w:val="20"/>
          <w:szCs w:val="20"/>
        </w:rPr>
      </w:pPr>
      <w:r w:rsidRPr="00293F5C">
        <w:rPr>
          <w:rFonts w:cs="Arial"/>
          <w:sz w:val="20"/>
          <w:szCs w:val="20"/>
        </w:rPr>
        <w:t>IV.</w:t>
      </w:r>
      <w:r w:rsidR="00293F5C">
        <w:rPr>
          <w:rFonts w:cs="Arial"/>
          <w:sz w:val="20"/>
          <w:szCs w:val="20"/>
        </w:rPr>
        <w:t xml:space="preserve"> </w:t>
      </w:r>
      <w:r w:rsidRPr="00293F5C">
        <w:rPr>
          <w:rFonts w:cs="Arial"/>
          <w:sz w:val="20"/>
          <w:szCs w:val="20"/>
        </w:rPr>
        <w:t xml:space="preserve"> </w:t>
      </w:r>
      <w:r w:rsidR="0063456F">
        <w:rPr>
          <w:rFonts w:cs="Arial"/>
          <w:sz w:val="20"/>
          <w:szCs w:val="20"/>
        </w:rPr>
        <w:t xml:space="preserve">    </w:t>
      </w:r>
      <w:r w:rsidR="004A68D7">
        <w:rPr>
          <w:rFonts w:cs="Arial"/>
          <w:sz w:val="20"/>
          <w:szCs w:val="20"/>
        </w:rPr>
        <w:t xml:space="preserve"> </w:t>
      </w:r>
      <w:r w:rsidRPr="0063456F">
        <w:rPr>
          <w:rFonts w:cs="Arial"/>
          <w:sz w:val="20"/>
          <w:szCs w:val="20"/>
          <w:u w:val="single"/>
        </w:rPr>
        <w:t>Práva a povinnosti stran</w:t>
      </w:r>
    </w:p>
    <w:p w14:paraId="20A2B512" w14:textId="4F1ADA87" w:rsidR="00DB3431" w:rsidRPr="006501C1" w:rsidRDefault="008A5E7B" w:rsidP="00E425CA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zavazují zajistit předmět smlouvy v souladu s čl. I</w:t>
      </w:r>
      <w:r>
        <w:rPr>
          <w:rFonts w:ascii="Arial" w:hAnsi="Arial" w:cs="Arial"/>
          <w:sz w:val="20"/>
          <w:szCs w:val="20"/>
        </w:rPr>
        <w:t>I</w:t>
      </w:r>
      <w:r w:rsidR="006438BA">
        <w:rPr>
          <w:rFonts w:ascii="Arial" w:hAnsi="Arial" w:cs="Arial"/>
          <w:sz w:val="20"/>
          <w:szCs w:val="20"/>
        </w:rPr>
        <w:t xml:space="preserve"> této smlouvy</w:t>
      </w:r>
      <w:r w:rsidR="00DB3431" w:rsidRPr="00DB3431">
        <w:rPr>
          <w:rFonts w:ascii="Arial" w:hAnsi="Arial" w:cs="Arial"/>
          <w:sz w:val="20"/>
          <w:szCs w:val="20"/>
        </w:rPr>
        <w:t xml:space="preserve"> </w:t>
      </w:r>
      <w:r w:rsidR="00DB3431">
        <w:rPr>
          <w:rFonts w:ascii="Arial" w:hAnsi="Arial" w:cs="Arial"/>
          <w:sz w:val="20"/>
          <w:szCs w:val="20"/>
        </w:rPr>
        <w:t>a</w:t>
      </w:r>
      <w:r w:rsidR="00DB3431" w:rsidRPr="006501C1">
        <w:rPr>
          <w:rFonts w:ascii="Arial" w:hAnsi="Arial" w:cs="Arial"/>
          <w:sz w:val="20"/>
          <w:szCs w:val="20"/>
        </w:rPr>
        <w:t xml:space="preserve"> závaznými pravidly užívání prostor </w:t>
      </w:r>
      <w:proofErr w:type="spellStart"/>
      <w:r w:rsidR="00DB3431" w:rsidRPr="006501C1">
        <w:rPr>
          <w:rFonts w:ascii="Arial" w:hAnsi="Arial" w:cs="Arial"/>
          <w:sz w:val="20"/>
          <w:szCs w:val="20"/>
        </w:rPr>
        <w:t>CAMPu</w:t>
      </w:r>
      <w:proofErr w:type="spellEnd"/>
      <w:r w:rsidR="00DB3431" w:rsidRPr="006501C1">
        <w:rPr>
          <w:rFonts w:ascii="Arial" w:hAnsi="Arial" w:cs="Arial"/>
          <w:sz w:val="20"/>
          <w:szCs w:val="20"/>
        </w:rPr>
        <w:t>, která tvoří Přílohu č. 1 této smlouvy.</w:t>
      </w:r>
    </w:p>
    <w:p w14:paraId="3FBB8A08" w14:textId="77777777" w:rsidR="006438BA" w:rsidRDefault="008A5E7B" w:rsidP="00E425CA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IPR Praha poskytne</w:t>
      </w:r>
      <w:r w:rsidR="006438BA">
        <w:rPr>
          <w:rFonts w:ascii="Arial" w:hAnsi="Arial" w:cs="Arial"/>
          <w:sz w:val="20"/>
          <w:szCs w:val="20"/>
        </w:rPr>
        <w:t>:</w:t>
      </w:r>
    </w:p>
    <w:p w14:paraId="4F6CC8A2" w14:textId="77777777" w:rsidR="009C4498" w:rsidRDefault="001A253D" w:rsidP="00B6526F">
      <w:pPr>
        <w:pStyle w:val="Normlnsodraenm"/>
        <w:keepLines w:val="0"/>
        <w:widowControl w:val="0"/>
        <w:numPr>
          <w:ilvl w:val="0"/>
          <w:numId w:val="19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3 11. 2025 v době od 10.00 do 21.00 hod. celý prostor </w:t>
      </w:r>
      <w:proofErr w:type="spellStart"/>
      <w:r>
        <w:rPr>
          <w:rFonts w:ascii="Arial" w:hAnsi="Arial" w:cs="Arial"/>
          <w:sz w:val="20"/>
          <w:szCs w:val="20"/>
        </w:rPr>
        <w:t>CAMPu</w:t>
      </w:r>
      <w:proofErr w:type="spellEnd"/>
      <w:r>
        <w:rPr>
          <w:rFonts w:ascii="Arial" w:hAnsi="Arial" w:cs="Arial"/>
          <w:sz w:val="20"/>
          <w:szCs w:val="20"/>
        </w:rPr>
        <w:t xml:space="preserve"> a 1 technika AV techniky po celou dobu trvání akce</w:t>
      </w:r>
      <w:r w:rsidR="009C4498">
        <w:rPr>
          <w:rFonts w:ascii="Arial" w:hAnsi="Arial" w:cs="Arial"/>
          <w:sz w:val="20"/>
          <w:szCs w:val="20"/>
        </w:rPr>
        <w:t>;</w:t>
      </w:r>
    </w:p>
    <w:p w14:paraId="77465DD3" w14:textId="30DDDA1F" w:rsidR="008A5E7B" w:rsidRPr="00E84916" w:rsidRDefault="009C4498" w:rsidP="00B6526F">
      <w:pPr>
        <w:pStyle w:val="Normlnsodraenm"/>
        <w:keepLines w:val="0"/>
        <w:widowControl w:val="0"/>
        <w:numPr>
          <w:ilvl w:val="0"/>
          <w:numId w:val="19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propagaci akce prostřednictvím svých informačních kanálů a účtů na sociálních sítích.</w:t>
      </w:r>
    </w:p>
    <w:p w14:paraId="618A5C9D" w14:textId="5DDFBCAD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5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Partner</w:t>
      </w:r>
      <w:r w:rsidR="00A0159C">
        <w:rPr>
          <w:rFonts w:ascii="Arial" w:hAnsi="Arial" w:cs="Arial"/>
          <w:sz w:val="20"/>
          <w:szCs w:val="20"/>
        </w:rPr>
        <w:t xml:space="preserve"> ve spolupráci s členy EUNIC zapojenými do akce</w:t>
      </w:r>
      <w:r w:rsidRPr="00880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zajistí</w:t>
      </w:r>
      <w:r w:rsidRPr="00880F58">
        <w:rPr>
          <w:rFonts w:ascii="Arial" w:hAnsi="Arial" w:cs="Arial"/>
          <w:sz w:val="20"/>
          <w:szCs w:val="20"/>
        </w:rPr>
        <w:t xml:space="preserve">: </w:t>
      </w:r>
    </w:p>
    <w:p w14:paraId="140FE1B5" w14:textId="2174FBF2" w:rsidR="008A5E7B" w:rsidRPr="00724CE6" w:rsidRDefault="008A5E7B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724CE6">
        <w:rPr>
          <w:rFonts w:ascii="Arial" w:hAnsi="Arial" w:cs="Arial"/>
          <w:sz w:val="20"/>
          <w:szCs w:val="20"/>
        </w:rPr>
        <w:t xml:space="preserve">kompletní </w:t>
      </w:r>
      <w:r w:rsidR="001A253D">
        <w:rPr>
          <w:rFonts w:ascii="Arial" w:hAnsi="Arial" w:cs="Arial"/>
          <w:sz w:val="20"/>
          <w:szCs w:val="20"/>
        </w:rPr>
        <w:t>program, organizaci a produkci akce,</w:t>
      </w:r>
      <w:r w:rsidRPr="00724CE6">
        <w:rPr>
          <w:rFonts w:ascii="Arial" w:hAnsi="Arial" w:cs="Arial"/>
          <w:sz w:val="20"/>
          <w:szCs w:val="20"/>
        </w:rPr>
        <w:t xml:space="preserve"> </w:t>
      </w:r>
    </w:p>
    <w:p w14:paraId="40529B18" w14:textId="1320C427" w:rsidR="008A5E7B" w:rsidRPr="00724CE6" w:rsidRDefault="008A5E7B" w:rsidP="00055059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724CE6">
        <w:rPr>
          <w:rFonts w:ascii="Arial" w:hAnsi="Arial" w:cs="Arial"/>
          <w:sz w:val="20"/>
          <w:szCs w:val="20"/>
        </w:rPr>
        <w:t>PR</w:t>
      </w:r>
      <w:r w:rsidR="00A44044" w:rsidRPr="00724C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44044" w:rsidRPr="00724CE6">
        <w:rPr>
          <w:rFonts w:ascii="Arial" w:hAnsi="Arial" w:cs="Arial"/>
          <w:sz w:val="20"/>
          <w:szCs w:val="20"/>
        </w:rPr>
        <w:t>akce -</w:t>
      </w:r>
      <w:r w:rsidRPr="00724CE6">
        <w:rPr>
          <w:rFonts w:ascii="Arial" w:hAnsi="Arial" w:cs="Arial"/>
          <w:sz w:val="20"/>
          <w:szCs w:val="20"/>
        </w:rPr>
        <w:t xml:space="preserve"> na</w:t>
      </w:r>
      <w:proofErr w:type="gramEnd"/>
      <w:r w:rsidRPr="00724CE6">
        <w:rPr>
          <w:rFonts w:ascii="Arial" w:hAnsi="Arial" w:cs="Arial"/>
          <w:sz w:val="20"/>
          <w:szCs w:val="20"/>
        </w:rPr>
        <w:t xml:space="preserve"> všech propagačních materiálech bude uvedeno „IPR Praha</w:t>
      </w:r>
      <w:r w:rsidR="001A253D">
        <w:rPr>
          <w:rFonts w:ascii="Arial" w:hAnsi="Arial" w:cs="Arial"/>
          <w:sz w:val="20"/>
          <w:szCs w:val="20"/>
        </w:rPr>
        <w:t xml:space="preserve"> a EUNIC, </w:t>
      </w:r>
      <w:r w:rsidR="00055059" w:rsidRPr="00724CE6">
        <w:rPr>
          <w:rFonts w:ascii="Arial" w:hAnsi="Arial" w:cs="Arial"/>
          <w:sz w:val="20"/>
          <w:szCs w:val="20"/>
        </w:rPr>
        <w:t xml:space="preserve">příp.  </w:t>
      </w:r>
      <w:r w:rsidR="001A253D">
        <w:rPr>
          <w:rFonts w:ascii="Arial" w:hAnsi="Arial" w:cs="Arial"/>
          <w:sz w:val="20"/>
          <w:szCs w:val="20"/>
        </w:rPr>
        <w:t>EUNIC a IPR Praha pořádají, příp. pořádají ve spolupráci“, obě strany vždy ve stejné hierarchii.</w:t>
      </w:r>
    </w:p>
    <w:p w14:paraId="36AFDDC0" w14:textId="77777777" w:rsidR="00C82FF9" w:rsidRPr="001A1B56" w:rsidRDefault="00C82FF9" w:rsidP="00653305">
      <w:pPr>
        <w:pStyle w:val="Normlnsodraenm"/>
        <w:keepLines w:val="0"/>
        <w:widowControl w:val="0"/>
        <w:spacing w:after="0" w:line="276" w:lineRule="auto"/>
        <w:ind w:left="284" w:hanging="284"/>
        <w:jc w:val="both"/>
        <w:outlineLvl w:val="9"/>
        <w:rPr>
          <w:rFonts w:ascii="Arial" w:hAnsi="Arial" w:cs="Arial"/>
          <w:sz w:val="20"/>
          <w:szCs w:val="20"/>
        </w:rPr>
      </w:pPr>
    </w:p>
    <w:p w14:paraId="3C14C65B" w14:textId="77777777" w:rsidR="008A5E7B" w:rsidRDefault="008A5E7B" w:rsidP="00653305">
      <w:pPr>
        <w:pStyle w:val="Normlnsodraenm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0A5459" w14:textId="3393EA8F" w:rsidR="008A5E7B" w:rsidRPr="004A68D7" w:rsidRDefault="004A68D7" w:rsidP="004A68D7">
      <w:pPr>
        <w:pStyle w:val="Normlnsodraenm"/>
        <w:tabs>
          <w:tab w:val="left" w:pos="368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8A5E7B" w:rsidRPr="004A68D7">
        <w:rPr>
          <w:rFonts w:ascii="Arial" w:hAnsi="Arial" w:cs="Arial"/>
          <w:b/>
          <w:sz w:val="20"/>
          <w:szCs w:val="20"/>
        </w:rPr>
        <w:t xml:space="preserve">V.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8A5E7B" w:rsidRPr="004A68D7">
        <w:rPr>
          <w:rFonts w:ascii="Arial" w:hAnsi="Arial" w:cs="Arial"/>
          <w:b/>
          <w:sz w:val="20"/>
          <w:szCs w:val="20"/>
          <w:u w:val="single"/>
        </w:rPr>
        <w:t>Kontaktní osoby smluvních stran</w:t>
      </w:r>
    </w:p>
    <w:p w14:paraId="1B529228" w14:textId="37378FDD" w:rsidR="008A5E7B" w:rsidRPr="00880F58" w:rsidRDefault="008A5E7B" w:rsidP="00D22F29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</w:t>
      </w:r>
      <w:r w:rsidR="00D22F29">
        <w:rPr>
          <w:rFonts w:ascii="Arial" w:hAnsi="Arial" w:cs="Arial"/>
          <w:sz w:val="20"/>
          <w:szCs w:val="20"/>
        </w:rPr>
        <w:t xml:space="preserve"> </w:t>
      </w:r>
      <w:r w:rsidRPr="00880F58">
        <w:rPr>
          <w:rFonts w:ascii="Arial" w:hAnsi="Arial" w:cs="Arial"/>
          <w:sz w:val="20"/>
          <w:szCs w:val="20"/>
        </w:rPr>
        <w:t xml:space="preserve">níže </w:t>
      </w:r>
      <w:r w:rsidR="00274669" w:rsidRPr="00880F58">
        <w:rPr>
          <w:rFonts w:ascii="Arial" w:hAnsi="Arial" w:cs="Arial"/>
          <w:sz w:val="20"/>
          <w:szCs w:val="20"/>
        </w:rPr>
        <w:t>uvedených,</w:t>
      </w:r>
      <w:r w:rsidRPr="00880F58">
        <w:rPr>
          <w:rFonts w:ascii="Arial" w:hAnsi="Arial" w:cs="Arial"/>
          <w:sz w:val="20"/>
          <w:szCs w:val="20"/>
        </w:rPr>
        <w:t xml:space="preserve"> popř. jiných osob, které si v průběhu plnění smlouvy písemně sdělí. </w:t>
      </w:r>
    </w:p>
    <w:p w14:paraId="49BDC85F" w14:textId="20A1312A" w:rsidR="008A5E7B" w:rsidRPr="00880F58" w:rsidRDefault="008A5E7B" w:rsidP="00D22F29">
      <w:pPr>
        <w:pStyle w:val="Normlnsodraenm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IPR Praha je ve věci této smlouvy: </w:t>
      </w:r>
      <w:proofErr w:type="spellStart"/>
      <w:r w:rsidR="0099619E">
        <w:rPr>
          <w:rFonts w:ascii="Arial" w:hAnsi="Arial" w:cs="Arial"/>
          <w:sz w:val="20"/>
          <w:szCs w:val="20"/>
        </w:rPr>
        <w:t>xxx</w:t>
      </w:r>
      <w:proofErr w:type="spellEnd"/>
      <w:r w:rsidRPr="00880F58">
        <w:rPr>
          <w:rFonts w:ascii="Arial" w:hAnsi="Arial" w:cs="Arial"/>
          <w:sz w:val="20"/>
          <w:szCs w:val="20"/>
        </w:rPr>
        <w:t>.</w:t>
      </w:r>
    </w:p>
    <w:p w14:paraId="10BCB510" w14:textId="62E7D7F2" w:rsidR="008A5E7B" w:rsidRDefault="008A5E7B" w:rsidP="00D22F29">
      <w:pPr>
        <w:pStyle w:val="Normlnsodraenm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C51A26">
        <w:rPr>
          <w:rFonts w:ascii="Arial" w:hAnsi="Arial" w:cs="Arial"/>
          <w:sz w:val="20"/>
          <w:szCs w:val="20"/>
        </w:rPr>
        <w:t xml:space="preserve">pí </w:t>
      </w:r>
      <w:proofErr w:type="spellStart"/>
      <w:r w:rsidR="0099619E">
        <w:rPr>
          <w:rFonts w:ascii="Arial" w:hAnsi="Arial" w:cs="Arial"/>
          <w:sz w:val="20"/>
          <w:szCs w:val="20"/>
        </w:rPr>
        <w:t>xxx</w:t>
      </w:r>
      <w:proofErr w:type="spellEnd"/>
    </w:p>
    <w:p w14:paraId="327AE468" w14:textId="77777777" w:rsidR="008A5E7B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062D5E" w14:textId="77777777" w:rsidR="00D22F29" w:rsidRPr="00880F58" w:rsidRDefault="00D22F29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9C98CE" w14:textId="77777777" w:rsidR="00D22F29" w:rsidRDefault="00D22F29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</w:rPr>
      </w:pPr>
    </w:p>
    <w:p w14:paraId="3941A37D" w14:textId="77777777" w:rsidR="00D22F29" w:rsidRDefault="00D22F29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</w:rPr>
      </w:pPr>
    </w:p>
    <w:p w14:paraId="2F992919" w14:textId="319EEEF3" w:rsidR="008A5E7B" w:rsidRDefault="008A5E7B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68D7">
        <w:rPr>
          <w:rFonts w:ascii="Arial" w:hAnsi="Arial" w:cs="Arial"/>
          <w:b/>
          <w:sz w:val="20"/>
          <w:szCs w:val="20"/>
        </w:rPr>
        <w:lastRenderedPageBreak/>
        <w:t>V</w:t>
      </w:r>
      <w:r w:rsidR="004A68D7">
        <w:rPr>
          <w:rFonts w:ascii="Arial" w:hAnsi="Arial" w:cs="Arial"/>
          <w:b/>
          <w:sz w:val="20"/>
          <w:szCs w:val="20"/>
        </w:rPr>
        <w:t>I</w:t>
      </w:r>
      <w:r w:rsidR="004A68D7" w:rsidRPr="00BF021A">
        <w:rPr>
          <w:rFonts w:ascii="Arial" w:hAnsi="Arial" w:cs="Arial"/>
          <w:b/>
          <w:sz w:val="20"/>
          <w:szCs w:val="20"/>
        </w:rPr>
        <w:t xml:space="preserve">.     </w:t>
      </w:r>
      <w:r w:rsidRPr="00BF021A">
        <w:rPr>
          <w:rFonts w:ascii="Arial" w:hAnsi="Arial" w:cs="Arial"/>
          <w:b/>
          <w:sz w:val="20"/>
          <w:szCs w:val="20"/>
          <w:u w:val="single"/>
        </w:rPr>
        <w:t>Finanční hlediska spolupráce</w:t>
      </w:r>
    </w:p>
    <w:p w14:paraId="06ECCADF" w14:textId="5762AD00" w:rsidR="00D7333A" w:rsidRDefault="00055059" w:rsidP="00E425CA">
      <w:pPr>
        <w:pStyle w:val="Normlnsodraenm"/>
        <w:keepLines w:val="0"/>
        <w:widowControl w:val="0"/>
        <w:spacing w:after="0" w:line="276" w:lineRule="auto"/>
        <w:ind w:left="720"/>
        <w:jc w:val="both"/>
        <w:outlineLvl w:val="9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 xml:space="preserve">Předmětem této smlouvy není žádné finanční plnění. </w:t>
      </w:r>
      <w:r>
        <w:rPr>
          <w:rFonts w:ascii="Arial" w:hAnsi="Arial" w:cs="Arial"/>
          <w:sz w:val="20"/>
          <w:szCs w:val="20"/>
        </w:rPr>
        <w:t xml:space="preserve">Obě strany čestně prohlašují, že jejich                </w:t>
      </w:r>
      <w:r w:rsidR="00215992">
        <w:rPr>
          <w:rFonts w:ascii="Arial" w:hAnsi="Arial" w:cs="Arial"/>
          <w:sz w:val="20"/>
          <w:szCs w:val="20"/>
        </w:rPr>
        <w:t>vklady</w:t>
      </w:r>
      <w:r w:rsidR="00215992" w:rsidRPr="002E68B4">
        <w:rPr>
          <w:rFonts w:ascii="Arial" w:hAnsi="Arial" w:cs="Arial"/>
          <w:sz w:val="20"/>
          <w:szCs w:val="20"/>
        </w:rPr>
        <w:t xml:space="preserve"> </w:t>
      </w:r>
      <w:r w:rsidR="00215992">
        <w:rPr>
          <w:rFonts w:ascii="Arial" w:hAnsi="Arial" w:cs="Arial"/>
          <w:sz w:val="20"/>
          <w:szCs w:val="20"/>
        </w:rPr>
        <w:t>– plnění</w:t>
      </w:r>
      <w:r>
        <w:rPr>
          <w:rFonts w:ascii="Arial" w:hAnsi="Arial" w:cs="Arial"/>
          <w:sz w:val="20"/>
          <w:szCs w:val="20"/>
        </w:rPr>
        <w:t xml:space="preserve"> z této smlouvy jsou ve stejné výši, tzn. totožné.</w:t>
      </w:r>
      <w:r w:rsidR="00D7333A" w:rsidRPr="00D7333A">
        <w:rPr>
          <w:rFonts w:ascii="Arial" w:hAnsi="Arial" w:cs="Arial"/>
          <w:sz w:val="20"/>
          <w:szCs w:val="20"/>
        </w:rPr>
        <w:t xml:space="preserve"> </w:t>
      </w:r>
    </w:p>
    <w:p w14:paraId="7DD61144" w14:textId="77777777" w:rsidR="00A44044" w:rsidRPr="00880F58" w:rsidRDefault="00A44044" w:rsidP="00E425CA">
      <w:pPr>
        <w:pStyle w:val="Normlnsodraenm"/>
        <w:keepLines w:val="0"/>
        <w:widowControl w:val="0"/>
        <w:spacing w:after="0" w:line="276" w:lineRule="auto"/>
        <w:ind w:left="720"/>
        <w:jc w:val="both"/>
        <w:outlineLvl w:val="9"/>
        <w:rPr>
          <w:rFonts w:ascii="Arial" w:hAnsi="Arial" w:cs="Arial"/>
          <w:sz w:val="20"/>
          <w:szCs w:val="20"/>
        </w:rPr>
      </w:pPr>
    </w:p>
    <w:p w14:paraId="098F3031" w14:textId="77777777" w:rsidR="00E425CA" w:rsidRDefault="00E425CA" w:rsidP="004A68D7">
      <w:pPr>
        <w:pStyle w:val="Nadpis2"/>
        <w:tabs>
          <w:tab w:val="left" w:pos="3686"/>
        </w:tabs>
        <w:spacing w:line="276" w:lineRule="auto"/>
        <w:ind w:left="2832" w:firstLine="429"/>
        <w:rPr>
          <w:rFonts w:cs="Arial"/>
          <w:sz w:val="20"/>
          <w:szCs w:val="20"/>
        </w:rPr>
      </w:pPr>
    </w:p>
    <w:p w14:paraId="5831EFE0" w14:textId="46DC394E" w:rsidR="008A5E7B" w:rsidRPr="004A68D7" w:rsidRDefault="008A5E7B" w:rsidP="004A68D7">
      <w:pPr>
        <w:pStyle w:val="Nadpis2"/>
        <w:tabs>
          <w:tab w:val="left" w:pos="3686"/>
        </w:tabs>
        <w:spacing w:line="276" w:lineRule="auto"/>
        <w:ind w:left="2832" w:firstLine="429"/>
        <w:rPr>
          <w:rFonts w:cs="Arial"/>
          <w:sz w:val="20"/>
          <w:szCs w:val="20"/>
        </w:rPr>
      </w:pPr>
      <w:r w:rsidRPr="004A68D7">
        <w:rPr>
          <w:rFonts w:cs="Arial"/>
          <w:sz w:val="20"/>
          <w:szCs w:val="20"/>
        </w:rPr>
        <w:t>V</w:t>
      </w:r>
      <w:r w:rsidR="004A68D7">
        <w:rPr>
          <w:rFonts w:cs="Arial"/>
          <w:sz w:val="20"/>
          <w:szCs w:val="20"/>
        </w:rPr>
        <w:t>I</w:t>
      </w:r>
      <w:r w:rsidRPr="004A68D7">
        <w:rPr>
          <w:rFonts w:cs="Arial"/>
          <w:sz w:val="20"/>
          <w:szCs w:val="20"/>
        </w:rPr>
        <w:t xml:space="preserve">I. </w:t>
      </w:r>
      <w:r w:rsidR="004A68D7">
        <w:rPr>
          <w:rFonts w:cs="Arial"/>
          <w:sz w:val="20"/>
          <w:szCs w:val="20"/>
        </w:rPr>
        <w:tab/>
      </w:r>
      <w:r w:rsidRPr="004A68D7">
        <w:rPr>
          <w:rFonts w:cs="Arial"/>
          <w:sz w:val="20"/>
          <w:szCs w:val="20"/>
          <w:u w:val="single"/>
        </w:rPr>
        <w:t>Závěrečná ujednání</w:t>
      </w:r>
    </w:p>
    <w:p w14:paraId="0ECC4C14" w14:textId="77777777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E8F5DBA" w14:textId="44B3716D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6D0B86D4" w14:textId="77777777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880F58">
        <w:rPr>
          <w:rFonts w:ascii="Arial" w:hAnsi="Arial" w:cs="Arial"/>
          <w:sz w:val="20"/>
          <w:szCs w:val="20"/>
        </w:rPr>
        <w:t>účely,</w:t>
      </w:r>
      <w:proofErr w:type="gramEnd"/>
      <w:r w:rsidRPr="00880F58">
        <w:rPr>
          <w:rFonts w:ascii="Arial" w:hAnsi="Arial" w:cs="Arial"/>
          <w:sz w:val="20"/>
          <w:szCs w:val="20"/>
        </w:rPr>
        <w:t xml:space="preserve"> než pro plnění závazků stanovených touto smlouvou.</w:t>
      </w:r>
    </w:p>
    <w:p w14:paraId="6E40602F" w14:textId="77777777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36B6DDF1" w14:textId="77777777" w:rsidR="008A5E7B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206D2B90" w14:textId="673A352C" w:rsidR="008A5E7B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>
        <w:rPr>
          <w:rFonts w:ascii="Arial" w:hAnsi="Arial" w:cs="Arial"/>
          <w:sz w:val="20"/>
          <w:szCs w:val="20"/>
        </w:rPr>
        <w:t xml:space="preserve">IPR Praha </w:t>
      </w:r>
      <w:r w:rsidRPr="00F44056">
        <w:rPr>
          <w:rFonts w:ascii="Arial" w:hAnsi="Arial" w:cs="Arial"/>
          <w:sz w:val="20"/>
          <w:szCs w:val="20"/>
        </w:rPr>
        <w:t xml:space="preserve">zajistí zveřejnění smlouvy zasláním správci registru smluv nejpozději ve lhůtě do 30 dnů od podpisu smlouvy oběma smluvními stranami. </w:t>
      </w:r>
      <w:r>
        <w:rPr>
          <w:rFonts w:ascii="Arial" w:hAnsi="Arial" w:cs="Arial"/>
          <w:sz w:val="20"/>
          <w:szCs w:val="20"/>
        </w:rPr>
        <w:t xml:space="preserve">Partner </w:t>
      </w:r>
      <w:r w:rsidRPr="00F44056">
        <w:rPr>
          <w:rFonts w:ascii="Arial" w:hAnsi="Arial" w:cs="Arial"/>
          <w:sz w:val="20"/>
          <w:szCs w:val="20"/>
        </w:rPr>
        <w:t>obdrží potvrzení o uveřejnění v registru smluv automaticky vygenerované správcem registru smluv do své datové schránky. Smluvní strany dále prohlašují, že 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172CF1F5" w14:textId="77777777" w:rsidR="008A5E7B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E425CA">
        <w:rPr>
          <w:rFonts w:ascii="Arial" w:hAnsi="Arial" w:cs="Arial"/>
          <w:sz w:val="20"/>
          <w:szCs w:val="20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24AF1C9" w14:textId="77777777" w:rsidR="008A5E7B" w:rsidRPr="00F44056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02A8530" w14:textId="77777777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7A443BC1" w14:textId="77777777" w:rsidR="008A5E7B" w:rsidRPr="00880F58" w:rsidRDefault="008A5E7B" w:rsidP="00E425CA">
      <w:pPr>
        <w:pStyle w:val="Normlnsodraenm"/>
        <w:keepLines w:val="0"/>
        <w:widowControl w:val="0"/>
        <w:numPr>
          <w:ilvl w:val="0"/>
          <w:numId w:val="16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6B55998" w14:textId="77777777" w:rsidR="008A5E7B" w:rsidRPr="00E425CA" w:rsidRDefault="008A5E7B" w:rsidP="00E425CA">
      <w:pPr>
        <w:pStyle w:val="Normlnsodraenm"/>
        <w:keepLines w:val="0"/>
        <w:widowControl w:val="0"/>
        <w:spacing w:after="0" w:line="276" w:lineRule="auto"/>
        <w:ind w:left="720"/>
        <w:jc w:val="both"/>
        <w:outlineLvl w:val="9"/>
        <w:rPr>
          <w:rFonts w:ascii="Arial" w:hAnsi="Arial" w:cs="Arial"/>
          <w:sz w:val="20"/>
          <w:szCs w:val="20"/>
        </w:rPr>
      </w:pPr>
    </w:p>
    <w:p w14:paraId="0638ACE3" w14:textId="77777777" w:rsidR="004F13F2" w:rsidRPr="006F55C7" w:rsidRDefault="004F13F2" w:rsidP="004F13F2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lastRenderedPageBreak/>
        <w:t xml:space="preserve">Příloha č. 1 - závazná pravidla užívání prostor </w:t>
      </w:r>
      <w:proofErr w:type="spellStart"/>
      <w:r w:rsidRPr="006501C1">
        <w:rPr>
          <w:rFonts w:ascii="Arial" w:hAnsi="Arial" w:cs="Arial"/>
          <w:sz w:val="20"/>
          <w:szCs w:val="20"/>
        </w:rPr>
        <w:t>CAMPu</w:t>
      </w:r>
      <w:proofErr w:type="spellEnd"/>
    </w:p>
    <w:p w14:paraId="33F28EC1" w14:textId="50D47969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7B5B4D90" w14:textId="024291A8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Za partnera</w:t>
      </w:r>
    </w:p>
    <w:p w14:paraId="78BB8A24" w14:textId="4EDA8BB5" w:rsidR="008A5E7B" w:rsidRPr="00880F58" w:rsidRDefault="008A5E7B" w:rsidP="008A5E7B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4DAF7898" w14:textId="116CE0B1" w:rsidR="008A5E7B" w:rsidRPr="00880F58" w:rsidRDefault="00E838A8" w:rsidP="008A5E7B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Mgr. </w:t>
      </w:r>
      <w:r w:rsidR="008A5E7B" w:rsidRPr="00880F58">
        <w:rPr>
          <w:rFonts w:ascii="Arial" w:hAnsi="Arial" w:cs="Arial"/>
          <w:b/>
          <w:sz w:val="20"/>
          <w:szCs w:val="20"/>
        </w:rPr>
        <w:t>Adam Švejda</w:t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721ACE">
        <w:rPr>
          <w:rFonts w:ascii="Arial" w:hAnsi="Arial" w:cs="Arial"/>
          <w:b/>
          <w:sz w:val="20"/>
          <w:szCs w:val="20"/>
        </w:rPr>
        <w:t xml:space="preserve">Monika </w:t>
      </w:r>
      <w:proofErr w:type="spellStart"/>
      <w:r w:rsidR="00721ACE">
        <w:rPr>
          <w:rFonts w:ascii="Arial" w:hAnsi="Arial" w:cs="Arial"/>
          <w:b/>
          <w:sz w:val="20"/>
          <w:szCs w:val="20"/>
        </w:rPr>
        <w:t>Olech</w:t>
      </w:r>
      <w:proofErr w:type="spellEnd"/>
    </w:p>
    <w:p w14:paraId="5FB24040" w14:textId="1633A305" w:rsidR="008A5E7B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8A5E7B" w:rsidRPr="00880F58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 pro ekonomickou</w:t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721ACE">
        <w:rPr>
          <w:rFonts w:ascii="Arial" w:hAnsi="Arial" w:cs="Arial"/>
          <w:sz w:val="20"/>
          <w:szCs w:val="20"/>
        </w:rPr>
        <w:t>ředitelka Polského institutu v Praze</w:t>
      </w:r>
    </w:p>
    <w:p w14:paraId="33671DC5" w14:textId="630B042A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</w:p>
    <w:p w14:paraId="38ABB918" w14:textId="03BC0AFB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 hlavního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1ACE">
        <w:rPr>
          <w:rFonts w:ascii="Arial" w:hAnsi="Arial" w:cs="Arial"/>
          <w:sz w:val="20"/>
          <w:szCs w:val="20"/>
        </w:rPr>
        <w:t>Velvyslanectví Polské republiky</w:t>
      </w:r>
    </w:p>
    <w:p w14:paraId="4B59FF98" w14:textId="77777777" w:rsidR="00721ACE" w:rsidRDefault="00F10427" w:rsidP="00721ACE">
      <w:pPr>
        <w:spacing w:line="276" w:lineRule="auto"/>
        <w:ind w:left="4248" w:hanging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Prahy, příspěvková organizace</w:t>
      </w:r>
      <w:r w:rsidR="00721ACE">
        <w:rPr>
          <w:rFonts w:ascii="Arial" w:hAnsi="Arial" w:cs="Arial"/>
          <w:sz w:val="20"/>
          <w:szCs w:val="20"/>
        </w:rPr>
        <w:tab/>
      </w:r>
      <w:r w:rsidR="00721ACE">
        <w:rPr>
          <w:rFonts w:ascii="Arial" w:hAnsi="Arial" w:cs="Arial"/>
          <w:sz w:val="20"/>
          <w:szCs w:val="20"/>
        </w:rPr>
        <w:tab/>
      </w:r>
      <w:r w:rsidR="00721ACE">
        <w:rPr>
          <w:rFonts w:ascii="Arial" w:hAnsi="Arial" w:cs="Arial"/>
          <w:sz w:val="20"/>
          <w:szCs w:val="20"/>
        </w:rPr>
        <w:tab/>
        <w:t>kulturní oddělení</w:t>
      </w:r>
    </w:p>
    <w:p w14:paraId="660A73F8" w14:textId="56AF54D7" w:rsidR="00F10427" w:rsidRPr="00880F58" w:rsidRDefault="00721ACE" w:rsidP="00721ACE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Polský institut v Praze</w:t>
      </w:r>
    </w:p>
    <w:p w14:paraId="5457B9B4" w14:textId="77777777" w:rsidR="00FF6616" w:rsidRDefault="00FF6616"/>
    <w:sectPr w:rsidR="00FF6616" w:rsidSect="00A51C8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BB88" w14:textId="77777777" w:rsidR="00B40564" w:rsidRDefault="00B40564">
      <w:pPr>
        <w:spacing w:before="0"/>
      </w:pPr>
      <w:r>
        <w:separator/>
      </w:r>
    </w:p>
  </w:endnote>
  <w:endnote w:type="continuationSeparator" w:id="0">
    <w:p w14:paraId="3E366EB8" w14:textId="77777777" w:rsidR="00B40564" w:rsidRDefault="00B405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20E9" w14:textId="77777777" w:rsidR="00560AD2" w:rsidRDefault="00C82FF9" w:rsidP="00C1107D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DC58B8" w14:textId="77777777" w:rsidR="00560AD2" w:rsidRDefault="00560AD2" w:rsidP="00C1107D">
    <w:pPr>
      <w:pStyle w:val="Zpat"/>
    </w:pPr>
  </w:p>
  <w:p w14:paraId="18446F07" w14:textId="77777777" w:rsidR="00560AD2" w:rsidRDefault="00560AD2" w:rsidP="00C1107D"/>
  <w:p w14:paraId="14640D67" w14:textId="77777777" w:rsidR="00560AD2" w:rsidRDefault="00560AD2" w:rsidP="00C1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2700" w14:textId="77777777" w:rsidR="00560AD2" w:rsidRDefault="00560AD2" w:rsidP="00C1107D">
    <w:pPr>
      <w:pStyle w:val="Zpat"/>
      <w:jc w:val="right"/>
      <w:rPr>
        <w:rFonts w:ascii="Times New Roman" w:hAnsi="Times New Roman"/>
      </w:rPr>
    </w:pPr>
  </w:p>
  <w:p w14:paraId="5CC1037D" w14:textId="77777777" w:rsidR="00560AD2" w:rsidRPr="003041F1" w:rsidRDefault="00C82FF9" w:rsidP="00C1107D">
    <w:pPr>
      <w:pStyle w:val="Zpat"/>
      <w:jc w:val="right"/>
      <w:rPr>
        <w:rFonts w:ascii="Arial" w:hAnsi="Arial" w:cs="Arial"/>
        <w:sz w:val="20"/>
        <w:szCs w:val="20"/>
      </w:rPr>
    </w:pPr>
    <w:r w:rsidRPr="003041F1">
      <w:rPr>
        <w:rFonts w:ascii="Arial" w:hAnsi="Arial" w:cs="Arial"/>
        <w:sz w:val="20"/>
        <w:szCs w:val="20"/>
      </w:rPr>
      <w:t xml:space="preserve">Stránka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PAGE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  <w:r w:rsidRPr="003041F1">
      <w:rPr>
        <w:rFonts w:ascii="Arial" w:hAnsi="Arial" w:cs="Arial"/>
        <w:sz w:val="20"/>
        <w:szCs w:val="20"/>
      </w:rPr>
      <w:t xml:space="preserve"> z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NUMPAGES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</w:p>
  <w:p w14:paraId="73AFC01A" w14:textId="77777777" w:rsidR="00560AD2" w:rsidRPr="003041F1" w:rsidRDefault="00560AD2" w:rsidP="00C1107D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5D51" w14:textId="77777777" w:rsidR="00B40564" w:rsidRDefault="00B40564">
      <w:pPr>
        <w:spacing w:before="0"/>
      </w:pPr>
      <w:r>
        <w:separator/>
      </w:r>
    </w:p>
  </w:footnote>
  <w:footnote w:type="continuationSeparator" w:id="0">
    <w:p w14:paraId="2BF4E1F8" w14:textId="77777777" w:rsidR="00B40564" w:rsidRDefault="00B4056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80C7" w14:textId="706D97F0" w:rsidR="00560AD2" w:rsidRPr="00880F58" w:rsidRDefault="00C82FF9" w:rsidP="009457BA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IPR: ZAK </w:t>
    </w:r>
    <w:r w:rsidR="00C447E2">
      <w:rPr>
        <w:rFonts w:ascii="Arial" w:hAnsi="Arial" w:cs="Arial"/>
        <w:sz w:val="20"/>
      </w:rPr>
      <w:t>2</w:t>
    </w:r>
    <w:r w:rsidR="007124EF">
      <w:rPr>
        <w:rFonts w:ascii="Arial" w:hAnsi="Arial" w:cs="Arial"/>
        <w:sz w:val="20"/>
      </w:rPr>
      <w:t>4</w:t>
    </w:r>
    <w:r w:rsidR="00C161E6">
      <w:rPr>
        <w:rFonts w:ascii="Arial" w:hAnsi="Arial" w:cs="Arial"/>
        <w:sz w:val="20"/>
      </w:rPr>
      <w:t>-0</w:t>
    </w:r>
    <w:r w:rsidR="00306C4D">
      <w:rPr>
        <w:rFonts w:ascii="Arial" w:hAnsi="Arial" w:cs="Arial"/>
        <w:sz w:val="20"/>
      </w:rPr>
      <w:t>159.</w:t>
    </w:r>
    <w:r w:rsidR="00C55FBE">
      <w:rPr>
        <w:rFonts w:ascii="Arial" w:hAnsi="Arial" w:cs="Arial"/>
        <w:sz w:val="20"/>
      </w:rPr>
      <w:t>7</w:t>
    </w:r>
  </w:p>
  <w:p w14:paraId="666817AD" w14:textId="77777777" w:rsidR="00560AD2" w:rsidRPr="00880F58" w:rsidRDefault="00C82FF9" w:rsidP="009457BA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</w:t>
    </w:r>
    <w:proofErr w:type="gramStart"/>
    <w:r w:rsidRPr="00880F58">
      <w:rPr>
        <w:rFonts w:ascii="Arial" w:hAnsi="Arial" w:cs="Arial"/>
        <w:sz w:val="20"/>
      </w:rPr>
      <w:t>…….</w:t>
    </w:r>
    <w:proofErr w:type="gramEnd"/>
    <w:r w:rsidRPr="00880F58">
      <w:rPr>
        <w:rFonts w:ascii="Arial" w:hAnsi="Arial" w:cs="Arial"/>
        <w:sz w:val="20"/>
      </w:rPr>
      <w:t>.</w:t>
    </w:r>
  </w:p>
  <w:p w14:paraId="42612954" w14:textId="77777777" w:rsidR="00560AD2" w:rsidRPr="00CD3D13" w:rsidRDefault="00560AD2" w:rsidP="009457BA">
    <w:pPr>
      <w:pStyle w:val="Standardnte"/>
      <w:tabs>
        <w:tab w:val="left" w:pos="828"/>
      </w:tabs>
      <w:rPr>
        <w:rFonts w:ascii="UnitPro-Light" w:hAnsi="UnitPro-Light" w:cs="UnitPro-Light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A839" w14:textId="77777777" w:rsidR="00560AD2" w:rsidRDefault="00C82FF9" w:rsidP="00C1107D">
    <w:pPr>
      <w:pStyle w:val="Zhlav"/>
    </w:pPr>
    <w:r>
      <w:t xml:space="preserve">Smlouva o nájmu nebytových prostor – foyer </w:t>
    </w:r>
    <w:proofErr w:type="spellStart"/>
    <w:r>
      <w:t>ds</w:t>
    </w:r>
    <w:proofErr w:type="spellEnd"/>
    <w:r>
      <w:t xml:space="preserve"> DISK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A8"/>
    <w:multiLevelType w:val="hybridMultilevel"/>
    <w:tmpl w:val="E5DE220A"/>
    <w:lvl w:ilvl="0" w:tplc="FBDA9A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C6A"/>
    <w:multiLevelType w:val="hybridMultilevel"/>
    <w:tmpl w:val="5922E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BB9"/>
    <w:multiLevelType w:val="hybridMultilevel"/>
    <w:tmpl w:val="92BE206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276A"/>
    <w:multiLevelType w:val="hybridMultilevel"/>
    <w:tmpl w:val="8EEEB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3833"/>
    <w:multiLevelType w:val="hybridMultilevel"/>
    <w:tmpl w:val="97840E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6D47"/>
    <w:multiLevelType w:val="hybridMultilevel"/>
    <w:tmpl w:val="090A0708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71A23"/>
    <w:multiLevelType w:val="hybridMultilevel"/>
    <w:tmpl w:val="F2425A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127BBD"/>
    <w:multiLevelType w:val="hybridMultilevel"/>
    <w:tmpl w:val="C0DE91A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4B1"/>
    <w:multiLevelType w:val="hybridMultilevel"/>
    <w:tmpl w:val="166470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401C2"/>
    <w:multiLevelType w:val="hybridMultilevel"/>
    <w:tmpl w:val="57C0F42E"/>
    <w:lvl w:ilvl="0" w:tplc="040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1292"/>
    <w:multiLevelType w:val="hybridMultilevel"/>
    <w:tmpl w:val="10806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2664F"/>
    <w:multiLevelType w:val="hybridMultilevel"/>
    <w:tmpl w:val="35B26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669BF"/>
    <w:multiLevelType w:val="hybridMultilevel"/>
    <w:tmpl w:val="8DE895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90F8B"/>
    <w:multiLevelType w:val="hybridMultilevel"/>
    <w:tmpl w:val="817E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15706">
    <w:abstractNumId w:val="3"/>
  </w:num>
  <w:num w:numId="2" w16cid:durableId="1899902308">
    <w:abstractNumId w:val="13"/>
  </w:num>
  <w:num w:numId="3" w16cid:durableId="452021331">
    <w:abstractNumId w:val="16"/>
  </w:num>
  <w:num w:numId="4" w16cid:durableId="667712840">
    <w:abstractNumId w:val="18"/>
  </w:num>
  <w:num w:numId="5" w16cid:durableId="1806658859">
    <w:abstractNumId w:val="7"/>
  </w:num>
  <w:num w:numId="6" w16cid:durableId="2009360899">
    <w:abstractNumId w:val="8"/>
  </w:num>
  <w:num w:numId="7" w16cid:durableId="770587514">
    <w:abstractNumId w:val="4"/>
  </w:num>
  <w:num w:numId="8" w16cid:durableId="1339309033">
    <w:abstractNumId w:val="2"/>
  </w:num>
  <w:num w:numId="9" w16cid:durableId="1100838096">
    <w:abstractNumId w:val="12"/>
  </w:num>
  <w:num w:numId="10" w16cid:durableId="1455060307">
    <w:abstractNumId w:val="17"/>
  </w:num>
  <w:num w:numId="11" w16cid:durableId="1393624621">
    <w:abstractNumId w:val="6"/>
  </w:num>
  <w:num w:numId="12" w16cid:durableId="2079866356">
    <w:abstractNumId w:val="10"/>
  </w:num>
  <w:num w:numId="13" w16cid:durableId="1538545957">
    <w:abstractNumId w:val="0"/>
  </w:num>
  <w:num w:numId="14" w16cid:durableId="539319935">
    <w:abstractNumId w:val="14"/>
  </w:num>
  <w:num w:numId="15" w16cid:durableId="1755737593">
    <w:abstractNumId w:val="1"/>
  </w:num>
  <w:num w:numId="16" w16cid:durableId="1396128172">
    <w:abstractNumId w:val="5"/>
  </w:num>
  <w:num w:numId="17" w16cid:durableId="681203791">
    <w:abstractNumId w:val="15"/>
  </w:num>
  <w:num w:numId="18" w16cid:durableId="680477127">
    <w:abstractNumId w:val="11"/>
  </w:num>
  <w:num w:numId="19" w16cid:durableId="400299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7B"/>
    <w:rsid w:val="00044B72"/>
    <w:rsid w:val="00055059"/>
    <w:rsid w:val="00094DC1"/>
    <w:rsid w:val="000B5A48"/>
    <w:rsid w:val="00110C9F"/>
    <w:rsid w:val="001407E6"/>
    <w:rsid w:val="00143073"/>
    <w:rsid w:val="00186427"/>
    <w:rsid w:val="001A253D"/>
    <w:rsid w:val="00215992"/>
    <w:rsid w:val="00233E41"/>
    <w:rsid w:val="002533C8"/>
    <w:rsid w:val="00253B37"/>
    <w:rsid w:val="00264628"/>
    <w:rsid w:val="00274669"/>
    <w:rsid w:val="00276D14"/>
    <w:rsid w:val="00293F5C"/>
    <w:rsid w:val="00306C4D"/>
    <w:rsid w:val="00334478"/>
    <w:rsid w:val="003544EE"/>
    <w:rsid w:val="00367B09"/>
    <w:rsid w:val="00411F68"/>
    <w:rsid w:val="00474EE3"/>
    <w:rsid w:val="004A3B38"/>
    <w:rsid w:val="004A68D7"/>
    <w:rsid w:val="004C5B5A"/>
    <w:rsid w:val="004F13F2"/>
    <w:rsid w:val="0052030B"/>
    <w:rsid w:val="00543014"/>
    <w:rsid w:val="00560AD2"/>
    <w:rsid w:val="00576CB7"/>
    <w:rsid w:val="005807C6"/>
    <w:rsid w:val="005A3F6C"/>
    <w:rsid w:val="005B2E03"/>
    <w:rsid w:val="005C39BD"/>
    <w:rsid w:val="0063456F"/>
    <w:rsid w:val="00635236"/>
    <w:rsid w:val="006438BA"/>
    <w:rsid w:val="00653305"/>
    <w:rsid w:val="00656DA8"/>
    <w:rsid w:val="006853EE"/>
    <w:rsid w:val="006A2FC9"/>
    <w:rsid w:val="007124EF"/>
    <w:rsid w:val="007176EB"/>
    <w:rsid w:val="00721ACE"/>
    <w:rsid w:val="00724CE6"/>
    <w:rsid w:val="007479DA"/>
    <w:rsid w:val="007968AA"/>
    <w:rsid w:val="007B3323"/>
    <w:rsid w:val="00813BE3"/>
    <w:rsid w:val="00826099"/>
    <w:rsid w:val="0084345D"/>
    <w:rsid w:val="008569E5"/>
    <w:rsid w:val="00871810"/>
    <w:rsid w:val="008A5E7B"/>
    <w:rsid w:val="00913F36"/>
    <w:rsid w:val="0099619E"/>
    <w:rsid w:val="009B1A2A"/>
    <w:rsid w:val="009C4498"/>
    <w:rsid w:val="009D0E26"/>
    <w:rsid w:val="009F35F9"/>
    <w:rsid w:val="00A0159C"/>
    <w:rsid w:val="00A44044"/>
    <w:rsid w:val="00AA416D"/>
    <w:rsid w:val="00B40564"/>
    <w:rsid w:val="00B40EBA"/>
    <w:rsid w:val="00B4417F"/>
    <w:rsid w:val="00B6526F"/>
    <w:rsid w:val="00B96B71"/>
    <w:rsid w:val="00BC1287"/>
    <w:rsid w:val="00BF021A"/>
    <w:rsid w:val="00C161E6"/>
    <w:rsid w:val="00C26610"/>
    <w:rsid w:val="00C447E2"/>
    <w:rsid w:val="00C51A26"/>
    <w:rsid w:val="00C55FBE"/>
    <w:rsid w:val="00C60A30"/>
    <w:rsid w:val="00C63AAF"/>
    <w:rsid w:val="00C82FF9"/>
    <w:rsid w:val="00C83174"/>
    <w:rsid w:val="00CD7015"/>
    <w:rsid w:val="00CE6BEB"/>
    <w:rsid w:val="00CF6D36"/>
    <w:rsid w:val="00D0008C"/>
    <w:rsid w:val="00D22F29"/>
    <w:rsid w:val="00D5038C"/>
    <w:rsid w:val="00D51DF8"/>
    <w:rsid w:val="00D7333A"/>
    <w:rsid w:val="00D81A15"/>
    <w:rsid w:val="00DB3431"/>
    <w:rsid w:val="00DF33AC"/>
    <w:rsid w:val="00DF56F5"/>
    <w:rsid w:val="00E425CA"/>
    <w:rsid w:val="00E67917"/>
    <w:rsid w:val="00E838A8"/>
    <w:rsid w:val="00E84916"/>
    <w:rsid w:val="00F10427"/>
    <w:rsid w:val="00F60613"/>
    <w:rsid w:val="00F95549"/>
    <w:rsid w:val="00F95EA8"/>
    <w:rsid w:val="00FA3904"/>
    <w:rsid w:val="00FC43B7"/>
    <w:rsid w:val="00FC7788"/>
    <w:rsid w:val="00FD4AB2"/>
    <w:rsid w:val="00FE3045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AA8"/>
  <w15:chartTrackingRefBased/>
  <w15:docId w15:val="{D60EEDF9-8591-429B-BB61-AA4882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7B"/>
    <w:pPr>
      <w:spacing w:before="120" w:after="0" w:line="240" w:lineRule="auto"/>
      <w:outlineLvl w:val="1"/>
    </w:pPr>
  </w:style>
  <w:style w:type="paragraph" w:styleId="Nadpis1">
    <w:name w:val="heading 1"/>
    <w:basedOn w:val="Nadpis2"/>
    <w:next w:val="Normln"/>
    <w:link w:val="Nadpis1Char"/>
    <w:qFormat/>
    <w:rsid w:val="008A5E7B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A5E7B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5E7B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5E7B"/>
    <w:rPr>
      <w:rFonts w:ascii="Arial" w:eastAsia="Times New Roman" w:hAnsi="Arial" w:cs="Times New Roman"/>
      <w:b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8A5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E7B"/>
    <w:rPr>
      <w:rFonts w:ascii="Verdana" w:eastAsia="Times New Roman" w:hAnsi="Verdana" w:cs="Times New Roman"/>
      <w:lang w:eastAsia="cs-CZ"/>
    </w:rPr>
  </w:style>
  <w:style w:type="character" w:styleId="slostrnky">
    <w:name w:val="page number"/>
    <w:basedOn w:val="Standardnpsmoodstavce"/>
    <w:semiHidden/>
    <w:rsid w:val="008A5E7B"/>
  </w:style>
  <w:style w:type="paragraph" w:styleId="Zhlav">
    <w:name w:val="header"/>
    <w:basedOn w:val="Normln"/>
    <w:link w:val="ZhlavChar"/>
    <w:rsid w:val="008A5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5E7B"/>
    <w:rPr>
      <w:rFonts w:ascii="Verdana" w:eastAsia="Times New Roman" w:hAnsi="Verdana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8A5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5E7B"/>
  </w:style>
  <w:style w:type="character" w:customStyle="1" w:styleId="TextkomenteChar">
    <w:name w:val="Text komentáře Char"/>
    <w:basedOn w:val="Standardnpsmoodstavce"/>
    <w:link w:val="Textkomente"/>
    <w:uiPriority w:val="99"/>
    <w:rsid w:val="008A5E7B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8A5E7B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8A5E7B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8A5E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A5E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7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3323"/>
    <w:pPr>
      <w:ind w:left="720"/>
      <w:contextualSpacing/>
    </w:pPr>
  </w:style>
  <w:style w:type="paragraph" w:styleId="Revize">
    <w:name w:val="Revision"/>
    <w:hidden/>
    <w:uiPriority w:val="99"/>
    <w:semiHidden/>
    <w:rsid w:val="00334478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30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30B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4</cp:revision>
  <dcterms:created xsi:type="dcterms:W3CDTF">2025-09-15T07:57:00Z</dcterms:created>
  <dcterms:modified xsi:type="dcterms:W3CDTF">2025-10-23T13:19:00Z</dcterms:modified>
</cp:coreProperties>
</file>