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C1916FE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D4B9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6092A89" w:rsidR="00723981" w:rsidRPr="00F00EA5" w:rsidRDefault="000D4B9A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D4B9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a doplnění výplní dle PB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</w:t>
            </w:r>
            <w:r w:rsidRPr="000D4B9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+ SDK podhledy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2EDC6557" w:rsidR="00133DB7" w:rsidRPr="00723981" w:rsidRDefault="000D4B9A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Soupis prací a PD nezohledňovala požadavky PBŘ (DOSS), doplnění výplní (okna schodiště), </w:t>
            </w:r>
            <w:r w:rsidR="00395CBB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rotipožární podhled 5.NP v prostoru požární únikové cesty a oddělení samostatného požárního úseku 1.PP (kotelna).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26527C6B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doplněním výplní a </w:t>
            </w:r>
            <w:r w:rsidR="00395CBB">
              <w:rPr>
                <w:rFonts w:ascii="Calibri" w:eastAsia="Times New Roman" w:hAnsi="Calibri" w:cs="Times New Roman"/>
                <w:color w:val="000000"/>
                <w:lang w:eastAsia="cs-CZ"/>
              </w:rPr>
              <w:t>p</w:t>
            </w:r>
            <w:bookmarkStart w:id="0" w:name="_GoBack"/>
            <w:bookmarkEnd w:id="0"/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rotipožárních konstrukcí dle požadavku PBŘ. Okenní výplně ve schodišťovém prostoru, protipožární podhled v 5.NP a změna typu kovových výplní v 1.PP., včetně přidružených prací a přesunů.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455B3640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5–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F006124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Vlivu na projektovou dokumentaci</w:t>
            </w:r>
            <w:r w:rsidR="00926CF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D7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DSPS </w:t>
            </w:r>
            <w:r w:rsidR="00926CF9">
              <w:rPr>
                <w:rFonts w:ascii="Calibri" w:eastAsia="Times New Roman" w:hAnsi="Calibri" w:cs="Times New Roman"/>
                <w:color w:val="000000"/>
                <w:lang w:eastAsia="cs-CZ"/>
              </w:rPr>
              <w:t>Výpisy prvků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708FBA9B" w:rsidR="00723981" w:rsidRPr="00723981" w:rsidRDefault="00BC30F9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57951066" w:rsidR="00723981" w:rsidRPr="00723981" w:rsidRDefault="005C1B2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11 099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AA5331">
              <w:rPr>
                <w:rFonts w:ascii="Calibri" w:eastAsia="Times New Roman" w:hAnsi="Calibri" w:cs="Times New Roman"/>
                <w:color w:val="000000"/>
                <w:lang w:eastAsia="cs-CZ"/>
              </w:rPr>
              <w:t>61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3508D16B" w:rsidR="00723981" w:rsidRPr="00723981" w:rsidRDefault="00AA533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136 531,34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701B0A7" w:rsidR="00723981" w:rsidRPr="00B91641" w:rsidRDefault="00AA533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125 431,73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57A0E"/>
    <w:rsid w:val="000D4B9A"/>
    <w:rsid w:val="000D5C62"/>
    <w:rsid w:val="000E0F58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95CBB"/>
    <w:rsid w:val="003A2602"/>
    <w:rsid w:val="003B343F"/>
    <w:rsid w:val="004346D4"/>
    <w:rsid w:val="00471B1C"/>
    <w:rsid w:val="004C1F0A"/>
    <w:rsid w:val="004D3F99"/>
    <w:rsid w:val="004E45BD"/>
    <w:rsid w:val="005576E7"/>
    <w:rsid w:val="005B684A"/>
    <w:rsid w:val="005C1B2B"/>
    <w:rsid w:val="005E6D6A"/>
    <w:rsid w:val="00615046"/>
    <w:rsid w:val="00634B14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B51A8"/>
    <w:rsid w:val="008D2D47"/>
    <w:rsid w:val="00926CF9"/>
    <w:rsid w:val="00945B99"/>
    <w:rsid w:val="009B63EF"/>
    <w:rsid w:val="009D0056"/>
    <w:rsid w:val="00A36E22"/>
    <w:rsid w:val="00AA5331"/>
    <w:rsid w:val="00B075FD"/>
    <w:rsid w:val="00B1114B"/>
    <w:rsid w:val="00B320CF"/>
    <w:rsid w:val="00B67F3F"/>
    <w:rsid w:val="00B91641"/>
    <w:rsid w:val="00BC30F9"/>
    <w:rsid w:val="00BE77EA"/>
    <w:rsid w:val="00C7782D"/>
    <w:rsid w:val="00CE05EC"/>
    <w:rsid w:val="00CF7ED6"/>
    <w:rsid w:val="00D06F10"/>
    <w:rsid w:val="00D41C2F"/>
    <w:rsid w:val="00D73738"/>
    <w:rsid w:val="00D7787E"/>
    <w:rsid w:val="00D82E03"/>
    <w:rsid w:val="00D83738"/>
    <w:rsid w:val="00DC050F"/>
    <w:rsid w:val="00E507BF"/>
    <w:rsid w:val="00EB6CBC"/>
    <w:rsid w:val="00EE3F34"/>
    <w:rsid w:val="00F00EA5"/>
    <w:rsid w:val="00F13795"/>
    <w:rsid w:val="00F35432"/>
    <w:rsid w:val="00F84C0A"/>
    <w:rsid w:val="00FA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375D-F46A-4393-9CF8-2A8C2BF3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6</cp:revision>
  <dcterms:created xsi:type="dcterms:W3CDTF">2025-09-22T07:54:00Z</dcterms:created>
  <dcterms:modified xsi:type="dcterms:W3CDTF">2025-09-30T12:59:00Z</dcterms:modified>
</cp:coreProperties>
</file>