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2458" w14:textId="77777777" w:rsidR="0093637A" w:rsidRDefault="0093637A" w:rsidP="00610C62">
      <w:pPr>
        <w:pStyle w:val="Zkladntext"/>
        <w:suppressAutoHyphens w:val="0"/>
        <w:spacing w:after="60" w:line="240" w:lineRule="auto"/>
        <w:jc w:val="center"/>
        <w:rPr>
          <w:rFonts w:cs="Arial"/>
          <w:b/>
          <w:spacing w:val="24"/>
          <w:sz w:val="22"/>
          <w:szCs w:val="22"/>
          <w:lang w:eastAsia="cs-CZ"/>
        </w:rPr>
      </w:pPr>
    </w:p>
    <w:p w14:paraId="3A702097" w14:textId="77777777" w:rsidR="0093637A" w:rsidRDefault="0093637A" w:rsidP="00610C62">
      <w:pPr>
        <w:pStyle w:val="Zkladntext"/>
        <w:suppressAutoHyphens w:val="0"/>
        <w:spacing w:after="60" w:line="240" w:lineRule="auto"/>
        <w:jc w:val="center"/>
        <w:rPr>
          <w:rFonts w:cs="Arial"/>
          <w:b/>
          <w:spacing w:val="24"/>
          <w:sz w:val="22"/>
          <w:szCs w:val="22"/>
          <w:lang w:eastAsia="cs-CZ"/>
        </w:rPr>
      </w:pPr>
    </w:p>
    <w:p w14:paraId="4291C160" w14:textId="4CFA6A32" w:rsidR="00564321" w:rsidRPr="003A4C82" w:rsidRDefault="00C153DA" w:rsidP="00610C62">
      <w:pPr>
        <w:pStyle w:val="Zkladntext"/>
        <w:suppressAutoHyphens w:val="0"/>
        <w:spacing w:after="60" w:line="240" w:lineRule="auto"/>
        <w:jc w:val="center"/>
        <w:rPr>
          <w:rFonts w:cs="Arial"/>
          <w:b/>
          <w:spacing w:val="24"/>
          <w:sz w:val="22"/>
          <w:szCs w:val="22"/>
          <w:lang w:eastAsia="cs-CZ"/>
        </w:rPr>
      </w:pPr>
      <w:r w:rsidRPr="003A4C82">
        <w:rPr>
          <w:rFonts w:cs="Arial"/>
          <w:b/>
          <w:spacing w:val="24"/>
          <w:sz w:val="22"/>
          <w:szCs w:val="22"/>
          <w:lang w:eastAsia="cs-CZ"/>
        </w:rPr>
        <w:t>SMLOUVA O SMLOUVĚ BUDOUCÍ KUPNÍ</w:t>
      </w:r>
    </w:p>
    <w:p w14:paraId="4291C161" w14:textId="77777777" w:rsidR="00564321" w:rsidRDefault="00564321" w:rsidP="00610C62">
      <w:pPr>
        <w:spacing w:after="60" w:line="276" w:lineRule="auto"/>
        <w:rPr>
          <w:rFonts w:ascii="Arial" w:hAnsi="Arial" w:cs="Arial"/>
          <w:sz w:val="22"/>
          <w:szCs w:val="22"/>
          <w:lang w:val="cs-CZ"/>
        </w:rPr>
      </w:pPr>
      <w:r w:rsidRPr="003A4C82">
        <w:rPr>
          <w:rFonts w:ascii="Arial" w:hAnsi="Arial" w:cs="Arial"/>
          <w:sz w:val="22"/>
          <w:szCs w:val="22"/>
          <w:lang w:val="cs-CZ"/>
        </w:rPr>
        <w:t>uzavřená mezi</w:t>
      </w:r>
    </w:p>
    <w:p w14:paraId="5181CD14" w14:textId="77777777" w:rsidR="00DE232C" w:rsidRPr="003A4C82" w:rsidRDefault="00DE232C" w:rsidP="00610C62">
      <w:pPr>
        <w:spacing w:after="60" w:line="276" w:lineRule="auto"/>
        <w:rPr>
          <w:rFonts w:ascii="Arial" w:hAnsi="Arial" w:cs="Arial"/>
          <w:sz w:val="22"/>
          <w:szCs w:val="22"/>
          <w:lang w:val="cs-CZ"/>
        </w:rPr>
      </w:pPr>
    </w:p>
    <w:p w14:paraId="009D2140" w14:textId="77777777" w:rsidR="00B0153E" w:rsidRPr="00A126B0" w:rsidRDefault="00B0153E" w:rsidP="0041364D">
      <w:pPr>
        <w:numPr>
          <w:ilvl w:val="0"/>
          <w:numId w:val="16"/>
        </w:numPr>
        <w:spacing w:after="60" w:line="276" w:lineRule="auto"/>
        <w:ind w:left="709" w:hanging="709"/>
        <w:rPr>
          <w:rFonts w:ascii="Arial" w:hAnsi="Arial" w:cs="Arial"/>
          <w:b/>
          <w:bCs/>
          <w:sz w:val="22"/>
          <w:szCs w:val="22"/>
          <w:lang w:val="cs-CZ"/>
        </w:rPr>
      </w:pPr>
      <w:r w:rsidRPr="00A126B0">
        <w:rPr>
          <w:rFonts w:ascii="Arial" w:hAnsi="Arial" w:cs="Arial"/>
          <w:b/>
          <w:bCs/>
          <w:sz w:val="22"/>
          <w:szCs w:val="22"/>
          <w:lang w:val="cs-CZ"/>
        </w:rPr>
        <w:t xml:space="preserve">Česká zemědělská univerzita v Praze </w:t>
      </w:r>
    </w:p>
    <w:p w14:paraId="27113226" w14:textId="77777777" w:rsidR="00B0153E" w:rsidRPr="00A126B0" w:rsidRDefault="00B0153E" w:rsidP="0041364D">
      <w:pPr>
        <w:spacing w:after="60"/>
        <w:ind w:firstLine="709"/>
        <w:rPr>
          <w:rFonts w:ascii="Arial" w:hAnsi="Arial" w:cs="Arial"/>
          <w:bCs/>
          <w:sz w:val="22"/>
          <w:szCs w:val="22"/>
          <w:lang w:val="cs-CZ"/>
        </w:rPr>
      </w:pPr>
      <w:r w:rsidRPr="00A126B0">
        <w:rPr>
          <w:rFonts w:ascii="Arial" w:hAnsi="Arial" w:cs="Arial"/>
          <w:bCs/>
          <w:sz w:val="22"/>
          <w:szCs w:val="22"/>
          <w:lang w:val="cs-CZ"/>
        </w:rPr>
        <w:t xml:space="preserve">se sídlem: </w:t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  <w:t>Kamýcká 129, 165 00 Praha – Suchdol </w:t>
      </w:r>
    </w:p>
    <w:p w14:paraId="59BDA17D" w14:textId="77777777" w:rsidR="00B0153E" w:rsidRPr="00A126B0" w:rsidRDefault="00B0153E" w:rsidP="0041364D">
      <w:pPr>
        <w:spacing w:after="60"/>
        <w:ind w:firstLine="709"/>
        <w:rPr>
          <w:rFonts w:ascii="Arial" w:hAnsi="Arial" w:cs="Arial"/>
          <w:bCs/>
          <w:sz w:val="22"/>
          <w:szCs w:val="22"/>
          <w:lang w:val="cs-CZ"/>
        </w:rPr>
      </w:pPr>
      <w:r w:rsidRPr="00A126B0">
        <w:rPr>
          <w:rFonts w:ascii="Arial" w:hAnsi="Arial" w:cs="Arial"/>
          <w:bCs/>
          <w:sz w:val="22"/>
          <w:szCs w:val="22"/>
          <w:lang w:val="cs-CZ"/>
        </w:rPr>
        <w:t xml:space="preserve">IČO: </w:t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  <w:t>60460709</w:t>
      </w:r>
    </w:p>
    <w:p w14:paraId="5AE91AE7" w14:textId="77777777" w:rsidR="00B0153E" w:rsidRPr="00A126B0" w:rsidRDefault="00B0153E" w:rsidP="0041364D">
      <w:pPr>
        <w:spacing w:after="60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A126B0">
        <w:rPr>
          <w:rFonts w:ascii="Arial" w:hAnsi="Arial" w:cs="Arial"/>
          <w:bCs/>
          <w:sz w:val="22"/>
          <w:szCs w:val="22"/>
          <w:lang w:val="cs-CZ"/>
        </w:rPr>
        <w:t xml:space="preserve">DIČ: </w:t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  <w:t>CZ60460709</w:t>
      </w:r>
    </w:p>
    <w:p w14:paraId="648C0412" w14:textId="5EA7072D" w:rsidR="00DE232C" w:rsidRPr="00A126B0" w:rsidRDefault="00DE232C" w:rsidP="0041364D">
      <w:pPr>
        <w:spacing w:after="60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A126B0">
        <w:rPr>
          <w:rFonts w:ascii="Arial" w:hAnsi="Arial" w:cs="Arial"/>
          <w:bCs/>
          <w:sz w:val="22"/>
          <w:szCs w:val="22"/>
          <w:lang w:val="cs-CZ"/>
        </w:rPr>
        <w:t>zastoupená:</w:t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  <w:t xml:space="preserve">Ing. Jakubem </w:t>
      </w:r>
      <w:proofErr w:type="spellStart"/>
      <w:r w:rsidRPr="00A126B0">
        <w:rPr>
          <w:rFonts w:ascii="Arial" w:hAnsi="Arial" w:cs="Arial"/>
          <w:bCs/>
          <w:sz w:val="22"/>
          <w:szCs w:val="22"/>
          <w:lang w:val="cs-CZ"/>
        </w:rPr>
        <w:t>Klein</w:t>
      </w:r>
      <w:r w:rsidR="009A517E" w:rsidRPr="00A126B0">
        <w:rPr>
          <w:rFonts w:ascii="Arial" w:hAnsi="Arial" w:cs="Arial"/>
          <w:bCs/>
          <w:sz w:val="22"/>
          <w:szCs w:val="22"/>
          <w:lang w:val="cs-CZ"/>
        </w:rPr>
        <w:t>dienstem</w:t>
      </w:r>
      <w:proofErr w:type="spellEnd"/>
      <w:r w:rsidR="009A517E" w:rsidRPr="00A126B0">
        <w:rPr>
          <w:rFonts w:ascii="Arial" w:hAnsi="Arial" w:cs="Arial"/>
          <w:bCs/>
          <w:sz w:val="22"/>
          <w:szCs w:val="22"/>
          <w:lang w:val="cs-CZ"/>
        </w:rPr>
        <w:t>, kvestorem</w:t>
      </w:r>
    </w:p>
    <w:p w14:paraId="3BB9F406" w14:textId="6181E000" w:rsidR="00B0153E" w:rsidRPr="00A126B0" w:rsidRDefault="00705DDA" w:rsidP="0041364D">
      <w:pPr>
        <w:spacing w:after="60"/>
        <w:ind w:firstLine="720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Statky ČZU</w:t>
      </w:r>
    </w:p>
    <w:p w14:paraId="67D3576E" w14:textId="77777777" w:rsidR="00B0153E" w:rsidRPr="00A126B0" w:rsidRDefault="00B0153E" w:rsidP="0041364D">
      <w:pPr>
        <w:spacing w:after="60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A126B0">
        <w:rPr>
          <w:rFonts w:ascii="Arial" w:hAnsi="Arial" w:cs="Arial"/>
          <w:bCs/>
          <w:sz w:val="22"/>
          <w:szCs w:val="22"/>
          <w:lang w:val="cs-CZ"/>
        </w:rPr>
        <w:t xml:space="preserve">se sídlem: </w:t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  <w:t>Zámecká 419, 270 61 Lány</w:t>
      </w:r>
    </w:p>
    <w:p w14:paraId="31CDFB37" w14:textId="0FF5C99B" w:rsidR="00B0153E" w:rsidRPr="00A126B0" w:rsidRDefault="00B0153E" w:rsidP="0041364D">
      <w:pPr>
        <w:spacing w:after="60"/>
        <w:ind w:firstLine="720"/>
        <w:rPr>
          <w:rFonts w:ascii="Arial" w:hAnsi="Arial" w:cs="Arial"/>
          <w:bCs/>
          <w:sz w:val="22"/>
          <w:szCs w:val="22"/>
          <w:lang w:val="cs-CZ"/>
        </w:rPr>
      </w:pPr>
      <w:r w:rsidRPr="00A126B0">
        <w:rPr>
          <w:rFonts w:ascii="Arial" w:hAnsi="Arial" w:cs="Arial"/>
          <w:bCs/>
          <w:sz w:val="22"/>
          <w:szCs w:val="22"/>
          <w:lang w:val="cs-CZ"/>
        </w:rPr>
        <w:t xml:space="preserve">zastoupené: </w:t>
      </w:r>
      <w:r w:rsidRPr="00A126B0">
        <w:rPr>
          <w:rFonts w:ascii="Arial" w:hAnsi="Arial" w:cs="Arial"/>
          <w:bCs/>
          <w:sz w:val="22"/>
          <w:szCs w:val="22"/>
          <w:lang w:val="cs-CZ"/>
        </w:rPr>
        <w:tab/>
      </w:r>
      <w:proofErr w:type="spellStart"/>
      <w:r w:rsidR="002A0471">
        <w:rPr>
          <w:rFonts w:ascii="Arial" w:hAnsi="Arial" w:cs="Arial"/>
          <w:bCs/>
          <w:sz w:val="22"/>
          <w:szCs w:val="22"/>
          <w:lang w:val="cs-CZ"/>
        </w:rPr>
        <w:t>xxxxx</w:t>
      </w:r>
      <w:proofErr w:type="spellEnd"/>
      <w:r w:rsidRPr="00A126B0"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14:paraId="03127DE1" w14:textId="212CA39F" w:rsidR="00D11B8E" w:rsidRPr="00A126B0" w:rsidRDefault="00D11B8E" w:rsidP="0041364D">
      <w:pPr>
        <w:spacing w:after="60" w:line="276" w:lineRule="auto"/>
        <w:ind w:left="720"/>
        <w:rPr>
          <w:rFonts w:ascii="Arial" w:hAnsi="Arial" w:cs="Arial"/>
          <w:sz w:val="22"/>
          <w:szCs w:val="22"/>
          <w:lang w:val="cs-CZ"/>
        </w:rPr>
      </w:pPr>
      <w:r w:rsidRPr="00A126B0">
        <w:rPr>
          <w:rFonts w:ascii="Arial" w:hAnsi="Arial" w:cs="Arial"/>
          <w:sz w:val="22"/>
          <w:szCs w:val="22"/>
          <w:lang w:val="cs-CZ"/>
        </w:rPr>
        <w:t xml:space="preserve">e-mail: </w:t>
      </w:r>
      <w:r w:rsidR="00A126B0" w:rsidRPr="00A126B0">
        <w:rPr>
          <w:rFonts w:ascii="Arial" w:hAnsi="Arial" w:cs="Arial"/>
          <w:sz w:val="22"/>
          <w:szCs w:val="22"/>
          <w:lang w:val="cs-CZ"/>
        </w:rPr>
        <w:tab/>
      </w:r>
      <w:r w:rsidR="002A0471">
        <w:rPr>
          <w:rFonts w:ascii="Arial" w:hAnsi="Arial" w:cs="Arial"/>
          <w:sz w:val="22"/>
          <w:szCs w:val="22"/>
        </w:rPr>
        <w:t>xxxxx</w:t>
      </w:r>
    </w:p>
    <w:p w14:paraId="60EC6BDF" w14:textId="06523528" w:rsidR="00070E16" w:rsidRDefault="00D11B8E" w:rsidP="0041364D">
      <w:pPr>
        <w:spacing w:after="60"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  <w:r w:rsidRPr="003A4C82">
        <w:rPr>
          <w:rFonts w:ascii="Arial" w:hAnsi="Arial" w:cs="Arial"/>
          <w:sz w:val="22"/>
          <w:szCs w:val="22"/>
          <w:lang w:val="cs-CZ"/>
        </w:rPr>
        <w:t xml:space="preserve">(dále také jako </w:t>
      </w:r>
      <w:r w:rsidR="00047E94">
        <w:rPr>
          <w:rFonts w:ascii="Arial" w:hAnsi="Arial" w:cs="Arial"/>
          <w:sz w:val="22"/>
          <w:szCs w:val="22"/>
          <w:lang w:val="cs-CZ"/>
        </w:rPr>
        <w:t>„</w:t>
      </w:r>
      <w:r w:rsidR="00047E94">
        <w:rPr>
          <w:rFonts w:ascii="Arial" w:hAnsi="Arial" w:cs="Arial"/>
          <w:b/>
          <w:bCs/>
          <w:sz w:val="22"/>
          <w:szCs w:val="22"/>
          <w:lang w:val="cs-CZ"/>
        </w:rPr>
        <w:t>Č</w:t>
      </w:r>
      <w:r w:rsidR="00047E94" w:rsidRPr="00047E94">
        <w:rPr>
          <w:rFonts w:ascii="Arial" w:hAnsi="Arial" w:cs="Arial"/>
          <w:b/>
          <w:bCs/>
          <w:sz w:val="22"/>
          <w:szCs w:val="22"/>
          <w:lang w:val="cs-CZ"/>
        </w:rPr>
        <w:t>ZU</w:t>
      </w:r>
      <w:r w:rsidR="00047E94">
        <w:rPr>
          <w:rFonts w:ascii="Arial" w:hAnsi="Arial" w:cs="Arial"/>
          <w:sz w:val="22"/>
          <w:szCs w:val="22"/>
          <w:lang w:val="cs-CZ"/>
        </w:rPr>
        <w:t xml:space="preserve">“ nebo </w:t>
      </w:r>
      <w:r w:rsidRPr="003A4C82">
        <w:rPr>
          <w:rFonts w:ascii="Arial" w:hAnsi="Arial" w:cs="Arial"/>
          <w:sz w:val="22"/>
          <w:szCs w:val="22"/>
          <w:lang w:val="cs-CZ"/>
        </w:rPr>
        <w:t>„</w:t>
      </w:r>
      <w:r w:rsidRPr="00D11B8E">
        <w:rPr>
          <w:rFonts w:ascii="Arial" w:hAnsi="Arial" w:cs="Arial"/>
          <w:b/>
          <w:bCs/>
          <w:sz w:val="22"/>
          <w:szCs w:val="22"/>
          <w:lang w:val="cs-CZ"/>
        </w:rPr>
        <w:t>Budoucí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>p</w:t>
      </w:r>
      <w:r w:rsidRPr="003A4C82">
        <w:rPr>
          <w:rFonts w:ascii="Arial" w:hAnsi="Arial" w:cs="Arial"/>
          <w:b/>
          <w:bCs/>
          <w:sz w:val="22"/>
          <w:szCs w:val="22"/>
          <w:lang w:val="cs-CZ"/>
        </w:rPr>
        <w:t>rodávající</w:t>
      </w:r>
      <w:r w:rsidRPr="003A4C82">
        <w:rPr>
          <w:rFonts w:ascii="Arial" w:hAnsi="Arial" w:cs="Arial"/>
          <w:sz w:val="22"/>
          <w:szCs w:val="22"/>
          <w:lang w:val="cs-CZ"/>
        </w:rPr>
        <w:t>“)</w:t>
      </w:r>
    </w:p>
    <w:p w14:paraId="6A6A8FE6" w14:textId="77777777" w:rsidR="00047E94" w:rsidRPr="003A4C82" w:rsidRDefault="00047E94" w:rsidP="00D11B8E">
      <w:pPr>
        <w:spacing w:after="60" w:line="276" w:lineRule="auto"/>
        <w:ind w:left="709"/>
        <w:jc w:val="both"/>
        <w:rPr>
          <w:rFonts w:ascii="Arial" w:hAnsi="Arial" w:cs="Arial"/>
          <w:sz w:val="22"/>
          <w:szCs w:val="22"/>
          <w:lang w:val="cs-CZ"/>
        </w:rPr>
      </w:pPr>
    </w:p>
    <w:p w14:paraId="475C6951" w14:textId="2EA11627" w:rsidR="004234C0" w:rsidRDefault="00047E94" w:rsidP="00610C62">
      <w:pPr>
        <w:spacing w:after="6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</w:t>
      </w:r>
    </w:p>
    <w:p w14:paraId="70DDDB37" w14:textId="77777777" w:rsidR="00047E94" w:rsidRPr="003A4C82" w:rsidRDefault="00047E94" w:rsidP="00610C62">
      <w:pPr>
        <w:spacing w:after="60"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4E7419C" w14:textId="44A0DB61" w:rsidR="00710944" w:rsidRPr="003A4C82" w:rsidRDefault="00710944" w:rsidP="00710944">
      <w:pPr>
        <w:numPr>
          <w:ilvl w:val="0"/>
          <w:numId w:val="16"/>
        </w:numPr>
        <w:spacing w:after="6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3670D7">
        <w:rPr>
          <w:rFonts w:ascii="Arial" w:hAnsi="Arial" w:cs="Arial"/>
          <w:b/>
          <w:bCs/>
          <w:sz w:val="22"/>
          <w:szCs w:val="22"/>
          <w:lang w:val="cs-CZ"/>
        </w:rPr>
        <w:t>AGRO 2000 s.r.o.</w:t>
      </w:r>
    </w:p>
    <w:p w14:paraId="26F1DC8D" w14:textId="736FADA1" w:rsidR="0041364D" w:rsidRDefault="00493338" w:rsidP="00710944">
      <w:pPr>
        <w:spacing w:after="60" w:line="276" w:lineRule="auto"/>
        <w:ind w:left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se </w:t>
      </w:r>
      <w:r w:rsidR="00710944" w:rsidRPr="003A4C82">
        <w:rPr>
          <w:rFonts w:ascii="Arial" w:hAnsi="Arial" w:cs="Arial"/>
          <w:sz w:val="22"/>
          <w:szCs w:val="22"/>
          <w:lang w:val="cs-CZ"/>
        </w:rPr>
        <w:t>sídlem</w:t>
      </w:r>
      <w:r>
        <w:rPr>
          <w:rFonts w:ascii="Arial" w:hAnsi="Arial" w:cs="Arial"/>
          <w:sz w:val="22"/>
          <w:szCs w:val="22"/>
          <w:lang w:val="cs-CZ"/>
        </w:rPr>
        <w:tab/>
      </w:r>
      <w:r w:rsidR="00710944" w:rsidRPr="005C66A7">
        <w:rPr>
          <w:rFonts w:ascii="Arial" w:hAnsi="Arial" w:cs="Arial"/>
          <w:sz w:val="22"/>
          <w:szCs w:val="22"/>
          <w:lang w:val="cs-CZ"/>
        </w:rPr>
        <w:t>M. Horákové 390, Týn, 674 01 Třebíč</w:t>
      </w:r>
      <w:r w:rsidR="0071094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BA1B326" w14:textId="71348FD9" w:rsidR="0041364D" w:rsidRPr="003A4C82" w:rsidRDefault="0041364D" w:rsidP="0041364D">
      <w:pPr>
        <w:spacing w:after="60" w:line="276" w:lineRule="auto"/>
        <w:ind w:left="709"/>
        <w:rPr>
          <w:rFonts w:ascii="Arial" w:hAnsi="Arial" w:cs="Arial"/>
          <w:sz w:val="22"/>
          <w:szCs w:val="22"/>
          <w:lang w:val="cs-CZ"/>
        </w:rPr>
      </w:pPr>
      <w:r w:rsidRPr="003A4C82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5C66A7">
        <w:rPr>
          <w:rFonts w:ascii="Arial" w:hAnsi="Arial" w:cs="Arial"/>
          <w:sz w:val="22"/>
          <w:szCs w:val="22"/>
          <w:lang w:val="cs-CZ"/>
        </w:rPr>
        <w:t>255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5C66A7">
        <w:rPr>
          <w:rFonts w:ascii="Arial" w:hAnsi="Arial" w:cs="Arial"/>
          <w:sz w:val="22"/>
          <w:szCs w:val="22"/>
          <w:lang w:val="cs-CZ"/>
        </w:rPr>
        <w:t>86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5C66A7">
        <w:rPr>
          <w:rFonts w:ascii="Arial" w:hAnsi="Arial" w:cs="Arial"/>
          <w:sz w:val="22"/>
          <w:szCs w:val="22"/>
          <w:lang w:val="cs-CZ"/>
        </w:rPr>
        <w:t>521</w:t>
      </w:r>
    </w:p>
    <w:p w14:paraId="49F01D52" w14:textId="29C85422" w:rsidR="0041364D" w:rsidRDefault="0041364D" w:rsidP="00710944">
      <w:pPr>
        <w:spacing w:after="60" w:line="276" w:lineRule="auto"/>
        <w:ind w:left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DIČ: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CZ</w:t>
      </w:r>
      <w:r w:rsidRPr="005C66A7">
        <w:rPr>
          <w:rFonts w:ascii="Arial" w:hAnsi="Arial" w:cs="Arial"/>
          <w:sz w:val="22"/>
          <w:szCs w:val="22"/>
          <w:lang w:val="cs-CZ"/>
        </w:rPr>
        <w:t>25586521</w:t>
      </w:r>
    </w:p>
    <w:p w14:paraId="02E70DDD" w14:textId="64313EF3" w:rsidR="0041364D" w:rsidRDefault="0041364D" w:rsidP="00710944">
      <w:pPr>
        <w:spacing w:after="60" w:line="276" w:lineRule="auto"/>
        <w:ind w:left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společnost </w:t>
      </w:r>
      <w:r w:rsidR="00710944">
        <w:rPr>
          <w:rFonts w:ascii="Arial" w:hAnsi="Arial" w:cs="Arial"/>
          <w:sz w:val="22"/>
          <w:szCs w:val="22"/>
          <w:lang w:val="cs-CZ"/>
        </w:rPr>
        <w:t>zapsan</w:t>
      </w:r>
      <w:r w:rsidR="00FD1A7A">
        <w:rPr>
          <w:rFonts w:ascii="Arial" w:hAnsi="Arial" w:cs="Arial"/>
          <w:sz w:val="22"/>
          <w:szCs w:val="22"/>
          <w:lang w:val="cs-CZ"/>
        </w:rPr>
        <w:t xml:space="preserve">á </w:t>
      </w:r>
      <w:r w:rsidR="00710944">
        <w:rPr>
          <w:rFonts w:ascii="Arial" w:hAnsi="Arial" w:cs="Arial"/>
          <w:sz w:val="22"/>
          <w:szCs w:val="22"/>
          <w:lang w:val="cs-CZ"/>
        </w:rPr>
        <w:t xml:space="preserve">v obchodním rejstříku vedeném Krajským soudem v Brně, </w:t>
      </w:r>
      <w:proofErr w:type="spellStart"/>
      <w:r w:rsidR="00F9091A">
        <w:rPr>
          <w:rFonts w:ascii="Arial" w:hAnsi="Arial" w:cs="Arial"/>
          <w:sz w:val="22"/>
          <w:szCs w:val="22"/>
          <w:lang w:val="cs-CZ"/>
        </w:rPr>
        <w:t>sp</w:t>
      </w:r>
      <w:proofErr w:type="spellEnd"/>
      <w:r w:rsidR="00F9091A">
        <w:rPr>
          <w:rFonts w:ascii="Arial" w:hAnsi="Arial" w:cs="Arial"/>
          <w:sz w:val="22"/>
          <w:szCs w:val="22"/>
          <w:lang w:val="cs-CZ"/>
        </w:rPr>
        <w:t xml:space="preserve">. zn. </w:t>
      </w:r>
      <w:r w:rsidR="00710944">
        <w:rPr>
          <w:rFonts w:ascii="Arial" w:hAnsi="Arial" w:cs="Arial"/>
          <w:sz w:val="22"/>
          <w:szCs w:val="22"/>
          <w:lang w:val="cs-CZ"/>
        </w:rPr>
        <w:t>C</w:t>
      </w:r>
      <w:r w:rsidR="00710944" w:rsidRPr="0036768F">
        <w:rPr>
          <w:rFonts w:ascii="Arial" w:hAnsi="Arial" w:cs="Arial"/>
          <w:sz w:val="22"/>
          <w:szCs w:val="22"/>
          <w:lang w:val="cs-CZ"/>
        </w:rPr>
        <w:t xml:space="preserve"> </w:t>
      </w:r>
      <w:r w:rsidR="00710944" w:rsidRPr="005C66A7">
        <w:rPr>
          <w:rFonts w:ascii="Arial" w:hAnsi="Arial" w:cs="Arial"/>
          <w:sz w:val="22"/>
          <w:szCs w:val="22"/>
          <w:lang w:val="cs-CZ"/>
        </w:rPr>
        <w:t>35952</w:t>
      </w:r>
    </w:p>
    <w:p w14:paraId="56CCC5AD" w14:textId="5967EC74" w:rsidR="00710944" w:rsidRPr="000246C0" w:rsidRDefault="00710944" w:rsidP="00710944">
      <w:pPr>
        <w:spacing w:after="60" w:line="276" w:lineRule="auto"/>
        <w:ind w:left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zastoupenou</w:t>
      </w:r>
      <w:r w:rsidR="0041364D">
        <w:rPr>
          <w:rFonts w:ascii="Arial" w:hAnsi="Arial" w:cs="Arial"/>
          <w:sz w:val="22"/>
          <w:szCs w:val="22"/>
          <w:lang w:val="cs-CZ"/>
        </w:rPr>
        <w:t>:</w:t>
      </w:r>
      <w:r w:rsidR="0041364D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Lubomírem Krejčím, jednatelem</w:t>
      </w:r>
    </w:p>
    <w:p w14:paraId="08C86D0C" w14:textId="12797DE1" w:rsidR="00710944" w:rsidRPr="003A4C82" w:rsidRDefault="00710944" w:rsidP="00710944">
      <w:pPr>
        <w:spacing w:after="60" w:line="276" w:lineRule="auto"/>
        <w:ind w:left="709"/>
        <w:rPr>
          <w:rFonts w:ascii="Arial" w:hAnsi="Arial" w:cs="Arial"/>
          <w:sz w:val="22"/>
          <w:szCs w:val="22"/>
          <w:lang w:val="cs-CZ"/>
        </w:rPr>
      </w:pPr>
      <w:r w:rsidRPr="003A4C82">
        <w:rPr>
          <w:rFonts w:ascii="Arial" w:hAnsi="Arial" w:cs="Arial"/>
          <w:sz w:val="22"/>
          <w:szCs w:val="22"/>
          <w:lang w:val="cs-CZ"/>
        </w:rPr>
        <w:t>e-mail:</w:t>
      </w:r>
      <w:r w:rsidR="0041364D">
        <w:rPr>
          <w:rFonts w:ascii="Arial" w:hAnsi="Arial" w:cs="Arial"/>
          <w:sz w:val="22"/>
          <w:szCs w:val="22"/>
          <w:lang w:val="cs-CZ"/>
        </w:rPr>
        <w:tab/>
      </w:r>
      <w:r w:rsidR="0041364D">
        <w:rPr>
          <w:rFonts w:ascii="Arial" w:hAnsi="Arial" w:cs="Arial"/>
          <w:sz w:val="22"/>
          <w:szCs w:val="22"/>
          <w:lang w:val="cs-CZ"/>
        </w:rPr>
        <w:tab/>
      </w:r>
      <w:proofErr w:type="spellStart"/>
      <w:r w:rsidR="002A0471">
        <w:rPr>
          <w:rFonts w:ascii="Arial" w:hAnsi="Arial" w:cs="Arial"/>
          <w:sz w:val="22"/>
          <w:szCs w:val="22"/>
          <w:lang w:val="cs-CZ"/>
        </w:rPr>
        <w:t>xxxxx</w:t>
      </w:r>
      <w:proofErr w:type="spellEnd"/>
    </w:p>
    <w:p w14:paraId="4291C169" w14:textId="7186DD30" w:rsidR="00564321" w:rsidRDefault="00710944" w:rsidP="00710944">
      <w:pPr>
        <w:spacing w:after="60" w:line="276" w:lineRule="auto"/>
        <w:ind w:firstLine="720"/>
        <w:jc w:val="both"/>
        <w:rPr>
          <w:rFonts w:ascii="Arial" w:hAnsi="Arial" w:cs="Arial"/>
          <w:sz w:val="22"/>
          <w:szCs w:val="22"/>
          <w:lang w:val="cs-CZ"/>
        </w:rPr>
      </w:pPr>
      <w:r w:rsidRPr="003A4C82">
        <w:rPr>
          <w:rFonts w:ascii="Arial" w:hAnsi="Arial" w:cs="Arial"/>
          <w:sz w:val="22"/>
          <w:szCs w:val="22"/>
          <w:lang w:val="cs-CZ"/>
        </w:rPr>
        <w:t>(dále také jako</w:t>
      </w:r>
      <w:r w:rsidR="00CF0AD3">
        <w:rPr>
          <w:rFonts w:ascii="Arial" w:hAnsi="Arial" w:cs="Arial"/>
          <w:sz w:val="22"/>
          <w:szCs w:val="22"/>
          <w:lang w:val="cs-CZ"/>
        </w:rPr>
        <w:t xml:space="preserve"> „</w:t>
      </w:r>
      <w:r w:rsidR="00CF0AD3" w:rsidRPr="00CF0AD3">
        <w:rPr>
          <w:rFonts w:ascii="Arial" w:hAnsi="Arial" w:cs="Arial"/>
          <w:b/>
          <w:bCs/>
          <w:sz w:val="22"/>
          <w:szCs w:val="22"/>
          <w:lang w:val="cs-CZ"/>
        </w:rPr>
        <w:t>AGRO 2000</w:t>
      </w:r>
      <w:r w:rsidR="00CF0AD3">
        <w:rPr>
          <w:rFonts w:ascii="Arial" w:hAnsi="Arial" w:cs="Arial"/>
          <w:sz w:val="22"/>
          <w:szCs w:val="22"/>
          <w:lang w:val="cs-CZ"/>
        </w:rPr>
        <w:t>“ nebo</w:t>
      </w:r>
      <w:r w:rsidRPr="003A4C82">
        <w:rPr>
          <w:rFonts w:ascii="Arial" w:hAnsi="Arial" w:cs="Arial"/>
          <w:sz w:val="22"/>
          <w:szCs w:val="22"/>
          <w:lang w:val="cs-CZ"/>
        </w:rPr>
        <w:t xml:space="preserve"> „</w:t>
      </w:r>
      <w:r w:rsidRPr="00710944">
        <w:rPr>
          <w:rFonts w:ascii="Arial" w:hAnsi="Arial" w:cs="Arial"/>
          <w:b/>
          <w:bCs/>
          <w:sz w:val="22"/>
          <w:szCs w:val="22"/>
          <w:lang w:val="cs-CZ"/>
        </w:rPr>
        <w:t>Budoucí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/>
        </w:rPr>
        <w:t>k</w:t>
      </w:r>
      <w:r w:rsidRPr="003A4C82">
        <w:rPr>
          <w:rFonts w:ascii="Arial" w:hAnsi="Arial" w:cs="Arial"/>
          <w:b/>
          <w:sz w:val="22"/>
          <w:szCs w:val="22"/>
          <w:lang w:val="cs-CZ"/>
        </w:rPr>
        <w:t>upující</w:t>
      </w:r>
      <w:r w:rsidRPr="003A4C82">
        <w:rPr>
          <w:rFonts w:ascii="Arial" w:hAnsi="Arial" w:cs="Arial"/>
          <w:sz w:val="22"/>
          <w:szCs w:val="22"/>
          <w:lang w:val="cs-CZ"/>
        </w:rPr>
        <w:t>“)</w:t>
      </w:r>
    </w:p>
    <w:p w14:paraId="378FEA82" w14:textId="77777777" w:rsidR="0038301B" w:rsidRDefault="0038301B" w:rsidP="00710944">
      <w:pPr>
        <w:spacing w:after="60" w:line="276" w:lineRule="auto"/>
        <w:ind w:firstLine="720"/>
        <w:jc w:val="both"/>
        <w:rPr>
          <w:rFonts w:ascii="Arial" w:hAnsi="Arial" w:cs="Arial"/>
          <w:sz w:val="22"/>
          <w:szCs w:val="22"/>
          <w:lang w:val="cs-CZ"/>
        </w:rPr>
      </w:pPr>
    </w:p>
    <w:p w14:paraId="343C063E" w14:textId="108B759E" w:rsidR="0038301B" w:rsidRPr="003A4C82" w:rsidRDefault="0038301B" w:rsidP="00710944">
      <w:pPr>
        <w:spacing w:after="60" w:line="276" w:lineRule="auto"/>
        <w:ind w:firstLine="7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(ČZU a AGRO 2000 dále společně také jako „</w:t>
      </w:r>
      <w:r w:rsidRPr="00634F70">
        <w:rPr>
          <w:rFonts w:ascii="Arial" w:hAnsi="Arial" w:cs="Arial"/>
          <w:b/>
          <w:bCs/>
          <w:sz w:val="22"/>
          <w:szCs w:val="22"/>
          <w:lang w:val="cs-CZ"/>
        </w:rPr>
        <w:t>smluvní strany</w:t>
      </w:r>
      <w:r w:rsidR="00634F70">
        <w:rPr>
          <w:rFonts w:ascii="Arial" w:hAnsi="Arial" w:cs="Arial"/>
          <w:sz w:val="22"/>
          <w:szCs w:val="22"/>
          <w:lang w:val="cs-CZ"/>
        </w:rPr>
        <w:t>“)</w:t>
      </w:r>
    </w:p>
    <w:p w14:paraId="4291C16A" w14:textId="77777777" w:rsidR="00564321" w:rsidRPr="003A4C82" w:rsidRDefault="00564321" w:rsidP="00610C62">
      <w:pPr>
        <w:pStyle w:val="Zkladnslovn1"/>
        <w:numPr>
          <w:ilvl w:val="0"/>
          <w:numId w:val="7"/>
        </w:numPr>
        <w:spacing w:before="240" w:after="60"/>
        <w:ind w:left="357" w:hanging="357"/>
        <w:rPr>
          <w:rFonts w:cs="Arial"/>
          <w:sz w:val="22"/>
        </w:rPr>
      </w:pPr>
      <w:r w:rsidRPr="003A4C82">
        <w:rPr>
          <w:rFonts w:cs="Arial"/>
          <w:sz w:val="22"/>
        </w:rPr>
        <w:t>Úvodní ustanovení</w:t>
      </w:r>
    </w:p>
    <w:p w14:paraId="610EE5CF" w14:textId="56C1D217" w:rsidR="007944A4" w:rsidRDefault="002B59C3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ČZU je</w:t>
      </w:r>
      <w:r w:rsidR="009A0A18">
        <w:rPr>
          <w:rFonts w:cs="Arial"/>
          <w:sz w:val="22"/>
          <w:szCs w:val="22"/>
        </w:rPr>
        <w:t xml:space="preserve"> </w:t>
      </w:r>
      <w:r w:rsidR="00DD11D5">
        <w:rPr>
          <w:rFonts w:cs="Arial"/>
          <w:sz w:val="22"/>
          <w:szCs w:val="22"/>
        </w:rPr>
        <w:t xml:space="preserve">vlastník </w:t>
      </w:r>
      <w:r w:rsidR="00DD11D5" w:rsidRPr="00DD11D5">
        <w:rPr>
          <w:rFonts w:cs="Arial"/>
          <w:sz w:val="22"/>
          <w:szCs w:val="22"/>
        </w:rPr>
        <w:t>chovu jerseyského skotu</w:t>
      </w:r>
      <w:r w:rsidR="00EF4FC0" w:rsidRPr="003A4C82">
        <w:rPr>
          <w:rFonts w:cs="Arial"/>
          <w:sz w:val="22"/>
          <w:szCs w:val="22"/>
        </w:rPr>
        <w:t xml:space="preserve"> </w:t>
      </w:r>
      <w:r w:rsidR="00675158" w:rsidRPr="003A4C82">
        <w:rPr>
          <w:rFonts w:cs="Arial"/>
          <w:sz w:val="22"/>
          <w:szCs w:val="22"/>
        </w:rPr>
        <w:t>(dále také jako „</w:t>
      </w:r>
      <w:r w:rsidR="00A93A70">
        <w:rPr>
          <w:rFonts w:cs="Arial"/>
          <w:b/>
          <w:bCs/>
          <w:sz w:val="22"/>
          <w:szCs w:val="22"/>
        </w:rPr>
        <w:t>Chov</w:t>
      </w:r>
      <w:r w:rsidR="00675158" w:rsidRPr="003A4C82">
        <w:rPr>
          <w:rFonts w:cs="Arial"/>
          <w:sz w:val="22"/>
          <w:szCs w:val="22"/>
        </w:rPr>
        <w:t>“)</w:t>
      </w:r>
      <w:r w:rsidR="00716D27">
        <w:rPr>
          <w:rFonts w:cs="Arial"/>
          <w:sz w:val="22"/>
          <w:szCs w:val="22"/>
        </w:rPr>
        <w:t>,</w:t>
      </w:r>
      <w:r w:rsidR="00716D27" w:rsidRPr="00716D27">
        <w:rPr>
          <w:rFonts w:cs="Arial"/>
          <w:sz w:val="22"/>
          <w:szCs w:val="22"/>
        </w:rPr>
        <w:t xml:space="preserve"> </w:t>
      </w:r>
      <w:r w:rsidR="00716D27">
        <w:rPr>
          <w:rFonts w:cs="Arial"/>
          <w:sz w:val="22"/>
          <w:szCs w:val="22"/>
        </w:rPr>
        <w:t>který má pravidelný přírůstek skotu</w:t>
      </w:r>
      <w:r w:rsidR="00BA5A7C">
        <w:rPr>
          <w:rFonts w:cs="Arial"/>
          <w:sz w:val="22"/>
          <w:szCs w:val="22"/>
        </w:rPr>
        <w:t xml:space="preserve"> s tím, že </w:t>
      </w:r>
      <w:r w:rsidR="00DA1096">
        <w:rPr>
          <w:rFonts w:cs="Arial"/>
          <w:sz w:val="22"/>
          <w:szCs w:val="22"/>
        </w:rPr>
        <w:t xml:space="preserve">část Chovu </w:t>
      </w:r>
      <w:r w:rsidR="00D04A3E">
        <w:rPr>
          <w:rFonts w:cs="Arial"/>
          <w:sz w:val="22"/>
          <w:szCs w:val="22"/>
        </w:rPr>
        <w:t>(</w:t>
      </w:r>
      <w:r w:rsidR="00F17E3D">
        <w:rPr>
          <w:rFonts w:cs="Arial"/>
          <w:sz w:val="22"/>
          <w:szCs w:val="22"/>
        </w:rPr>
        <w:t>jalovic)</w:t>
      </w:r>
      <w:r w:rsidR="00132250">
        <w:rPr>
          <w:rFonts w:cs="Arial"/>
          <w:sz w:val="22"/>
          <w:szCs w:val="22"/>
        </w:rPr>
        <w:t xml:space="preserve"> </w:t>
      </w:r>
      <w:r w:rsidR="000B17E4">
        <w:rPr>
          <w:rFonts w:cs="Arial"/>
          <w:sz w:val="22"/>
          <w:szCs w:val="22"/>
        </w:rPr>
        <w:t>je určen</w:t>
      </w:r>
      <w:r w:rsidR="00132250">
        <w:rPr>
          <w:rFonts w:cs="Arial"/>
          <w:sz w:val="22"/>
          <w:szCs w:val="22"/>
        </w:rPr>
        <w:t>a</w:t>
      </w:r>
      <w:r w:rsidR="000B17E4">
        <w:rPr>
          <w:rFonts w:cs="Arial"/>
          <w:sz w:val="22"/>
          <w:szCs w:val="22"/>
        </w:rPr>
        <w:t xml:space="preserve"> k prodeji za účelem </w:t>
      </w:r>
      <w:r w:rsidR="00E9512B">
        <w:rPr>
          <w:rFonts w:cs="Arial"/>
          <w:sz w:val="22"/>
          <w:szCs w:val="22"/>
        </w:rPr>
        <w:t xml:space="preserve">dalšího </w:t>
      </w:r>
      <w:r w:rsidR="007944A4">
        <w:rPr>
          <w:rFonts w:cs="Arial"/>
          <w:sz w:val="22"/>
          <w:szCs w:val="22"/>
        </w:rPr>
        <w:t xml:space="preserve">chovu. </w:t>
      </w:r>
    </w:p>
    <w:p w14:paraId="32367541" w14:textId="233F65AD" w:rsidR="00BD0370" w:rsidRPr="002347C9" w:rsidRDefault="00CF0AD3" w:rsidP="00B12E7A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AGRO 2000 má zájem </w:t>
      </w:r>
      <w:r w:rsidR="00BD0370" w:rsidRPr="002347C9">
        <w:rPr>
          <w:rFonts w:cs="Arial"/>
          <w:sz w:val="22"/>
          <w:szCs w:val="22"/>
        </w:rPr>
        <w:t>založení</w:t>
      </w:r>
      <w:r w:rsidR="00FC07B0">
        <w:rPr>
          <w:rFonts w:cs="Arial"/>
          <w:sz w:val="22"/>
          <w:szCs w:val="22"/>
        </w:rPr>
        <w:t xml:space="preserve"> </w:t>
      </w:r>
      <w:r w:rsidR="00BD0370" w:rsidRPr="002347C9">
        <w:rPr>
          <w:rFonts w:cs="Arial"/>
          <w:sz w:val="22"/>
          <w:szCs w:val="22"/>
        </w:rPr>
        <w:t>a rozvoj</w:t>
      </w:r>
      <w:r w:rsidR="00BD0370">
        <w:rPr>
          <w:rFonts w:cs="Arial"/>
          <w:sz w:val="22"/>
          <w:szCs w:val="22"/>
        </w:rPr>
        <w:t>i</w:t>
      </w:r>
      <w:r w:rsidR="00BD0370" w:rsidRPr="002347C9">
        <w:rPr>
          <w:rFonts w:cs="Arial"/>
          <w:sz w:val="22"/>
          <w:szCs w:val="22"/>
        </w:rPr>
        <w:t xml:space="preserve"> </w:t>
      </w:r>
      <w:r w:rsidR="00BD0370" w:rsidRPr="00DD11D5">
        <w:rPr>
          <w:rFonts w:cs="Arial"/>
          <w:sz w:val="22"/>
          <w:szCs w:val="22"/>
        </w:rPr>
        <w:t>jerseyského skotu</w:t>
      </w:r>
      <w:r w:rsidR="00BD0370" w:rsidRPr="003A4C82">
        <w:rPr>
          <w:rFonts w:cs="Arial"/>
          <w:sz w:val="22"/>
          <w:szCs w:val="22"/>
        </w:rPr>
        <w:t xml:space="preserve"> </w:t>
      </w:r>
      <w:r w:rsidR="00BD0370">
        <w:rPr>
          <w:rFonts w:cs="Arial"/>
          <w:sz w:val="22"/>
          <w:szCs w:val="22"/>
        </w:rPr>
        <w:t xml:space="preserve">a disponuje </w:t>
      </w:r>
      <w:r w:rsidR="000250F0">
        <w:rPr>
          <w:rFonts w:cs="Arial"/>
          <w:sz w:val="22"/>
          <w:szCs w:val="22"/>
        </w:rPr>
        <w:t>příslušnými znalostmi a zázemím potřebným</w:t>
      </w:r>
      <w:r w:rsidR="00D03C1A">
        <w:rPr>
          <w:rFonts w:cs="Arial"/>
          <w:sz w:val="22"/>
          <w:szCs w:val="22"/>
        </w:rPr>
        <w:t xml:space="preserve"> pro zaj</w:t>
      </w:r>
      <w:r w:rsidR="00BD0370" w:rsidRPr="002347C9">
        <w:rPr>
          <w:rFonts w:cs="Arial"/>
          <w:sz w:val="22"/>
          <w:szCs w:val="22"/>
        </w:rPr>
        <w:t>ištění řádné a odborné péče o tento chov v souladu s obecně závaznými právními předpisy a zootechnickými standardy.</w:t>
      </w:r>
    </w:p>
    <w:p w14:paraId="3F0C0D38" w14:textId="5F46A31E" w:rsidR="00906FFC" w:rsidRDefault="0007260B" w:rsidP="0007260B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 ohledem na výše uvedené s</w:t>
      </w:r>
      <w:r w:rsidR="00EB7219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s</w:t>
      </w:r>
      <w:r w:rsidR="002347C9" w:rsidRPr="0007260B">
        <w:rPr>
          <w:rFonts w:cs="Arial"/>
          <w:sz w:val="22"/>
          <w:szCs w:val="22"/>
        </w:rPr>
        <w:t xml:space="preserve">mluvní strany </w:t>
      </w:r>
      <w:r w:rsidR="00EB7219">
        <w:rPr>
          <w:rFonts w:cs="Arial"/>
          <w:sz w:val="22"/>
          <w:szCs w:val="22"/>
        </w:rPr>
        <w:t xml:space="preserve">přejít </w:t>
      </w:r>
      <w:r w:rsidR="00801EEB">
        <w:rPr>
          <w:rFonts w:cs="Arial"/>
          <w:sz w:val="22"/>
          <w:szCs w:val="22"/>
        </w:rPr>
        <w:t xml:space="preserve">upravit rozsah a omezení svých budoucích práv a závazků </w:t>
      </w:r>
      <w:r w:rsidR="00EF7DBC">
        <w:rPr>
          <w:rFonts w:cs="Arial"/>
          <w:sz w:val="22"/>
          <w:szCs w:val="22"/>
        </w:rPr>
        <w:t>ohledně podmínek prodeje březích j</w:t>
      </w:r>
      <w:r w:rsidR="00906FFC">
        <w:rPr>
          <w:rFonts w:cs="Arial"/>
          <w:sz w:val="22"/>
          <w:szCs w:val="22"/>
        </w:rPr>
        <w:t>alovic z</w:t>
      </w:r>
      <w:r w:rsidR="00085502">
        <w:rPr>
          <w:rFonts w:cs="Arial"/>
          <w:sz w:val="22"/>
          <w:szCs w:val="22"/>
        </w:rPr>
        <w:t> </w:t>
      </w:r>
      <w:r w:rsidR="00906FFC">
        <w:rPr>
          <w:rFonts w:cs="Arial"/>
          <w:sz w:val="22"/>
          <w:szCs w:val="22"/>
        </w:rPr>
        <w:t>Chovu</w:t>
      </w:r>
      <w:r w:rsidR="00085502">
        <w:rPr>
          <w:rFonts w:cs="Arial"/>
          <w:sz w:val="22"/>
          <w:szCs w:val="22"/>
        </w:rPr>
        <w:t xml:space="preserve"> </w:t>
      </w:r>
      <w:r w:rsidR="003936DD">
        <w:rPr>
          <w:rFonts w:cs="Arial"/>
          <w:sz w:val="22"/>
          <w:szCs w:val="22"/>
        </w:rPr>
        <w:t>v</w:t>
      </w:r>
      <w:r w:rsidR="009951AF">
        <w:rPr>
          <w:rFonts w:cs="Arial"/>
          <w:sz w:val="22"/>
          <w:szCs w:val="22"/>
        </w:rPr>
        <w:t> </w:t>
      </w:r>
      <w:r w:rsidR="003936DD">
        <w:rPr>
          <w:rFonts w:cs="Arial"/>
          <w:sz w:val="22"/>
          <w:szCs w:val="22"/>
        </w:rPr>
        <w:t>ob</w:t>
      </w:r>
      <w:r w:rsidR="009951AF">
        <w:rPr>
          <w:rFonts w:cs="Arial"/>
          <w:sz w:val="22"/>
          <w:szCs w:val="22"/>
        </w:rPr>
        <w:t xml:space="preserve">dobí do roku 2028, </w:t>
      </w:r>
      <w:r w:rsidR="00085502">
        <w:rPr>
          <w:rFonts w:cs="Arial"/>
          <w:sz w:val="22"/>
          <w:szCs w:val="22"/>
        </w:rPr>
        <w:t>jak následuje.</w:t>
      </w:r>
    </w:p>
    <w:p w14:paraId="4F4C6E6B" w14:textId="77777777" w:rsidR="005E5CF9" w:rsidRPr="003A4C82" w:rsidRDefault="005E5CF9" w:rsidP="005E5CF9">
      <w:pPr>
        <w:pStyle w:val="Zkladnslovn2"/>
        <w:numPr>
          <w:ilvl w:val="0"/>
          <w:numId w:val="0"/>
        </w:numPr>
        <w:spacing w:after="60"/>
        <w:ind w:left="680" w:hanging="680"/>
        <w:rPr>
          <w:rFonts w:cs="Arial"/>
          <w:sz w:val="22"/>
          <w:szCs w:val="22"/>
        </w:rPr>
      </w:pPr>
    </w:p>
    <w:p w14:paraId="4291C17D" w14:textId="46F8FD01" w:rsidR="006B4237" w:rsidRPr="003A4C82" w:rsidRDefault="00DB2971" w:rsidP="00610C62">
      <w:pPr>
        <w:pStyle w:val="Zkladnslovn1"/>
        <w:numPr>
          <w:ilvl w:val="0"/>
          <w:numId w:val="7"/>
        </w:numPr>
        <w:spacing w:before="240" w:after="60"/>
        <w:ind w:left="357" w:hanging="357"/>
        <w:rPr>
          <w:rFonts w:cs="Arial"/>
          <w:sz w:val="22"/>
        </w:rPr>
      </w:pPr>
      <w:r>
        <w:rPr>
          <w:rFonts w:cs="Arial"/>
          <w:sz w:val="22"/>
        </w:rPr>
        <w:lastRenderedPageBreak/>
        <w:t>Po</w:t>
      </w:r>
      <w:r w:rsidR="00E62525">
        <w:rPr>
          <w:rFonts w:cs="Arial"/>
          <w:sz w:val="22"/>
        </w:rPr>
        <w:t xml:space="preserve">dmínky </w:t>
      </w:r>
      <w:r w:rsidR="004B3E82">
        <w:rPr>
          <w:rFonts w:cs="Arial"/>
          <w:sz w:val="22"/>
        </w:rPr>
        <w:t xml:space="preserve">uzavření </w:t>
      </w:r>
      <w:r w:rsidR="00353925">
        <w:rPr>
          <w:rFonts w:cs="Arial"/>
          <w:sz w:val="22"/>
        </w:rPr>
        <w:t>k</w:t>
      </w:r>
      <w:r>
        <w:rPr>
          <w:rFonts w:cs="Arial"/>
          <w:sz w:val="22"/>
        </w:rPr>
        <w:t>upní sml</w:t>
      </w:r>
      <w:r w:rsidR="00353925">
        <w:rPr>
          <w:rFonts w:cs="Arial"/>
          <w:sz w:val="22"/>
        </w:rPr>
        <w:t>ouvy</w:t>
      </w:r>
    </w:p>
    <w:p w14:paraId="3706F3BD" w14:textId="5BE54352" w:rsidR="00B32418" w:rsidRDefault="00B32418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Budoucí prodávající se zavazuje, že</w:t>
      </w:r>
      <w:r w:rsidR="005752A1">
        <w:rPr>
          <w:rFonts w:cs="Arial"/>
          <w:sz w:val="22"/>
          <w:szCs w:val="22"/>
        </w:rPr>
        <w:t xml:space="preserve"> vždy</w:t>
      </w:r>
      <w:r w:rsidR="00466BDC">
        <w:rPr>
          <w:rFonts w:cs="Arial"/>
          <w:sz w:val="22"/>
          <w:szCs w:val="22"/>
        </w:rPr>
        <w:t xml:space="preserve"> </w:t>
      </w:r>
      <w:r w:rsidR="00201285">
        <w:rPr>
          <w:rFonts w:cs="Arial"/>
          <w:sz w:val="22"/>
          <w:szCs w:val="22"/>
        </w:rPr>
        <w:t xml:space="preserve">do </w:t>
      </w:r>
      <w:r w:rsidR="005752A1">
        <w:rPr>
          <w:rFonts w:cs="Arial"/>
          <w:sz w:val="22"/>
          <w:szCs w:val="22"/>
        </w:rPr>
        <w:t xml:space="preserve">konce kalendářního roku </w:t>
      </w:r>
      <w:r w:rsidR="00201285">
        <w:rPr>
          <w:rFonts w:cs="Arial"/>
          <w:sz w:val="22"/>
          <w:szCs w:val="22"/>
        </w:rPr>
        <w:t xml:space="preserve">zašle Budoucí kupující </w:t>
      </w:r>
      <w:r w:rsidR="00541388">
        <w:rPr>
          <w:rFonts w:cs="Arial"/>
          <w:sz w:val="22"/>
          <w:szCs w:val="22"/>
        </w:rPr>
        <w:t>seznam býků k</w:t>
      </w:r>
      <w:r w:rsidR="00B12C38">
        <w:rPr>
          <w:rFonts w:cs="Arial"/>
          <w:sz w:val="22"/>
          <w:szCs w:val="22"/>
        </w:rPr>
        <w:t xml:space="preserve"> zapuštění </w:t>
      </w:r>
      <w:r w:rsidR="00541388">
        <w:rPr>
          <w:rFonts w:cs="Arial"/>
          <w:sz w:val="22"/>
          <w:szCs w:val="22"/>
        </w:rPr>
        <w:t>jalovic určených k budoucímu prodeji Budoucí kupující</w:t>
      </w:r>
      <w:r w:rsidR="00E616FE">
        <w:rPr>
          <w:rFonts w:cs="Arial"/>
          <w:sz w:val="22"/>
          <w:szCs w:val="22"/>
        </w:rPr>
        <w:t xml:space="preserve">. V průběhu měsíce ledna </w:t>
      </w:r>
      <w:r w:rsidR="005752A1">
        <w:rPr>
          <w:rFonts w:cs="Arial"/>
          <w:sz w:val="22"/>
          <w:szCs w:val="22"/>
        </w:rPr>
        <w:t xml:space="preserve">následujícího roku </w:t>
      </w:r>
      <w:r w:rsidR="006A13C9">
        <w:rPr>
          <w:rFonts w:cs="Arial"/>
          <w:sz w:val="22"/>
          <w:szCs w:val="22"/>
        </w:rPr>
        <w:t xml:space="preserve">se smluvní strany </w:t>
      </w:r>
      <w:r w:rsidR="000424A0">
        <w:rPr>
          <w:rFonts w:cs="Arial"/>
          <w:sz w:val="22"/>
          <w:szCs w:val="22"/>
        </w:rPr>
        <w:t xml:space="preserve">na základě tohoto </w:t>
      </w:r>
      <w:r w:rsidR="00290A7E">
        <w:rPr>
          <w:rFonts w:cs="Arial"/>
          <w:sz w:val="22"/>
          <w:szCs w:val="22"/>
        </w:rPr>
        <w:t xml:space="preserve">zaslaného seznamu </w:t>
      </w:r>
      <w:r w:rsidR="006A13C9">
        <w:rPr>
          <w:rFonts w:cs="Arial"/>
          <w:sz w:val="22"/>
          <w:szCs w:val="22"/>
        </w:rPr>
        <w:t xml:space="preserve">dohodnou na výběru </w:t>
      </w:r>
      <w:r w:rsidR="001A0A0D">
        <w:rPr>
          <w:rFonts w:cs="Arial"/>
          <w:sz w:val="22"/>
          <w:szCs w:val="22"/>
        </w:rPr>
        <w:t>tří</w:t>
      </w:r>
      <w:r w:rsidR="006A13C9">
        <w:rPr>
          <w:rFonts w:cs="Arial"/>
          <w:sz w:val="22"/>
          <w:szCs w:val="22"/>
        </w:rPr>
        <w:t xml:space="preserve"> </w:t>
      </w:r>
      <w:r w:rsidR="00706862">
        <w:rPr>
          <w:rFonts w:cs="Arial"/>
          <w:sz w:val="22"/>
          <w:szCs w:val="22"/>
        </w:rPr>
        <w:t>kusů</w:t>
      </w:r>
      <w:r w:rsidR="006A13C9">
        <w:rPr>
          <w:rFonts w:cs="Arial"/>
          <w:sz w:val="22"/>
          <w:szCs w:val="22"/>
        </w:rPr>
        <w:t xml:space="preserve"> býků</w:t>
      </w:r>
      <w:r w:rsidR="002E0DA0">
        <w:rPr>
          <w:rFonts w:cs="Arial"/>
          <w:sz w:val="22"/>
          <w:szCs w:val="22"/>
        </w:rPr>
        <w:t xml:space="preserve"> k </w:t>
      </w:r>
      <w:r w:rsidR="00B12C38">
        <w:rPr>
          <w:rFonts w:cs="Arial"/>
          <w:sz w:val="22"/>
          <w:szCs w:val="22"/>
        </w:rPr>
        <w:t>zapuštění</w:t>
      </w:r>
      <w:r w:rsidR="002E0DA0">
        <w:rPr>
          <w:rFonts w:cs="Arial"/>
          <w:sz w:val="22"/>
          <w:szCs w:val="22"/>
        </w:rPr>
        <w:t>.</w:t>
      </w:r>
    </w:p>
    <w:p w14:paraId="32AD819D" w14:textId="4875854D" w:rsidR="0095765C" w:rsidRDefault="005B65A3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provedení zapuštění</w:t>
      </w:r>
      <w:r w:rsidR="00290A7E">
        <w:rPr>
          <w:rFonts w:cs="Arial"/>
          <w:sz w:val="22"/>
          <w:szCs w:val="22"/>
        </w:rPr>
        <w:t xml:space="preserve"> jalovic z Chovu</w:t>
      </w:r>
      <w:r w:rsidR="00872864">
        <w:rPr>
          <w:rFonts w:cs="Arial"/>
          <w:sz w:val="22"/>
          <w:szCs w:val="22"/>
        </w:rPr>
        <w:t xml:space="preserve"> v období od </w:t>
      </w:r>
      <w:r w:rsidR="00781DFC">
        <w:rPr>
          <w:rFonts w:cs="Arial"/>
          <w:sz w:val="22"/>
          <w:szCs w:val="22"/>
        </w:rPr>
        <w:t>listopadu 2026</w:t>
      </w:r>
      <w:r w:rsidR="00872864">
        <w:rPr>
          <w:rFonts w:cs="Arial"/>
          <w:sz w:val="22"/>
          <w:szCs w:val="22"/>
        </w:rPr>
        <w:t xml:space="preserve"> d</w:t>
      </w:r>
      <w:r w:rsidR="00092BC1">
        <w:rPr>
          <w:rFonts w:cs="Arial"/>
          <w:sz w:val="22"/>
          <w:szCs w:val="22"/>
        </w:rPr>
        <w:t>o</w:t>
      </w:r>
      <w:r w:rsidR="00872864">
        <w:rPr>
          <w:rFonts w:cs="Arial"/>
          <w:sz w:val="22"/>
          <w:szCs w:val="22"/>
        </w:rPr>
        <w:t xml:space="preserve"> </w:t>
      </w:r>
      <w:r w:rsidR="0069242E">
        <w:rPr>
          <w:rFonts w:cs="Arial"/>
          <w:sz w:val="22"/>
          <w:szCs w:val="22"/>
        </w:rPr>
        <w:t>června</w:t>
      </w:r>
      <w:r w:rsidR="00781DFC">
        <w:rPr>
          <w:rFonts w:cs="Arial"/>
          <w:sz w:val="22"/>
          <w:szCs w:val="22"/>
        </w:rPr>
        <w:t xml:space="preserve"> 2028</w:t>
      </w:r>
      <w:r>
        <w:rPr>
          <w:rFonts w:cs="Arial"/>
          <w:sz w:val="22"/>
          <w:szCs w:val="22"/>
        </w:rPr>
        <w:t xml:space="preserve"> se Budoucí prodávající zavazuje </w:t>
      </w:r>
      <w:r w:rsidR="00864D96">
        <w:rPr>
          <w:rFonts w:cs="Arial"/>
          <w:sz w:val="22"/>
          <w:szCs w:val="22"/>
        </w:rPr>
        <w:t>zasílat</w:t>
      </w:r>
      <w:r>
        <w:rPr>
          <w:rFonts w:cs="Arial"/>
          <w:sz w:val="22"/>
          <w:szCs w:val="22"/>
        </w:rPr>
        <w:t xml:space="preserve"> Budoucí kupující seznam </w:t>
      </w:r>
      <w:r w:rsidR="00864D96">
        <w:rPr>
          <w:rFonts w:cs="Arial"/>
          <w:sz w:val="22"/>
          <w:szCs w:val="22"/>
        </w:rPr>
        <w:t xml:space="preserve">zabřezlých </w:t>
      </w:r>
      <w:r w:rsidR="00565057">
        <w:rPr>
          <w:rFonts w:cs="Arial"/>
          <w:sz w:val="22"/>
          <w:szCs w:val="22"/>
        </w:rPr>
        <w:t xml:space="preserve">jalovic. Budoucí kupující je následně oprávněna </w:t>
      </w:r>
      <w:r w:rsidR="00C44C11">
        <w:rPr>
          <w:rFonts w:cs="Arial"/>
          <w:sz w:val="22"/>
          <w:szCs w:val="22"/>
        </w:rPr>
        <w:t xml:space="preserve">informovat Budoucí prodávající o počtu </w:t>
      </w:r>
      <w:r w:rsidR="002D35B2">
        <w:rPr>
          <w:rFonts w:cs="Arial"/>
          <w:sz w:val="22"/>
          <w:szCs w:val="22"/>
        </w:rPr>
        <w:t>březích jalovic a specifikovat konkrétní kusy ze</w:t>
      </w:r>
      <w:r w:rsidR="00092BC1">
        <w:rPr>
          <w:rFonts w:cs="Arial"/>
          <w:sz w:val="22"/>
          <w:szCs w:val="22"/>
        </w:rPr>
        <w:t> </w:t>
      </w:r>
      <w:r w:rsidR="002D35B2">
        <w:rPr>
          <w:rFonts w:cs="Arial"/>
          <w:sz w:val="22"/>
          <w:szCs w:val="22"/>
        </w:rPr>
        <w:t>seznamu zaslaného Budoucí prodávající</w:t>
      </w:r>
      <w:r w:rsidR="0014616C">
        <w:rPr>
          <w:rFonts w:cs="Arial"/>
          <w:sz w:val="22"/>
          <w:szCs w:val="22"/>
        </w:rPr>
        <w:t xml:space="preserve">, kdy takto specifikované březí jalovice budou předmětem </w:t>
      </w:r>
      <w:r w:rsidR="006351B4">
        <w:rPr>
          <w:rFonts w:cs="Arial"/>
          <w:sz w:val="22"/>
          <w:szCs w:val="22"/>
        </w:rPr>
        <w:t>k</w:t>
      </w:r>
      <w:r w:rsidR="0014616C">
        <w:rPr>
          <w:rFonts w:cs="Arial"/>
          <w:sz w:val="22"/>
          <w:szCs w:val="22"/>
        </w:rPr>
        <w:t>upní smlouv</w:t>
      </w:r>
      <w:r w:rsidR="008F0E95">
        <w:rPr>
          <w:rFonts w:cs="Arial"/>
          <w:sz w:val="22"/>
          <w:szCs w:val="22"/>
        </w:rPr>
        <w:t>y</w:t>
      </w:r>
      <w:r w:rsidR="0095765C">
        <w:rPr>
          <w:rFonts w:cs="Arial"/>
          <w:sz w:val="22"/>
          <w:szCs w:val="22"/>
        </w:rPr>
        <w:t xml:space="preserve">, která bude uzavírána </w:t>
      </w:r>
      <w:r w:rsidR="00EF30A1">
        <w:rPr>
          <w:rFonts w:cs="Arial"/>
          <w:sz w:val="22"/>
          <w:szCs w:val="22"/>
        </w:rPr>
        <w:t xml:space="preserve">smluvními stranami </w:t>
      </w:r>
      <w:r w:rsidR="0098111D">
        <w:rPr>
          <w:rFonts w:cs="Arial"/>
          <w:sz w:val="22"/>
          <w:szCs w:val="22"/>
        </w:rPr>
        <w:t xml:space="preserve">bezprostředně v návaznosti na </w:t>
      </w:r>
      <w:r w:rsidR="00A240C9">
        <w:rPr>
          <w:rFonts w:cs="Arial"/>
          <w:sz w:val="22"/>
          <w:szCs w:val="22"/>
        </w:rPr>
        <w:t xml:space="preserve">takovou informaci sdělenou Budoucí prodávající. </w:t>
      </w:r>
    </w:p>
    <w:p w14:paraId="3E64BF1C" w14:textId="4966D5D6" w:rsidR="00B12C38" w:rsidRDefault="00DF5FB7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se dohodly, že předmětem prodeje </w:t>
      </w:r>
      <w:r w:rsidR="00F21391">
        <w:rPr>
          <w:rFonts w:cs="Arial"/>
          <w:sz w:val="22"/>
          <w:szCs w:val="22"/>
        </w:rPr>
        <w:t xml:space="preserve">dle této smlouvy bude maximálně </w:t>
      </w:r>
      <w:r w:rsidR="003137F7">
        <w:rPr>
          <w:rFonts w:cs="Arial"/>
          <w:sz w:val="22"/>
          <w:szCs w:val="22"/>
        </w:rPr>
        <w:t>120</w:t>
      </w:r>
      <w:r w:rsidR="00092BC1">
        <w:rPr>
          <w:rFonts w:cs="Arial"/>
          <w:sz w:val="22"/>
          <w:szCs w:val="22"/>
        </w:rPr>
        <w:t xml:space="preserve"> </w:t>
      </w:r>
      <w:r w:rsidR="00F21391">
        <w:rPr>
          <w:rFonts w:cs="Arial"/>
          <w:sz w:val="22"/>
          <w:szCs w:val="22"/>
        </w:rPr>
        <w:t>kusů</w:t>
      </w:r>
      <w:r w:rsidR="003137F7">
        <w:rPr>
          <w:rFonts w:cs="Arial"/>
          <w:sz w:val="22"/>
          <w:szCs w:val="22"/>
        </w:rPr>
        <w:t xml:space="preserve"> březích jalovic</w:t>
      </w:r>
      <w:r w:rsidR="00F21391">
        <w:rPr>
          <w:rFonts w:cs="Arial"/>
          <w:sz w:val="22"/>
          <w:szCs w:val="22"/>
        </w:rPr>
        <w:t>.</w:t>
      </w:r>
    </w:p>
    <w:p w14:paraId="6B147F9F" w14:textId="2E5C8662" w:rsidR="0016312C" w:rsidRDefault="0016312C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Budoucí kupující </w:t>
      </w:r>
      <w:r w:rsidR="002F291F">
        <w:rPr>
          <w:rFonts w:cs="Arial"/>
          <w:sz w:val="22"/>
          <w:szCs w:val="22"/>
        </w:rPr>
        <w:t xml:space="preserve">si vyhrazuje </w:t>
      </w:r>
      <w:r w:rsidR="00B837A8">
        <w:rPr>
          <w:rFonts w:cs="Arial"/>
          <w:sz w:val="22"/>
          <w:szCs w:val="22"/>
        </w:rPr>
        <w:t xml:space="preserve">právo neuzavřít nebo odstoupit od uzavřené kupní smlouvy na prodej březích jalovic </w:t>
      </w:r>
      <w:r w:rsidR="00EF2994">
        <w:rPr>
          <w:rFonts w:cs="Arial"/>
          <w:sz w:val="22"/>
          <w:szCs w:val="22"/>
        </w:rPr>
        <w:t xml:space="preserve">nejpozději 4 měsíce před </w:t>
      </w:r>
      <w:r w:rsidR="002748C0">
        <w:rPr>
          <w:rFonts w:cs="Arial"/>
          <w:sz w:val="22"/>
          <w:szCs w:val="22"/>
        </w:rPr>
        <w:t>předpokládaným termínem nakládky</w:t>
      </w:r>
      <w:r w:rsidR="001E703D">
        <w:rPr>
          <w:rFonts w:cs="Arial"/>
          <w:sz w:val="22"/>
          <w:szCs w:val="22"/>
        </w:rPr>
        <w:t xml:space="preserve"> </w:t>
      </w:r>
      <w:r w:rsidR="002748C0">
        <w:rPr>
          <w:rFonts w:cs="Arial"/>
          <w:sz w:val="22"/>
          <w:szCs w:val="22"/>
        </w:rPr>
        <w:t>březích jalovic</w:t>
      </w:r>
      <w:r w:rsidR="00C459B3">
        <w:rPr>
          <w:rFonts w:cs="Arial"/>
          <w:sz w:val="22"/>
          <w:szCs w:val="22"/>
        </w:rPr>
        <w:t xml:space="preserve"> </w:t>
      </w:r>
      <w:r w:rsidR="00C25A7C">
        <w:rPr>
          <w:rFonts w:cs="Arial"/>
          <w:sz w:val="22"/>
          <w:szCs w:val="22"/>
        </w:rPr>
        <w:t>označených v seznamu Budoucí kupující</w:t>
      </w:r>
      <w:r w:rsidR="00372EC6">
        <w:rPr>
          <w:rFonts w:cs="Arial"/>
          <w:sz w:val="22"/>
          <w:szCs w:val="22"/>
        </w:rPr>
        <w:t xml:space="preserve">. </w:t>
      </w:r>
      <w:r w:rsidR="002748C0">
        <w:rPr>
          <w:rFonts w:cs="Arial"/>
          <w:sz w:val="22"/>
          <w:szCs w:val="22"/>
        </w:rPr>
        <w:t xml:space="preserve">Tímto oznámením se </w:t>
      </w:r>
      <w:r w:rsidR="007D58DE">
        <w:rPr>
          <w:rFonts w:cs="Arial"/>
          <w:sz w:val="22"/>
          <w:szCs w:val="22"/>
        </w:rPr>
        <w:t xml:space="preserve">ruší závazek Budoucí kupující uzavřít </w:t>
      </w:r>
      <w:r w:rsidR="004422B5">
        <w:rPr>
          <w:rFonts w:cs="Arial"/>
          <w:sz w:val="22"/>
          <w:szCs w:val="22"/>
        </w:rPr>
        <w:t>k</w:t>
      </w:r>
      <w:r w:rsidR="007D58DE">
        <w:rPr>
          <w:rFonts w:cs="Arial"/>
          <w:sz w:val="22"/>
          <w:szCs w:val="22"/>
        </w:rPr>
        <w:t>upní smlouvu</w:t>
      </w:r>
      <w:r w:rsidR="00676E1B">
        <w:rPr>
          <w:rFonts w:cs="Arial"/>
          <w:sz w:val="22"/>
          <w:szCs w:val="22"/>
        </w:rPr>
        <w:t xml:space="preserve"> pro v takovémto odstoupení specifikované množství březích jalovic</w:t>
      </w:r>
      <w:r w:rsidR="007D58DE">
        <w:rPr>
          <w:rFonts w:cs="Arial"/>
          <w:sz w:val="22"/>
          <w:szCs w:val="22"/>
        </w:rPr>
        <w:t>.</w:t>
      </w:r>
    </w:p>
    <w:p w14:paraId="669DF38B" w14:textId="07216457" w:rsidR="00372EC6" w:rsidRDefault="00372EC6" w:rsidP="000356F0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 w:rsidRPr="00372EC6">
        <w:rPr>
          <w:rFonts w:cs="Arial"/>
          <w:sz w:val="22"/>
          <w:szCs w:val="22"/>
        </w:rPr>
        <w:t xml:space="preserve">Budoucí kupující se zavazuje, že po </w:t>
      </w:r>
      <w:r w:rsidR="00482F2E">
        <w:rPr>
          <w:rFonts w:cs="Arial"/>
          <w:sz w:val="22"/>
          <w:szCs w:val="22"/>
        </w:rPr>
        <w:t>koupi a převzetí březích</w:t>
      </w:r>
      <w:r w:rsidRPr="00372EC6">
        <w:rPr>
          <w:rFonts w:cs="Arial"/>
          <w:sz w:val="22"/>
          <w:szCs w:val="22"/>
        </w:rPr>
        <w:t xml:space="preserve"> jalovic bude zajišťovat jejich řádný chov v souladu s obecně závaznými právními předpisy, v souladu s obvyklými zootechnickými a veterinárními standardy odpovídajícími </w:t>
      </w:r>
      <w:r w:rsidR="00482F2E" w:rsidRPr="00DD11D5">
        <w:rPr>
          <w:rFonts w:cs="Arial"/>
          <w:sz w:val="22"/>
          <w:szCs w:val="22"/>
        </w:rPr>
        <w:t>jerseyské</w:t>
      </w:r>
      <w:r w:rsidR="00316354">
        <w:rPr>
          <w:rFonts w:cs="Arial"/>
          <w:sz w:val="22"/>
          <w:szCs w:val="22"/>
        </w:rPr>
        <w:t>mu</w:t>
      </w:r>
      <w:r w:rsidR="00482F2E" w:rsidRPr="00DD11D5">
        <w:rPr>
          <w:rFonts w:cs="Arial"/>
          <w:sz w:val="22"/>
          <w:szCs w:val="22"/>
        </w:rPr>
        <w:t xml:space="preserve"> skotu</w:t>
      </w:r>
      <w:r w:rsidR="008C6A9C">
        <w:rPr>
          <w:rFonts w:cs="Arial"/>
          <w:sz w:val="22"/>
          <w:szCs w:val="22"/>
        </w:rPr>
        <w:t xml:space="preserve"> a bude skotu poskytovat </w:t>
      </w:r>
      <w:r w:rsidRPr="008C6A9C">
        <w:rPr>
          <w:rFonts w:cs="Arial"/>
          <w:sz w:val="22"/>
          <w:szCs w:val="22"/>
        </w:rPr>
        <w:t xml:space="preserve">náležitou péči spočívající zejména v dostatečné výživě, napájení, ustájení, veterinární péči a dodržování </w:t>
      </w:r>
      <w:proofErr w:type="spellStart"/>
      <w:r w:rsidRPr="008C6A9C">
        <w:rPr>
          <w:rFonts w:cs="Arial"/>
          <w:sz w:val="22"/>
          <w:szCs w:val="22"/>
        </w:rPr>
        <w:t>welfare</w:t>
      </w:r>
      <w:proofErr w:type="spellEnd"/>
      <w:r w:rsidRPr="008C6A9C">
        <w:rPr>
          <w:rFonts w:cs="Arial"/>
          <w:sz w:val="22"/>
          <w:szCs w:val="22"/>
        </w:rPr>
        <w:t xml:space="preserve"> zvířat.</w:t>
      </w:r>
      <w:r w:rsidR="000356F0">
        <w:rPr>
          <w:rFonts w:cs="Arial"/>
          <w:sz w:val="22"/>
          <w:szCs w:val="22"/>
        </w:rPr>
        <w:t xml:space="preserve"> </w:t>
      </w:r>
      <w:r w:rsidRPr="000356F0">
        <w:rPr>
          <w:rFonts w:cs="Arial"/>
          <w:sz w:val="22"/>
          <w:szCs w:val="22"/>
        </w:rPr>
        <w:t xml:space="preserve">Budoucí kupující </w:t>
      </w:r>
      <w:r w:rsidR="000356F0">
        <w:rPr>
          <w:rFonts w:cs="Arial"/>
          <w:sz w:val="22"/>
          <w:szCs w:val="22"/>
        </w:rPr>
        <w:t>se zavazuje</w:t>
      </w:r>
      <w:r w:rsidRPr="000356F0">
        <w:rPr>
          <w:rFonts w:cs="Arial"/>
          <w:sz w:val="22"/>
          <w:szCs w:val="22"/>
        </w:rPr>
        <w:t xml:space="preserve"> umožnit Budoucímu prodávajícímu nebo jím pověřené osobě po předchozí výzvě přiměřenou kontrolu podmínek chovu a péče o </w:t>
      </w:r>
      <w:r w:rsidR="000356F0">
        <w:rPr>
          <w:rFonts w:cs="Arial"/>
          <w:sz w:val="22"/>
          <w:szCs w:val="22"/>
        </w:rPr>
        <w:t xml:space="preserve">skot </w:t>
      </w:r>
      <w:r w:rsidRPr="000356F0">
        <w:rPr>
          <w:rFonts w:cs="Arial"/>
          <w:sz w:val="22"/>
          <w:szCs w:val="22"/>
        </w:rPr>
        <w:t>po dobu 12 měsíců od jejich převzetí.</w:t>
      </w:r>
    </w:p>
    <w:p w14:paraId="15C793E1" w14:textId="1A52930F" w:rsidR="000356F0" w:rsidRPr="000356F0" w:rsidRDefault="00352C98" w:rsidP="000356F0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Budoucí prodávající si vyhrazuje právo neuzavřít nebo odstoupit od uzavřené kupní smlouvy na prodej březích jalovic v případě, že </w:t>
      </w:r>
      <w:r w:rsidR="00CB421D">
        <w:rPr>
          <w:rFonts w:cs="Arial"/>
          <w:sz w:val="22"/>
          <w:szCs w:val="22"/>
        </w:rPr>
        <w:t xml:space="preserve">AGRO 2000 poruší jakýkoliv závazek </w:t>
      </w:r>
      <w:r w:rsidR="00A2511D">
        <w:rPr>
          <w:rFonts w:cs="Arial"/>
          <w:sz w:val="22"/>
          <w:szCs w:val="22"/>
        </w:rPr>
        <w:t>dle odst. 2.</w:t>
      </w:r>
      <w:r w:rsidR="00DB5C30">
        <w:rPr>
          <w:rFonts w:cs="Arial"/>
          <w:sz w:val="22"/>
          <w:szCs w:val="22"/>
        </w:rPr>
        <w:t>5</w:t>
      </w:r>
      <w:r w:rsidR="00A2511D">
        <w:rPr>
          <w:rFonts w:cs="Arial"/>
          <w:sz w:val="22"/>
          <w:szCs w:val="22"/>
        </w:rPr>
        <w:t xml:space="preserve"> smlouvy.</w:t>
      </w:r>
    </w:p>
    <w:p w14:paraId="6CC8E045" w14:textId="5A6DFD54" w:rsidR="00DB2971" w:rsidRDefault="00DB2971" w:rsidP="00DB2971">
      <w:pPr>
        <w:pStyle w:val="Zkladnslovn1"/>
        <w:numPr>
          <w:ilvl w:val="0"/>
          <w:numId w:val="7"/>
        </w:numPr>
        <w:spacing w:before="240" w:after="60"/>
        <w:ind w:left="357" w:hanging="357"/>
        <w:rPr>
          <w:rFonts w:cs="Arial"/>
          <w:sz w:val="22"/>
        </w:rPr>
      </w:pPr>
      <w:r>
        <w:rPr>
          <w:rFonts w:cs="Arial"/>
          <w:sz w:val="22"/>
        </w:rPr>
        <w:t xml:space="preserve">Uzavření </w:t>
      </w:r>
      <w:r w:rsidR="00A2511D">
        <w:rPr>
          <w:rFonts w:cs="Arial"/>
          <w:sz w:val="22"/>
        </w:rPr>
        <w:t>k</w:t>
      </w:r>
      <w:r>
        <w:rPr>
          <w:rFonts w:cs="Arial"/>
          <w:sz w:val="22"/>
        </w:rPr>
        <w:t>upní sml</w:t>
      </w:r>
      <w:r w:rsidR="00A2511D">
        <w:rPr>
          <w:rFonts w:cs="Arial"/>
          <w:sz w:val="22"/>
        </w:rPr>
        <w:t>ouvy</w:t>
      </w:r>
    </w:p>
    <w:p w14:paraId="06F89B54" w14:textId="6CE06948" w:rsidR="003C7623" w:rsidRDefault="00F971C1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 w:rsidRPr="003A4C82">
        <w:rPr>
          <w:rFonts w:cs="Arial"/>
          <w:sz w:val="22"/>
          <w:szCs w:val="22"/>
        </w:rPr>
        <w:t>Budoucí prodávající</w:t>
      </w:r>
      <w:r w:rsidR="006B4237" w:rsidRPr="003A4C82">
        <w:rPr>
          <w:rFonts w:cs="Arial"/>
          <w:sz w:val="22"/>
          <w:szCs w:val="22"/>
        </w:rPr>
        <w:t xml:space="preserve"> a </w:t>
      </w:r>
      <w:r w:rsidRPr="003A4C82">
        <w:rPr>
          <w:rFonts w:cs="Arial"/>
          <w:sz w:val="22"/>
          <w:szCs w:val="22"/>
        </w:rPr>
        <w:t xml:space="preserve">Budoucí kupující </w:t>
      </w:r>
      <w:r w:rsidR="006B4237" w:rsidRPr="003A4C82">
        <w:rPr>
          <w:rFonts w:cs="Arial"/>
          <w:sz w:val="22"/>
          <w:szCs w:val="22"/>
        </w:rPr>
        <w:t xml:space="preserve">se zavazují, že za podmínek stanovených touto smlouvou mezi sebou uzavřou </w:t>
      </w:r>
      <w:r w:rsidR="00A2511D">
        <w:rPr>
          <w:rFonts w:cs="Arial"/>
          <w:sz w:val="22"/>
          <w:szCs w:val="22"/>
        </w:rPr>
        <w:t>k</w:t>
      </w:r>
      <w:r w:rsidR="006B4237" w:rsidRPr="003A4C82">
        <w:rPr>
          <w:rFonts w:cs="Arial"/>
          <w:sz w:val="22"/>
          <w:szCs w:val="22"/>
        </w:rPr>
        <w:t>upní smlouvu</w:t>
      </w:r>
      <w:r w:rsidR="002F3051" w:rsidRPr="003A4C82">
        <w:rPr>
          <w:rFonts w:cs="Arial"/>
          <w:sz w:val="22"/>
          <w:szCs w:val="22"/>
        </w:rPr>
        <w:t xml:space="preserve"> na </w:t>
      </w:r>
      <w:r w:rsidR="00545419">
        <w:rPr>
          <w:rFonts w:cs="Arial"/>
          <w:sz w:val="22"/>
          <w:szCs w:val="22"/>
        </w:rPr>
        <w:t xml:space="preserve">březí jalovice z Chovu </w:t>
      </w:r>
      <w:r w:rsidR="00B5485B">
        <w:rPr>
          <w:rFonts w:cs="Arial"/>
          <w:sz w:val="22"/>
          <w:szCs w:val="22"/>
        </w:rPr>
        <w:t>za podmínek článku 2</w:t>
      </w:r>
      <w:r w:rsidR="00933BED">
        <w:rPr>
          <w:rFonts w:cs="Arial"/>
          <w:sz w:val="22"/>
          <w:szCs w:val="22"/>
        </w:rPr>
        <w:t>.</w:t>
      </w:r>
      <w:r w:rsidR="00B5485B">
        <w:rPr>
          <w:rFonts w:cs="Arial"/>
          <w:sz w:val="22"/>
          <w:szCs w:val="22"/>
        </w:rPr>
        <w:t xml:space="preserve"> smlouvy</w:t>
      </w:r>
      <w:r w:rsidR="006B4237" w:rsidRPr="003A4C82">
        <w:rPr>
          <w:rFonts w:cs="Arial"/>
          <w:sz w:val="22"/>
          <w:szCs w:val="22"/>
        </w:rPr>
        <w:t>,</w:t>
      </w:r>
      <w:r w:rsidR="00247D8F">
        <w:rPr>
          <w:rFonts w:cs="Arial"/>
          <w:sz w:val="22"/>
          <w:szCs w:val="22"/>
        </w:rPr>
        <w:t xml:space="preserve"> kdy tato </w:t>
      </w:r>
      <w:r w:rsidR="00B5485B">
        <w:rPr>
          <w:rFonts w:cs="Arial"/>
          <w:sz w:val="22"/>
          <w:szCs w:val="22"/>
        </w:rPr>
        <w:t>k</w:t>
      </w:r>
      <w:r w:rsidR="00247D8F">
        <w:rPr>
          <w:rFonts w:cs="Arial"/>
          <w:sz w:val="22"/>
          <w:szCs w:val="22"/>
        </w:rPr>
        <w:t>upní smlouva bude mít následují</w:t>
      </w:r>
      <w:r w:rsidR="003C7623">
        <w:rPr>
          <w:rFonts w:cs="Arial"/>
          <w:sz w:val="22"/>
          <w:szCs w:val="22"/>
        </w:rPr>
        <w:t>cí</w:t>
      </w:r>
      <w:r w:rsidR="00CA250B">
        <w:rPr>
          <w:rFonts w:cs="Arial"/>
          <w:sz w:val="22"/>
          <w:szCs w:val="22"/>
        </w:rPr>
        <w:t xml:space="preserve"> základní</w:t>
      </w:r>
      <w:r w:rsidR="003C7623">
        <w:rPr>
          <w:rFonts w:cs="Arial"/>
          <w:sz w:val="22"/>
          <w:szCs w:val="22"/>
        </w:rPr>
        <w:t xml:space="preserve"> podmínky:</w:t>
      </w:r>
    </w:p>
    <w:p w14:paraId="5CE090F5" w14:textId="4313A64E" w:rsidR="003C7623" w:rsidRDefault="003C7623" w:rsidP="003C7623">
      <w:pPr>
        <w:pStyle w:val="Zkladnslovn2"/>
        <w:numPr>
          <w:ilvl w:val="0"/>
          <w:numId w:val="29"/>
        </w:numPr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kupní cena</w:t>
      </w:r>
      <w:r w:rsidR="006009F0">
        <w:rPr>
          <w:rFonts w:cs="Arial"/>
          <w:sz w:val="22"/>
          <w:szCs w:val="22"/>
        </w:rPr>
        <w:t xml:space="preserve"> za</w:t>
      </w:r>
      <w:r w:rsidR="00081BC2">
        <w:rPr>
          <w:rFonts w:cs="Arial"/>
          <w:sz w:val="22"/>
          <w:szCs w:val="22"/>
        </w:rPr>
        <w:t xml:space="preserve"> </w:t>
      </w:r>
      <w:r w:rsidR="002804A2">
        <w:rPr>
          <w:rFonts w:cs="Arial"/>
          <w:sz w:val="22"/>
          <w:szCs w:val="22"/>
        </w:rPr>
        <w:t xml:space="preserve">jeden (1) kus </w:t>
      </w:r>
      <w:r w:rsidR="00846AE3">
        <w:rPr>
          <w:rFonts w:cs="Arial"/>
          <w:sz w:val="22"/>
          <w:szCs w:val="22"/>
        </w:rPr>
        <w:t xml:space="preserve">březí </w:t>
      </w:r>
      <w:r w:rsidR="003479F9">
        <w:rPr>
          <w:rFonts w:cs="Arial"/>
          <w:sz w:val="22"/>
          <w:szCs w:val="22"/>
        </w:rPr>
        <w:t xml:space="preserve">jalovice </w:t>
      </w:r>
      <w:r w:rsidR="00495825">
        <w:rPr>
          <w:rFonts w:cs="Arial"/>
          <w:sz w:val="22"/>
          <w:szCs w:val="22"/>
        </w:rPr>
        <w:t>činí</w:t>
      </w:r>
      <w:r w:rsidR="002804A2">
        <w:rPr>
          <w:rFonts w:cs="Arial"/>
          <w:sz w:val="22"/>
          <w:szCs w:val="22"/>
        </w:rPr>
        <w:t xml:space="preserve"> částku </w:t>
      </w:r>
      <w:r w:rsidR="00081BC2">
        <w:rPr>
          <w:rFonts w:cs="Arial"/>
          <w:sz w:val="22"/>
          <w:szCs w:val="22"/>
        </w:rPr>
        <w:t>ve výši</w:t>
      </w:r>
      <w:r>
        <w:rPr>
          <w:rFonts w:cs="Arial"/>
          <w:sz w:val="22"/>
          <w:szCs w:val="22"/>
        </w:rPr>
        <w:t xml:space="preserve"> </w:t>
      </w:r>
      <w:r w:rsidR="00C837FB">
        <w:rPr>
          <w:rFonts w:cs="Arial"/>
          <w:sz w:val="22"/>
          <w:szCs w:val="22"/>
        </w:rPr>
        <w:t>57</w:t>
      </w:r>
      <w:r>
        <w:rPr>
          <w:rFonts w:cs="Arial"/>
          <w:sz w:val="22"/>
          <w:szCs w:val="22"/>
        </w:rPr>
        <w:t> </w:t>
      </w:r>
      <w:r w:rsidR="00C837FB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Kč </w:t>
      </w:r>
      <w:r w:rsidR="002804A2">
        <w:rPr>
          <w:rFonts w:cs="Arial"/>
          <w:sz w:val="22"/>
          <w:szCs w:val="22"/>
        </w:rPr>
        <w:t>bez</w:t>
      </w:r>
      <w:r w:rsidR="00081BC2">
        <w:rPr>
          <w:rFonts w:cs="Arial"/>
          <w:sz w:val="22"/>
          <w:szCs w:val="22"/>
        </w:rPr>
        <w:t xml:space="preserve"> DPH;</w:t>
      </w:r>
    </w:p>
    <w:p w14:paraId="711ED800" w14:textId="41A03598" w:rsidR="00C837FB" w:rsidRPr="00C837FB" w:rsidRDefault="00C837FB" w:rsidP="00C837FB">
      <w:pPr>
        <w:pStyle w:val="Zkladnslovn2"/>
        <w:numPr>
          <w:ilvl w:val="0"/>
          <w:numId w:val="29"/>
        </w:numPr>
        <w:spacing w:after="60"/>
        <w:rPr>
          <w:rFonts w:cs="Arial"/>
          <w:sz w:val="22"/>
          <w:szCs w:val="22"/>
        </w:rPr>
      </w:pPr>
      <w:r w:rsidRPr="00C837FB">
        <w:rPr>
          <w:rFonts w:cs="Arial"/>
          <w:sz w:val="22"/>
          <w:szCs w:val="22"/>
        </w:rPr>
        <w:t xml:space="preserve">jalovice </w:t>
      </w:r>
      <w:r w:rsidR="00495825">
        <w:rPr>
          <w:rFonts w:cs="Arial"/>
          <w:sz w:val="22"/>
          <w:szCs w:val="22"/>
        </w:rPr>
        <w:t>je</w:t>
      </w:r>
      <w:r w:rsidR="007453A2">
        <w:rPr>
          <w:rFonts w:cs="Arial"/>
          <w:sz w:val="22"/>
          <w:szCs w:val="22"/>
        </w:rPr>
        <w:t xml:space="preserve"> </w:t>
      </w:r>
      <w:r w:rsidRPr="00C837FB">
        <w:rPr>
          <w:rFonts w:cs="Arial"/>
          <w:sz w:val="22"/>
          <w:szCs w:val="22"/>
        </w:rPr>
        <w:t xml:space="preserve">plemene </w:t>
      </w:r>
      <w:proofErr w:type="spellStart"/>
      <w:r w:rsidRPr="00C837FB">
        <w:rPr>
          <w:rFonts w:cs="Arial"/>
          <w:sz w:val="22"/>
          <w:szCs w:val="22"/>
        </w:rPr>
        <w:t>jersey</w:t>
      </w:r>
      <w:proofErr w:type="spellEnd"/>
      <w:r w:rsidRPr="00C837FB">
        <w:rPr>
          <w:rFonts w:cs="Arial"/>
          <w:sz w:val="22"/>
          <w:szCs w:val="22"/>
        </w:rPr>
        <w:t xml:space="preserve">, ve standardním stavu chovu bez zdravotních nebo jiných komplikací (včetně standardně vyvinutých vemen bez nadměrných </w:t>
      </w:r>
      <w:proofErr w:type="spellStart"/>
      <w:r w:rsidRPr="00C837FB">
        <w:rPr>
          <w:rFonts w:cs="Arial"/>
          <w:sz w:val="22"/>
          <w:szCs w:val="22"/>
        </w:rPr>
        <w:t>pastruků</w:t>
      </w:r>
      <w:proofErr w:type="spellEnd"/>
      <w:r w:rsidRPr="00C837FB">
        <w:rPr>
          <w:rFonts w:cs="Arial"/>
          <w:sz w:val="22"/>
          <w:szCs w:val="22"/>
        </w:rPr>
        <w:t xml:space="preserve">), o hmotnosti odpovídající jejich věku a standardu plemene, s </w:t>
      </w:r>
      <w:proofErr w:type="spellStart"/>
      <w:r w:rsidRPr="00C837FB">
        <w:rPr>
          <w:rFonts w:cs="Arial"/>
          <w:sz w:val="22"/>
          <w:szCs w:val="22"/>
        </w:rPr>
        <w:t>genomickým</w:t>
      </w:r>
      <w:proofErr w:type="spellEnd"/>
      <w:r w:rsidRPr="00C837FB">
        <w:rPr>
          <w:rFonts w:cs="Arial"/>
          <w:sz w:val="22"/>
          <w:szCs w:val="22"/>
        </w:rPr>
        <w:t xml:space="preserve"> testem prokázanou kombinací beta kaseinu A2A2;</w:t>
      </w:r>
    </w:p>
    <w:p w14:paraId="033CC34B" w14:textId="517F01FE" w:rsidR="00081BC2" w:rsidRDefault="00C837FB" w:rsidP="00C837FB">
      <w:pPr>
        <w:pStyle w:val="Zkladnslovn2"/>
        <w:numPr>
          <w:ilvl w:val="0"/>
          <w:numId w:val="29"/>
        </w:numPr>
        <w:spacing w:after="60"/>
        <w:rPr>
          <w:rFonts w:cs="Arial"/>
          <w:sz w:val="22"/>
          <w:szCs w:val="22"/>
        </w:rPr>
      </w:pPr>
      <w:r w:rsidRPr="00C837FB">
        <w:rPr>
          <w:rFonts w:cs="Arial"/>
          <w:sz w:val="22"/>
          <w:szCs w:val="22"/>
        </w:rPr>
        <w:t xml:space="preserve">zjištěná březost </w:t>
      </w:r>
      <w:r w:rsidR="00495825">
        <w:rPr>
          <w:rFonts w:cs="Arial"/>
          <w:sz w:val="22"/>
          <w:szCs w:val="22"/>
        </w:rPr>
        <w:t>je</w:t>
      </w:r>
      <w:r w:rsidRPr="00C837FB">
        <w:rPr>
          <w:rFonts w:cs="Arial"/>
          <w:sz w:val="22"/>
          <w:szCs w:val="22"/>
        </w:rPr>
        <w:t xml:space="preserve"> 4. – 7. měsíce březosti s tím, že inseminace jalovic byla provedena </w:t>
      </w:r>
      <w:proofErr w:type="spellStart"/>
      <w:r w:rsidRPr="00C837FB">
        <w:rPr>
          <w:rFonts w:cs="Arial"/>
          <w:sz w:val="22"/>
          <w:szCs w:val="22"/>
        </w:rPr>
        <w:t>sexovanými</w:t>
      </w:r>
      <w:proofErr w:type="spellEnd"/>
      <w:r w:rsidRPr="00C837FB">
        <w:rPr>
          <w:rFonts w:cs="Arial"/>
          <w:sz w:val="22"/>
          <w:szCs w:val="22"/>
        </w:rPr>
        <w:t xml:space="preserve"> inseminačními dávkami býků plemene </w:t>
      </w:r>
      <w:proofErr w:type="spellStart"/>
      <w:r w:rsidRPr="00C837FB">
        <w:rPr>
          <w:rFonts w:cs="Arial"/>
          <w:sz w:val="22"/>
          <w:szCs w:val="22"/>
        </w:rPr>
        <w:t>jersey</w:t>
      </w:r>
      <w:proofErr w:type="spellEnd"/>
      <w:r w:rsidRPr="00C837FB">
        <w:rPr>
          <w:rFonts w:cs="Arial"/>
          <w:sz w:val="22"/>
          <w:szCs w:val="22"/>
        </w:rPr>
        <w:t xml:space="preserve"> s kombinací beta kaseinu A2A2</w:t>
      </w:r>
      <w:r w:rsidR="00310315">
        <w:rPr>
          <w:rFonts w:cs="Arial"/>
          <w:sz w:val="22"/>
          <w:szCs w:val="22"/>
        </w:rPr>
        <w:t>;</w:t>
      </w:r>
    </w:p>
    <w:p w14:paraId="6CA3558A" w14:textId="2BD4C13F" w:rsidR="00056392" w:rsidRDefault="000E42FC" w:rsidP="003C7623">
      <w:pPr>
        <w:pStyle w:val="Zkladnslovn2"/>
        <w:numPr>
          <w:ilvl w:val="0"/>
          <w:numId w:val="29"/>
        </w:numPr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termín </w:t>
      </w:r>
      <w:r w:rsidR="000E51F4">
        <w:rPr>
          <w:rFonts w:cs="Arial"/>
          <w:sz w:val="22"/>
          <w:szCs w:val="22"/>
        </w:rPr>
        <w:t xml:space="preserve">předání a převzetí </w:t>
      </w:r>
      <w:r w:rsidR="00C837FB">
        <w:rPr>
          <w:rFonts w:cs="Arial"/>
          <w:sz w:val="22"/>
          <w:szCs w:val="22"/>
        </w:rPr>
        <w:t>březích jalovic</w:t>
      </w:r>
      <w:r w:rsidR="000E51F4">
        <w:rPr>
          <w:rFonts w:cs="Arial"/>
          <w:sz w:val="22"/>
          <w:szCs w:val="22"/>
        </w:rPr>
        <w:t xml:space="preserve"> v místě jejich </w:t>
      </w:r>
      <w:r w:rsidR="00E753CF">
        <w:rPr>
          <w:rFonts w:cs="Arial"/>
          <w:sz w:val="22"/>
          <w:szCs w:val="22"/>
        </w:rPr>
        <w:t>C</w:t>
      </w:r>
      <w:r w:rsidR="000E51F4">
        <w:rPr>
          <w:rFonts w:cs="Arial"/>
          <w:sz w:val="22"/>
          <w:szCs w:val="22"/>
        </w:rPr>
        <w:t>hovu</w:t>
      </w:r>
      <w:r w:rsidR="00E753CF">
        <w:rPr>
          <w:rFonts w:cs="Arial"/>
          <w:sz w:val="22"/>
          <w:szCs w:val="22"/>
        </w:rPr>
        <w:t xml:space="preserve"> ČZU</w:t>
      </w:r>
      <w:r>
        <w:rPr>
          <w:rFonts w:cs="Arial"/>
          <w:sz w:val="22"/>
          <w:szCs w:val="22"/>
        </w:rPr>
        <w:t xml:space="preserve"> bude určen dohodou smluvních stran, kdy tyto termíny </w:t>
      </w:r>
      <w:r w:rsidR="006506F5">
        <w:rPr>
          <w:rFonts w:cs="Arial"/>
          <w:sz w:val="22"/>
          <w:szCs w:val="22"/>
        </w:rPr>
        <w:t xml:space="preserve">budou </w:t>
      </w:r>
      <w:r w:rsidR="000F32EA">
        <w:rPr>
          <w:rFonts w:cs="Arial"/>
          <w:sz w:val="22"/>
          <w:szCs w:val="22"/>
        </w:rPr>
        <w:t>v období od</w:t>
      </w:r>
      <w:r w:rsidR="00CA250B">
        <w:rPr>
          <w:rFonts w:cs="Arial"/>
          <w:sz w:val="22"/>
          <w:szCs w:val="22"/>
        </w:rPr>
        <w:t> </w:t>
      </w:r>
      <w:r w:rsidR="006506F5">
        <w:rPr>
          <w:rFonts w:cs="Arial"/>
          <w:sz w:val="22"/>
          <w:szCs w:val="22"/>
        </w:rPr>
        <w:t>15. 11. 2026</w:t>
      </w:r>
      <w:r w:rsidR="00C837FB">
        <w:rPr>
          <w:rFonts w:cs="Arial"/>
          <w:sz w:val="22"/>
          <w:szCs w:val="22"/>
        </w:rPr>
        <w:t xml:space="preserve"> </w:t>
      </w:r>
      <w:r w:rsidR="000F32EA">
        <w:rPr>
          <w:rFonts w:cs="Arial"/>
          <w:sz w:val="22"/>
          <w:szCs w:val="22"/>
        </w:rPr>
        <w:t xml:space="preserve">do </w:t>
      </w:r>
      <w:r w:rsidR="006506F5">
        <w:rPr>
          <w:rFonts w:cs="Arial"/>
          <w:sz w:val="22"/>
          <w:szCs w:val="22"/>
        </w:rPr>
        <w:t>30. 6.</w:t>
      </w:r>
      <w:r w:rsidR="00C837FB">
        <w:rPr>
          <w:rFonts w:cs="Arial"/>
          <w:sz w:val="22"/>
          <w:szCs w:val="22"/>
        </w:rPr>
        <w:t xml:space="preserve"> </w:t>
      </w:r>
      <w:r w:rsidR="000F32EA">
        <w:rPr>
          <w:rFonts w:cs="Arial"/>
          <w:sz w:val="22"/>
          <w:szCs w:val="22"/>
        </w:rPr>
        <w:t>202</w:t>
      </w:r>
      <w:r w:rsidR="006506F5">
        <w:rPr>
          <w:rFonts w:cs="Arial"/>
          <w:sz w:val="22"/>
          <w:szCs w:val="22"/>
        </w:rPr>
        <w:t>8</w:t>
      </w:r>
      <w:r w:rsidR="006009F0">
        <w:rPr>
          <w:rFonts w:cs="Arial"/>
          <w:sz w:val="22"/>
          <w:szCs w:val="22"/>
        </w:rPr>
        <w:t>.</w:t>
      </w:r>
    </w:p>
    <w:p w14:paraId="4291C18C" w14:textId="3B30CE7A" w:rsidR="006B4237" w:rsidRDefault="006B4237" w:rsidP="00D16101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bookmarkStart w:id="0" w:name="_Ref317142899"/>
      <w:r w:rsidRPr="003A4C82">
        <w:rPr>
          <w:rFonts w:cs="Arial"/>
          <w:sz w:val="22"/>
          <w:szCs w:val="22"/>
        </w:rPr>
        <w:t xml:space="preserve">Smluvní strany se zavazují uzavřít </w:t>
      </w:r>
      <w:r w:rsidR="00E753CF">
        <w:rPr>
          <w:rFonts w:cs="Arial"/>
          <w:sz w:val="22"/>
          <w:szCs w:val="22"/>
        </w:rPr>
        <w:t>k</w:t>
      </w:r>
      <w:r w:rsidRPr="003A4C82">
        <w:rPr>
          <w:rFonts w:cs="Arial"/>
          <w:sz w:val="22"/>
          <w:szCs w:val="22"/>
        </w:rPr>
        <w:t>upní smlouvu</w:t>
      </w:r>
      <w:r w:rsidR="00AE079A">
        <w:rPr>
          <w:rFonts w:cs="Arial"/>
          <w:sz w:val="22"/>
          <w:szCs w:val="22"/>
        </w:rPr>
        <w:t xml:space="preserve"> vždy na předávaný a přebíraný počet kusů březích jalovic</w:t>
      </w:r>
      <w:r w:rsidR="00F334E3">
        <w:rPr>
          <w:rFonts w:cs="Arial"/>
          <w:sz w:val="22"/>
          <w:szCs w:val="22"/>
        </w:rPr>
        <w:t xml:space="preserve"> při</w:t>
      </w:r>
      <w:r w:rsidR="00AE079A">
        <w:rPr>
          <w:rFonts w:cs="Arial"/>
          <w:sz w:val="22"/>
          <w:szCs w:val="22"/>
        </w:rPr>
        <w:t xml:space="preserve"> jejich</w:t>
      </w:r>
      <w:r w:rsidR="00F334E3">
        <w:rPr>
          <w:rFonts w:cs="Arial"/>
          <w:sz w:val="22"/>
          <w:szCs w:val="22"/>
        </w:rPr>
        <w:t xml:space="preserve"> předání a převzetí</w:t>
      </w:r>
      <w:bookmarkEnd w:id="0"/>
      <w:r w:rsidR="00A6466C">
        <w:rPr>
          <w:rFonts w:cs="Arial"/>
          <w:sz w:val="22"/>
          <w:szCs w:val="22"/>
        </w:rPr>
        <w:t>.</w:t>
      </w:r>
    </w:p>
    <w:p w14:paraId="11166944" w14:textId="50814AE9" w:rsidR="00A6466C" w:rsidRDefault="000C26F6" w:rsidP="00D16101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Budoucí k</w:t>
      </w:r>
      <w:r w:rsidRPr="000C26F6">
        <w:rPr>
          <w:rFonts w:cs="Arial"/>
          <w:sz w:val="22"/>
          <w:szCs w:val="22"/>
        </w:rPr>
        <w:t>upující zaplat</w:t>
      </w:r>
      <w:r>
        <w:rPr>
          <w:rFonts w:cs="Arial"/>
          <w:sz w:val="22"/>
          <w:szCs w:val="22"/>
        </w:rPr>
        <w:t>í</w:t>
      </w:r>
      <w:r w:rsidRPr="000C26F6">
        <w:rPr>
          <w:rFonts w:cs="Arial"/>
          <w:sz w:val="22"/>
          <w:szCs w:val="22"/>
        </w:rPr>
        <w:t xml:space="preserve"> sjednanou kupní cenu </w:t>
      </w:r>
      <w:r>
        <w:rPr>
          <w:rFonts w:cs="Arial"/>
          <w:sz w:val="22"/>
          <w:szCs w:val="22"/>
        </w:rPr>
        <w:t>b</w:t>
      </w:r>
      <w:r w:rsidRPr="000C26F6">
        <w:rPr>
          <w:rFonts w:cs="Arial"/>
          <w:sz w:val="22"/>
          <w:szCs w:val="22"/>
        </w:rPr>
        <w:t xml:space="preserve">řezích jalovic na základě daňového dokladu, faktury, vystavené </w:t>
      </w:r>
      <w:r>
        <w:rPr>
          <w:rFonts w:cs="Arial"/>
          <w:sz w:val="22"/>
          <w:szCs w:val="22"/>
        </w:rPr>
        <w:t xml:space="preserve">Budoucí </w:t>
      </w:r>
      <w:r w:rsidRPr="000C26F6">
        <w:rPr>
          <w:rFonts w:cs="Arial"/>
          <w:sz w:val="22"/>
          <w:szCs w:val="22"/>
        </w:rPr>
        <w:t xml:space="preserve">prodávající po převzetí odpovídajícího množství březích jalovic od </w:t>
      </w:r>
      <w:r>
        <w:rPr>
          <w:rFonts w:cs="Arial"/>
          <w:sz w:val="22"/>
          <w:szCs w:val="22"/>
        </w:rPr>
        <w:t xml:space="preserve">Budoucí </w:t>
      </w:r>
      <w:r w:rsidRPr="000C26F6">
        <w:rPr>
          <w:rFonts w:cs="Arial"/>
          <w:sz w:val="22"/>
          <w:szCs w:val="22"/>
        </w:rPr>
        <w:t>prodávající, kdy daňový doklad bude vystaven se splatností 14 dnů.</w:t>
      </w:r>
    </w:p>
    <w:p w14:paraId="4291C191" w14:textId="77777777" w:rsidR="006B4237" w:rsidRPr="003A4C82" w:rsidRDefault="006B4237" w:rsidP="00610C62">
      <w:pPr>
        <w:pStyle w:val="Zkladnslovn1"/>
        <w:numPr>
          <w:ilvl w:val="0"/>
          <w:numId w:val="7"/>
        </w:numPr>
        <w:spacing w:before="240" w:after="60"/>
        <w:ind w:left="357" w:hanging="357"/>
        <w:rPr>
          <w:rFonts w:cs="Arial"/>
          <w:sz w:val="22"/>
        </w:rPr>
      </w:pPr>
      <w:r w:rsidRPr="003A4C82">
        <w:rPr>
          <w:rFonts w:cs="Arial"/>
          <w:sz w:val="22"/>
        </w:rPr>
        <w:t>Společná a závěrečná ustanovení</w:t>
      </w:r>
    </w:p>
    <w:p w14:paraId="67876EA3" w14:textId="11C23024" w:rsidR="000C26F6" w:rsidRDefault="000C26F6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konstatují, že předmětem smlouvy jsou živá zvířata</w:t>
      </w:r>
      <w:r w:rsidR="004265C5">
        <w:rPr>
          <w:rFonts w:cs="Arial"/>
          <w:sz w:val="22"/>
          <w:szCs w:val="22"/>
        </w:rPr>
        <w:t>. Vzhledem k této skutečnosti jsou si smluvní strany vědomi</w:t>
      </w:r>
      <w:r w:rsidR="009650C3">
        <w:rPr>
          <w:rFonts w:cs="Arial"/>
          <w:sz w:val="22"/>
          <w:szCs w:val="22"/>
        </w:rPr>
        <w:t xml:space="preserve">, že sjednané podmínky mohou být částečně měněny a upravovány s ohledem na </w:t>
      </w:r>
      <w:r w:rsidR="00166300">
        <w:rPr>
          <w:rFonts w:cs="Arial"/>
          <w:sz w:val="22"/>
          <w:szCs w:val="22"/>
        </w:rPr>
        <w:t>vlivy</w:t>
      </w:r>
      <w:r w:rsidR="002B0DEB">
        <w:rPr>
          <w:rFonts w:cs="Arial"/>
          <w:sz w:val="22"/>
          <w:szCs w:val="22"/>
        </w:rPr>
        <w:t xml:space="preserve"> mající</w:t>
      </w:r>
      <w:r w:rsidR="00166300">
        <w:rPr>
          <w:rFonts w:cs="Arial"/>
          <w:sz w:val="22"/>
          <w:szCs w:val="22"/>
        </w:rPr>
        <w:t xml:space="preserve"> původ v</w:t>
      </w:r>
      <w:r w:rsidR="002B0DEB">
        <w:rPr>
          <w:rFonts w:cs="Arial"/>
          <w:sz w:val="22"/>
          <w:szCs w:val="22"/>
        </w:rPr>
        <w:t> </w:t>
      </w:r>
      <w:r w:rsidR="00166300">
        <w:rPr>
          <w:rFonts w:cs="Arial"/>
          <w:sz w:val="22"/>
          <w:szCs w:val="22"/>
        </w:rPr>
        <w:t>přírodě</w:t>
      </w:r>
      <w:r w:rsidR="002B0DEB">
        <w:rPr>
          <w:rFonts w:cs="Arial"/>
          <w:sz w:val="22"/>
          <w:szCs w:val="22"/>
        </w:rPr>
        <w:t>,</w:t>
      </w:r>
      <w:r w:rsidR="00166300">
        <w:rPr>
          <w:rFonts w:cs="Arial"/>
          <w:sz w:val="22"/>
          <w:szCs w:val="22"/>
        </w:rPr>
        <w:t xml:space="preserve"> kter</w:t>
      </w:r>
      <w:r w:rsidR="002B0DEB">
        <w:rPr>
          <w:rFonts w:cs="Arial"/>
          <w:sz w:val="22"/>
          <w:szCs w:val="22"/>
        </w:rPr>
        <w:t>ým nejsou</w:t>
      </w:r>
      <w:r w:rsidR="00166300">
        <w:rPr>
          <w:rFonts w:cs="Arial"/>
          <w:sz w:val="22"/>
          <w:szCs w:val="22"/>
        </w:rPr>
        <w:t xml:space="preserve"> </w:t>
      </w:r>
      <w:r w:rsidR="00E67EC2">
        <w:rPr>
          <w:rFonts w:cs="Arial"/>
          <w:sz w:val="22"/>
          <w:szCs w:val="22"/>
        </w:rPr>
        <w:t xml:space="preserve">ani při zachování nezbytné péče smluvní strany </w:t>
      </w:r>
      <w:r w:rsidR="00147F64">
        <w:rPr>
          <w:rFonts w:cs="Arial"/>
          <w:sz w:val="22"/>
          <w:szCs w:val="22"/>
        </w:rPr>
        <w:t xml:space="preserve">schopné </w:t>
      </w:r>
      <w:r w:rsidR="002B0DEB">
        <w:rPr>
          <w:rFonts w:cs="Arial"/>
          <w:sz w:val="22"/>
          <w:szCs w:val="22"/>
        </w:rPr>
        <w:t>zamezit</w:t>
      </w:r>
      <w:r w:rsidR="00633E3F">
        <w:rPr>
          <w:rFonts w:cs="Arial"/>
          <w:sz w:val="22"/>
          <w:szCs w:val="22"/>
        </w:rPr>
        <w:t xml:space="preserve">. </w:t>
      </w:r>
    </w:p>
    <w:p w14:paraId="4291C192" w14:textId="3798900B" w:rsidR="006B4237" w:rsidRDefault="0015000A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 w:rsidRPr="003A4C82">
        <w:rPr>
          <w:rFonts w:cs="Arial"/>
          <w:sz w:val="22"/>
          <w:szCs w:val="22"/>
        </w:rPr>
        <w:t>Budoucí prodávající a B</w:t>
      </w:r>
      <w:r w:rsidR="006B4237" w:rsidRPr="003A4C82">
        <w:rPr>
          <w:rFonts w:cs="Arial"/>
          <w:sz w:val="22"/>
          <w:szCs w:val="22"/>
        </w:rPr>
        <w:t>udoucí kupující konstatují, že další práva a povinnosti neupravené v</w:t>
      </w:r>
      <w:r w:rsidRPr="003A4C82">
        <w:rPr>
          <w:rFonts w:cs="Arial"/>
          <w:sz w:val="22"/>
          <w:szCs w:val="22"/>
        </w:rPr>
        <w:t> této smlouvě budou upravena v </w:t>
      </w:r>
      <w:r w:rsidR="005008ED">
        <w:rPr>
          <w:rFonts w:cs="Arial"/>
          <w:sz w:val="22"/>
          <w:szCs w:val="22"/>
        </w:rPr>
        <w:t>k</w:t>
      </w:r>
      <w:r w:rsidR="006B4237" w:rsidRPr="003A4C82">
        <w:rPr>
          <w:rFonts w:cs="Arial"/>
          <w:sz w:val="22"/>
          <w:szCs w:val="22"/>
        </w:rPr>
        <w:t>upní smlouvě</w:t>
      </w:r>
      <w:r w:rsidR="00B878B4" w:rsidRPr="003A4C82">
        <w:rPr>
          <w:rFonts w:cs="Arial"/>
          <w:sz w:val="22"/>
          <w:szCs w:val="22"/>
        </w:rPr>
        <w:t xml:space="preserve"> </w:t>
      </w:r>
      <w:r w:rsidR="006B4237" w:rsidRPr="003A4C82">
        <w:rPr>
          <w:rFonts w:cs="Arial"/>
          <w:sz w:val="22"/>
          <w:szCs w:val="22"/>
        </w:rPr>
        <w:t>a souvisejícími závaznými právními předpisy.</w:t>
      </w:r>
    </w:p>
    <w:p w14:paraId="7C3A9EBB" w14:textId="77777777" w:rsidR="00F22E85" w:rsidRDefault="006B4237" w:rsidP="00F22E85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</w:rPr>
      </w:pPr>
      <w:r w:rsidRPr="00F22E85">
        <w:rPr>
          <w:rFonts w:cs="Arial"/>
          <w:sz w:val="22"/>
          <w:szCs w:val="22"/>
        </w:rPr>
        <w:t xml:space="preserve">Tato smlouva nabývá platnosti a účinnosti dnem jejího podpisu </w:t>
      </w:r>
      <w:r w:rsidR="00492607" w:rsidRPr="00F22E85">
        <w:rPr>
          <w:rFonts w:cs="Arial"/>
          <w:sz w:val="22"/>
        </w:rPr>
        <w:t xml:space="preserve">oprávněnými zástupci obou </w:t>
      </w:r>
      <w:r w:rsidR="00F22E85">
        <w:rPr>
          <w:rFonts w:cs="Arial"/>
          <w:sz w:val="22"/>
        </w:rPr>
        <w:t>s</w:t>
      </w:r>
      <w:r w:rsidR="00492607" w:rsidRPr="00F22E85">
        <w:rPr>
          <w:rFonts w:cs="Arial"/>
          <w:sz w:val="22"/>
        </w:rPr>
        <w:t xml:space="preserve">mluvních stran. V případě, že </w:t>
      </w:r>
      <w:r w:rsidR="00F22E85">
        <w:rPr>
          <w:rFonts w:cs="Arial"/>
          <w:sz w:val="22"/>
        </w:rPr>
        <w:t>s</w:t>
      </w:r>
      <w:r w:rsidR="00492607" w:rsidRPr="00F22E85">
        <w:rPr>
          <w:rFonts w:cs="Arial"/>
          <w:sz w:val="22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</w:p>
    <w:p w14:paraId="678BCBB2" w14:textId="77777777" w:rsidR="007C7A94" w:rsidRPr="007C7A94" w:rsidRDefault="00F22E85" w:rsidP="007C7A94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</w:rPr>
      </w:pPr>
      <w:r>
        <w:rPr>
          <w:rFonts w:cs="Arial"/>
          <w:sz w:val="22"/>
        </w:rPr>
        <w:t xml:space="preserve">AGRO 2000 </w:t>
      </w:r>
      <w:r w:rsidR="002E5A93" w:rsidRPr="00F22E85">
        <w:rPr>
          <w:rFonts w:cs="Arial"/>
          <w:sz w:val="22"/>
          <w:szCs w:val="22"/>
        </w:rPr>
        <w:t xml:space="preserve">souhlasí se zveřejněním plného znění </w:t>
      </w:r>
      <w:r>
        <w:rPr>
          <w:rFonts w:cs="Arial"/>
          <w:sz w:val="22"/>
          <w:szCs w:val="22"/>
        </w:rPr>
        <w:t>S</w:t>
      </w:r>
      <w:r w:rsidR="002E5A93" w:rsidRPr="00F22E85">
        <w:rPr>
          <w:rFonts w:cs="Arial"/>
          <w:sz w:val="22"/>
          <w:szCs w:val="22"/>
        </w:rPr>
        <w:t xml:space="preserve">mlouvy tak, aby </w:t>
      </w:r>
      <w:r>
        <w:rPr>
          <w:rFonts w:cs="Arial"/>
          <w:sz w:val="22"/>
          <w:szCs w:val="22"/>
        </w:rPr>
        <w:t>S</w:t>
      </w:r>
      <w:r w:rsidR="002E5A93" w:rsidRPr="00F22E85">
        <w:rPr>
          <w:rFonts w:cs="Arial"/>
          <w:sz w:val="22"/>
          <w:szCs w:val="22"/>
        </w:rPr>
        <w:t xml:space="preserve">mlouva mohla být předmětem poskytnuté informace ve smyslu zákona č. 106/1999 Sb., o svobodném přístupu k informacím, ve znění pozdějších předpisů. </w:t>
      </w:r>
      <w:r>
        <w:rPr>
          <w:rFonts w:cs="Arial"/>
          <w:sz w:val="22"/>
          <w:szCs w:val="22"/>
        </w:rPr>
        <w:t>AGRO 2000</w:t>
      </w:r>
      <w:r w:rsidR="002E5A93" w:rsidRPr="00F22E85">
        <w:rPr>
          <w:rFonts w:cs="Arial"/>
          <w:sz w:val="22"/>
          <w:szCs w:val="22"/>
        </w:rPr>
        <w:t xml:space="preserve"> rovněž souhlasí s uveřejněním plného znění </w:t>
      </w:r>
      <w:r>
        <w:rPr>
          <w:rFonts w:cs="Arial"/>
          <w:sz w:val="22"/>
          <w:szCs w:val="22"/>
        </w:rPr>
        <w:t>s</w:t>
      </w:r>
      <w:r w:rsidR="002E5A93" w:rsidRPr="00F22E85">
        <w:rPr>
          <w:rFonts w:cs="Arial"/>
          <w:sz w:val="22"/>
          <w:szCs w:val="22"/>
        </w:rPr>
        <w:t>mlouvy dle zákona č. 340/2015 Sb., o zvláštních podmínkách účinnosti některých smluv, uveřejňování těchto smluv a o registru smluv (zákon o registru smluv), ve znění pozdějších předpisů.</w:t>
      </w:r>
    </w:p>
    <w:p w14:paraId="4950B68D" w14:textId="4A26C85E" w:rsidR="007C7A94" w:rsidRPr="004E23C2" w:rsidRDefault="007C7A94" w:rsidP="004E23C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</w:rPr>
      </w:pPr>
      <w:r w:rsidRPr="007C7A94">
        <w:rPr>
          <w:rFonts w:cs="Arial"/>
          <w:sz w:val="22"/>
        </w:rPr>
        <w:t xml:space="preserve">Smlouva je uzavírána v elektronické podobě. Pokud je </w:t>
      </w:r>
      <w:r>
        <w:rPr>
          <w:rFonts w:cs="Arial"/>
          <w:sz w:val="22"/>
        </w:rPr>
        <w:t>s</w:t>
      </w:r>
      <w:r w:rsidRPr="007C7A94">
        <w:rPr>
          <w:rFonts w:cs="Arial"/>
          <w:sz w:val="22"/>
        </w:rPr>
        <w:t xml:space="preserve">mlouva uzavírána v listinné podobě, je sepsána v třech vyhotoveních s platností originálu, přičemž </w:t>
      </w:r>
      <w:r w:rsidRPr="00A8155C">
        <w:rPr>
          <w:rFonts w:cs="Arial"/>
          <w:sz w:val="22"/>
        </w:rPr>
        <w:t xml:space="preserve">AGRO 2000 </w:t>
      </w:r>
      <w:r w:rsidRPr="007C7A94">
        <w:rPr>
          <w:rFonts w:cs="Arial"/>
          <w:sz w:val="22"/>
        </w:rPr>
        <w:t xml:space="preserve">obdrží jedno a </w:t>
      </w:r>
      <w:r>
        <w:rPr>
          <w:rFonts w:cs="Arial"/>
          <w:sz w:val="22"/>
        </w:rPr>
        <w:t>ČZU</w:t>
      </w:r>
      <w:r w:rsidRPr="007C7A94">
        <w:rPr>
          <w:rFonts w:cs="Arial"/>
          <w:sz w:val="22"/>
        </w:rPr>
        <w:t xml:space="preserve"> dvě vyhotovení. </w:t>
      </w:r>
    </w:p>
    <w:p w14:paraId="2C43A6E8" w14:textId="383460BE" w:rsidR="00557758" w:rsidRDefault="00A8155C" w:rsidP="00557758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</w:rPr>
      </w:pPr>
      <w:r w:rsidRPr="00A8155C">
        <w:rPr>
          <w:rFonts w:cs="Arial"/>
          <w:sz w:val="22"/>
        </w:rPr>
        <w:t xml:space="preserve">AGRO 2000 </w:t>
      </w:r>
      <w:r>
        <w:rPr>
          <w:rFonts w:cs="Arial"/>
          <w:sz w:val="22"/>
        </w:rPr>
        <w:t xml:space="preserve">bere </w:t>
      </w:r>
      <w:r w:rsidR="002E5A93" w:rsidRPr="00A8155C">
        <w:rPr>
          <w:rFonts w:cs="Arial"/>
          <w:sz w:val="22"/>
          <w:szCs w:val="22"/>
        </w:rPr>
        <w:t xml:space="preserve">na vědomí a souhlasí, že je osobou povinnou ve smyslu § 2 písm. e) zákona č. 320/2001 Sb., o finanční kontrole, ve znění pozdějších předpisů. </w:t>
      </w:r>
      <w:r w:rsidR="00557758" w:rsidRPr="00A8155C">
        <w:rPr>
          <w:rFonts w:cs="Arial"/>
          <w:sz w:val="22"/>
        </w:rPr>
        <w:t xml:space="preserve">AGRO 2000 </w:t>
      </w:r>
      <w:r w:rsidR="002E5A93" w:rsidRPr="00A8155C">
        <w:rPr>
          <w:rFonts w:cs="Arial"/>
          <w:sz w:val="22"/>
          <w:szCs w:val="22"/>
        </w:rPr>
        <w:t>je povinen plnit povinnosti vyplývající pro něho jako osobu povinnou z výše citovaného zákona</w:t>
      </w:r>
      <w:r w:rsidR="00557758">
        <w:rPr>
          <w:rFonts w:cs="Arial"/>
          <w:sz w:val="22"/>
        </w:rPr>
        <w:t>.</w:t>
      </w:r>
    </w:p>
    <w:p w14:paraId="7279C378" w14:textId="77777777" w:rsidR="00557758" w:rsidRDefault="00557758" w:rsidP="00557758">
      <w:pPr>
        <w:pStyle w:val="Zkladnslovn2"/>
        <w:numPr>
          <w:ilvl w:val="0"/>
          <w:numId w:val="0"/>
        </w:numPr>
        <w:spacing w:after="60"/>
        <w:ind w:left="680" w:hanging="680"/>
        <w:rPr>
          <w:rFonts w:cs="Arial"/>
          <w:sz w:val="22"/>
        </w:rPr>
      </w:pPr>
    </w:p>
    <w:p w14:paraId="438E54DB" w14:textId="77777777" w:rsidR="00557758" w:rsidRDefault="00557758" w:rsidP="00557758">
      <w:pPr>
        <w:pStyle w:val="Zkladnslovn2"/>
        <w:numPr>
          <w:ilvl w:val="0"/>
          <w:numId w:val="0"/>
        </w:numPr>
        <w:spacing w:after="60"/>
        <w:ind w:left="680" w:hanging="680"/>
        <w:rPr>
          <w:rFonts w:cs="Arial"/>
          <w:sz w:val="22"/>
        </w:rPr>
      </w:pPr>
    </w:p>
    <w:p w14:paraId="0CDC0D9A" w14:textId="77777777" w:rsidR="00557758" w:rsidRDefault="00557758" w:rsidP="00557758">
      <w:pPr>
        <w:pStyle w:val="Zkladnslovn2"/>
        <w:numPr>
          <w:ilvl w:val="0"/>
          <w:numId w:val="0"/>
        </w:numPr>
        <w:spacing w:after="60"/>
        <w:ind w:left="680" w:hanging="680"/>
        <w:rPr>
          <w:rFonts w:cs="Arial"/>
          <w:sz w:val="22"/>
        </w:rPr>
      </w:pPr>
    </w:p>
    <w:p w14:paraId="075628CD" w14:textId="77777777" w:rsidR="00557758" w:rsidRDefault="00557758" w:rsidP="00557758">
      <w:pPr>
        <w:pStyle w:val="Zkladnslovn2"/>
        <w:numPr>
          <w:ilvl w:val="0"/>
          <w:numId w:val="0"/>
        </w:numPr>
        <w:spacing w:after="60"/>
        <w:ind w:left="680" w:hanging="680"/>
        <w:rPr>
          <w:rFonts w:cs="Arial"/>
          <w:sz w:val="22"/>
        </w:rPr>
      </w:pPr>
    </w:p>
    <w:p w14:paraId="1F65E137" w14:textId="77777777" w:rsidR="00557758" w:rsidRPr="00557758" w:rsidRDefault="00557758" w:rsidP="00557758">
      <w:pPr>
        <w:pStyle w:val="Zkladnslovn2"/>
        <w:numPr>
          <w:ilvl w:val="0"/>
          <w:numId w:val="0"/>
        </w:numPr>
        <w:spacing w:after="60"/>
        <w:ind w:left="680" w:hanging="680"/>
        <w:rPr>
          <w:rFonts w:cs="Arial"/>
          <w:sz w:val="22"/>
        </w:rPr>
      </w:pPr>
    </w:p>
    <w:p w14:paraId="4291C19A" w14:textId="77777777" w:rsidR="006B4237" w:rsidRDefault="006B4237" w:rsidP="00610C62">
      <w:pPr>
        <w:pStyle w:val="Zkladnslovn2"/>
        <w:numPr>
          <w:ilvl w:val="1"/>
          <w:numId w:val="7"/>
        </w:numPr>
        <w:tabs>
          <w:tab w:val="clear" w:pos="0"/>
        </w:tabs>
        <w:spacing w:after="60"/>
        <w:ind w:left="567" w:hanging="567"/>
        <w:rPr>
          <w:rFonts w:cs="Arial"/>
          <w:sz w:val="22"/>
          <w:szCs w:val="22"/>
        </w:rPr>
      </w:pPr>
      <w:r w:rsidRPr="003A4C82">
        <w:rPr>
          <w:rFonts w:cs="Arial"/>
          <w:sz w:val="22"/>
          <w:szCs w:val="22"/>
        </w:rPr>
        <w:lastRenderedPageBreak/>
        <w:t>Strany této smlouvy prohlašují, že si smlouvu přečetly, že jejímu obsahu porozuměly, že nebyla uzavřena v tísni ani za nápadně nevýhodných podmínek. Na důkaz své pravé, svobodné a vážné vůle pak připojují své podpisy.</w:t>
      </w:r>
    </w:p>
    <w:p w14:paraId="5E199480" w14:textId="77777777" w:rsidR="00557758" w:rsidRDefault="00557758" w:rsidP="00557758">
      <w:pPr>
        <w:pStyle w:val="Zkladnslovn2"/>
        <w:numPr>
          <w:ilvl w:val="0"/>
          <w:numId w:val="0"/>
        </w:numPr>
        <w:spacing w:after="60"/>
        <w:ind w:left="680" w:hanging="680"/>
        <w:rPr>
          <w:rFonts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B4237" w:rsidRPr="00380852" w14:paraId="4291C1A1" w14:textId="77777777" w:rsidTr="0042649C">
        <w:tc>
          <w:tcPr>
            <w:tcW w:w="4530" w:type="dxa"/>
          </w:tcPr>
          <w:p w14:paraId="4291C19B" w14:textId="6BA771EC" w:rsidR="006B4237" w:rsidRPr="003A4C82" w:rsidRDefault="008A7F5B" w:rsidP="00610C62">
            <w:pPr>
              <w:pStyle w:val="Zkladnslovn2"/>
              <w:numPr>
                <w:ilvl w:val="0"/>
                <w:numId w:val="0"/>
              </w:numPr>
              <w:spacing w:after="60"/>
              <w:rPr>
                <w:rFonts w:cs="Arial"/>
                <w:sz w:val="22"/>
                <w:szCs w:val="22"/>
              </w:rPr>
            </w:pPr>
            <w:r w:rsidRPr="003A4C82">
              <w:rPr>
                <w:rFonts w:cs="Arial"/>
                <w:sz w:val="22"/>
                <w:szCs w:val="22"/>
              </w:rPr>
              <w:t>V</w:t>
            </w:r>
            <w:r w:rsidR="004E23C2">
              <w:rPr>
                <w:rFonts w:cs="Arial"/>
                <w:sz w:val="22"/>
                <w:szCs w:val="22"/>
              </w:rPr>
              <w:t> Praze,</w:t>
            </w:r>
            <w:r w:rsidR="00A16700" w:rsidRPr="003A4C82">
              <w:rPr>
                <w:rFonts w:cs="Arial"/>
                <w:sz w:val="22"/>
                <w:szCs w:val="22"/>
              </w:rPr>
              <w:t xml:space="preserve"> </w:t>
            </w:r>
            <w:r w:rsidRPr="003A4C82">
              <w:rPr>
                <w:rFonts w:cs="Arial"/>
                <w:sz w:val="22"/>
                <w:szCs w:val="22"/>
              </w:rPr>
              <w:t xml:space="preserve">dne </w:t>
            </w:r>
          </w:p>
          <w:p w14:paraId="4291C19C" w14:textId="77777777" w:rsidR="006B4237" w:rsidRPr="003A4C82" w:rsidRDefault="006B4237" w:rsidP="00610C62">
            <w:pPr>
              <w:pStyle w:val="Zkladnslovn2"/>
              <w:numPr>
                <w:ilvl w:val="0"/>
                <w:numId w:val="0"/>
              </w:numPr>
              <w:spacing w:after="60"/>
              <w:rPr>
                <w:rFonts w:cs="Arial"/>
                <w:sz w:val="22"/>
                <w:szCs w:val="22"/>
              </w:rPr>
            </w:pPr>
          </w:p>
          <w:p w14:paraId="4291C19D" w14:textId="13486070" w:rsidR="006B4237" w:rsidRPr="003A4C82" w:rsidRDefault="00731952" w:rsidP="00610C62">
            <w:pPr>
              <w:pStyle w:val="Zkladnslovn2"/>
              <w:numPr>
                <w:ilvl w:val="0"/>
                <w:numId w:val="0"/>
              </w:numPr>
              <w:spacing w:after="60"/>
              <w:jc w:val="center"/>
              <w:rPr>
                <w:rFonts w:cs="Arial"/>
                <w:sz w:val="22"/>
                <w:szCs w:val="22"/>
              </w:rPr>
            </w:pPr>
            <w:r w:rsidRPr="003A4C82">
              <w:rPr>
                <w:rFonts w:cs="Arial"/>
                <w:sz w:val="22"/>
                <w:szCs w:val="22"/>
              </w:rPr>
              <w:t>…………………………………………</w:t>
            </w:r>
            <w:r w:rsidRPr="003A4C82">
              <w:rPr>
                <w:rFonts w:cs="Arial"/>
                <w:sz w:val="22"/>
                <w:szCs w:val="22"/>
              </w:rPr>
              <w:br/>
            </w:r>
            <w:r w:rsidRPr="007968D8">
              <w:rPr>
                <w:rFonts w:cs="Arial"/>
                <w:sz w:val="22"/>
                <w:szCs w:val="22"/>
              </w:rPr>
              <w:t>Česká zemědělská univerzita v</w:t>
            </w:r>
            <w:r>
              <w:rPr>
                <w:rFonts w:cs="Arial"/>
                <w:sz w:val="22"/>
                <w:szCs w:val="22"/>
              </w:rPr>
              <w:t> </w:t>
            </w:r>
            <w:r w:rsidRPr="007968D8">
              <w:rPr>
                <w:rFonts w:cs="Arial"/>
                <w:sz w:val="22"/>
                <w:szCs w:val="22"/>
              </w:rPr>
              <w:t>Praze</w:t>
            </w:r>
            <w:r>
              <w:rPr>
                <w:rFonts w:cs="Arial"/>
                <w:sz w:val="22"/>
                <w:szCs w:val="22"/>
              </w:rPr>
              <w:br/>
            </w:r>
            <w:r w:rsidR="0061053D" w:rsidRPr="00A126B0">
              <w:rPr>
                <w:rFonts w:cs="Arial"/>
                <w:bCs/>
                <w:sz w:val="22"/>
                <w:szCs w:val="22"/>
              </w:rPr>
              <w:t>Ing. Jakub Kleindienst, kvestor</w:t>
            </w:r>
          </w:p>
        </w:tc>
        <w:tc>
          <w:tcPr>
            <w:tcW w:w="4530" w:type="dxa"/>
          </w:tcPr>
          <w:p w14:paraId="4291C19E" w14:textId="7CC75D10" w:rsidR="006B4237" w:rsidRPr="003A4C82" w:rsidRDefault="00F542B2" w:rsidP="00610C62">
            <w:pPr>
              <w:pStyle w:val="Zkladnslovn2"/>
              <w:numPr>
                <w:ilvl w:val="0"/>
                <w:numId w:val="0"/>
              </w:numPr>
              <w:spacing w:after="60"/>
              <w:rPr>
                <w:rFonts w:cs="Arial"/>
                <w:sz w:val="22"/>
                <w:szCs w:val="22"/>
              </w:rPr>
            </w:pPr>
            <w:r w:rsidRPr="003A4C82">
              <w:rPr>
                <w:rFonts w:cs="Arial"/>
                <w:sz w:val="22"/>
                <w:szCs w:val="22"/>
              </w:rPr>
              <w:t>V </w:t>
            </w:r>
            <w:r w:rsidR="004E23C2">
              <w:rPr>
                <w:rFonts w:cs="Arial"/>
                <w:sz w:val="22"/>
                <w:szCs w:val="22"/>
              </w:rPr>
              <w:t>Třebíči,</w:t>
            </w:r>
            <w:r w:rsidRPr="003A4C82">
              <w:rPr>
                <w:rFonts w:cs="Arial"/>
                <w:sz w:val="22"/>
                <w:szCs w:val="22"/>
              </w:rPr>
              <w:t xml:space="preserve"> dne </w:t>
            </w:r>
          </w:p>
          <w:p w14:paraId="4291C19F" w14:textId="77777777" w:rsidR="006B4237" w:rsidRPr="003A4C82" w:rsidRDefault="006B4237" w:rsidP="00610C62">
            <w:pPr>
              <w:pStyle w:val="Zkladnslovn2"/>
              <w:numPr>
                <w:ilvl w:val="0"/>
                <w:numId w:val="0"/>
              </w:numPr>
              <w:spacing w:after="60"/>
              <w:rPr>
                <w:rFonts w:cs="Arial"/>
                <w:sz w:val="22"/>
                <w:szCs w:val="22"/>
              </w:rPr>
            </w:pPr>
          </w:p>
          <w:p w14:paraId="4291C1A0" w14:textId="0B10ADF4" w:rsidR="006B4237" w:rsidRPr="003A4C82" w:rsidRDefault="001B7F15" w:rsidP="00610C62">
            <w:pPr>
              <w:pStyle w:val="Zkladnslovn2"/>
              <w:numPr>
                <w:ilvl w:val="0"/>
                <w:numId w:val="0"/>
              </w:numPr>
              <w:spacing w:after="60"/>
              <w:jc w:val="center"/>
              <w:rPr>
                <w:rFonts w:cs="Arial"/>
                <w:sz w:val="22"/>
                <w:szCs w:val="22"/>
              </w:rPr>
            </w:pPr>
            <w:r w:rsidRPr="003A4C82">
              <w:rPr>
                <w:rFonts w:cs="Arial"/>
                <w:sz w:val="22"/>
                <w:szCs w:val="22"/>
              </w:rPr>
              <w:t>…………………………………………</w:t>
            </w:r>
            <w:r w:rsidRPr="003A4C82">
              <w:rPr>
                <w:rFonts w:cs="Arial"/>
                <w:sz w:val="22"/>
                <w:szCs w:val="22"/>
              </w:rPr>
              <w:br/>
            </w:r>
            <w:r w:rsidRPr="005C66A7">
              <w:rPr>
                <w:rFonts w:cs="Arial"/>
                <w:sz w:val="22"/>
                <w:szCs w:val="22"/>
              </w:rPr>
              <w:t>AGRO 2000 s.r.o.</w:t>
            </w:r>
            <w:r>
              <w:rPr>
                <w:rFonts w:cs="Arial"/>
                <w:sz w:val="22"/>
                <w:szCs w:val="22"/>
              </w:rPr>
              <w:br/>
              <w:t>Lubomír Krejčí, jednatel</w:t>
            </w:r>
          </w:p>
        </w:tc>
      </w:tr>
    </w:tbl>
    <w:p w14:paraId="4291C1A6" w14:textId="77777777" w:rsidR="00347D20" w:rsidRPr="003A4C82" w:rsidRDefault="00347D20" w:rsidP="00713A67">
      <w:pPr>
        <w:pStyle w:val="Zkladnslovn1"/>
        <w:tabs>
          <w:tab w:val="clear" w:pos="680"/>
        </w:tabs>
        <w:spacing w:after="60"/>
        <w:ind w:left="0" w:firstLine="0"/>
        <w:rPr>
          <w:rFonts w:cs="Arial"/>
          <w:sz w:val="22"/>
        </w:rPr>
      </w:pPr>
    </w:p>
    <w:sectPr w:rsidR="00347D20" w:rsidRPr="003A4C82">
      <w:headerReference w:type="default" r:id="rId11"/>
      <w:pgSz w:w="11906" w:h="16838"/>
      <w:pgMar w:top="1694" w:right="1418" w:bottom="164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087E" w14:textId="77777777" w:rsidR="00CA728C" w:rsidRDefault="00CA728C" w:rsidP="00564321">
      <w:r>
        <w:separator/>
      </w:r>
    </w:p>
  </w:endnote>
  <w:endnote w:type="continuationSeparator" w:id="0">
    <w:p w14:paraId="1D313587" w14:textId="77777777" w:rsidR="00CA728C" w:rsidRDefault="00CA728C" w:rsidP="0056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438E" w14:textId="77777777" w:rsidR="00CA728C" w:rsidRDefault="00CA728C" w:rsidP="00564321">
      <w:r>
        <w:separator/>
      </w:r>
    </w:p>
  </w:footnote>
  <w:footnote w:type="continuationSeparator" w:id="0">
    <w:p w14:paraId="7FB0EFE4" w14:textId="77777777" w:rsidR="00CA728C" w:rsidRDefault="00CA728C" w:rsidP="0056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1A58" w14:textId="40E42A33" w:rsidR="0093637A" w:rsidRPr="00353925" w:rsidRDefault="0093637A" w:rsidP="0093637A">
    <w:pPr>
      <w:pStyle w:val="Zhlav"/>
      <w:jc w:val="right"/>
      <w:rPr>
        <w:rFonts w:ascii="Arial" w:hAnsi="Arial" w:cs="Arial"/>
        <w:sz w:val="20"/>
        <w:szCs w:val="20"/>
      </w:rPr>
    </w:pPr>
    <w:r w:rsidRPr="00353925">
      <w:rPr>
        <w:rFonts w:ascii="Arial" w:hAnsi="Arial" w:cs="Arial"/>
        <w:sz w:val="20"/>
        <w:szCs w:val="20"/>
      </w:rPr>
      <w:t>PO 2011/2025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Nadpis2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2.%3."/>
      <w:lvlJc w:val="left"/>
      <w:pPr>
        <w:tabs>
          <w:tab w:val="num" w:pos="680"/>
        </w:tabs>
        <w:ind w:left="680" w:hanging="680"/>
      </w:pPr>
    </w:lvl>
    <w:lvl w:ilvl="3">
      <w:start w:val="1"/>
      <w:numFmt w:val="lowerRoman"/>
      <w:lvlText w:val="(%4)"/>
      <w:lvlJc w:val="left"/>
      <w:pPr>
        <w:tabs>
          <w:tab w:val="num" w:pos="1361"/>
        </w:tabs>
        <w:ind w:left="1361" w:hanging="68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SeznamAlpha1"/>
      <w:lvlText w:val="(%1)"/>
      <w:lvlJc w:val="left"/>
      <w:pPr>
        <w:tabs>
          <w:tab w:val="num" w:pos="680"/>
        </w:tabs>
        <w:ind w:left="680" w:hanging="6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pStyle w:val="SeznamAlpha4"/>
      <w:lvlText w:val="(%1)"/>
      <w:lvlJc w:val="left"/>
      <w:pPr>
        <w:tabs>
          <w:tab w:val="num" w:pos="2722"/>
        </w:tabs>
        <w:ind w:left="2722" w:hanging="681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Roman"/>
      <w:pStyle w:val="SeznamRoman3"/>
      <w:lvlText w:val="(%1)"/>
      <w:lvlJc w:val="left"/>
      <w:pPr>
        <w:tabs>
          <w:tab w:val="num" w:pos="2041"/>
        </w:tabs>
        <w:ind w:left="2041" w:hanging="6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1021"/>
        </w:tabs>
        <w:ind w:left="2268" w:hanging="1588"/>
      </w:pPr>
      <w:rPr>
        <w:rFonts w:ascii="Times New Roman" w:hAnsi="Times New Roman"/>
        <w:sz w:val="20"/>
        <w:szCs w:val="20"/>
      </w:rPr>
    </w:lvl>
  </w:abstractNum>
  <w:abstractNum w:abstractNumId="6" w15:restartNumberingAfterBreak="0">
    <w:nsid w:val="00000007"/>
    <w:multiLevelType w:val="multilevel"/>
    <w:tmpl w:val="76C27B8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lowerRoman"/>
      <w:lvlText w:val="%4."/>
      <w:lvlJc w:val="righ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Roman"/>
      <w:pStyle w:val="SeznamRoman4"/>
      <w:lvlText w:val="(%1)"/>
      <w:lvlJc w:val="left"/>
      <w:pPr>
        <w:tabs>
          <w:tab w:val="num" w:pos="2722"/>
        </w:tabs>
        <w:ind w:left="2722" w:hanging="681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Roman"/>
      <w:pStyle w:val="SeznamRoman1"/>
      <w:lvlText w:val="(%1)"/>
      <w:lvlJc w:val="left"/>
      <w:pPr>
        <w:tabs>
          <w:tab w:val="num" w:pos="680"/>
        </w:tabs>
        <w:ind w:left="680" w:hanging="6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upperLetter"/>
      <w:pStyle w:val="vod"/>
      <w:lvlText w:val="(%1)"/>
      <w:lvlJc w:val="left"/>
      <w:pPr>
        <w:tabs>
          <w:tab w:val="num" w:pos="680"/>
        </w:tabs>
        <w:ind w:left="680" w:hanging="6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Zkladnslovn2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1106"/>
        </w:tabs>
        <w:ind w:left="1106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ascii="Wingdings" w:hAnsi="Wingdings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Roman"/>
      <w:pStyle w:val="SeznamRoman2"/>
      <w:lvlText w:val="(%1)"/>
      <w:lvlJc w:val="left"/>
      <w:pPr>
        <w:tabs>
          <w:tab w:val="num" w:pos="1361"/>
        </w:tabs>
        <w:ind w:left="1361" w:hanging="681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pStyle w:val="SeznamAlpha3"/>
      <w:lvlText w:val="(%1)"/>
      <w:lvlJc w:val="left"/>
      <w:pPr>
        <w:tabs>
          <w:tab w:val="num" w:pos="2041"/>
        </w:tabs>
        <w:ind w:left="2041" w:hanging="6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pStyle w:val="SeznamAlpha2"/>
      <w:lvlText w:val="%1)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3039C"/>
    <w:multiLevelType w:val="hybridMultilevel"/>
    <w:tmpl w:val="93D00D04"/>
    <w:lvl w:ilvl="0" w:tplc="C5D4DD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EF45AD"/>
    <w:multiLevelType w:val="hybridMultilevel"/>
    <w:tmpl w:val="2D4E972A"/>
    <w:lvl w:ilvl="0" w:tplc="D0B44922">
      <w:start w:val="1"/>
      <w:numFmt w:val="lowerRoman"/>
      <w:lvlText w:val="(%1)"/>
      <w:lvlJc w:val="left"/>
      <w:pPr>
        <w:ind w:left="163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26B62FB"/>
    <w:multiLevelType w:val="hybridMultilevel"/>
    <w:tmpl w:val="D0028F1A"/>
    <w:lvl w:ilvl="0" w:tplc="0046DCE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7E1C0A"/>
    <w:multiLevelType w:val="multilevel"/>
    <w:tmpl w:val="F186462E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Zkladntextslovan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B141CB6"/>
    <w:multiLevelType w:val="hybridMultilevel"/>
    <w:tmpl w:val="17880EBE"/>
    <w:lvl w:ilvl="0" w:tplc="3F9C9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1D1232"/>
    <w:multiLevelType w:val="multilevel"/>
    <w:tmpl w:val="807A43F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55"/>
        </w:tabs>
        <w:ind w:left="1355" w:hanging="79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3112"/>
        </w:tabs>
        <w:ind w:left="3112" w:hanging="681"/>
      </w:pPr>
      <w:rPr>
        <w:rFonts w:hint="default"/>
        <w:i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78244BA2"/>
    <w:multiLevelType w:val="multilevel"/>
    <w:tmpl w:val="BA9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8C29C0"/>
    <w:multiLevelType w:val="multilevel"/>
    <w:tmpl w:val="52365E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FC45CA2"/>
    <w:multiLevelType w:val="hybridMultilevel"/>
    <w:tmpl w:val="127A137C"/>
    <w:lvl w:ilvl="0" w:tplc="C846B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53220">
    <w:abstractNumId w:val="0"/>
  </w:num>
  <w:num w:numId="2" w16cid:durableId="1098139920">
    <w:abstractNumId w:val="1"/>
  </w:num>
  <w:num w:numId="3" w16cid:durableId="2082098226">
    <w:abstractNumId w:val="2"/>
  </w:num>
  <w:num w:numId="4" w16cid:durableId="1721857784">
    <w:abstractNumId w:val="3"/>
  </w:num>
  <w:num w:numId="5" w16cid:durableId="1404451511">
    <w:abstractNumId w:val="4"/>
  </w:num>
  <w:num w:numId="6" w16cid:durableId="34163182">
    <w:abstractNumId w:val="5"/>
  </w:num>
  <w:num w:numId="7" w16cid:durableId="1297489866">
    <w:abstractNumId w:val="6"/>
  </w:num>
  <w:num w:numId="8" w16cid:durableId="1584870265">
    <w:abstractNumId w:val="7"/>
  </w:num>
  <w:num w:numId="9" w16cid:durableId="1528829984">
    <w:abstractNumId w:val="8"/>
  </w:num>
  <w:num w:numId="10" w16cid:durableId="1327976258">
    <w:abstractNumId w:val="9"/>
  </w:num>
  <w:num w:numId="11" w16cid:durableId="511988291">
    <w:abstractNumId w:val="10"/>
  </w:num>
  <w:num w:numId="12" w16cid:durableId="1144201547">
    <w:abstractNumId w:val="11"/>
  </w:num>
  <w:num w:numId="13" w16cid:durableId="1051928759">
    <w:abstractNumId w:val="12"/>
  </w:num>
  <w:num w:numId="14" w16cid:durableId="173766754">
    <w:abstractNumId w:val="15"/>
  </w:num>
  <w:num w:numId="15" w16cid:durableId="367492705">
    <w:abstractNumId w:val="19"/>
  </w:num>
  <w:num w:numId="16" w16cid:durableId="1713111797">
    <w:abstractNumId w:val="24"/>
  </w:num>
  <w:num w:numId="17" w16cid:durableId="1158611124">
    <w:abstractNumId w:val="16"/>
  </w:num>
  <w:num w:numId="18" w16cid:durableId="1783646893">
    <w:abstractNumId w:val="21"/>
  </w:num>
  <w:num w:numId="19" w16cid:durableId="885868843">
    <w:abstractNumId w:val="10"/>
  </w:num>
  <w:num w:numId="20" w16cid:durableId="523834633">
    <w:abstractNumId w:val="10"/>
  </w:num>
  <w:num w:numId="21" w16cid:durableId="2023048761">
    <w:abstractNumId w:val="10"/>
  </w:num>
  <w:num w:numId="22" w16cid:durableId="1139154154">
    <w:abstractNumId w:val="17"/>
  </w:num>
  <w:num w:numId="23" w16cid:durableId="2028604967">
    <w:abstractNumId w:val="10"/>
  </w:num>
  <w:num w:numId="24" w16cid:durableId="521209515">
    <w:abstractNumId w:val="10"/>
  </w:num>
  <w:num w:numId="25" w16cid:durableId="729622610">
    <w:abstractNumId w:val="10"/>
  </w:num>
  <w:num w:numId="26" w16cid:durableId="2087141093">
    <w:abstractNumId w:val="10"/>
  </w:num>
  <w:num w:numId="27" w16cid:durableId="646595895">
    <w:abstractNumId w:val="20"/>
  </w:num>
  <w:num w:numId="28" w16cid:durableId="2092314602">
    <w:abstractNumId w:val="10"/>
  </w:num>
  <w:num w:numId="29" w16cid:durableId="366829860">
    <w:abstractNumId w:val="18"/>
  </w:num>
  <w:num w:numId="30" w16cid:durableId="299112483">
    <w:abstractNumId w:val="22"/>
  </w:num>
  <w:num w:numId="31" w16cid:durableId="715083168">
    <w:abstractNumId w:val="10"/>
  </w:num>
  <w:num w:numId="32" w16cid:durableId="67515321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BC"/>
    <w:rsid w:val="00010916"/>
    <w:rsid w:val="00010DC1"/>
    <w:rsid w:val="00014E2B"/>
    <w:rsid w:val="000152A8"/>
    <w:rsid w:val="00016721"/>
    <w:rsid w:val="00020728"/>
    <w:rsid w:val="000250F0"/>
    <w:rsid w:val="0002653B"/>
    <w:rsid w:val="000343E8"/>
    <w:rsid w:val="00034955"/>
    <w:rsid w:val="00035036"/>
    <w:rsid w:val="0003516D"/>
    <w:rsid w:val="000356F0"/>
    <w:rsid w:val="000424A0"/>
    <w:rsid w:val="000443BE"/>
    <w:rsid w:val="00047683"/>
    <w:rsid w:val="00047E94"/>
    <w:rsid w:val="00050208"/>
    <w:rsid w:val="00050829"/>
    <w:rsid w:val="00051BA8"/>
    <w:rsid w:val="0005201B"/>
    <w:rsid w:val="00054B60"/>
    <w:rsid w:val="00054B9D"/>
    <w:rsid w:val="00056392"/>
    <w:rsid w:val="00056BE6"/>
    <w:rsid w:val="00062B2A"/>
    <w:rsid w:val="00066555"/>
    <w:rsid w:val="000703B7"/>
    <w:rsid w:val="00070E16"/>
    <w:rsid w:val="0007260B"/>
    <w:rsid w:val="00073193"/>
    <w:rsid w:val="00074D68"/>
    <w:rsid w:val="00076397"/>
    <w:rsid w:val="00081BC2"/>
    <w:rsid w:val="000832FC"/>
    <w:rsid w:val="00085502"/>
    <w:rsid w:val="00090621"/>
    <w:rsid w:val="00090D43"/>
    <w:rsid w:val="00090F4C"/>
    <w:rsid w:val="00092041"/>
    <w:rsid w:val="000922CE"/>
    <w:rsid w:val="00092BC1"/>
    <w:rsid w:val="00094FBE"/>
    <w:rsid w:val="000A0BD7"/>
    <w:rsid w:val="000A1E1E"/>
    <w:rsid w:val="000A539A"/>
    <w:rsid w:val="000A5430"/>
    <w:rsid w:val="000A698A"/>
    <w:rsid w:val="000B17E4"/>
    <w:rsid w:val="000B697C"/>
    <w:rsid w:val="000C1DA1"/>
    <w:rsid w:val="000C2375"/>
    <w:rsid w:val="000C26F6"/>
    <w:rsid w:val="000C3353"/>
    <w:rsid w:val="000C4811"/>
    <w:rsid w:val="000C48D6"/>
    <w:rsid w:val="000C5030"/>
    <w:rsid w:val="000C6CCE"/>
    <w:rsid w:val="000D3710"/>
    <w:rsid w:val="000D5039"/>
    <w:rsid w:val="000D6AB8"/>
    <w:rsid w:val="000E0451"/>
    <w:rsid w:val="000E1E8A"/>
    <w:rsid w:val="000E3C37"/>
    <w:rsid w:val="000E42FC"/>
    <w:rsid w:val="000E51F4"/>
    <w:rsid w:val="000F32EA"/>
    <w:rsid w:val="000F4C73"/>
    <w:rsid w:val="000F56EE"/>
    <w:rsid w:val="0010014C"/>
    <w:rsid w:val="00101C0D"/>
    <w:rsid w:val="00104833"/>
    <w:rsid w:val="00107E27"/>
    <w:rsid w:val="001101AC"/>
    <w:rsid w:val="00114F06"/>
    <w:rsid w:val="0012731E"/>
    <w:rsid w:val="00127A79"/>
    <w:rsid w:val="00132250"/>
    <w:rsid w:val="001336A3"/>
    <w:rsid w:val="001411CB"/>
    <w:rsid w:val="00142E58"/>
    <w:rsid w:val="001437BD"/>
    <w:rsid w:val="0014616C"/>
    <w:rsid w:val="00147F64"/>
    <w:rsid w:val="0015000A"/>
    <w:rsid w:val="00156919"/>
    <w:rsid w:val="001630A0"/>
    <w:rsid w:val="0016312C"/>
    <w:rsid w:val="00166300"/>
    <w:rsid w:val="00167A56"/>
    <w:rsid w:val="00167BDD"/>
    <w:rsid w:val="00172122"/>
    <w:rsid w:val="001735F2"/>
    <w:rsid w:val="00173D95"/>
    <w:rsid w:val="0017527C"/>
    <w:rsid w:val="00177F72"/>
    <w:rsid w:val="001847FF"/>
    <w:rsid w:val="0018583F"/>
    <w:rsid w:val="00195F94"/>
    <w:rsid w:val="001971E9"/>
    <w:rsid w:val="00197425"/>
    <w:rsid w:val="001976E1"/>
    <w:rsid w:val="001A0A0D"/>
    <w:rsid w:val="001A33F4"/>
    <w:rsid w:val="001A3D09"/>
    <w:rsid w:val="001A4E10"/>
    <w:rsid w:val="001B2631"/>
    <w:rsid w:val="001B43B5"/>
    <w:rsid w:val="001B5253"/>
    <w:rsid w:val="001B7F15"/>
    <w:rsid w:val="001C1B97"/>
    <w:rsid w:val="001D10F1"/>
    <w:rsid w:val="001D3914"/>
    <w:rsid w:val="001D563A"/>
    <w:rsid w:val="001E3D47"/>
    <w:rsid w:val="001E5BD3"/>
    <w:rsid w:val="001E703D"/>
    <w:rsid w:val="001E7D25"/>
    <w:rsid w:val="001F4618"/>
    <w:rsid w:val="00200528"/>
    <w:rsid w:val="00201285"/>
    <w:rsid w:val="0020275A"/>
    <w:rsid w:val="00215555"/>
    <w:rsid w:val="00225CDC"/>
    <w:rsid w:val="00232138"/>
    <w:rsid w:val="002347C9"/>
    <w:rsid w:val="00234D9C"/>
    <w:rsid w:val="002351AA"/>
    <w:rsid w:val="00244652"/>
    <w:rsid w:val="00244D70"/>
    <w:rsid w:val="00247C14"/>
    <w:rsid w:val="00247D8F"/>
    <w:rsid w:val="00253A0B"/>
    <w:rsid w:val="002548CA"/>
    <w:rsid w:val="002561F6"/>
    <w:rsid w:val="00261F42"/>
    <w:rsid w:val="00262796"/>
    <w:rsid w:val="002748C0"/>
    <w:rsid w:val="002804A2"/>
    <w:rsid w:val="0028245A"/>
    <w:rsid w:val="002849B3"/>
    <w:rsid w:val="00290A7E"/>
    <w:rsid w:val="00291903"/>
    <w:rsid w:val="002A0471"/>
    <w:rsid w:val="002B0DEB"/>
    <w:rsid w:val="002B59C3"/>
    <w:rsid w:val="002B63DF"/>
    <w:rsid w:val="002C311D"/>
    <w:rsid w:val="002C4A97"/>
    <w:rsid w:val="002D35B2"/>
    <w:rsid w:val="002D5E80"/>
    <w:rsid w:val="002E0DA0"/>
    <w:rsid w:val="002E37DE"/>
    <w:rsid w:val="002E4C75"/>
    <w:rsid w:val="002E5A93"/>
    <w:rsid w:val="002E7A25"/>
    <w:rsid w:val="002F19F9"/>
    <w:rsid w:val="002F28D0"/>
    <w:rsid w:val="002F291F"/>
    <w:rsid w:val="002F3051"/>
    <w:rsid w:val="002F7CEC"/>
    <w:rsid w:val="00300E78"/>
    <w:rsid w:val="00301560"/>
    <w:rsid w:val="00301A39"/>
    <w:rsid w:val="00302812"/>
    <w:rsid w:val="00307107"/>
    <w:rsid w:val="00310315"/>
    <w:rsid w:val="003137F7"/>
    <w:rsid w:val="00316354"/>
    <w:rsid w:val="00316AE6"/>
    <w:rsid w:val="0032285F"/>
    <w:rsid w:val="00325751"/>
    <w:rsid w:val="003341EC"/>
    <w:rsid w:val="003362FE"/>
    <w:rsid w:val="0034645E"/>
    <w:rsid w:val="003479F9"/>
    <w:rsid w:val="00347D20"/>
    <w:rsid w:val="0035130A"/>
    <w:rsid w:val="00352C98"/>
    <w:rsid w:val="00353925"/>
    <w:rsid w:val="003547F0"/>
    <w:rsid w:val="00360FC3"/>
    <w:rsid w:val="0036782D"/>
    <w:rsid w:val="00372EC6"/>
    <w:rsid w:val="0037791E"/>
    <w:rsid w:val="003800F8"/>
    <w:rsid w:val="00380852"/>
    <w:rsid w:val="003817A5"/>
    <w:rsid w:val="003817EE"/>
    <w:rsid w:val="00382E38"/>
    <w:rsid w:val="0038301B"/>
    <w:rsid w:val="00384AD3"/>
    <w:rsid w:val="003919D1"/>
    <w:rsid w:val="003936DD"/>
    <w:rsid w:val="00393AE2"/>
    <w:rsid w:val="0039584A"/>
    <w:rsid w:val="003A1853"/>
    <w:rsid w:val="003A4779"/>
    <w:rsid w:val="003A49AF"/>
    <w:rsid w:val="003A4C82"/>
    <w:rsid w:val="003B5887"/>
    <w:rsid w:val="003C5E8B"/>
    <w:rsid w:val="003C69A5"/>
    <w:rsid w:val="003C7623"/>
    <w:rsid w:val="003E071A"/>
    <w:rsid w:val="003E36D4"/>
    <w:rsid w:val="003E3ABD"/>
    <w:rsid w:val="003F338C"/>
    <w:rsid w:val="00402834"/>
    <w:rsid w:val="00406B75"/>
    <w:rsid w:val="0041364D"/>
    <w:rsid w:val="004234C0"/>
    <w:rsid w:val="0042649C"/>
    <w:rsid w:val="004265C5"/>
    <w:rsid w:val="00430C79"/>
    <w:rsid w:val="00437E54"/>
    <w:rsid w:val="004422B5"/>
    <w:rsid w:val="004524FF"/>
    <w:rsid w:val="00462CE6"/>
    <w:rsid w:val="00466BDC"/>
    <w:rsid w:val="00473054"/>
    <w:rsid w:val="00475DB6"/>
    <w:rsid w:val="004764E4"/>
    <w:rsid w:val="00482F2E"/>
    <w:rsid w:val="0048375A"/>
    <w:rsid w:val="00490082"/>
    <w:rsid w:val="00492607"/>
    <w:rsid w:val="00493338"/>
    <w:rsid w:val="00495825"/>
    <w:rsid w:val="00496B7A"/>
    <w:rsid w:val="00496D87"/>
    <w:rsid w:val="0049771D"/>
    <w:rsid w:val="004A61BD"/>
    <w:rsid w:val="004A6B9B"/>
    <w:rsid w:val="004B1508"/>
    <w:rsid w:val="004B19FD"/>
    <w:rsid w:val="004B357F"/>
    <w:rsid w:val="004B3B57"/>
    <w:rsid w:val="004B3E82"/>
    <w:rsid w:val="004C0A80"/>
    <w:rsid w:val="004C1377"/>
    <w:rsid w:val="004C33A3"/>
    <w:rsid w:val="004C5429"/>
    <w:rsid w:val="004D070D"/>
    <w:rsid w:val="004D1732"/>
    <w:rsid w:val="004E23C2"/>
    <w:rsid w:val="004E31A5"/>
    <w:rsid w:val="004E5648"/>
    <w:rsid w:val="004F01D5"/>
    <w:rsid w:val="004F726F"/>
    <w:rsid w:val="005008ED"/>
    <w:rsid w:val="00505400"/>
    <w:rsid w:val="005102FE"/>
    <w:rsid w:val="005218C3"/>
    <w:rsid w:val="00521960"/>
    <w:rsid w:val="005229B7"/>
    <w:rsid w:val="005314D4"/>
    <w:rsid w:val="005324F1"/>
    <w:rsid w:val="005324F7"/>
    <w:rsid w:val="00533CC1"/>
    <w:rsid w:val="00535979"/>
    <w:rsid w:val="00536008"/>
    <w:rsid w:val="00541388"/>
    <w:rsid w:val="005419DF"/>
    <w:rsid w:val="00542632"/>
    <w:rsid w:val="00545419"/>
    <w:rsid w:val="005505F3"/>
    <w:rsid w:val="005535A6"/>
    <w:rsid w:val="005572EB"/>
    <w:rsid w:val="00557758"/>
    <w:rsid w:val="00561700"/>
    <w:rsid w:val="00562158"/>
    <w:rsid w:val="00563C86"/>
    <w:rsid w:val="00564321"/>
    <w:rsid w:val="00565057"/>
    <w:rsid w:val="00572D97"/>
    <w:rsid w:val="0057355E"/>
    <w:rsid w:val="005751AC"/>
    <w:rsid w:val="005752A1"/>
    <w:rsid w:val="005753DE"/>
    <w:rsid w:val="005820B6"/>
    <w:rsid w:val="00590A17"/>
    <w:rsid w:val="0059235A"/>
    <w:rsid w:val="00594B2D"/>
    <w:rsid w:val="00594B7E"/>
    <w:rsid w:val="0059647F"/>
    <w:rsid w:val="00596F6B"/>
    <w:rsid w:val="005A01A6"/>
    <w:rsid w:val="005A0E5A"/>
    <w:rsid w:val="005A3032"/>
    <w:rsid w:val="005B649A"/>
    <w:rsid w:val="005B65A3"/>
    <w:rsid w:val="005C1236"/>
    <w:rsid w:val="005C1E78"/>
    <w:rsid w:val="005C7D22"/>
    <w:rsid w:val="005D1B88"/>
    <w:rsid w:val="005D265E"/>
    <w:rsid w:val="005D3841"/>
    <w:rsid w:val="005E130C"/>
    <w:rsid w:val="005E3D8E"/>
    <w:rsid w:val="005E4F74"/>
    <w:rsid w:val="005E5CF9"/>
    <w:rsid w:val="005E72A3"/>
    <w:rsid w:val="005F2C56"/>
    <w:rsid w:val="005F6C89"/>
    <w:rsid w:val="00600461"/>
    <w:rsid w:val="006009F0"/>
    <w:rsid w:val="00600EA4"/>
    <w:rsid w:val="00602269"/>
    <w:rsid w:val="0061053D"/>
    <w:rsid w:val="00610C62"/>
    <w:rsid w:val="006200ED"/>
    <w:rsid w:val="006209C2"/>
    <w:rsid w:val="00627829"/>
    <w:rsid w:val="006318CC"/>
    <w:rsid w:val="0063251B"/>
    <w:rsid w:val="00633E3F"/>
    <w:rsid w:val="00634F70"/>
    <w:rsid w:val="006351B4"/>
    <w:rsid w:val="006354F5"/>
    <w:rsid w:val="00636388"/>
    <w:rsid w:val="00636F52"/>
    <w:rsid w:val="006433D3"/>
    <w:rsid w:val="00645CDE"/>
    <w:rsid w:val="006506F5"/>
    <w:rsid w:val="00650C53"/>
    <w:rsid w:val="00660A5E"/>
    <w:rsid w:val="00661A64"/>
    <w:rsid w:val="00662A52"/>
    <w:rsid w:val="00662CD3"/>
    <w:rsid w:val="00663646"/>
    <w:rsid w:val="00665B1B"/>
    <w:rsid w:val="006705F8"/>
    <w:rsid w:val="006715E0"/>
    <w:rsid w:val="006726F5"/>
    <w:rsid w:val="00672B2B"/>
    <w:rsid w:val="00675158"/>
    <w:rsid w:val="00676E1B"/>
    <w:rsid w:val="006836CA"/>
    <w:rsid w:val="00683FAE"/>
    <w:rsid w:val="00687EFD"/>
    <w:rsid w:val="00691670"/>
    <w:rsid w:val="00691BA9"/>
    <w:rsid w:val="0069242E"/>
    <w:rsid w:val="00697040"/>
    <w:rsid w:val="006A00BE"/>
    <w:rsid w:val="006A13C9"/>
    <w:rsid w:val="006B4237"/>
    <w:rsid w:val="006B50D9"/>
    <w:rsid w:val="006B6CB7"/>
    <w:rsid w:val="006C0935"/>
    <w:rsid w:val="006C3753"/>
    <w:rsid w:val="006C5D80"/>
    <w:rsid w:val="006D0D65"/>
    <w:rsid w:val="006D1E6D"/>
    <w:rsid w:val="006D2C05"/>
    <w:rsid w:val="006D5A51"/>
    <w:rsid w:val="006D7DB9"/>
    <w:rsid w:val="006E0028"/>
    <w:rsid w:val="006E10D6"/>
    <w:rsid w:val="006E1DB4"/>
    <w:rsid w:val="006E2EC1"/>
    <w:rsid w:val="006F14CC"/>
    <w:rsid w:val="006F4642"/>
    <w:rsid w:val="006F793A"/>
    <w:rsid w:val="00704572"/>
    <w:rsid w:val="00705DDA"/>
    <w:rsid w:val="00706862"/>
    <w:rsid w:val="00710944"/>
    <w:rsid w:val="00712FB0"/>
    <w:rsid w:val="00713A67"/>
    <w:rsid w:val="00716D27"/>
    <w:rsid w:val="00717B43"/>
    <w:rsid w:val="00720311"/>
    <w:rsid w:val="00727A9E"/>
    <w:rsid w:val="00731952"/>
    <w:rsid w:val="00733D28"/>
    <w:rsid w:val="0073728D"/>
    <w:rsid w:val="0074105C"/>
    <w:rsid w:val="007453A2"/>
    <w:rsid w:val="00745F2D"/>
    <w:rsid w:val="00747A0D"/>
    <w:rsid w:val="00747BEE"/>
    <w:rsid w:val="00757CF1"/>
    <w:rsid w:val="007620BA"/>
    <w:rsid w:val="00767D6D"/>
    <w:rsid w:val="0077076D"/>
    <w:rsid w:val="00772171"/>
    <w:rsid w:val="007744E5"/>
    <w:rsid w:val="007746A9"/>
    <w:rsid w:val="0078199C"/>
    <w:rsid w:val="00781DFC"/>
    <w:rsid w:val="00782F30"/>
    <w:rsid w:val="00792A1F"/>
    <w:rsid w:val="007944A4"/>
    <w:rsid w:val="0079592F"/>
    <w:rsid w:val="00795B42"/>
    <w:rsid w:val="007A14F1"/>
    <w:rsid w:val="007A7DCC"/>
    <w:rsid w:val="007B362B"/>
    <w:rsid w:val="007B6C72"/>
    <w:rsid w:val="007C09E2"/>
    <w:rsid w:val="007C7A94"/>
    <w:rsid w:val="007D3790"/>
    <w:rsid w:val="007D3DBC"/>
    <w:rsid w:val="007D58DE"/>
    <w:rsid w:val="007D78DF"/>
    <w:rsid w:val="007E7425"/>
    <w:rsid w:val="007F1540"/>
    <w:rsid w:val="007F2E53"/>
    <w:rsid w:val="00801C3B"/>
    <w:rsid w:val="00801EEB"/>
    <w:rsid w:val="00802A0E"/>
    <w:rsid w:val="008050B5"/>
    <w:rsid w:val="00805F01"/>
    <w:rsid w:val="008116C7"/>
    <w:rsid w:val="008118E2"/>
    <w:rsid w:val="00813EE7"/>
    <w:rsid w:val="00815F4B"/>
    <w:rsid w:val="0081769C"/>
    <w:rsid w:val="00827E5B"/>
    <w:rsid w:val="00833F3D"/>
    <w:rsid w:val="00836B56"/>
    <w:rsid w:val="00840ACE"/>
    <w:rsid w:val="00842911"/>
    <w:rsid w:val="00844855"/>
    <w:rsid w:val="00846AE3"/>
    <w:rsid w:val="0084749D"/>
    <w:rsid w:val="0084786D"/>
    <w:rsid w:val="00862B06"/>
    <w:rsid w:val="008635DE"/>
    <w:rsid w:val="008638D7"/>
    <w:rsid w:val="00864D96"/>
    <w:rsid w:val="0087066E"/>
    <w:rsid w:val="00872864"/>
    <w:rsid w:val="0087437A"/>
    <w:rsid w:val="00874685"/>
    <w:rsid w:val="00876826"/>
    <w:rsid w:val="008770FE"/>
    <w:rsid w:val="008823EB"/>
    <w:rsid w:val="00890C6D"/>
    <w:rsid w:val="0089312A"/>
    <w:rsid w:val="008939F7"/>
    <w:rsid w:val="00897160"/>
    <w:rsid w:val="008A2992"/>
    <w:rsid w:val="008A539E"/>
    <w:rsid w:val="008A7F5B"/>
    <w:rsid w:val="008B126F"/>
    <w:rsid w:val="008B1C35"/>
    <w:rsid w:val="008B2D32"/>
    <w:rsid w:val="008B46B4"/>
    <w:rsid w:val="008B4E6D"/>
    <w:rsid w:val="008B7F3B"/>
    <w:rsid w:val="008C6A9C"/>
    <w:rsid w:val="008D0EE7"/>
    <w:rsid w:val="008D32EC"/>
    <w:rsid w:val="008D4E9A"/>
    <w:rsid w:val="008D5820"/>
    <w:rsid w:val="008D6760"/>
    <w:rsid w:val="008E1C4C"/>
    <w:rsid w:val="008E63EB"/>
    <w:rsid w:val="008F0E95"/>
    <w:rsid w:val="008F168E"/>
    <w:rsid w:val="008F3D76"/>
    <w:rsid w:val="009045EF"/>
    <w:rsid w:val="00906FFC"/>
    <w:rsid w:val="0091234F"/>
    <w:rsid w:val="00915FAF"/>
    <w:rsid w:val="00917FEA"/>
    <w:rsid w:val="00927E1A"/>
    <w:rsid w:val="00933507"/>
    <w:rsid w:val="00933BED"/>
    <w:rsid w:val="00934B65"/>
    <w:rsid w:val="0093637A"/>
    <w:rsid w:val="00937E4E"/>
    <w:rsid w:val="0094131B"/>
    <w:rsid w:val="00943D63"/>
    <w:rsid w:val="00955EC5"/>
    <w:rsid w:val="0095765C"/>
    <w:rsid w:val="00961A98"/>
    <w:rsid w:val="009650C3"/>
    <w:rsid w:val="00965D01"/>
    <w:rsid w:val="00966D01"/>
    <w:rsid w:val="00967DD4"/>
    <w:rsid w:val="00971CDD"/>
    <w:rsid w:val="0097427D"/>
    <w:rsid w:val="00974A9C"/>
    <w:rsid w:val="00977E00"/>
    <w:rsid w:val="0098111D"/>
    <w:rsid w:val="00984903"/>
    <w:rsid w:val="009852C9"/>
    <w:rsid w:val="009877F5"/>
    <w:rsid w:val="00990417"/>
    <w:rsid w:val="00990F82"/>
    <w:rsid w:val="00994A78"/>
    <w:rsid w:val="009951AF"/>
    <w:rsid w:val="00996087"/>
    <w:rsid w:val="009A0A18"/>
    <w:rsid w:val="009A517E"/>
    <w:rsid w:val="009B5FED"/>
    <w:rsid w:val="009C1737"/>
    <w:rsid w:val="009C55BD"/>
    <w:rsid w:val="009C749F"/>
    <w:rsid w:val="009D784F"/>
    <w:rsid w:val="009D7AEE"/>
    <w:rsid w:val="009D7CD7"/>
    <w:rsid w:val="009E2455"/>
    <w:rsid w:val="009E4DB8"/>
    <w:rsid w:val="009F7262"/>
    <w:rsid w:val="00A05064"/>
    <w:rsid w:val="00A126B0"/>
    <w:rsid w:val="00A16700"/>
    <w:rsid w:val="00A240C9"/>
    <w:rsid w:val="00A250E2"/>
    <w:rsid w:val="00A2511D"/>
    <w:rsid w:val="00A25944"/>
    <w:rsid w:val="00A32A84"/>
    <w:rsid w:val="00A3712A"/>
    <w:rsid w:val="00A46237"/>
    <w:rsid w:val="00A5195E"/>
    <w:rsid w:val="00A5232B"/>
    <w:rsid w:val="00A6466C"/>
    <w:rsid w:val="00A659D6"/>
    <w:rsid w:val="00A674BD"/>
    <w:rsid w:val="00A67C3F"/>
    <w:rsid w:val="00A70045"/>
    <w:rsid w:val="00A71AC8"/>
    <w:rsid w:val="00A73319"/>
    <w:rsid w:val="00A803C6"/>
    <w:rsid w:val="00A8155C"/>
    <w:rsid w:val="00A84311"/>
    <w:rsid w:val="00A91214"/>
    <w:rsid w:val="00A924AF"/>
    <w:rsid w:val="00A933E9"/>
    <w:rsid w:val="00A93A70"/>
    <w:rsid w:val="00A96075"/>
    <w:rsid w:val="00A9744F"/>
    <w:rsid w:val="00AA1A03"/>
    <w:rsid w:val="00AC00C8"/>
    <w:rsid w:val="00AC33DC"/>
    <w:rsid w:val="00AC5B0B"/>
    <w:rsid w:val="00AC70D6"/>
    <w:rsid w:val="00AD22E6"/>
    <w:rsid w:val="00AD4B5E"/>
    <w:rsid w:val="00AD6627"/>
    <w:rsid w:val="00AD6A3F"/>
    <w:rsid w:val="00AE079A"/>
    <w:rsid w:val="00AE0C47"/>
    <w:rsid w:val="00AE1ACD"/>
    <w:rsid w:val="00AE51EC"/>
    <w:rsid w:val="00AE69E3"/>
    <w:rsid w:val="00AE7D55"/>
    <w:rsid w:val="00AF0DCF"/>
    <w:rsid w:val="00AF451F"/>
    <w:rsid w:val="00AF5DD0"/>
    <w:rsid w:val="00B00E6A"/>
    <w:rsid w:val="00B0153E"/>
    <w:rsid w:val="00B03517"/>
    <w:rsid w:val="00B05ABB"/>
    <w:rsid w:val="00B1228A"/>
    <w:rsid w:val="00B12C38"/>
    <w:rsid w:val="00B12E7A"/>
    <w:rsid w:val="00B13476"/>
    <w:rsid w:val="00B138DA"/>
    <w:rsid w:val="00B24110"/>
    <w:rsid w:val="00B24EC7"/>
    <w:rsid w:val="00B30943"/>
    <w:rsid w:val="00B32418"/>
    <w:rsid w:val="00B51B99"/>
    <w:rsid w:val="00B5485B"/>
    <w:rsid w:val="00B658C7"/>
    <w:rsid w:val="00B65C70"/>
    <w:rsid w:val="00B72E15"/>
    <w:rsid w:val="00B75CCA"/>
    <w:rsid w:val="00B766DA"/>
    <w:rsid w:val="00B837A8"/>
    <w:rsid w:val="00B878B4"/>
    <w:rsid w:val="00B91274"/>
    <w:rsid w:val="00B9240B"/>
    <w:rsid w:val="00B92AA0"/>
    <w:rsid w:val="00B92DFE"/>
    <w:rsid w:val="00B9360D"/>
    <w:rsid w:val="00B96B94"/>
    <w:rsid w:val="00B96DDC"/>
    <w:rsid w:val="00B97504"/>
    <w:rsid w:val="00BA01A5"/>
    <w:rsid w:val="00BA5A7C"/>
    <w:rsid w:val="00BB4F95"/>
    <w:rsid w:val="00BC701B"/>
    <w:rsid w:val="00BD0370"/>
    <w:rsid w:val="00BD47E0"/>
    <w:rsid w:val="00BE551B"/>
    <w:rsid w:val="00BE7DA3"/>
    <w:rsid w:val="00BF51C9"/>
    <w:rsid w:val="00BF7DBA"/>
    <w:rsid w:val="00C10D21"/>
    <w:rsid w:val="00C12174"/>
    <w:rsid w:val="00C153DA"/>
    <w:rsid w:val="00C21B47"/>
    <w:rsid w:val="00C24C3A"/>
    <w:rsid w:val="00C2559C"/>
    <w:rsid w:val="00C25727"/>
    <w:rsid w:val="00C25A7C"/>
    <w:rsid w:val="00C32DD8"/>
    <w:rsid w:val="00C3372D"/>
    <w:rsid w:val="00C44C11"/>
    <w:rsid w:val="00C459B3"/>
    <w:rsid w:val="00C536B2"/>
    <w:rsid w:val="00C54834"/>
    <w:rsid w:val="00C6552F"/>
    <w:rsid w:val="00C66AFF"/>
    <w:rsid w:val="00C814A1"/>
    <w:rsid w:val="00C837FB"/>
    <w:rsid w:val="00C84A9F"/>
    <w:rsid w:val="00C85EB7"/>
    <w:rsid w:val="00C94DDB"/>
    <w:rsid w:val="00C9647C"/>
    <w:rsid w:val="00C96757"/>
    <w:rsid w:val="00C96917"/>
    <w:rsid w:val="00CA250B"/>
    <w:rsid w:val="00CA728C"/>
    <w:rsid w:val="00CB4016"/>
    <w:rsid w:val="00CB421D"/>
    <w:rsid w:val="00CB724C"/>
    <w:rsid w:val="00CB756A"/>
    <w:rsid w:val="00CC0475"/>
    <w:rsid w:val="00CC0A39"/>
    <w:rsid w:val="00CC2E15"/>
    <w:rsid w:val="00CC4D8C"/>
    <w:rsid w:val="00CC616B"/>
    <w:rsid w:val="00CD1CCB"/>
    <w:rsid w:val="00CE4E54"/>
    <w:rsid w:val="00CF0AD3"/>
    <w:rsid w:val="00CF157D"/>
    <w:rsid w:val="00CF19E4"/>
    <w:rsid w:val="00CF25FD"/>
    <w:rsid w:val="00CF6678"/>
    <w:rsid w:val="00D0007C"/>
    <w:rsid w:val="00D03C1A"/>
    <w:rsid w:val="00D03C73"/>
    <w:rsid w:val="00D04A3E"/>
    <w:rsid w:val="00D05919"/>
    <w:rsid w:val="00D11B8E"/>
    <w:rsid w:val="00D16101"/>
    <w:rsid w:val="00D21D08"/>
    <w:rsid w:val="00D21F2F"/>
    <w:rsid w:val="00D22222"/>
    <w:rsid w:val="00D23497"/>
    <w:rsid w:val="00D23750"/>
    <w:rsid w:val="00D26CFA"/>
    <w:rsid w:val="00D321BB"/>
    <w:rsid w:val="00D3320B"/>
    <w:rsid w:val="00D42BB2"/>
    <w:rsid w:val="00D44379"/>
    <w:rsid w:val="00D448D5"/>
    <w:rsid w:val="00D45CB9"/>
    <w:rsid w:val="00D5068A"/>
    <w:rsid w:val="00D56E5F"/>
    <w:rsid w:val="00D61C1E"/>
    <w:rsid w:val="00D62BCD"/>
    <w:rsid w:val="00D64056"/>
    <w:rsid w:val="00D6518D"/>
    <w:rsid w:val="00D71211"/>
    <w:rsid w:val="00D7299A"/>
    <w:rsid w:val="00D73A72"/>
    <w:rsid w:val="00D81F1A"/>
    <w:rsid w:val="00D8234D"/>
    <w:rsid w:val="00D931C7"/>
    <w:rsid w:val="00D94E28"/>
    <w:rsid w:val="00D97D6B"/>
    <w:rsid w:val="00DA1096"/>
    <w:rsid w:val="00DA2802"/>
    <w:rsid w:val="00DA4692"/>
    <w:rsid w:val="00DA7ED6"/>
    <w:rsid w:val="00DB2971"/>
    <w:rsid w:val="00DB3283"/>
    <w:rsid w:val="00DB5C30"/>
    <w:rsid w:val="00DC351C"/>
    <w:rsid w:val="00DC3CDE"/>
    <w:rsid w:val="00DC656E"/>
    <w:rsid w:val="00DC6961"/>
    <w:rsid w:val="00DC7D4A"/>
    <w:rsid w:val="00DD11D5"/>
    <w:rsid w:val="00DD7516"/>
    <w:rsid w:val="00DE1A14"/>
    <w:rsid w:val="00DE232C"/>
    <w:rsid w:val="00DE5193"/>
    <w:rsid w:val="00DE673F"/>
    <w:rsid w:val="00DF5FB7"/>
    <w:rsid w:val="00E04602"/>
    <w:rsid w:val="00E04E2C"/>
    <w:rsid w:val="00E0577A"/>
    <w:rsid w:val="00E0624D"/>
    <w:rsid w:val="00E1039F"/>
    <w:rsid w:val="00E119E7"/>
    <w:rsid w:val="00E22542"/>
    <w:rsid w:val="00E330C5"/>
    <w:rsid w:val="00E34E48"/>
    <w:rsid w:val="00E357C7"/>
    <w:rsid w:val="00E379A8"/>
    <w:rsid w:val="00E44140"/>
    <w:rsid w:val="00E55406"/>
    <w:rsid w:val="00E616FE"/>
    <w:rsid w:val="00E62525"/>
    <w:rsid w:val="00E653C2"/>
    <w:rsid w:val="00E67EC2"/>
    <w:rsid w:val="00E753CF"/>
    <w:rsid w:val="00E75428"/>
    <w:rsid w:val="00E86542"/>
    <w:rsid w:val="00E9512B"/>
    <w:rsid w:val="00E963FC"/>
    <w:rsid w:val="00EA4575"/>
    <w:rsid w:val="00EA4C8D"/>
    <w:rsid w:val="00EA7AA1"/>
    <w:rsid w:val="00EA7B49"/>
    <w:rsid w:val="00EB2795"/>
    <w:rsid w:val="00EB5011"/>
    <w:rsid w:val="00EB7219"/>
    <w:rsid w:val="00EC4AC9"/>
    <w:rsid w:val="00ED1F23"/>
    <w:rsid w:val="00ED2278"/>
    <w:rsid w:val="00ED2F5F"/>
    <w:rsid w:val="00ED79FF"/>
    <w:rsid w:val="00EE297C"/>
    <w:rsid w:val="00EE4FC7"/>
    <w:rsid w:val="00EF2994"/>
    <w:rsid w:val="00EF30A1"/>
    <w:rsid w:val="00EF43B7"/>
    <w:rsid w:val="00EF48E7"/>
    <w:rsid w:val="00EF4FC0"/>
    <w:rsid w:val="00EF7DBC"/>
    <w:rsid w:val="00F0220C"/>
    <w:rsid w:val="00F052BA"/>
    <w:rsid w:val="00F05725"/>
    <w:rsid w:val="00F17E3D"/>
    <w:rsid w:val="00F21391"/>
    <w:rsid w:val="00F2157F"/>
    <w:rsid w:val="00F21636"/>
    <w:rsid w:val="00F22E85"/>
    <w:rsid w:val="00F326F8"/>
    <w:rsid w:val="00F334E3"/>
    <w:rsid w:val="00F37D8B"/>
    <w:rsid w:val="00F43819"/>
    <w:rsid w:val="00F4773D"/>
    <w:rsid w:val="00F52F8C"/>
    <w:rsid w:val="00F542B2"/>
    <w:rsid w:val="00F620D5"/>
    <w:rsid w:val="00F7390C"/>
    <w:rsid w:val="00F773E7"/>
    <w:rsid w:val="00F80F23"/>
    <w:rsid w:val="00F831A6"/>
    <w:rsid w:val="00F9022A"/>
    <w:rsid w:val="00F9091A"/>
    <w:rsid w:val="00F9126D"/>
    <w:rsid w:val="00F96461"/>
    <w:rsid w:val="00F971C1"/>
    <w:rsid w:val="00F9736A"/>
    <w:rsid w:val="00FA089D"/>
    <w:rsid w:val="00FA0E9C"/>
    <w:rsid w:val="00FA172A"/>
    <w:rsid w:val="00FA2331"/>
    <w:rsid w:val="00FA5763"/>
    <w:rsid w:val="00FA5D8C"/>
    <w:rsid w:val="00FC07B0"/>
    <w:rsid w:val="00FC2A6F"/>
    <w:rsid w:val="00FD024B"/>
    <w:rsid w:val="00FD0BDB"/>
    <w:rsid w:val="00FD1A7A"/>
    <w:rsid w:val="00FE04D2"/>
    <w:rsid w:val="00FE37BD"/>
    <w:rsid w:val="00FE770D"/>
    <w:rsid w:val="00FF01B2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91C160"/>
  <w15:chartTrackingRefBased/>
  <w15:docId w15:val="{26FAB77F-F14F-498D-9FA9-A302976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5"/>
      </w:numPr>
      <w:spacing w:before="240" w:after="200"/>
      <w:outlineLvl w:val="0"/>
    </w:pPr>
    <w:rPr>
      <w:rFonts w:ascii="Arial" w:hAnsi="Arial"/>
      <w:b/>
      <w:sz w:val="20"/>
      <w:szCs w:val="22"/>
      <w:lang w:val="cs-CZ"/>
    </w:rPr>
  </w:style>
  <w:style w:type="paragraph" w:styleId="Nadpis2">
    <w:name w:val="heading 2"/>
    <w:aliases w:val="Odstavec"/>
    <w:basedOn w:val="Nadpis1"/>
    <w:next w:val="Normln"/>
    <w:uiPriority w:val="9"/>
    <w:qFormat/>
    <w:pPr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rsid w:val="00B0153E"/>
    <w:pPr>
      <w:keepNext/>
      <w:keepLines/>
      <w:suppressAutoHyphens w:val="0"/>
      <w:spacing w:before="40" w:line="259" w:lineRule="auto"/>
      <w:ind w:left="720" w:hanging="720"/>
      <w:jc w:val="both"/>
      <w:outlineLvl w:val="2"/>
    </w:pPr>
    <w:rPr>
      <w:rFonts w:asciiTheme="minorHAnsi" w:eastAsiaTheme="majorEastAsia" w:hAnsiTheme="minorHAnsi" w:cstheme="majorBidi"/>
      <w:color w:val="000000" w:themeColor="text1"/>
      <w:kern w:val="2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0153E"/>
    <w:pPr>
      <w:keepNext/>
      <w:keepLines/>
      <w:suppressAutoHyphens w:val="0"/>
      <w:spacing w:before="40" w:line="259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0153E"/>
    <w:pPr>
      <w:keepNext/>
      <w:keepLines/>
      <w:suppressAutoHyphens w:val="0"/>
      <w:spacing w:before="4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0153E"/>
    <w:pPr>
      <w:keepNext/>
      <w:keepLines/>
      <w:suppressAutoHyphens w:val="0"/>
      <w:spacing w:before="4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0153E"/>
    <w:pPr>
      <w:keepNext/>
      <w:keepLines/>
      <w:suppressAutoHyphens w:val="0"/>
      <w:spacing w:before="4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0153E"/>
    <w:pPr>
      <w:keepNext/>
      <w:keepLines/>
      <w:suppressAutoHyphens w:val="0"/>
      <w:spacing w:before="4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0153E"/>
    <w:pPr>
      <w:keepNext/>
      <w:keepLines/>
      <w:suppressAutoHyphens w:val="0"/>
      <w:spacing w:before="4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hAnsi="Times New Roman"/>
      <w:sz w:val="20"/>
      <w:szCs w:val="20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2">
    <w:name w:val="Standardní písmo odstavce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7z0">
    <w:name w:val="WW8Num7z0"/>
    <w:rPr>
      <w:rFonts w:ascii="Times New Roman" w:hAnsi="Times New Roman"/>
      <w:sz w:val="20"/>
      <w:szCs w:val="20"/>
    </w:rPr>
  </w:style>
  <w:style w:type="character" w:customStyle="1" w:styleId="WW8Num12z2">
    <w:name w:val="WW8Num12z2"/>
    <w:rPr>
      <w:sz w:val="20"/>
      <w:szCs w:val="20"/>
    </w:rPr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 w:val="0"/>
    </w:rPr>
  </w:style>
  <w:style w:type="character" w:customStyle="1" w:styleId="WW8Num8z0">
    <w:name w:val="WW8Num8z0"/>
    <w:rPr>
      <w:sz w:val="20"/>
      <w:szCs w:val="2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4z2">
    <w:name w:val="WW8Num14z2"/>
    <w:rPr>
      <w:sz w:val="20"/>
      <w:szCs w:val="20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200" w:line="276" w:lineRule="auto"/>
      <w:jc w:val="both"/>
    </w:pPr>
    <w:rPr>
      <w:rFonts w:ascii="Arial" w:hAnsi="Arial"/>
      <w:sz w:val="20"/>
      <w:szCs w:val="20"/>
      <w:lang w:val="cs-CZ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astnci">
    <w:name w:val="Účastníci"/>
    <w:basedOn w:val="Zkladntext"/>
    <w:pPr>
      <w:numPr>
        <w:numId w:val="5"/>
      </w:numPr>
    </w:pPr>
  </w:style>
  <w:style w:type="paragraph" w:customStyle="1" w:styleId="Zkladnslovn1">
    <w:name w:val="Základní číslování 1"/>
    <w:basedOn w:val="Zkladntext"/>
    <w:next w:val="Zkladnslovn2"/>
    <w:pPr>
      <w:keepNext/>
      <w:tabs>
        <w:tab w:val="num" w:pos="680"/>
      </w:tabs>
      <w:spacing w:before="480"/>
      <w:ind w:left="680" w:hanging="680"/>
    </w:pPr>
    <w:rPr>
      <w:b/>
      <w:szCs w:val="22"/>
    </w:rPr>
  </w:style>
  <w:style w:type="paragraph" w:customStyle="1" w:styleId="Zkladnslovn2">
    <w:name w:val="Základní číslování 2"/>
    <w:basedOn w:val="Zkladntext"/>
    <w:pPr>
      <w:numPr>
        <w:numId w:val="11"/>
      </w:numPr>
    </w:pPr>
  </w:style>
  <w:style w:type="paragraph" w:customStyle="1" w:styleId="Zkladnslovn3">
    <w:name w:val="Základní číslování 3"/>
    <w:basedOn w:val="Zkladntext"/>
    <w:pPr>
      <w:tabs>
        <w:tab w:val="num" w:pos="680"/>
      </w:tabs>
      <w:ind w:left="680" w:hanging="680"/>
    </w:pPr>
  </w:style>
  <w:style w:type="paragraph" w:customStyle="1" w:styleId="SeznamRoman1">
    <w:name w:val="Seznam Roman 1"/>
    <w:basedOn w:val="Zkladntext"/>
    <w:pPr>
      <w:numPr>
        <w:numId w:val="9"/>
      </w:numPr>
    </w:pPr>
  </w:style>
  <w:style w:type="paragraph" w:customStyle="1" w:styleId="SeznamRoman2">
    <w:name w:val="Seznam Roman 2"/>
    <w:basedOn w:val="Zkladntext"/>
    <w:pPr>
      <w:numPr>
        <w:numId w:val="12"/>
      </w:numPr>
    </w:pPr>
  </w:style>
  <w:style w:type="paragraph" w:customStyle="1" w:styleId="SeznamRoman3">
    <w:name w:val="Seznam Roman 3"/>
    <w:basedOn w:val="Zkladntext"/>
    <w:pPr>
      <w:numPr>
        <w:numId w:val="4"/>
      </w:numPr>
    </w:pPr>
  </w:style>
  <w:style w:type="paragraph" w:customStyle="1" w:styleId="SeznamRoman4">
    <w:name w:val="Seznam Roman 4"/>
    <w:basedOn w:val="Zkladntext"/>
    <w:pPr>
      <w:numPr>
        <w:numId w:val="8"/>
      </w:numPr>
    </w:pPr>
  </w:style>
  <w:style w:type="paragraph" w:customStyle="1" w:styleId="SeznamAlpha1">
    <w:name w:val="Seznam Alpha 1"/>
    <w:basedOn w:val="Zkladntext"/>
    <w:pPr>
      <w:numPr>
        <w:numId w:val="2"/>
      </w:numPr>
    </w:pPr>
  </w:style>
  <w:style w:type="paragraph" w:customStyle="1" w:styleId="SeznamAlpha3">
    <w:name w:val="Seznam Alpha 3"/>
    <w:basedOn w:val="Zkladntext"/>
    <w:pPr>
      <w:numPr>
        <w:numId w:val="13"/>
      </w:numPr>
    </w:pPr>
  </w:style>
  <w:style w:type="paragraph" w:customStyle="1" w:styleId="SeznamAlpha4">
    <w:name w:val="Seznam Alpha 4"/>
    <w:basedOn w:val="Zkladntext"/>
    <w:pPr>
      <w:numPr>
        <w:numId w:val="3"/>
      </w:numPr>
    </w:pPr>
  </w:style>
  <w:style w:type="paragraph" w:customStyle="1" w:styleId="vod">
    <w:name w:val="Úvod"/>
    <w:basedOn w:val="Zkladntext"/>
    <w:pPr>
      <w:numPr>
        <w:numId w:val="10"/>
      </w:numPr>
    </w:pPr>
  </w:style>
  <w:style w:type="paragraph" w:styleId="Nzev">
    <w:name w:val="Title"/>
    <w:basedOn w:val="Zkladntext"/>
    <w:next w:val="Podnadpis"/>
    <w:qFormat/>
    <w:pPr>
      <w:jc w:val="center"/>
    </w:pPr>
    <w:rPr>
      <w:b/>
      <w:caps/>
      <w:spacing w:val="20"/>
      <w:kern w:val="1"/>
      <w:sz w:val="32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rFonts w:ascii="Arial" w:hAnsi="Arial"/>
      <w:sz w:val="20"/>
      <w:szCs w:val="20"/>
      <w:lang w:val="cs-CZ"/>
    </w:rPr>
  </w:style>
  <w:style w:type="paragraph" w:customStyle="1" w:styleId="Zkladntext21">
    <w:name w:val="Základní text 21"/>
    <w:basedOn w:val="Zkladntext"/>
    <w:pPr>
      <w:ind w:left="680"/>
    </w:pPr>
  </w:style>
  <w:style w:type="paragraph" w:customStyle="1" w:styleId="SeznamAlpha2">
    <w:name w:val="Seznam Alpha 2"/>
    <w:basedOn w:val="Zkladntext"/>
    <w:pPr>
      <w:numPr>
        <w:numId w:val="14"/>
      </w:numPr>
    </w:pPr>
  </w:style>
  <w:style w:type="paragraph" w:styleId="Zpat">
    <w:name w:val="footer"/>
    <w:basedOn w:val="Normln"/>
    <w:pPr>
      <w:jc w:val="center"/>
    </w:pPr>
    <w:rPr>
      <w:rFonts w:ascii="Arial" w:hAnsi="Arial"/>
      <w:sz w:val="20"/>
      <w:szCs w:val="20"/>
      <w:lang w:val="cs-CZ"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slovan">
    <w:name w:val="Základní text číslovaný"/>
    <w:basedOn w:val="Zkladntext"/>
    <w:rsid w:val="00EF4FC0"/>
    <w:pPr>
      <w:numPr>
        <w:ilvl w:val="1"/>
        <w:numId w:val="15"/>
      </w:numPr>
      <w:suppressAutoHyphens w:val="0"/>
      <w:spacing w:line="240" w:lineRule="auto"/>
    </w:pPr>
    <w:rPr>
      <w:sz w:val="22"/>
      <w:lang w:eastAsia="cs-CZ"/>
    </w:rPr>
  </w:style>
  <w:style w:type="character" w:styleId="Odkaznakoment">
    <w:name w:val="annotation reference"/>
    <w:uiPriority w:val="99"/>
    <w:semiHidden/>
    <w:unhideWhenUsed/>
    <w:rsid w:val="00F21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57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2157F"/>
    <w:rPr>
      <w:lang w:val="en-US" w:eastAsia="ar-SA"/>
    </w:rPr>
  </w:style>
  <w:style w:type="paragraph" w:styleId="Revize">
    <w:name w:val="Revision"/>
    <w:hidden/>
    <w:uiPriority w:val="99"/>
    <w:semiHidden/>
    <w:rsid w:val="00D61C1E"/>
    <w:rPr>
      <w:sz w:val="24"/>
      <w:szCs w:val="24"/>
      <w:lang w:val="en-US" w:eastAsia="ar-SA"/>
    </w:rPr>
  </w:style>
  <w:style w:type="paragraph" w:customStyle="1" w:styleId="Zkladntextslovan2">
    <w:name w:val="Základní text číslovaný 2"/>
    <w:basedOn w:val="Zkladntext"/>
    <w:rsid w:val="00600461"/>
    <w:pPr>
      <w:tabs>
        <w:tab w:val="num" w:pos="1361"/>
      </w:tabs>
      <w:suppressAutoHyphens w:val="0"/>
      <w:spacing w:line="240" w:lineRule="auto"/>
      <w:ind w:left="1361" w:hanging="681"/>
    </w:pPr>
    <w:rPr>
      <w:sz w:val="22"/>
      <w:lang w:eastAsia="cs-CZ"/>
    </w:rPr>
  </w:style>
  <w:style w:type="paragraph" w:customStyle="1" w:styleId="Level1">
    <w:name w:val="Level 1"/>
    <w:basedOn w:val="Normln"/>
    <w:next w:val="Normln"/>
    <w:rsid w:val="00600461"/>
    <w:pPr>
      <w:keepNext/>
      <w:numPr>
        <w:numId w:val="18"/>
      </w:numPr>
      <w:suppressAutoHyphens w:val="0"/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val="cs-CZ" w:eastAsia="en-US"/>
    </w:rPr>
  </w:style>
  <w:style w:type="paragraph" w:customStyle="1" w:styleId="Level2">
    <w:name w:val="Level 2"/>
    <w:basedOn w:val="Normln"/>
    <w:rsid w:val="00600461"/>
    <w:pPr>
      <w:numPr>
        <w:ilvl w:val="1"/>
        <w:numId w:val="18"/>
      </w:numPr>
      <w:suppressAutoHyphens w:val="0"/>
      <w:spacing w:after="140" w:line="290" w:lineRule="auto"/>
      <w:jc w:val="both"/>
      <w:outlineLvl w:val="1"/>
    </w:pPr>
    <w:rPr>
      <w:rFonts w:ascii="Arial" w:hAnsi="Arial"/>
      <w:kern w:val="20"/>
      <w:sz w:val="20"/>
      <w:szCs w:val="20"/>
      <w:lang w:val="cs-CZ" w:eastAsia="en-US"/>
    </w:rPr>
  </w:style>
  <w:style w:type="paragraph" w:customStyle="1" w:styleId="Level3">
    <w:name w:val="Level 3"/>
    <w:basedOn w:val="Normln"/>
    <w:rsid w:val="00600461"/>
    <w:pPr>
      <w:numPr>
        <w:ilvl w:val="2"/>
        <w:numId w:val="18"/>
      </w:numPr>
      <w:suppressAutoHyphens w:val="0"/>
      <w:spacing w:after="140" w:line="290" w:lineRule="auto"/>
      <w:jc w:val="both"/>
      <w:outlineLvl w:val="2"/>
    </w:pPr>
    <w:rPr>
      <w:rFonts w:ascii="Arial" w:hAnsi="Arial"/>
      <w:kern w:val="20"/>
      <w:sz w:val="20"/>
      <w:szCs w:val="20"/>
      <w:lang w:val="cs-CZ" w:eastAsia="en-US"/>
    </w:rPr>
  </w:style>
  <w:style w:type="paragraph" w:customStyle="1" w:styleId="Level4">
    <w:name w:val="Level 4"/>
    <w:basedOn w:val="Normln"/>
    <w:rsid w:val="00600461"/>
    <w:pPr>
      <w:numPr>
        <w:ilvl w:val="3"/>
        <w:numId w:val="18"/>
      </w:numPr>
      <w:suppressAutoHyphens w:val="0"/>
      <w:spacing w:after="140" w:line="290" w:lineRule="auto"/>
      <w:jc w:val="both"/>
      <w:outlineLvl w:val="3"/>
    </w:pPr>
    <w:rPr>
      <w:rFonts w:ascii="Arial" w:hAnsi="Arial"/>
      <w:kern w:val="20"/>
      <w:sz w:val="20"/>
      <w:lang w:val="cs-CZ" w:eastAsia="en-US"/>
    </w:rPr>
  </w:style>
  <w:style w:type="paragraph" w:customStyle="1" w:styleId="Level5">
    <w:name w:val="Level 5"/>
    <w:basedOn w:val="Normln"/>
    <w:rsid w:val="00600461"/>
    <w:pPr>
      <w:numPr>
        <w:ilvl w:val="4"/>
        <w:numId w:val="18"/>
      </w:numPr>
      <w:suppressAutoHyphens w:val="0"/>
      <w:spacing w:after="140" w:line="290" w:lineRule="auto"/>
      <w:jc w:val="both"/>
      <w:outlineLvl w:val="4"/>
    </w:pPr>
    <w:rPr>
      <w:rFonts w:ascii="Arial" w:hAnsi="Arial"/>
      <w:kern w:val="20"/>
      <w:sz w:val="20"/>
      <w:lang w:val="cs-CZ" w:eastAsia="en-US"/>
    </w:rPr>
  </w:style>
  <w:style w:type="paragraph" w:customStyle="1" w:styleId="Level6">
    <w:name w:val="Level 6"/>
    <w:basedOn w:val="Normln"/>
    <w:rsid w:val="00600461"/>
    <w:pPr>
      <w:numPr>
        <w:ilvl w:val="5"/>
        <w:numId w:val="18"/>
      </w:numPr>
      <w:suppressAutoHyphens w:val="0"/>
      <w:spacing w:after="140" w:line="290" w:lineRule="auto"/>
      <w:jc w:val="both"/>
      <w:outlineLvl w:val="5"/>
    </w:pPr>
    <w:rPr>
      <w:rFonts w:ascii="Arial" w:hAnsi="Arial"/>
      <w:kern w:val="20"/>
      <w:sz w:val="20"/>
      <w:lang w:val="en-GB" w:eastAsia="en-US"/>
    </w:rPr>
  </w:style>
  <w:style w:type="paragraph" w:customStyle="1" w:styleId="Level7">
    <w:name w:val="Level 7"/>
    <w:basedOn w:val="Normln"/>
    <w:rsid w:val="00600461"/>
    <w:pPr>
      <w:numPr>
        <w:ilvl w:val="6"/>
        <w:numId w:val="18"/>
      </w:numPr>
      <w:suppressAutoHyphens w:val="0"/>
      <w:spacing w:after="140" w:line="290" w:lineRule="auto"/>
      <w:jc w:val="both"/>
      <w:outlineLvl w:val="6"/>
    </w:pPr>
    <w:rPr>
      <w:rFonts w:ascii="Arial" w:hAnsi="Arial"/>
      <w:kern w:val="20"/>
      <w:sz w:val="20"/>
      <w:lang w:val="en-GB" w:eastAsia="en-US"/>
    </w:rPr>
  </w:style>
  <w:style w:type="paragraph" w:customStyle="1" w:styleId="Level8">
    <w:name w:val="Level 8"/>
    <w:basedOn w:val="Normln"/>
    <w:rsid w:val="00600461"/>
    <w:pPr>
      <w:numPr>
        <w:ilvl w:val="7"/>
        <w:numId w:val="18"/>
      </w:numPr>
      <w:suppressAutoHyphens w:val="0"/>
      <w:spacing w:after="140" w:line="290" w:lineRule="auto"/>
      <w:jc w:val="both"/>
      <w:outlineLvl w:val="7"/>
    </w:pPr>
    <w:rPr>
      <w:rFonts w:ascii="Arial" w:hAnsi="Arial"/>
      <w:kern w:val="20"/>
      <w:sz w:val="20"/>
      <w:lang w:val="en-GB" w:eastAsia="en-US"/>
    </w:rPr>
  </w:style>
  <w:style w:type="paragraph" w:customStyle="1" w:styleId="Level9">
    <w:name w:val="Level 9"/>
    <w:basedOn w:val="Normln"/>
    <w:rsid w:val="00600461"/>
    <w:pPr>
      <w:numPr>
        <w:ilvl w:val="8"/>
        <w:numId w:val="18"/>
      </w:numPr>
      <w:suppressAutoHyphens w:val="0"/>
      <w:spacing w:after="140" w:line="290" w:lineRule="auto"/>
      <w:jc w:val="both"/>
      <w:outlineLvl w:val="8"/>
    </w:pPr>
    <w:rPr>
      <w:rFonts w:ascii="Arial" w:hAnsi="Arial"/>
      <w:kern w:val="20"/>
      <w:sz w:val="20"/>
      <w:lang w:val="en-GB" w:eastAsia="en-US"/>
    </w:rPr>
  </w:style>
  <w:style w:type="table" w:styleId="Mkatabulky">
    <w:name w:val="Table Grid"/>
    <w:basedOn w:val="Normlntabulka"/>
    <w:uiPriority w:val="59"/>
    <w:rsid w:val="0034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153E"/>
    <w:rPr>
      <w:rFonts w:asciiTheme="minorHAnsi" w:eastAsiaTheme="majorEastAsia" w:hAnsiTheme="minorHAnsi" w:cstheme="majorBidi"/>
      <w:color w:val="000000" w:themeColor="text1"/>
      <w:kern w:val="2"/>
      <w:sz w:val="24"/>
      <w:szCs w:val="24"/>
      <w:lang w:eastAsia="en-US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153E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153E"/>
    <w:rPr>
      <w:rFonts w:asciiTheme="majorHAnsi" w:eastAsiaTheme="majorEastAsia" w:hAnsiTheme="maj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153E"/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153E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153E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153E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customStyle="1" w:styleId="Styl1">
    <w:name w:val="Styl1"/>
    <w:basedOn w:val="Nadpis2"/>
    <w:link w:val="Styl1Char"/>
    <w:qFormat/>
    <w:rsid w:val="00B0153E"/>
    <w:pPr>
      <w:keepLines/>
      <w:numPr>
        <w:ilvl w:val="0"/>
        <w:numId w:val="0"/>
      </w:numPr>
      <w:suppressAutoHyphens w:val="0"/>
      <w:spacing w:before="40" w:after="0" w:line="259" w:lineRule="auto"/>
      <w:ind w:left="576" w:hanging="576"/>
      <w:jc w:val="both"/>
    </w:pPr>
    <w:rPr>
      <w:rFonts w:asciiTheme="minorHAnsi" w:eastAsiaTheme="majorEastAsia" w:hAnsiTheme="minorHAnsi" w:cstheme="majorBidi"/>
      <w:b w:val="0"/>
      <w:color w:val="000000" w:themeColor="text1"/>
      <w:kern w:val="2"/>
      <w:sz w:val="22"/>
      <w:szCs w:val="26"/>
      <w:lang w:eastAsia="en-US"/>
      <w14:ligatures w14:val="standardContextual"/>
    </w:rPr>
  </w:style>
  <w:style w:type="character" w:customStyle="1" w:styleId="Styl1Char">
    <w:name w:val="Styl1 Char"/>
    <w:basedOn w:val="Standardnpsmoodstavce"/>
    <w:link w:val="Styl1"/>
    <w:rsid w:val="00B0153E"/>
    <w:rPr>
      <w:rFonts w:asciiTheme="minorHAnsi" w:eastAsiaTheme="majorEastAsia" w:hAnsiTheme="minorHAnsi" w:cstheme="majorBidi"/>
      <w:color w:val="000000" w:themeColor="text1"/>
      <w:kern w:val="2"/>
      <w:sz w:val="22"/>
      <w:szCs w:val="26"/>
      <w:lang w:eastAsia="en-US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EB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51B55-B75F-4011-8D8C-24AF22B84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22046-5E8F-4C02-9E2D-FEC9D4882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DBC55-58A8-4F82-A3CA-9A1AAFA1505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BAB89315-41A4-4373-9050-C6D97492A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 kupní</vt:lpstr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kupní</dc:title>
  <dc:subject/>
  <dc:creator>Lucie Zapletalová</dc:creator>
  <cp:keywords/>
  <cp:lastModifiedBy>Horáčková Alena</cp:lastModifiedBy>
  <cp:revision>2</cp:revision>
  <cp:lastPrinted>2023-01-16T14:37:00Z</cp:lastPrinted>
  <dcterms:created xsi:type="dcterms:W3CDTF">2025-10-24T12:20:00Z</dcterms:created>
  <dcterms:modified xsi:type="dcterms:W3CDTF">2025-10-24T12:20:00Z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