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84F5" w14:textId="77777777" w:rsidR="005E63FD" w:rsidRPr="0008188B" w:rsidRDefault="005E63FD" w:rsidP="004628FC">
      <w:pPr>
        <w:jc w:val="center"/>
        <w:rPr>
          <w:b/>
          <w:bCs/>
          <w:sz w:val="24"/>
          <w:szCs w:val="24"/>
        </w:rPr>
      </w:pPr>
      <w:r w:rsidRPr="0008188B">
        <w:rPr>
          <w:b/>
          <w:bCs/>
          <w:sz w:val="24"/>
          <w:szCs w:val="24"/>
        </w:rPr>
        <w:t>Smlouva o zřízení služebnosti</w:t>
      </w:r>
    </w:p>
    <w:p w14:paraId="792E92A0" w14:textId="77777777" w:rsidR="004628FC" w:rsidRPr="0008188B" w:rsidRDefault="005E63FD" w:rsidP="004628FC">
      <w:pPr>
        <w:jc w:val="center"/>
        <w:rPr>
          <w:b/>
          <w:bCs/>
          <w:sz w:val="24"/>
          <w:szCs w:val="24"/>
        </w:rPr>
      </w:pPr>
      <w:r w:rsidRPr="0008188B">
        <w:rPr>
          <w:b/>
          <w:bCs/>
          <w:sz w:val="24"/>
          <w:szCs w:val="24"/>
        </w:rPr>
        <w:t xml:space="preserve">uzavřená dle </w:t>
      </w:r>
      <w:proofErr w:type="spellStart"/>
      <w:r w:rsidRPr="0008188B">
        <w:rPr>
          <w:b/>
          <w:bCs/>
          <w:sz w:val="24"/>
          <w:szCs w:val="24"/>
        </w:rPr>
        <w:t>ust</w:t>
      </w:r>
      <w:proofErr w:type="spellEnd"/>
      <w:r w:rsidRPr="0008188B">
        <w:rPr>
          <w:b/>
          <w:bCs/>
          <w:sz w:val="24"/>
          <w:szCs w:val="24"/>
        </w:rPr>
        <w:t>. § 1257 a násl. zákona č. 89/2012 Sb., občanský zákoník</w:t>
      </w:r>
      <w:r w:rsidR="004628FC" w:rsidRPr="0008188B">
        <w:rPr>
          <w:b/>
          <w:bCs/>
          <w:sz w:val="24"/>
          <w:szCs w:val="24"/>
        </w:rPr>
        <w:t>,</w:t>
      </w:r>
    </w:p>
    <w:p w14:paraId="0ABC0C59" w14:textId="77777777" w:rsidR="005B489D" w:rsidRPr="0008188B" w:rsidRDefault="004628FC" w:rsidP="004628FC">
      <w:pPr>
        <w:jc w:val="center"/>
        <w:rPr>
          <w:b/>
          <w:bCs/>
          <w:sz w:val="24"/>
          <w:szCs w:val="24"/>
        </w:rPr>
      </w:pPr>
      <w:r w:rsidRPr="0008188B">
        <w:rPr>
          <w:b/>
          <w:bCs/>
          <w:sz w:val="24"/>
          <w:szCs w:val="24"/>
        </w:rPr>
        <w:t>ve znění pozdějších předpisů</w:t>
      </w:r>
    </w:p>
    <w:p w14:paraId="6B326E7F" w14:textId="77777777" w:rsidR="005E63FD" w:rsidRPr="0008188B" w:rsidRDefault="005B489D" w:rsidP="00BA2AD1">
      <w:pPr>
        <w:rPr>
          <w:b/>
          <w:bCs/>
          <w:sz w:val="24"/>
          <w:szCs w:val="24"/>
        </w:rPr>
      </w:pPr>
      <w:r w:rsidRPr="0008188B">
        <w:rPr>
          <w:b/>
          <w:bCs/>
          <w:sz w:val="24"/>
          <w:szCs w:val="24"/>
        </w:rPr>
        <w:tab/>
      </w:r>
      <w:r w:rsidRPr="0008188B">
        <w:rPr>
          <w:b/>
          <w:bCs/>
          <w:sz w:val="24"/>
          <w:szCs w:val="24"/>
        </w:rPr>
        <w:tab/>
      </w:r>
    </w:p>
    <w:p w14:paraId="08C5F8DF" w14:textId="77777777" w:rsidR="005E63FD" w:rsidRPr="0008188B" w:rsidRDefault="005E63FD" w:rsidP="00C2134C">
      <w:pPr>
        <w:pStyle w:val="Nadpis1"/>
        <w:spacing w:before="24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08188B">
        <w:rPr>
          <w:rStyle w:val="Siln"/>
          <w:rFonts w:ascii="Times New Roman" w:hAnsi="Times New Roman"/>
          <w:bCs/>
          <w:color w:val="auto"/>
        </w:rPr>
        <w:t xml:space="preserve">  </w:t>
      </w:r>
      <w:bookmarkStart w:id="0" w:name="_Ref365896718"/>
      <w:r w:rsidRPr="0008188B">
        <w:rPr>
          <w:rStyle w:val="Siln"/>
          <w:rFonts w:ascii="Times New Roman" w:hAnsi="Times New Roman"/>
          <w:bCs/>
          <w:color w:val="auto"/>
        </w:rPr>
        <w:t>Smluvní strany.</w:t>
      </w:r>
      <w:bookmarkEnd w:id="0"/>
    </w:p>
    <w:p w14:paraId="2DE94ADF" w14:textId="77777777" w:rsidR="005E63FD" w:rsidRPr="0008188B" w:rsidRDefault="005E63FD" w:rsidP="001A0083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08188B">
        <w:rPr>
          <w:b/>
          <w:bCs/>
          <w:sz w:val="24"/>
          <w:szCs w:val="24"/>
        </w:rPr>
        <w:t xml:space="preserve">Povinný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48"/>
      </w:tblGrid>
      <w:tr w:rsidR="00104A2B" w:rsidRPr="00BE0F25" w14:paraId="34692B32" w14:textId="77777777" w:rsidTr="006B7E24">
        <w:tc>
          <w:tcPr>
            <w:tcW w:w="2977" w:type="dxa"/>
          </w:tcPr>
          <w:p w14:paraId="69EA07E7" w14:textId="77777777" w:rsidR="00104A2B" w:rsidRPr="00BE0F25" w:rsidRDefault="00104A2B" w:rsidP="006B7E2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Název:</w:t>
            </w:r>
          </w:p>
        </w:tc>
        <w:tc>
          <w:tcPr>
            <w:tcW w:w="6048" w:type="dxa"/>
          </w:tcPr>
          <w:p w14:paraId="523E2047" w14:textId="77777777" w:rsidR="00104A2B" w:rsidRPr="00BE0F25" w:rsidRDefault="00104A2B" w:rsidP="006B7E2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Statutární město Brno</w:t>
            </w:r>
          </w:p>
        </w:tc>
      </w:tr>
      <w:tr w:rsidR="00104A2B" w:rsidRPr="00BE0F25" w14:paraId="54DC1477" w14:textId="77777777" w:rsidTr="006B7E24">
        <w:tc>
          <w:tcPr>
            <w:tcW w:w="2977" w:type="dxa"/>
          </w:tcPr>
          <w:p w14:paraId="41AAEA1E" w14:textId="77777777" w:rsidR="00104A2B" w:rsidRPr="00BE0F25" w:rsidRDefault="00104A2B" w:rsidP="006B7E2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Sídlo:</w:t>
            </w:r>
          </w:p>
        </w:tc>
        <w:tc>
          <w:tcPr>
            <w:tcW w:w="6048" w:type="dxa"/>
          </w:tcPr>
          <w:p w14:paraId="54E44947" w14:textId="77777777" w:rsidR="00104A2B" w:rsidRPr="00BE0F25" w:rsidRDefault="00104A2B" w:rsidP="006B7E24">
            <w:pPr>
              <w:rPr>
                <w:sz w:val="24"/>
                <w:szCs w:val="24"/>
              </w:rPr>
            </w:pPr>
            <w:r w:rsidRPr="008843AB">
              <w:rPr>
                <w:sz w:val="24"/>
                <w:szCs w:val="24"/>
              </w:rPr>
              <w:t xml:space="preserve">Dominikánské náměstí </w:t>
            </w:r>
            <w:r>
              <w:rPr>
                <w:sz w:val="24"/>
                <w:szCs w:val="24"/>
              </w:rPr>
              <w:t xml:space="preserve">196/1, </w:t>
            </w:r>
            <w:proofErr w:type="gramStart"/>
            <w:r>
              <w:rPr>
                <w:sz w:val="24"/>
                <w:szCs w:val="24"/>
              </w:rPr>
              <w:t>Brno - m</w:t>
            </w:r>
            <w:r w:rsidRPr="001C46A1">
              <w:rPr>
                <w:sz w:val="24"/>
                <w:szCs w:val="24"/>
              </w:rPr>
              <w:t>ěsto</w:t>
            </w:r>
            <w:proofErr w:type="gramEnd"/>
            <w:r w:rsidRPr="001C46A1">
              <w:rPr>
                <w:sz w:val="24"/>
                <w:szCs w:val="24"/>
              </w:rPr>
              <w:t>, 602 00 Brno</w:t>
            </w:r>
          </w:p>
        </w:tc>
      </w:tr>
      <w:tr w:rsidR="00104A2B" w:rsidRPr="00BE0F25" w14:paraId="35006906" w14:textId="77777777" w:rsidTr="006B7E24">
        <w:tc>
          <w:tcPr>
            <w:tcW w:w="2977" w:type="dxa"/>
          </w:tcPr>
          <w:p w14:paraId="1A09F3BF" w14:textId="77777777" w:rsidR="00104A2B" w:rsidRPr="00BE0F25" w:rsidRDefault="00104A2B" w:rsidP="006B7E2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Zastoupený:</w:t>
            </w:r>
          </w:p>
        </w:tc>
        <w:tc>
          <w:tcPr>
            <w:tcW w:w="6048" w:type="dxa"/>
          </w:tcPr>
          <w:p w14:paraId="0AD8AA0D" w14:textId="77777777" w:rsidR="00104A2B" w:rsidRPr="00BE0F25" w:rsidRDefault="00104A2B" w:rsidP="006B7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Markétou Vaňkovou, primátorkou</w:t>
            </w:r>
          </w:p>
        </w:tc>
      </w:tr>
      <w:tr w:rsidR="00104A2B" w:rsidRPr="00BE0F25" w14:paraId="405F2665" w14:textId="77777777" w:rsidTr="006B7E24">
        <w:tc>
          <w:tcPr>
            <w:tcW w:w="2977" w:type="dxa"/>
          </w:tcPr>
          <w:p w14:paraId="6BC9DCC6" w14:textId="77777777" w:rsidR="00104A2B" w:rsidRPr="00BE0F25" w:rsidRDefault="00104A2B" w:rsidP="006B7E2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Podpisem smlouvy pověřen:</w:t>
            </w:r>
          </w:p>
        </w:tc>
        <w:tc>
          <w:tcPr>
            <w:tcW w:w="6048" w:type="dxa"/>
          </w:tcPr>
          <w:p w14:paraId="3A2790B7" w14:textId="24176CA3" w:rsidR="00104A2B" w:rsidRDefault="00104A2B" w:rsidP="006B7E24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Ing.</w:t>
            </w:r>
            <w:r>
              <w:rPr>
                <w:sz w:val="24"/>
                <w:szCs w:val="24"/>
              </w:rPr>
              <w:t xml:space="preserve"> Tomáš Pivec</w:t>
            </w:r>
            <w:r w:rsidRPr="00A759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770C1A">
              <w:rPr>
                <w:sz w:val="24"/>
                <w:szCs w:val="24"/>
              </w:rPr>
              <w:t>MBA</w:t>
            </w:r>
          </w:p>
          <w:p w14:paraId="1AE78ED4" w14:textId="77777777" w:rsidR="00104A2B" w:rsidRPr="00BE0F25" w:rsidRDefault="00104A2B" w:rsidP="006B7E2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vedoucí Odboru investičního Magistrátu města Brna</w:t>
            </w:r>
          </w:p>
        </w:tc>
      </w:tr>
      <w:tr w:rsidR="00104A2B" w:rsidRPr="00BE0F25" w14:paraId="514CE4BE" w14:textId="77777777" w:rsidTr="006B7E24">
        <w:tc>
          <w:tcPr>
            <w:tcW w:w="2977" w:type="dxa"/>
          </w:tcPr>
          <w:p w14:paraId="1D50C031" w14:textId="77777777" w:rsidR="00104A2B" w:rsidRPr="00BE0F25" w:rsidRDefault="00104A2B" w:rsidP="006B7E2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IČ:</w:t>
            </w:r>
          </w:p>
        </w:tc>
        <w:tc>
          <w:tcPr>
            <w:tcW w:w="6048" w:type="dxa"/>
          </w:tcPr>
          <w:p w14:paraId="3DE9E6ED" w14:textId="77777777" w:rsidR="00104A2B" w:rsidRPr="00BE0F25" w:rsidRDefault="00104A2B" w:rsidP="006B7E2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44992785</w:t>
            </w:r>
          </w:p>
        </w:tc>
      </w:tr>
      <w:tr w:rsidR="00104A2B" w:rsidRPr="00BE0F25" w14:paraId="7F3343D2" w14:textId="77777777" w:rsidTr="006B7E24">
        <w:tc>
          <w:tcPr>
            <w:tcW w:w="2977" w:type="dxa"/>
          </w:tcPr>
          <w:p w14:paraId="0DF03447" w14:textId="77777777" w:rsidR="00104A2B" w:rsidRPr="00BE0F25" w:rsidRDefault="00104A2B" w:rsidP="006B7E2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DIČ:</w:t>
            </w:r>
          </w:p>
        </w:tc>
        <w:tc>
          <w:tcPr>
            <w:tcW w:w="6048" w:type="dxa"/>
          </w:tcPr>
          <w:p w14:paraId="531246CF" w14:textId="77777777" w:rsidR="00104A2B" w:rsidRPr="00BE0F25" w:rsidRDefault="00104A2B" w:rsidP="006B7E2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CZ44992785</w:t>
            </w:r>
          </w:p>
        </w:tc>
      </w:tr>
      <w:tr w:rsidR="00104A2B" w:rsidRPr="00BE0F25" w14:paraId="7277093C" w14:textId="77777777" w:rsidTr="006B7E24">
        <w:tc>
          <w:tcPr>
            <w:tcW w:w="2977" w:type="dxa"/>
          </w:tcPr>
          <w:p w14:paraId="6CBDBA36" w14:textId="77777777" w:rsidR="00104A2B" w:rsidRPr="00BE0F25" w:rsidRDefault="00104A2B" w:rsidP="006B7E24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Bankovní spojení:</w:t>
            </w:r>
          </w:p>
        </w:tc>
        <w:tc>
          <w:tcPr>
            <w:tcW w:w="6048" w:type="dxa"/>
          </w:tcPr>
          <w:p w14:paraId="459D8B40" w14:textId="77777777" w:rsidR="00104A2B" w:rsidRPr="006A6C9A" w:rsidRDefault="00104A2B" w:rsidP="006B7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Česká spořitelna, </w:t>
            </w:r>
            <w:proofErr w:type="spellStart"/>
            <w:r>
              <w:rPr>
                <w:sz w:val="24"/>
                <w:szCs w:val="24"/>
              </w:rPr>
              <w:t>a.s</w:t>
            </w:r>
            <w:proofErr w:type="spellEnd"/>
            <w:r w:rsidRPr="006A6C9A">
              <w:rPr>
                <w:sz w:val="24"/>
                <w:szCs w:val="24"/>
              </w:rPr>
              <w:t>,</w:t>
            </w:r>
          </w:p>
          <w:p w14:paraId="47F3E3CD" w14:textId="77777777" w:rsidR="00104A2B" w:rsidRPr="00BE0F25" w:rsidRDefault="00104A2B" w:rsidP="006B7E24">
            <w:pPr>
              <w:rPr>
                <w:sz w:val="24"/>
                <w:szCs w:val="24"/>
              </w:rPr>
            </w:pPr>
            <w:r w:rsidRPr="00CC1FBD">
              <w:rPr>
                <w:sz w:val="24"/>
                <w:szCs w:val="24"/>
              </w:rPr>
              <w:t>Olbrachtova 1929/62, 140 00 Praha 4</w:t>
            </w:r>
          </w:p>
        </w:tc>
      </w:tr>
      <w:tr w:rsidR="00104A2B" w:rsidRPr="00BE0F25" w14:paraId="7B6D79D4" w14:textId="77777777" w:rsidTr="006B7E24">
        <w:tc>
          <w:tcPr>
            <w:tcW w:w="2977" w:type="dxa"/>
          </w:tcPr>
          <w:p w14:paraId="5BAA33DD" w14:textId="77777777" w:rsidR="00104A2B" w:rsidRPr="00BE0F25" w:rsidRDefault="00104A2B" w:rsidP="006B7E24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Číslo účtu:</w:t>
            </w:r>
          </w:p>
        </w:tc>
        <w:tc>
          <w:tcPr>
            <w:tcW w:w="6048" w:type="dxa"/>
          </w:tcPr>
          <w:p w14:paraId="2B9482DF" w14:textId="61837969" w:rsidR="00104A2B" w:rsidRPr="00BE0F25" w:rsidRDefault="00104A2B" w:rsidP="00B31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111422222</w:t>
            </w:r>
            <w:r w:rsidRPr="006A6C9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0800</w:t>
            </w:r>
            <w:r w:rsidRPr="006A6C9A">
              <w:rPr>
                <w:sz w:val="24"/>
                <w:szCs w:val="24"/>
              </w:rPr>
              <w:t xml:space="preserve">, variabilní symbol </w:t>
            </w:r>
            <w:r w:rsidR="006B45F6" w:rsidRPr="006A6C9A">
              <w:rPr>
                <w:sz w:val="24"/>
                <w:szCs w:val="24"/>
              </w:rPr>
              <w:t>5</w:t>
            </w:r>
            <w:r w:rsidR="006B45F6">
              <w:rPr>
                <w:sz w:val="24"/>
                <w:szCs w:val="24"/>
              </w:rPr>
              <w:t>6</w:t>
            </w:r>
            <w:r w:rsidR="00517C57">
              <w:rPr>
                <w:sz w:val="24"/>
                <w:szCs w:val="24"/>
              </w:rPr>
              <w:t>2</w:t>
            </w:r>
            <w:r w:rsidR="003A0A71">
              <w:rPr>
                <w:sz w:val="24"/>
                <w:szCs w:val="24"/>
              </w:rPr>
              <w:t>5</w:t>
            </w:r>
            <w:r w:rsidR="00517C57">
              <w:rPr>
                <w:sz w:val="24"/>
                <w:szCs w:val="24"/>
              </w:rPr>
              <w:t>06</w:t>
            </w:r>
            <w:r w:rsidR="00BC2668">
              <w:rPr>
                <w:sz w:val="24"/>
                <w:szCs w:val="24"/>
              </w:rPr>
              <w:t>4815</w:t>
            </w:r>
          </w:p>
        </w:tc>
      </w:tr>
    </w:tbl>
    <w:p w14:paraId="31E7AB88" w14:textId="77777777" w:rsidR="005E63FD" w:rsidRPr="0008188B" w:rsidRDefault="004628FC" w:rsidP="00472D77">
      <w:pPr>
        <w:rPr>
          <w:sz w:val="24"/>
          <w:szCs w:val="24"/>
        </w:rPr>
      </w:pPr>
      <w:r w:rsidRPr="0008188B">
        <w:rPr>
          <w:sz w:val="24"/>
          <w:szCs w:val="24"/>
        </w:rPr>
        <w:t xml:space="preserve"> </w:t>
      </w:r>
      <w:r w:rsidR="005E63FD" w:rsidRPr="0008188B">
        <w:rPr>
          <w:sz w:val="24"/>
          <w:szCs w:val="24"/>
        </w:rPr>
        <w:t xml:space="preserve">(dále jen povinný) </w:t>
      </w:r>
    </w:p>
    <w:p w14:paraId="1FAC6171" w14:textId="77777777" w:rsidR="00137C49" w:rsidRPr="0008188B" w:rsidRDefault="005E63FD" w:rsidP="00137C49">
      <w:pPr>
        <w:spacing w:before="120" w:after="120"/>
        <w:rPr>
          <w:sz w:val="24"/>
          <w:szCs w:val="24"/>
        </w:rPr>
      </w:pPr>
      <w:r w:rsidRPr="0008188B">
        <w:rPr>
          <w:sz w:val="24"/>
          <w:szCs w:val="24"/>
        </w:rPr>
        <w:t>a</w:t>
      </w:r>
    </w:p>
    <w:p w14:paraId="3322E825" w14:textId="77777777" w:rsidR="007C61BF" w:rsidRPr="0008188B" w:rsidRDefault="0042351B" w:rsidP="001A0083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08188B">
        <w:rPr>
          <w:b/>
          <w:bCs/>
          <w:sz w:val="24"/>
          <w:szCs w:val="24"/>
        </w:rPr>
        <w:t>Oprávněný</w:t>
      </w:r>
    </w:p>
    <w:tbl>
      <w:tblPr>
        <w:tblW w:w="9100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0"/>
      </w:tblGrid>
      <w:tr w:rsidR="006B45F6" w:rsidRPr="0008188B" w14:paraId="2D974A4C" w14:textId="77777777" w:rsidTr="007C6133">
        <w:trPr>
          <w:cantSplit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30A0D7" w14:textId="6BA9D3DB" w:rsidR="006B45F6" w:rsidRPr="003D0368" w:rsidRDefault="006B45F6" w:rsidP="006B45F6">
            <w:pPr>
              <w:pStyle w:val="Zkladntext"/>
              <w:rPr>
                <w:sz w:val="24"/>
                <w:szCs w:val="24"/>
              </w:rPr>
            </w:pPr>
            <w:proofErr w:type="gramStart"/>
            <w:r w:rsidRPr="003D0368">
              <w:rPr>
                <w:sz w:val="24"/>
                <w:szCs w:val="24"/>
              </w:rPr>
              <w:t>EG.D</w:t>
            </w:r>
            <w:proofErr w:type="gramEnd"/>
            <w:r w:rsidRPr="003D0368">
              <w:rPr>
                <w:sz w:val="24"/>
                <w:szCs w:val="24"/>
              </w:rPr>
              <w:t xml:space="preserve">, </w:t>
            </w:r>
            <w:r w:rsidR="003A0A71">
              <w:rPr>
                <w:sz w:val="24"/>
                <w:szCs w:val="24"/>
              </w:rPr>
              <w:t>s.r.o.</w:t>
            </w:r>
          </w:p>
        </w:tc>
      </w:tr>
      <w:tr w:rsidR="006B45F6" w:rsidRPr="0008188B" w14:paraId="3E5CDC59" w14:textId="77777777" w:rsidTr="007C6133">
        <w:trPr>
          <w:cantSplit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0A188F" w14:textId="77777777" w:rsidR="006B45F6" w:rsidRPr="003D0368" w:rsidRDefault="006B45F6" w:rsidP="006B45F6">
            <w:pPr>
              <w:pStyle w:val="Nzev"/>
              <w:jc w:val="left"/>
              <w:outlineLvl w:val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3D0368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se </w:t>
            </w:r>
            <w:proofErr w:type="gramStart"/>
            <w:r w:rsidRPr="003D0368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sídlem  Lidická</w:t>
            </w:r>
            <w:proofErr w:type="gramEnd"/>
            <w:r w:rsidRPr="003D0368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 1873/36, Černá Pole, 602 00 Brno</w:t>
            </w:r>
          </w:p>
        </w:tc>
      </w:tr>
      <w:tr w:rsidR="006B45F6" w:rsidRPr="0008188B" w14:paraId="7F4DDE30" w14:textId="77777777" w:rsidTr="007C6133">
        <w:trPr>
          <w:cantSplit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7E173B" w14:textId="68466536" w:rsidR="006B45F6" w:rsidRPr="003D0368" w:rsidRDefault="006B45F6" w:rsidP="006B45F6">
            <w:pPr>
              <w:pStyle w:val="Nzev"/>
              <w:jc w:val="left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proofErr w:type="gramStart"/>
            <w:r w:rsidRPr="003D0368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IČ  :</w:t>
            </w:r>
            <w:proofErr w:type="gramEnd"/>
            <w:r w:rsidRPr="003D0368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3A0A71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210 55 050</w:t>
            </w:r>
            <w:r w:rsidRPr="003D0368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            DIČ : CZ2</w:t>
            </w:r>
            <w:r w:rsidR="003A0A71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1055050</w:t>
            </w:r>
          </w:p>
        </w:tc>
      </w:tr>
      <w:tr w:rsidR="006B45F6" w:rsidRPr="0008188B" w14:paraId="043D7B28" w14:textId="77777777" w:rsidTr="007C6133">
        <w:trPr>
          <w:cantSplit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51DAA2" w14:textId="3E22ADDF" w:rsidR="006B45F6" w:rsidRPr="003D0368" w:rsidRDefault="006B45F6" w:rsidP="006B45F6">
            <w:pPr>
              <w:pStyle w:val="Nzev"/>
              <w:jc w:val="both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3D0368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zapsaná v obchodním rejstříku vedeném Krajským soudem v Brně, oddíl </w:t>
            </w:r>
            <w:r w:rsidR="0012777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C</w:t>
            </w:r>
            <w:r w:rsidRPr="003D0368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, vložka </w:t>
            </w:r>
            <w:r w:rsidR="0012777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142374</w:t>
            </w:r>
          </w:p>
        </w:tc>
      </w:tr>
      <w:tr w:rsidR="0008188B" w:rsidRPr="0008188B" w14:paraId="3CD64E8D" w14:textId="77777777" w:rsidTr="007C6133">
        <w:trPr>
          <w:cantSplit/>
          <w:trHeight w:val="605"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AA5C23" w14:textId="7ECFA69C" w:rsidR="00B94761" w:rsidRPr="003D0368" w:rsidRDefault="00B94761" w:rsidP="007C6133">
            <w:pPr>
              <w:pStyle w:val="Zkladntext"/>
              <w:rPr>
                <w:sz w:val="24"/>
                <w:szCs w:val="24"/>
              </w:rPr>
            </w:pPr>
            <w:r w:rsidRPr="003D0368">
              <w:rPr>
                <w:sz w:val="24"/>
                <w:szCs w:val="24"/>
              </w:rPr>
              <w:t xml:space="preserve">zastoupená </w:t>
            </w:r>
            <w:proofErr w:type="spellStart"/>
            <w:r w:rsidR="00C265F7">
              <w:rPr>
                <w:sz w:val="24"/>
                <w:szCs w:val="24"/>
              </w:rPr>
              <w:t>xxx</w:t>
            </w:r>
            <w:proofErr w:type="spellEnd"/>
          </w:p>
          <w:p w14:paraId="339D83CE" w14:textId="4E382C88" w:rsidR="00B94761" w:rsidRPr="003D0368" w:rsidRDefault="00B94761" w:rsidP="007C6133">
            <w:pPr>
              <w:pStyle w:val="Zkladntext"/>
              <w:rPr>
                <w:sz w:val="24"/>
                <w:szCs w:val="24"/>
              </w:rPr>
            </w:pPr>
            <w:proofErr w:type="gramStart"/>
            <w:r w:rsidRPr="003D0368">
              <w:rPr>
                <w:sz w:val="24"/>
                <w:szCs w:val="24"/>
              </w:rPr>
              <w:t>na  základě</w:t>
            </w:r>
            <w:proofErr w:type="gramEnd"/>
            <w:r w:rsidRPr="003D0368">
              <w:rPr>
                <w:sz w:val="24"/>
                <w:szCs w:val="24"/>
              </w:rPr>
              <w:t xml:space="preserve"> Pověření ze dne </w:t>
            </w:r>
            <w:proofErr w:type="spellStart"/>
            <w:r w:rsidR="00C265F7">
              <w:rPr>
                <w:sz w:val="24"/>
                <w:szCs w:val="24"/>
              </w:rPr>
              <w:t>xxx</w:t>
            </w:r>
            <w:proofErr w:type="spellEnd"/>
          </w:p>
        </w:tc>
      </w:tr>
      <w:tr w:rsidR="00B94761" w:rsidRPr="0008188B" w14:paraId="2FDEA059" w14:textId="77777777" w:rsidTr="007C6133">
        <w:trPr>
          <w:cantSplit/>
          <w:trHeight w:val="343"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905377" w14:textId="77777777" w:rsidR="00B94761" w:rsidRPr="003D0368" w:rsidRDefault="00B94761" w:rsidP="007C6133">
            <w:pPr>
              <w:pStyle w:val="Zkladntext"/>
              <w:rPr>
                <w:sz w:val="24"/>
                <w:szCs w:val="24"/>
              </w:rPr>
            </w:pPr>
            <w:r w:rsidRPr="003D0368">
              <w:rPr>
                <w:sz w:val="24"/>
                <w:szCs w:val="24"/>
              </w:rPr>
              <w:t>(dále jen oprávněný)</w:t>
            </w:r>
          </w:p>
        </w:tc>
      </w:tr>
    </w:tbl>
    <w:p w14:paraId="260D5767" w14:textId="77777777" w:rsidR="007C61BF" w:rsidRPr="0008188B" w:rsidRDefault="005E63FD" w:rsidP="007713AC">
      <w:pPr>
        <w:pStyle w:val="Zkladntext"/>
        <w:spacing w:before="60" w:after="60"/>
        <w:ind w:firstLine="369"/>
        <w:jc w:val="both"/>
        <w:rPr>
          <w:bCs/>
          <w:sz w:val="24"/>
          <w:szCs w:val="24"/>
        </w:rPr>
      </w:pPr>
      <w:r w:rsidRPr="0008188B">
        <w:rPr>
          <w:bCs/>
          <w:sz w:val="24"/>
          <w:szCs w:val="24"/>
        </w:rPr>
        <w:t xml:space="preserve">uzavírají dle </w:t>
      </w:r>
      <w:proofErr w:type="spellStart"/>
      <w:r w:rsidRPr="0008188B">
        <w:rPr>
          <w:bCs/>
          <w:sz w:val="24"/>
          <w:szCs w:val="24"/>
        </w:rPr>
        <w:t>ust</w:t>
      </w:r>
      <w:proofErr w:type="spellEnd"/>
      <w:r w:rsidRPr="0008188B">
        <w:rPr>
          <w:bCs/>
          <w:sz w:val="24"/>
          <w:szCs w:val="24"/>
        </w:rPr>
        <w:t>. § 1257 a násl. zákona č. 89/2012 Sb., občanský zákoník</w:t>
      </w:r>
      <w:r w:rsidR="005A71B6" w:rsidRPr="0008188B">
        <w:rPr>
          <w:bCs/>
          <w:sz w:val="24"/>
          <w:szCs w:val="24"/>
        </w:rPr>
        <w:t>, ve znění pozdějších předpisů</w:t>
      </w:r>
      <w:r w:rsidR="008C72DF" w:rsidRPr="0008188B">
        <w:rPr>
          <w:bCs/>
          <w:sz w:val="24"/>
          <w:szCs w:val="24"/>
        </w:rPr>
        <w:t xml:space="preserve"> </w:t>
      </w:r>
      <w:r w:rsidRPr="0008188B">
        <w:rPr>
          <w:bCs/>
          <w:sz w:val="24"/>
          <w:szCs w:val="24"/>
        </w:rPr>
        <w:t>smlouvu o</w:t>
      </w:r>
      <w:r w:rsidR="006A6C9A" w:rsidRPr="0008188B">
        <w:rPr>
          <w:bCs/>
          <w:sz w:val="24"/>
          <w:szCs w:val="24"/>
        </w:rPr>
        <w:t> </w:t>
      </w:r>
      <w:r w:rsidRPr="0008188B">
        <w:rPr>
          <w:bCs/>
          <w:sz w:val="24"/>
          <w:szCs w:val="24"/>
        </w:rPr>
        <w:t>zřízení služebnosti tohoto znění (dále jen smlouva).</w:t>
      </w:r>
    </w:p>
    <w:p w14:paraId="68DED891" w14:textId="77777777" w:rsidR="005E63FD" w:rsidRPr="0008188B" w:rsidRDefault="005E63FD" w:rsidP="00C2134C">
      <w:pPr>
        <w:pStyle w:val="Nadpis1"/>
        <w:spacing w:before="24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08188B">
        <w:rPr>
          <w:rStyle w:val="Siln"/>
          <w:rFonts w:ascii="Times New Roman" w:hAnsi="Times New Roman"/>
          <w:bCs/>
          <w:color w:val="auto"/>
        </w:rPr>
        <w:t>Předmět smlouvy</w:t>
      </w:r>
    </w:p>
    <w:p w14:paraId="48271DD3" w14:textId="671C6EEA" w:rsidR="005E63FD" w:rsidRPr="0008188B" w:rsidRDefault="005E63FD" w:rsidP="007713AC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Povinný je vlastníkem pozemk</w:t>
      </w:r>
      <w:r w:rsidR="001E5364"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u</w:t>
      </w:r>
      <w:r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</w:t>
      </w:r>
      <w:proofErr w:type="spellStart"/>
      <w:r w:rsidR="004C64D3"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p.č</w:t>
      </w:r>
      <w:proofErr w:type="spellEnd"/>
      <w:r w:rsidR="004C64D3"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. </w:t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4033"/>
            </w:textInput>
          </w:ffData>
        </w:fldChar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652854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4033</w:t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="004C64D3"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obec Brno, katastrální území </w:t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Líšeň"/>
            </w:textInput>
          </w:ffData>
        </w:fldChar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652854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Líšeň</w:t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, zapsan</w:t>
      </w:r>
      <w:r w:rsidR="001E5364"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é</w:t>
      </w:r>
      <w:r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h</w:t>
      </w:r>
      <w:r w:rsidR="001E5364"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o</w:t>
      </w:r>
      <w:r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na listu vlastnictví 10001 pro katastrální území </w:t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Líšeň"/>
            </w:textInput>
          </w:ffData>
        </w:fldChar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652854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Líšeň</w:t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, obec Brno, okres </w:t>
      </w:r>
      <w:proofErr w:type="gramStart"/>
      <w:r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Brno - město</w:t>
      </w:r>
      <w:proofErr w:type="gramEnd"/>
      <w:r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u Katastrálního úřadu pro Jihomoravský kraj, Katastrální pracoviště Brno - město (dále jen služebn</w:t>
      </w:r>
      <w:r w:rsidR="001E5364"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ý</w:t>
      </w:r>
      <w:r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pozem</w:t>
      </w:r>
      <w:r w:rsidR="001E5364"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ek</w:t>
      </w:r>
      <w:r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).</w:t>
      </w:r>
    </w:p>
    <w:p w14:paraId="1FAFF7C1" w14:textId="44AFE574" w:rsidR="005E63FD" w:rsidRPr="0008188B" w:rsidRDefault="005E63FD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i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je vlastníkem</w:t>
      </w:r>
      <w:r w:rsidR="008C72DF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 </w:t>
      </w:r>
      <w:r w:rsidR="009661EB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provozovatelem distribuční soustavy – stavby </w:t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zemního kabelového vedení VN a telekomunikační sítě"/>
            </w:textInput>
          </w:ffData>
        </w:fldChar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652854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zemního kabelového vedení VN a telekomunikační sítě</w:t>
      </w:r>
      <w:r w:rsidR="00652854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="00D948C0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a uzemnění</w:t>
      </w:r>
      <w:r w:rsidR="009661EB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realizované pod názvem „</w:t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Podolí - Líšeň, kabelový propoj VN"/>
            </w:textInput>
          </w:ffData>
        </w:fldChar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16564F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Podolí - Líšeň, kabelový propoj VN</w:t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="009661EB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“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, kter</w:t>
      </w:r>
      <w:r w:rsidR="008C72DF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á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je umístěn</w:t>
      </w:r>
      <w:r w:rsidR="008C72DF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na </w:t>
      </w:r>
      <w:r w:rsidR="00A31E7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služebn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ém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ku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(dále jen inženýrsk</w:t>
      </w:r>
      <w:r w:rsidR="00DE13DE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á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</w:t>
      </w:r>
      <w:r w:rsidR="00DE13DE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ť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).</w:t>
      </w:r>
    </w:p>
    <w:p w14:paraId="3CC06142" w14:textId="294504CC" w:rsidR="005E63FD" w:rsidRPr="0008188B" w:rsidRDefault="005E63FD" w:rsidP="005B489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Povinný zřizuje ve prospěch oprávněného služebnost k</w:t>
      </w:r>
      <w:r w:rsidR="00A31E7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e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služebn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ému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pro inženýrskou síť v rozsahu </w:t>
      </w:r>
      <w:bookmarkStart w:id="1" w:name="_Hlk10039100"/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vymezeném geometrickým plánem </w:t>
      </w:r>
      <w:r w:rsidR="00B431F7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pro vymezení věcného břemene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1161B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č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 </w:t>
      </w:r>
      <w:bookmarkStart w:id="2" w:name="Text22"/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6790-2634/2025"/>
            </w:textInput>
          </w:ffData>
        </w:fldChar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16564F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6790-2634/2025</w:t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="00E96B82"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</w:t>
      </w:r>
      <w:bookmarkEnd w:id="2"/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ze dne </w:t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20.6.2025"/>
            </w:textInput>
          </w:ffData>
        </w:fldChar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16564F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20.6.2025</w:t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</w:t>
      </w:r>
      <w:r w:rsidR="00E9630B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který vyhotovi</w:t>
      </w:r>
      <w:r w:rsidR="00FF39B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l</w:t>
      </w:r>
      <w:r w:rsidR="0016650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</w:t>
      </w:r>
      <w:r w:rsidR="00777B3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F7664A" w:rsidRPr="00F7664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společnost ADITIS s.r.o., Rokytova 2667/20, 615 00 Brno"/>
            </w:textInput>
          </w:ffData>
        </w:fldChar>
      </w:r>
      <w:r w:rsidR="00F7664A" w:rsidRPr="00F7664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F7664A" w:rsidRPr="00F7664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F7664A" w:rsidRPr="00F7664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F7664A" w:rsidRPr="00F7664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společnost ADITIS s.r.o., Rokytova 2667/20, 615 00 Brno</w:t>
      </w:r>
      <w:r w:rsidR="00F7664A" w:rsidRPr="00F7664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(dále jen geometrický plán). Geometrický plán je přílohou </w:t>
      </w:r>
      <w:r w:rsidR="00A31E7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 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nedílnou součástí této smlouvy</w:t>
      </w:r>
      <w:bookmarkEnd w:id="1"/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3B5FF905" w14:textId="6893F00D" w:rsidR="005E63FD" w:rsidRDefault="005E63FD" w:rsidP="00E9630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Výměra služebnosti dle geometrického plánu na služebn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ém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ku</w:t>
      </w:r>
      <w:r w:rsidR="00A31E7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 k. </w:t>
      </w:r>
      <w:proofErr w:type="spellStart"/>
      <w:r w:rsidR="00A31E7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ú.</w:t>
      </w:r>
      <w:proofErr w:type="spellEnd"/>
      <w:r w:rsidR="00A31E7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Líšeň"/>
            </w:textInput>
          </w:ffData>
        </w:fldChar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16564F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Líšeň</w:t>
      </w:r>
      <w:r w:rsidR="0016564F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="00A31E7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1C09C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činí</w:t>
      </w:r>
      <w:r w:rsidR="00A31E7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na </w:t>
      </w:r>
      <w:proofErr w:type="spellStart"/>
      <w:r w:rsidR="00A31E7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p.č</w:t>
      </w:r>
      <w:proofErr w:type="spellEnd"/>
      <w:r w:rsidR="00C2134C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  <w:r w:rsidR="00A31E7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16564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4033 - 439,4 m² s jednotkovou cenou 350 Kč/m²"/>
            </w:textInput>
          </w:ffData>
        </w:fldChar>
      </w:r>
      <w:r w:rsidR="0016564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16564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16564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16564F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4033 - 439,4 m² s jednotkovou cenou 350 Kč/m²</w:t>
      </w:r>
      <w:r w:rsidR="0016564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A31E7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,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cena bez DPH</w:t>
      </w:r>
      <w:r w:rsidR="00A31E7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30B1DA99" w14:textId="25DB74D5" w:rsidR="005E63FD" w:rsidRPr="0008188B" w:rsidRDefault="005E63FD" w:rsidP="00C2134C">
      <w:pPr>
        <w:pStyle w:val="Nadpis1"/>
        <w:spacing w:before="24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bookmarkStart w:id="3" w:name="_Ref365879965"/>
      <w:r w:rsidRPr="0008188B">
        <w:rPr>
          <w:rStyle w:val="Siln"/>
          <w:rFonts w:ascii="Times New Roman" w:hAnsi="Times New Roman"/>
          <w:bCs/>
          <w:color w:val="auto"/>
        </w:rPr>
        <w:lastRenderedPageBreak/>
        <w:t>Právo služebnosti</w:t>
      </w:r>
      <w:bookmarkEnd w:id="3"/>
      <w:r w:rsidRPr="0008188B">
        <w:rPr>
          <w:rStyle w:val="Siln"/>
          <w:rFonts w:ascii="Times New Roman" w:hAnsi="Times New Roman"/>
          <w:bCs/>
          <w:color w:val="auto"/>
        </w:rPr>
        <w:t xml:space="preserve"> </w:t>
      </w:r>
    </w:p>
    <w:p w14:paraId="321BE4E4" w14:textId="77777777" w:rsidR="005E63FD" w:rsidRPr="0008188B" w:rsidRDefault="005E63FD" w:rsidP="000429C9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4" w:name="_Ref365879978"/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je oprávněn mít na služebn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ém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ku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inženýrskou síť a</w:t>
      </w:r>
      <w:r w:rsidR="008C72DF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tuto provozovat.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8C72DF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 služebn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e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</w:t>
      </w:r>
      <w:r w:rsidR="008C72DF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je oprávněný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vstupovat </w:t>
      </w:r>
      <w:r w:rsidR="000429C9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a vjíždět 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za účelem provozu, údržby a</w:t>
      </w:r>
      <w:r w:rsidR="00683E7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oprav inženýrské sítě po nezbytnou dobu a v nutném rozsahu</w:t>
      </w:r>
      <w:bookmarkEnd w:id="4"/>
      <w:r w:rsidR="00B431F7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 souladu se zákonem č. 458/2000 Sb.</w:t>
      </w:r>
      <w:r w:rsidR="000429C9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o podmínkách podnikání a o výkonu státní správy v energetických odvětvích a o změně některých zákonů (energetický zákon)</w:t>
      </w:r>
      <w:r w:rsidR="00B431F7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</w:t>
      </w:r>
      <w:r w:rsidR="000429C9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ve znění pozdějších předpisů.</w:t>
      </w:r>
    </w:p>
    <w:p w14:paraId="7328D957" w14:textId="61E09FB3" w:rsidR="009927C7" w:rsidRPr="0008188B" w:rsidRDefault="005E63FD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Povinný je povinen trpět výkon práv oprávněného podle</w:t>
      </w:r>
      <w:r w:rsidR="000429C9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čl. 3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odst. </w:t>
      </w:r>
      <w:r w:rsidR="00DF1DED" w:rsidRPr="0008188B">
        <w:rPr>
          <w:color w:val="auto"/>
        </w:rPr>
        <w:fldChar w:fldCharType="begin"/>
      </w:r>
      <w:r w:rsidR="00513B00" w:rsidRPr="0008188B">
        <w:rPr>
          <w:color w:val="auto"/>
        </w:rPr>
        <w:instrText xml:space="preserve"> REF _Ref365879978 \r \h  \* MERGEFORMAT </w:instrText>
      </w:r>
      <w:r w:rsidR="00DF1DED" w:rsidRPr="0008188B">
        <w:rPr>
          <w:color w:val="auto"/>
        </w:rPr>
      </w:r>
      <w:r w:rsidR="00DF1DED" w:rsidRPr="0008188B">
        <w:rPr>
          <w:color w:val="auto"/>
        </w:rPr>
        <w:fldChar w:fldCharType="separate"/>
      </w:r>
      <w:r w:rsidR="00337B56" w:rsidRPr="00337B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3.1</w:t>
      </w:r>
      <w:r w:rsidR="00DF1DED" w:rsidRPr="0008188B">
        <w:rPr>
          <w:color w:val="auto"/>
        </w:rPr>
        <w:fldChar w:fldCharType="end"/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smlouvy. Povinný je dále povinen umožnit oprávněnému výkon činností spojených s provozováním, údržbou a opravou inženýrské sítě</w:t>
      </w:r>
      <w:r w:rsidR="0096791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8C72DF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distribuční soustavy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. Způsobí-li oprávněný </w:t>
      </w:r>
      <w:r w:rsidR="00F74EE6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na </w:t>
      </w:r>
      <w:r w:rsidR="00A31E7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služebn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ém</w:t>
      </w:r>
      <w:r w:rsidR="00A31E7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</w:t>
      </w:r>
      <w:r w:rsidR="00A31E7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změnu jeho vlastností nebo způsobí-li škodu, uvede oprávněný služebný pozemek do předešlého stavu a nahradí povinnému škodu dle právních předpisů platných a účinných v době vzniku škody. </w:t>
      </w:r>
    </w:p>
    <w:p w14:paraId="0126C8A2" w14:textId="77777777" w:rsidR="005E63FD" w:rsidRPr="0008188B" w:rsidRDefault="005E63FD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Povinný je povinen užívat služebn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</w:t>
      </w:r>
      <w:r w:rsidR="00DE13DE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ozem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e</w:t>
      </w:r>
      <w:r w:rsidR="00DE13DE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 způsobem neomezujícím a 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neohrožujícím provozování, údržbu a opravy inženýrské sítě. Oprávněný je povinen informovat povinného o všech skutečnostech potřebných pro plnění jeho povinnosti podle předchozí věty.</w:t>
      </w:r>
    </w:p>
    <w:p w14:paraId="47EBA33A" w14:textId="77777777" w:rsidR="005E63FD" w:rsidRPr="0008188B" w:rsidRDefault="00E57921" w:rsidP="00B33E12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Povinnost</w:t>
      </w:r>
      <w:r w:rsidR="005E63F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služebnosti přechází s vlastnictvím služebn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ého</w:t>
      </w:r>
      <w:r w:rsidR="005E63F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</w:t>
      </w:r>
      <w:r w:rsidR="005E63F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na nabyvatele t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oho</w:t>
      </w:r>
      <w:r w:rsidR="005E63F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to pozemk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</w:t>
      </w:r>
      <w:r w:rsidR="005E63F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35E1C0A3" w14:textId="77777777" w:rsidR="005E63FD" w:rsidRPr="0008188B" w:rsidRDefault="005E63FD" w:rsidP="00B33E12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Právo služebnosti se zřizuje na dobu neurčitou.</w:t>
      </w:r>
    </w:p>
    <w:p w14:paraId="30A806FB" w14:textId="77777777" w:rsidR="005E63FD" w:rsidRPr="0008188B" w:rsidRDefault="005E63FD" w:rsidP="00B33E12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Právo služebnosti zaniká i dnem zániku inženýrské sítě nebo dnem odstranění inženýrské sítě ze služebného pozemku, a to v rozsahu tohoto zániku. </w:t>
      </w:r>
    </w:p>
    <w:p w14:paraId="392095E3" w14:textId="77777777" w:rsidR="005E63FD" w:rsidRPr="0008188B" w:rsidRDefault="005E63FD" w:rsidP="00B33E12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právo služebnosti podle tohoto článku přijímá a povinný se zavazuje toto právo trpět.</w:t>
      </w:r>
    </w:p>
    <w:p w14:paraId="322302FA" w14:textId="77777777" w:rsidR="005E63FD" w:rsidRPr="0008188B" w:rsidRDefault="009715D4" w:rsidP="00C2134C">
      <w:pPr>
        <w:pStyle w:val="Nadpis1"/>
        <w:spacing w:before="24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08188B">
        <w:rPr>
          <w:rStyle w:val="Siln"/>
          <w:rFonts w:ascii="Times New Roman" w:hAnsi="Times New Roman"/>
          <w:bCs/>
          <w:color w:val="auto"/>
        </w:rPr>
        <w:t>Cena</w:t>
      </w:r>
      <w:r w:rsidR="005E63FD" w:rsidRPr="0008188B">
        <w:rPr>
          <w:rStyle w:val="Siln"/>
          <w:rFonts w:ascii="Times New Roman" w:hAnsi="Times New Roman"/>
          <w:bCs/>
          <w:color w:val="auto"/>
        </w:rPr>
        <w:t xml:space="preserve"> za zřízení </w:t>
      </w:r>
      <w:r w:rsidRPr="0008188B">
        <w:rPr>
          <w:rStyle w:val="Siln"/>
          <w:rFonts w:ascii="Times New Roman" w:hAnsi="Times New Roman"/>
          <w:bCs/>
          <w:color w:val="auto"/>
        </w:rPr>
        <w:t xml:space="preserve">práva </w:t>
      </w:r>
      <w:r w:rsidR="005E63FD" w:rsidRPr="0008188B">
        <w:rPr>
          <w:rStyle w:val="Siln"/>
          <w:rFonts w:ascii="Times New Roman" w:hAnsi="Times New Roman"/>
          <w:bCs/>
          <w:color w:val="auto"/>
        </w:rPr>
        <w:t>služebnosti</w:t>
      </w:r>
    </w:p>
    <w:p w14:paraId="0435FEAD" w14:textId="77777777" w:rsidR="005E63FD" w:rsidRPr="0008188B" w:rsidRDefault="005E63FD" w:rsidP="00DE13DE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prohlašuje, že je plátcem DPH.</w:t>
      </w:r>
    </w:p>
    <w:p w14:paraId="2677DBC3" w14:textId="7D1ED75A" w:rsidR="005E63FD" w:rsidRPr="0008188B" w:rsidRDefault="005E63FD" w:rsidP="00DE13DE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08188B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Cena za zřízení práva služebnosti se sjednává</w:t>
      </w:r>
      <w:r w:rsidR="00E8531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Pr="005963B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č</w:t>
      </w:r>
      <w:r w:rsidRPr="0008188B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ástkou </w:t>
      </w:r>
      <w:r w:rsidR="006D681B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53 790"/>
            </w:textInput>
          </w:ffData>
        </w:fldChar>
      </w:r>
      <w:r w:rsidR="006D681B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="006D681B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="006D681B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="006D681B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153 790</w:t>
      </w:r>
      <w:r w:rsidR="006D681B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Pr="0008188B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Kč bez DPH (slovy </w:t>
      </w:r>
      <w:r w:rsidR="006D681B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to padesát tři tisíc sedm set devadesát"/>
            </w:textInput>
          </w:ffData>
        </w:fldChar>
      </w:r>
      <w:r w:rsidR="006D681B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="006D681B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="006D681B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="006D681B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sto padesát tři tisíc sedm set devadesát</w:t>
      </w:r>
      <w:r w:rsidR="006D681B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="00A31E7D" w:rsidRPr="0008188B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Pr="0008188B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korun českých)</w:t>
      </w:r>
      <w:r w:rsidR="00DE13DE" w:rsidRPr="0008188B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. K ceně </w:t>
      </w:r>
      <w:r w:rsidRPr="0008188B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bude připočtena DPH dle obecně závazných právních předpisů platných a účinných ke dni podpisu této smlouvy.</w:t>
      </w:r>
    </w:p>
    <w:p w14:paraId="5F36820F" w14:textId="77777777" w:rsidR="005E63FD" w:rsidRPr="0008188B" w:rsidRDefault="005E63FD" w:rsidP="00DE13DE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08188B">
        <w:rPr>
          <w:rFonts w:ascii="Times New Roman" w:hAnsi="Times New Roman"/>
          <w:b w:val="0"/>
          <w:color w:val="auto"/>
          <w:sz w:val="24"/>
          <w:szCs w:val="24"/>
        </w:rPr>
        <w:t>Oprávněný se zavazuje zaplatit povinnému správní poplatek za podání návrhu na vklad práva služebnosti do katastru nemovitostí.</w:t>
      </w:r>
    </w:p>
    <w:p w14:paraId="49285875" w14:textId="117CA4F3" w:rsidR="005E63FD" w:rsidRDefault="005E63FD" w:rsidP="00DE13DE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Sjednanou cenu a správní poplatek za vklad práva služebnosti do katastru nemovitostí se zavazuje zaplatit oprávněný na účet povinného do </w:t>
      </w:r>
      <w:r w:rsidR="00FE5A0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30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dnů od </w:t>
      </w:r>
      <w:r w:rsidR="00FE5A0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účinnosti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této smlouvy. Podkladem pro zaplacení ceny za zřízení práva služebnosti a správního poplatku za podání návrhu na vklad práva služebnosti do katastru nemovitostí je daňový doklad dle zákona č. 235/2004 Sb., o dani z přidané hodnoty, ve znění pozdějších předpisů, vystavený pro tyto účely povinným. </w:t>
      </w:r>
    </w:p>
    <w:p w14:paraId="2F6828E2" w14:textId="77777777" w:rsidR="00CD2215" w:rsidRPr="00E53E29" w:rsidRDefault="00CD2215" w:rsidP="00CD221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6145B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souhlasí ve smyslu ustanovení § 26 zákona č. 234/2004 Sb., o dani z přidané hodnoty, ve znění pozdějších předpisů, že faktury mohou být vystavovány i v elektronické podobě.</w:t>
      </w:r>
    </w:p>
    <w:p w14:paraId="2BD666A2" w14:textId="77777777" w:rsidR="005E63FD" w:rsidRPr="0008188B" w:rsidRDefault="005E63FD" w:rsidP="00C2134C">
      <w:pPr>
        <w:pStyle w:val="Nadpis1"/>
        <w:spacing w:before="24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bookmarkStart w:id="5" w:name="_Ref365880030"/>
      <w:r w:rsidRPr="0008188B">
        <w:rPr>
          <w:rStyle w:val="Siln"/>
          <w:rFonts w:ascii="Times New Roman" w:hAnsi="Times New Roman"/>
          <w:bCs/>
          <w:color w:val="auto"/>
        </w:rPr>
        <w:lastRenderedPageBreak/>
        <w:t>Práva a povinnosti stran při provozu zařízení</w:t>
      </w:r>
      <w:bookmarkEnd w:id="5"/>
    </w:p>
    <w:p w14:paraId="5B2C1E6E" w14:textId="77777777" w:rsidR="005E63FD" w:rsidRPr="0008188B" w:rsidRDefault="005E63FD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se zavazuje při výkonu svých práv vyplývajících z této smlouvy co nejvíce šetřit práva povinného.</w:t>
      </w:r>
    </w:p>
    <w:p w14:paraId="46984A09" w14:textId="77777777" w:rsidR="005E63FD" w:rsidRPr="0008188B" w:rsidRDefault="005E63FD" w:rsidP="00BE1702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je povinen dbát o bezpečnost provozu inženýrské sítě.</w:t>
      </w:r>
    </w:p>
    <w:p w14:paraId="5B5D2092" w14:textId="77777777" w:rsidR="005E63FD" w:rsidRPr="0008188B" w:rsidRDefault="005E63FD" w:rsidP="004564E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6" w:name="_Ref365880044"/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je povinen inženýrskou síť provozovat.</w:t>
      </w:r>
      <w:bookmarkEnd w:id="6"/>
    </w:p>
    <w:p w14:paraId="1EB7710F" w14:textId="77777777" w:rsidR="009E39FF" w:rsidRPr="0008188B" w:rsidRDefault="005E63FD" w:rsidP="004564E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7" w:name="_Ref365880057"/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Provozováním se pro účely této smlouvy rozumí užívaní inženýrské sítě k výkonu hlavní hospodářské činnosti oprávněného jako </w:t>
      </w:r>
      <w:proofErr w:type="gramStart"/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zejména - distribuce</w:t>
      </w:r>
      <w:proofErr w:type="gramEnd"/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elektrické energie. </w:t>
      </w:r>
    </w:p>
    <w:bookmarkEnd w:id="7"/>
    <w:p w14:paraId="7E791520" w14:textId="77777777" w:rsidR="005E63FD" w:rsidRPr="0008188B" w:rsidRDefault="005E63FD" w:rsidP="004564E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je povinen informovat povinného o odst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ranění inženýrské sítě z dotčeného služebného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1E536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bez zbytečného odkladu, nejpozději však do 30 dnů od </w:t>
      </w:r>
      <w:r w:rsidR="009715D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odstranění inženýrské sítě</w:t>
      </w:r>
      <w:r w:rsidR="009E39FF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 na výzvu povinného uzavřít smlouvu o zániku práva služebnosti k tomu ze služebných pozemků, na jehož p</w:t>
      </w:r>
      <w:r w:rsidR="00DE0022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ovrchu nebo pod jehož povrchem byla</w:t>
      </w:r>
      <w:r w:rsidR="009E39FF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takováto inženýrská síť umístěna. Oprávněný je povinen splnit povin</w:t>
      </w:r>
      <w:r w:rsidR="00B16B61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nost podle předchozí věty do </w:t>
      </w:r>
      <w:r w:rsidR="001909F1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30 </w:t>
      </w:r>
      <w:r w:rsidR="009E39FF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dnů ode dne doručení výzvy povinného oprávněnému. Uzavření smlouvy podle tohoto odstavce nemá vliv na výši úplaty za zřízení </w:t>
      </w:r>
      <w:r w:rsidR="001E7FBC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práva </w:t>
      </w:r>
      <w:r w:rsidR="001026D0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služebnosti</w:t>
      </w:r>
      <w:r w:rsidR="009E39FF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 Toto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platí obdobně také pro jakoukoliv změnu poměrů, která by mohla odůvodnit změnu, omezení nebo zánik práva služebnosti.</w:t>
      </w:r>
    </w:p>
    <w:p w14:paraId="062C742D" w14:textId="77777777" w:rsidR="005E63FD" w:rsidRPr="0008188B" w:rsidRDefault="005E63FD" w:rsidP="00C2134C">
      <w:pPr>
        <w:pStyle w:val="Nadpis1"/>
        <w:spacing w:before="24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08188B">
        <w:rPr>
          <w:rStyle w:val="Siln"/>
          <w:rFonts w:ascii="Times New Roman" w:hAnsi="Times New Roman"/>
          <w:bCs/>
          <w:color w:val="auto"/>
        </w:rPr>
        <w:t>Následky porušení povinnosti</w:t>
      </w:r>
    </w:p>
    <w:p w14:paraId="72718616" w14:textId="77777777" w:rsidR="005E63FD" w:rsidRPr="0008188B" w:rsidRDefault="00656D25" w:rsidP="004564E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</w:t>
      </w:r>
      <w:r w:rsidR="005E63F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který je v prodlení se splacením peněžitého dluhu, </w:t>
      </w:r>
      <w:r w:rsidR="009E39FF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je povinen zaplatit 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povinnému </w:t>
      </w:r>
      <w:r w:rsidR="009E39FF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úroky z prodlení </w:t>
      </w:r>
      <w:r w:rsidR="005E63FD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ve výši stanovené obecně závaznými právními předpisy.</w:t>
      </w:r>
    </w:p>
    <w:p w14:paraId="0831EC7D" w14:textId="77777777" w:rsidR="005E63FD" w:rsidRPr="0008188B" w:rsidRDefault="005E63FD" w:rsidP="00C2134C">
      <w:pPr>
        <w:pStyle w:val="Nadpis1"/>
        <w:spacing w:before="24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08188B">
        <w:rPr>
          <w:rStyle w:val="Siln"/>
          <w:rFonts w:ascii="Times New Roman" w:hAnsi="Times New Roman"/>
          <w:bCs/>
          <w:color w:val="auto"/>
        </w:rPr>
        <w:t>Katastrální řízení</w:t>
      </w:r>
    </w:p>
    <w:p w14:paraId="7E4A1980" w14:textId="77777777" w:rsidR="005E63FD" w:rsidRPr="0008188B" w:rsidRDefault="005E63FD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Povinný podá návrh na vklad práva služebnosti do katastru nemovitostí po splnění závazku </w:t>
      </w:r>
      <w:r w:rsidR="00300517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oprávněného 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k zaplacení </w:t>
      </w:r>
      <w:r w:rsidR="009715D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ceny </w:t>
      </w:r>
      <w:r w:rsidR="00B16B61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za zřízení práva služebnosti </w:t>
      </w:r>
      <w:r w:rsidR="009715D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 správního poplatku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7BC13623" w14:textId="77777777" w:rsidR="005E63FD" w:rsidRPr="0008188B" w:rsidRDefault="005E63FD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se zavazuje poskytnout povinnému všechnu potřebnou součinnost v souvislosti s podáním návrhu na vklad práva služebnosti do katastru nemovitostí.</w:t>
      </w:r>
    </w:p>
    <w:p w14:paraId="3E46D99F" w14:textId="77777777" w:rsidR="005E63FD" w:rsidRPr="0008188B" w:rsidRDefault="005E63FD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tímto zmocňuje povinného k podání návrh</w:t>
      </w:r>
      <w:r w:rsidR="009715D4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 na vklad práva služebnosti do 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katastru nemovitostí, jeho zpětvzetí nebo zúžení a všem dalším úkonům týkajícím se tohoto katastrálního řízení. Povinný zmocnění podle předchozí věty přijímá.</w:t>
      </w:r>
    </w:p>
    <w:p w14:paraId="3F177ACF" w14:textId="77777777" w:rsidR="005E63FD" w:rsidRPr="0008188B" w:rsidRDefault="005E63FD" w:rsidP="00C2134C">
      <w:pPr>
        <w:pStyle w:val="Nadpis1"/>
        <w:spacing w:before="24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08188B">
        <w:rPr>
          <w:rStyle w:val="Siln"/>
          <w:rFonts w:ascii="Times New Roman" w:hAnsi="Times New Roman"/>
          <w:bCs/>
          <w:color w:val="auto"/>
        </w:rPr>
        <w:t xml:space="preserve">Společná a závěrečná ustanovení </w:t>
      </w:r>
    </w:p>
    <w:p w14:paraId="02CF2D12" w14:textId="77777777" w:rsidR="005E63FD" w:rsidRPr="0008188B" w:rsidRDefault="005E63FD" w:rsidP="00CF785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Neplatnost nebo nevynutitelnost některého ustanovení této </w:t>
      </w:r>
      <w:r w:rsidR="000429C9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mlouvy nemá za následek neplatnost nebo nevynutitelnost ostatních ustanovení. Smluvní strany vyvinou veškeré úsilí, aby dotčená ustanovení nahradily ustanovením platným a vynutitelným, které svým smyslem a účelem v nejvyšší možné míře odpovídá dotčenému ustanovení.</w:t>
      </w:r>
    </w:p>
    <w:p w14:paraId="6100C528" w14:textId="77777777" w:rsidR="005E63FD" w:rsidRPr="0008188B" w:rsidRDefault="005E63FD" w:rsidP="00CF785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Smlouvu lze měnit dohodou smluvních stran v písemné formě</w:t>
      </w:r>
      <w:r w:rsidR="001059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 listinné podobě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75988385" w14:textId="77777777" w:rsidR="00656D25" w:rsidRPr="0008188B" w:rsidRDefault="005E63FD" w:rsidP="00656D25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color w:val="auto"/>
          <w:sz w:val="24"/>
          <w:szCs w:val="24"/>
        </w:rPr>
        <w:t>Smlouva je vyhotovena v</w:t>
      </w:r>
      <w:r w:rsidR="001E5364" w:rsidRPr="0008188B">
        <w:rPr>
          <w:rFonts w:ascii="Times New Roman" w:hAnsi="Times New Roman"/>
          <w:b w:val="0"/>
          <w:color w:val="auto"/>
          <w:sz w:val="24"/>
          <w:szCs w:val="24"/>
        </w:rPr>
        <w:t xml:space="preserve"> pěti </w:t>
      </w:r>
      <w:r w:rsidRPr="0008188B">
        <w:rPr>
          <w:rFonts w:ascii="Times New Roman" w:hAnsi="Times New Roman"/>
          <w:b w:val="0"/>
          <w:color w:val="auto"/>
          <w:sz w:val="24"/>
          <w:szCs w:val="24"/>
        </w:rPr>
        <w:t xml:space="preserve">stejnopisech, z nichž každý má platnost originálu. </w:t>
      </w:r>
      <w:r w:rsidR="00DB3DF2" w:rsidRPr="0008188B">
        <w:rPr>
          <w:rFonts w:ascii="Times New Roman" w:hAnsi="Times New Roman"/>
          <w:b w:val="0"/>
          <w:color w:val="auto"/>
          <w:sz w:val="24"/>
          <w:szCs w:val="24"/>
        </w:rPr>
        <w:t xml:space="preserve">Povinný </w:t>
      </w:r>
      <w:r w:rsidRPr="0008188B">
        <w:rPr>
          <w:rFonts w:ascii="Times New Roman" w:hAnsi="Times New Roman"/>
          <w:b w:val="0"/>
          <w:color w:val="auto"/>
          <w:sz w:val="24"/>
          <w:szCs w:val="24"/>
        </w:rPr>
        <w:t xml:space="preserve">obdrží </w:t>
      </w:r>
      <w:r w:rsidR="001E5364" w:rsidRPr="0008188B">
        <w:rPr>
          <w:rFonts w:ascii="Times New Roman" w:hAnsi="Times New Roman"/>
          <w:b w:val="0"/>
          <w:color w:val="auto"/>
          <w:sz w:val="24"/>
          <w:szCs w:val="24"/>
        </w:rPr>
        <w:t>tři</w:t>
      </w:r>
      <w:r w:rsidR="00DB3DF2" w:rsidRPr="0008188B">
        <w:rPr>
          <w:rFonts w:ascii="Times New Roman" w:hAnsi="Times New Roman"/>
          <w:b w:val="0"/>
          <w:color w:val="auto"/>
          <w:sz w:val="24"/>
          <w:szCs w:val="24"/>
        </w:rPr>
        <w:t xml:space="preserve">, oprávněný jeden </w:t>
      </w:r>
      <w:r w:rsidRPr="0008188B">
        <w:rPr>
          <w:rFonts w:ascii="Times New Roman" w:hAnsi="Times New Roman"/>
          <w:b w:val="0"/>
          <w:color w:val="auto"/>
          <w:sz w:val="24"/>
          <w:szCs w:val="24"/>
        </w:rPr>
        <w:t xml:space="preserve">stejnopis. </w:t>
      </w:r>
      <w:r w:rsidR="00DB3DF2" w:rsidRPr="0008188B">
        <w:rPr>
          <w:rFonts w:ascii="Times New Roman" w:hAnsi="Times New Roman"/>
          <w:b w:val="0"/>
          <w:color w:val="auto"/>
          <w:sz w:val="24"/>
          <w:szCs w:val="24"/>
        </w:rPr>
        <w:t xml:space="preserve">Jeden </w:t>
      </w:r>
      <w:r w:rsidRPr="0008188B">
        <w:rPr>
          <w:rFonts w:ascii="Times New Roman" w:hAnsi="Times New Roman"/>
          <w:b w:val="0"/>
          <w:color w:val="auto"/>
          <w:sz w:val="24"/>
          <w:szCs w:val="24"/>
        </w:rPr>
        <w:t>stejnopis je určen pro podání návrhu na vklad práva služebnosti do katastru nemovitostí.</w:t>
      </w:r>
    </w:p>
    <w:p w14:paraId="76FA7D0C" w14:textId="77777777" w:rsidR="00E57921" w:rsidRPr="0008188B" w:rsidRDefault="002D448A" w:rsidP="00E57921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08188B">
        <w:rPr>
          <w:rFonts w:ascii="Times New Roman" w:hAnsi="Times New Roman"/>
          <w:b w:val="0"/>
          <w:color w:val="auto"/>
          <w:sz w:val="24"/>
          <w:szCs w:val="24"/>
        </w:rPr>
        <w:t>Statutární město Brno je při nakládání s veřejnými prostředky povinno dodržovat ustanovení zákona 106/1999 Sb., o svobodném přístupu k informacím, ve znění pozdějších předpisů (zejména § 9 odst. 2).</w:t>
      </w:r>
      <w:r w:rsidR="00E57921" w:rsidRPr="0008188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029C3FC2" w14:textId="3533F399" w:rsidR="004628FC" w:rsidRPr="0008188B" w:rsidRDefault="004628FC" w:rsidP="004628FC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08188B">
        <w:rPr>
          <w:rFonts w:ascii="Times New Roman" w:hAnsi="Times New Roman"/>
          <w:b w:val="0"/>
          <w:color w:val="auto"/>
          <w:sz w:val="24"/>
          <w:szCs w:val="24"/>
        </w:rPr>
        <w:t>Smlouva je uzavřena dnem podpisu smluvních stran a tímto dnem nabývá platnosti</w:t>
      </w:r>
      <w:r w:rsidR="00717993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53562993" w14:textId="77777777" w:rsidR="00D81CAA" w:rsidRPr="00DA21D8" w:rsidRDefault="00D81CAA" w:rsidP="00D81CAA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8" w:name="_Hlk517184826"/>
      <w:r w:rsidRPr="00DA21D8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Tato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mlouva podléhá uveřejnění dle zákona č. 340/2015 Sb., o zvláštních podmínkách účinnosti některých smluv, uveřejňování těchto smluv a o registru smluv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(zákon o registru 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2B85C44B" w14:textId="77777777" w:rsidR="00D81CAA" w:rsidRPr="00DA21D8" w:rsidRDefault="00D81CAA" w:rsidP="00D81CAA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>Tato smlouva nabývá účinnosti dnem jejího uveřejnění prostřednictvím registru smluv postupem dle zákona č. 340/2015 Sb., o zvláštních podmínkách účinnosti některých smluv, uveřejňování těchto smluv a o registru smluv (zákon o registru 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45C84D8F" w14:textId="77777777" w:rsidR="00D81CAA" w:rsidRPr="00DA21D8" w:rsidRDefault="00D81CAA" w:rsidP="00D81CAA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Strany se dohodly, že tuto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mlouvu zašle k uveřejnění v registru smluv povinný.</w:t>
      </w:r>
    </w:p>
    <w:p w14:paraId="30543866" w14:textId="77777777" w:rsidR="00D81CAA" w:rsidRPr="00DA21D8" w:rsidRDefault="00D81CAA" w:rsidP="00D81CAA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Oprávněný prohlašuje, že údaje uvedené v této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mlouvě nejsou předmětem jeho obchodního tajemství.</w:t>
      </w:r>
    </w:p>
    <w:p w14:paraId="2A04658A" w14:textId="77777777" w:rsidR="00D81CAA" w:rsidRPr="00DA21D8" w:rsidRDefault="00D81CAA" w:rsidP="00D81CAA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Oprávněný prohlašuje, že údaje uvedené v této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mlouvě nejsou informacemi požívajícími ochrany důvěrnosti jeho majetkových poměrů.</w:t>
      </w:r>
    </w:p>
    <w:p w14:paraId="11E10BF1" w14:textId="77777777" w:rsidR="00104A2B" w:rsidRPr="00B3614F" w:rsidRDefault="00104A2B" w:rsidP="00104A2B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jako účastník smluvního vztahu dle této smlouvy tímto potvrzuje, že byl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8"/>
    </w:p>
    <w:p w14:paraId="0193E3E3" w14:textId="77777777" w:rsidR="00104A2B" w:rsidRDefault="00104A2B" w:rsidP="00104A2B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93A6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povinný informuje, že na stránce www.brno.cz/GDPR je zveřejněna informac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o nakládání s osobními údaji.</w:t>
      </w:r>
    </w:p>
    <w:p w14:paraId="219A2BF2" w14:textId="77777777" w:rsidR="005E63FD" w:rsidRPr="0008188B" w:rsidRDefault="005E63FD" w:rsidP="00CF785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prohlašují, že si smlouvu přečetly, jejímu obsahu rozumějí, smlouva nebyla uzavřena v tísni, ani za nápadně nevýhodných podmínek a na důkaz souhlasu s výše uvedeným textem připojují své podpisy.</w:t>
      </w:r>
    </w:p>
    <w:p w14:paraId="3294AA66" w14:textId="77777777" w:rsidR="005E63FD" w:rsidRPr="0008188B" w:rsidRDefault="005E63FD" w:rsidP="00A34F43"/>
    <w:p w14:paraId="1CCE6FE9" w14:textId="77777777" w:rsidR="005E63FD" w:rsidRPr="0008188B" w:rsidRDefault="005E63FD" w:rsidP="009E5563">
      <w:pPr>
        <w:pStyle w:val="Zkladntext"/>
        <w:jc w:val="both"/>
        <w:rPr>
          <w:bCs/>
          <w:sz w:val="24"/>
          <w:szCs w:val="24"/>
        </w:rPr>
      </w:pPr>
      <w:r w:rsidRPr="0008188B">
        <w:rPr>
          <w:b/>
          <w:bCs/>
          <w:sz w:val="24"/>
          <w:szCs w:val="24"/>
        </w:rPr>
        <w:t>Doložka</w:t>
      </w:r>
      <w:r w:rsidRPr="0008188B">
        <w:rPr>
          <w:bCs/>
          <w:sz w:val="24"/>
          <w:szCs w:val="24"/>
        </w:rPr>
        <w:t xml:space="preserve"> dle </w:t>
      </w:r>
      <w:proofErr w:type="spellStart"/>
      <w:r w:rsidRPr="0008188B">
        <w:rPr>
          <w:bCs/>
          <w:sz w:val="24"/>
          <w:szCs w:val="24"/>
        </w:rPr>
        <w:t>ust</w:t>
      </w:r>
      <w:proofErr w:type="spellEnd"/>
      <w:r w:rsidRPr="0008188B">
        <w:rPr>
          <w:bCs/>
          <w:sz w:val="24"/>
          <w:szCs w:val="24"/>
        </w:rPr>
        <w:t>. § 41, odst. 1 zákona č. 128/2000 Sb., o obcích (obecní zřízení), ve znění pozdějších předpisů</w:t>
      </w:r>
    </w:p>
    <w:p w14:paraId="36A80919" w14:textId="31434F11" w:rsidR="005A71B6" w:rsidRPr="0008188B" w:rsidRDefault="005A71B6" w:rsidP="005A71B6">
      <w:pPr>
        <w:pStyle w:val="Zkladntext"/>
        <w:ind w:firstLine="720"/>
        <w:jc w:val="both"/>
        <w:rPr>
          <w:bCs/>
          <w:sz w:val="24"/>
          <w:szCs w:val="24"/>
        </w:rPr>
      </w:pPr>
      <w:r w:rsidRPr="0008188B">
        <w:rPr>
          <w:bCs/>
          <w:sz w:val="24"/>
          <w:szCs w:val="24"/>
        </w:rPr>
        <w:t>Podmínky této smlouvy byly schváleny Radou města Brna na R6/137. schůzi konané dne 30.4.2014, na R7/013. schůzi konané dne 10.3.2015, na R7/076. schůzi konané dne 30.8.2016, na R7/118. schůzi konané dne 30.5.2017 a na R7/133. schůzi konané dne 19.9.2017</w:t>
      </w:r>
      <w:r w:rsidR="00D4280B">
        <w:rPr>
          <w:bCs/>
          <w:sz w:val="24"/>
          <w:szCs w:val="24"/>
        </w:rPr>
        <w:t xml:space="preserve"> a na R9/007. schůzi konané dne 30.11.2022.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3"/>
        <w:gridCol w:w="4512"/>
      </w:tblGrid>
      <w:tr w:rsidR="0008188B" w:rsidRPr="0008188B" w14:paraId="6BC66A17" w14:textId="77777777" w:rsidTr="00B94761">
        <w:trPr>
          <w:trHeight w:val="436"/>
        </w:trPr>
        <w:tc>
          <w:tcPr>
            <w:tcW w:w="4443" w:type="dxa"/>
            <w:vAlign w:val="bottom"/>
          </w:tcPr>
          <w:p w14:paraId="6771DA8C" w14:textId="77777777" w:rsidR="005E63FD" w:rsidRPr="0008188B" w:rsidRDefault="005E63FD" w:rsidP="00A34F43">
            <w:pPr>
              <w:pStyle w:val="Zkladntext"/>
              <w:jc w:val="both"/>
              <w:rPr>
                <w:bCs/>
              </w:rPr>
            </w:pPr>
            <w:r w:rsidRPr="0008188B">
              <w:rPr>
                <w:bCs/>
                <w:sz w:val="24"/>
              </w:rPr>
              <w:t>V Brně dne .....................</w:t>
            </w:r>
          </w:p>
        </w:tc>
        <w:tc>
          <w:tcPr>
            <w:tcW w:w="4512" w:type="dxa"/>
            <w:vAlign w:val="bottom"/>
          </w:tcPr>
          <w:p w14:paraId="15DA1E3B" w14:textId="77777777" w:rsidR="005E63FD" w:rsidRPr="0008188B" w:rsidRDefault="00A31E7D" w:rsidP="00A34F43">
            <w:pPr>
              <w:pStyle w:val="Zkladntext"/>
              <w:jc w:val="both"/>
              <w:rPr>
                <w:bCs/>
              </w:rPr>
            </w:pPr>
            <w:r w:rsidRPr="0008188B">
              <w:rPr>
                <w:bCs/>
                <w:sz w:val="24"/>
              </w:rPr>
              <w:t xml:space="preserve">V </w:t>
            </w:r>
            <w:r w:rsidR="00C0610B">
              <w:rPr>
                <w:bCs/>
                <w:sz w:val="24"/>
              </w:rPr>
              <w:t>Brně</w:t>
            </w:r>
            <w:r w:rsidRPr="0008188B">
              <w:rPr>
                <w:bCs/>
                <w:sz w:val="24"/>
              </w:rPr>
              <w:t xml:space="preserve"> dne </w:t>
            </w:r>
            <w:r w:rsidR="005E63FD" w:rsidRPr="0008188B">
              <w:rPr>
                <w:bCs/>
                <w:sz w:val="24"/>
              </w:rPr>
              <w:t>........................</w:t>
            </w:r>
          </w:p>
        </w:tc>
      </w:tr>
      <w:tr w:rsidR="0008188B" w:rsidRPr="0008188B" w14:paraId="4930D592" w14:textId="77777777" w:rsidTr="00B94761">
        <w:tc>
          <w:tcPr>
            <w:tcW w:w="4443" w:type="dxa"/>
          </w:tcPr>
          <w:p w14:paraId="35E0D816" w14:textId="77777777" w:rsidR="005E63FD" w:rsidRPr="0008188B" w:rsidRDefault="005E63FD" w:rsidP="001026D0">
            <w:pPr>
              <w:pStyle w:val="Zkladntext"/>
              <w:jc w:val="both"/>
              <w:rPr>
                <w:bCs/>
              </w:rPr>
            </w:pPr>
            <w:r w:rsidRPr="0008188B">
              <w:rPr>
                <w:bCs/>
                <w:sz w:val="24"/>
              </w:rPr>
              <w:t>Za povinného</w:t>
            </w:r>
          </w:p>
        </w:tc>
        <w:tc>
          <w:tcPr>
            <w:tcW w:w="4512" w:type="dxa"/>
          </w:tcPr>
          <w:p w14:paraId="0DCE94D8" w14:textId="77777777" w:rsidR="005E63FD" w:rsidRPr="0008188B" w:rsidRDefault="005E63FD" w:rsidP="001026D0">
            <w:pPr>
              <w:pStyle w:val="Zkladntext"/>
              <w:jc w:val="both"/>
              <w:rPr>
                <w:bCs/>
              </w:rPr>
            </w:pPr>
            <w:r w:rsidRPr="0008188B">
              <w:rPr>
                <w:bCs/>
                <w:sz w:val="24"/>
              </w:rPr>
              <w:t>Za oprávněného</w:t>
            </w:r>
          </w:p>
        </w:tc>
      </w:tr>
      <w:tr w:rsidR="0008188B" w:rsidRPr="0008188B" w14:paraId="093EE851" w14:textId="77777777" w:rsidTr="00B94761">
        <w:trPr>
          <w:trHeight w:val="2366"/>
        </w:trPr>
        <w:tc>
          <w:tcPr>
            <w:tcW w:w="4443" w:type="dxa"/>
          </w:tcPr>
          <w:p w14:paraId="717E173B" w14:textId="77777777" w:rsidR="005E63FD" w:rsidRPr="0008188B" w:rsidRDefault="005E63FD" w:rsidP="00A34F43">
            <w:pPr>
              <w:pStyle w:val="Zkladntext"/>
              <w:jc w:val="both"/>
              <w:rPr>
                <w:bCs/>
              </w:rPr>
            </w:pPr>
          </w:p>
        </w:tc>
        <w:tc>
          <w:tcPr>
            <w:tcW w:w="4512" w:type="dxa"/>
          </w:tcPr>
          <w:p w14:paraId="0D4E206F" w14:textId="77777777" w:rsidR="005E63FD" w:rsidRPr="0008188B" w:rsidRDefault="005E63FD" w:rsidP="00A34F43">
            <w:pPr>
              <w:pStyle w:val="Zkladntext"/>
              <w:jc w:val="both"/>
              <w:rPr>
                <w:bCs/>
              </w:rPr>
            </w:pPr>
          </w:p>
        </w:tc>
      </w:tr>
      <w:tr w:rsidR="0008188B" w:rsidRPr="0008188B" w14:paraId="16BECC1C" w14:textId="77777777" w:rsidTr="00B94761">
        <w:tc>
          <w:tcPr>
            <w:tcW w:w="4443" w:type="dxa"/>
          </w:tcPr>
          <w:p w14:paraId="4D63226C" w14:textId="77777777" w:rsidR="005E63FD" w:rsidRPr="0008188B" w:rsidRDefault="005E63FD" w:rsidP="00A34F43">
            <w:pPr>
              <w:pStyle w:val="Zkladntext"/>
              <w:jc w:val="center"/>
              <w:rPr>
                <w:bCs/>
              </w:rPr>
            </w:pPr>
            <w:r w:rsidRPr="0008188B">
              <w:rPr>
                <w:bCs/>
                <w:sz w:val="24"/>
              </w:rPr>
              <w:t>............................................</w:t>
            </w:r>
          </w:p>
        </w:tc>
        <w:tc>
          <w:tcPr>
            <w:tcW w:w="4512" w:type="dxa"/>
          </w:tcPr>
          <w:p w14:paraId="6F2C6F82" w14:textId="77777777" w:rsidR="005E63FD" w:rsidRPr="0008188B" w:rsidRDefault="005E63FD" w:rsidP="00A34F43">
            <w:pPr>
              <w:pStyle w:val="Zkladntext"/>
              <w:jc w:val="center"/>
              <w:rPr>
                <w:bCs/>
              </w:rPr>
            </w:pPr>
            <w:r w:rsidRPr="0008188B">
              <w:rPr>
                <w:bCs/>
                <w:sz w:val="24"/>
              </w:rPr>
              <w:t>............................................</w:t>
            </w:r>
          </w:p>
        </w:tc>
      </w:tr>
      <w:tr w:rsidR="0008188B" w:rsidRPr="0008188B" w14:paraId="3F997D77" w14:textId="77777777" w:rsidTr="00B94761">
        <w:tc>
          <w:tcPr>
            <w:tcW w:w="4443" w:type="dxa"/>
          </w:tcPr>
          <w:p w14:paraId="30A907A5" w14:textId="39944EFA" w:rsidR="00B94761" w:rsidRPr="0008188B" w:rsidRDefault="00B94761" w:rsidP="00B94761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08188B">
              <w:rPr>
                <w:bCs/>
                <w:snapToGrid w:val="0"/>
                <w:sz w:val="24"/>
              </w:rPr>
              <w:t xml:space="preserve">Ing. </w:t>
            </w:r>
            <w:r w:rsidR="00104A2B">
              <w:rPr>
                <w:bCs/>
                <w:snapToGrid w:val="0"/>
                <w:sz w:val="24"/>
              </w:rPr>
              <w:t>Tomáš Pivec</w:t>
            </w:r>
            <w:r w:rsidR="00DB34AD">
              <w:rPr>
                <w:bCs/>
                <w:snapToGrid w:val="0"/>
                <w:sz w:val="24"/>
              </w:rPr>
              <w:t>, MBA</w:t>
            </w:r>
          </w:p>
        </w:tc>
        <w:tc>
          <w:tcPr>
            <w:tcW w:w="4512" w:type="dxa"/>
          </w:tcPr>
          <w:p w14:paraId="5F9704A1" w14:textId="19D162CD" w:rsidR="00B94761" w:rsidRPr="0008188B" w:rsidRDefault="00C265F7" w:rsidP="00B94761">
            <w:pPr>
              <w:pStyle w:val="Zkladntext"/>
              <w:jc w:val="center"/>
              <w:rPr>
                <w:bCs/>
                <w:snapToGrid w:val="0"/>
                <w:sz w:val="24"/>
              </w:rPr>
            </w:pPr>
            <w:proofErr w:type="spellStart"/>
            <w:r>
              <w:rPr>
                <w:bCs/>
                <w:snapToGrid w:val="0"/>
                <w:sz w:val="24"/>
              </w:rPr>
              <w:t>xxx</w:t>
            </w:r>
            <w:proofErr w:type="spellEnd"/>
          </w:p>
        </w:tc>
      </w:tr>
      <w:tr w:rsidR="0008188B" w:rsidRPr="0008188B" w14:paraId="4B7BFDE9" w14:textId="77777777" w:rsidTr="00B94761">
        <w:tc>
          <w:tcPr>
            <w:tcW w:w="4443" w:type="dxa"/>
          </w:tcPr>
          <w:p w14:paraId="7E6F040F" w14:textId="77777777" w:rsidR="00B94761" w:rsidRPr="0008188B" w:rsidRDefault="00B94761" w:rsidP="00B94761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08188B">
              <w:rPr>
                <w:bCs/>
                <w:snapToGrid w:val="0"/>
                <w:sz w:val="24"/>
              </w:rPr>
              <w:t>vedoucí Odboru investičního</w:t>
            </w:r>
          </w:p>
          <w:p w14:paraId="03FBBEBF" w14:textId="77777777" w:rsidR="00B94761" w:rsidRPr="0008188B" w:rsidRDefault="00B94761" w:rsidP="00B94761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08188B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512" w:type="dxa"/>
          </w:tcPr>
          <w:p w14:paraId="5767FDAF" w14:textId="77777777" w:rsidR="00B94761" w:rsidRPr="0008188B" w:rsidRDefault="00B94761" w:rsidP="00B94761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</w:tr>
      <w:tr w:rsidR="005E63FD" w:rsidRPr="0008188B" w14:paraId="72203DCC" w14:textId="77777777" w:rsidTr="00B94761">
        <w:tc>
          <w:tcPr>
            <w:tcW w:w="4443" w:type="dxa"/>
          </w:tcPr>
          <w:p w14:paraId="6EC8BD97" w14:textId="77777777" w:rsidR="005E63FD" w:rsidRPr="0008188B" w:rsidRDefault="005E63FD" w:rsidP="00A34F43">
            <w:pPr>
              <w:pStyle w:val="Zkladntext"/>
              <w:jc w:val="center"/>
              <w:rPr>
                <w:bCs/>
              </w:rPr>
            </w:pPr>
          </w:p>
        </w:tc>
        <w:tc>
          <w:tcPr>
            <w:tcW w:w="4512" w:type="dxa"/>
          </w:tcPr>
          <w:p w14:paraId="261E43EA" w14:textId="77777777" w:rsidR="005E63FD" w:rsidRPr="0008188B" w:rsidRDefault="005E63FD" w:rsidP="00A34F43">
            <w:pPr>
              <w:pStyle w:val="Zkladntext"/>
              <w:jc w:val="center"/>
              <w:rPr>
                <w:bCs/>
              </w:rPr>
            </w:pPr>
          </w:p>
        </w:tc>
      </w:tr>
    </w:tbl>
    <w:p w14:paraId="5CD21F28" w14:textId="77777777" w:rsidR="005E63FD" w:rsidRPr="0008188B" w:rsidRDefault="005E63FD" w:rsidP="00A34F43">
      <w:pPr>
        <w:pStyle w:val="Zkladntext"/>
        <w:rPr>
          <w:b/>
          <w:bCs/>
          <w:sz w:val="4"/>
        </w:rPr>
      </w:pPr>
    </w:p>
    <w:sectPr w:rsidR="005E63FD" w:rsidRPr="0008188B" w:rsidSect="00651582">
      <w:headerReference w:type="even" r:id="rId9"/>
      <w:headerReference w:type="default" r:id="rId10"/>
      <w:footerReference w:type="even" r:id="rId11"/>
      <w:footerReference w:type="default" r:id="rId12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EFB8" w14:textId="77777777" w:rsidR="00C5027D" w:rsidRDefault="00C5027D">
      <w:r>
        <w:separator/>
      </w:r>
    </w:p>
  </w:endnote>
  <w:endnote w:type="continuationSeparator" w:id="0">
    <w:p w14:paraId="2168C2A0" w14:textId="77777777" w:rsidR="00C5027D" w:rsidRDefault="00C5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85BB" w14:textId="77777777" w:rsidR="005E63FD" w:rsidRDefault="00DF1DED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FA1AF7" w14:textId="77777777" w:rsidR="005E63FD" w:rsidRDefault="005E63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A83A" w14:textId="77777777" w:rsidR="005E63FD" w:rsidRDefault="00DF1DED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D490D">
      <w:rPr>
        <w:rStyle w:val="slostrnky"/>
        <w:noProof/>
      </w:rPr>
      <w:t>4</w:t>
    </w:r>
    <w:r>
      <w:rPr>
        <w:rStyle w:val="slostrnky"/>
      </w:rPr>
      <w:fldChar w:fldCharType="end"/>
    </w:r>
  </w:p>
  <w:p w14:paraId="37A09455" w14:textId="77777777" w:rsidR="005E63FD" w:rsidRDefault="005E63FD">
    <w:pPr>
      <w:pStyle w:val="Zpat"/>
      <w:framePr w:wrap="auto" w:vAnchor="text" w:hAnchor="margin" w:xAlign="center" w:y="1"/>
      <w:rPr>
        <w:rStyle w:val="slostrnky"/>
      </w:rPr>
    </w:pPr>
  </w:p>
  <w:p w14:paraId="266763DC" w14:textId="339F8445" w:rsidR="00011C36" w:rsidRDefault="00011C36" w:rsidP="00011C36">
    <w:pPr>
      <w:pStyle w:val="Zpat"/>
      <w:jc w:val="right"/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5D23" w14:textId="77777777" w:rsidR="00C5027D" w:rsidRDefault="00C5027D">
      <w:r>
        <w:separator/>
      </w:r>
    </w:p>
  </w:footnote>
  <w:footnote w:type="continuationSeparator" w:id="0">
    <w:p w14:paraId="760FC1B1" w14:textId="77777777" w:rsidR="00C5027D" w:rsidRDefault="00C5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93C1" w14:textId="77777777" w:rsidR="005E63FD" w:rsidRDefault="00DF1DE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24FDC0" w14:textId="77777777" w:rsidR="005E63FD" w:rsidRDefault="005E63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B953" w14:textId="0B6336D9" w:rsidR="00C24612" w:rsidRDefault="00DF1DED">
    <w:pPr>
      <w:pStyle w:val="Zhlav"/>
      <w:tabs>
        <w:tab w:val="center" w:pos="4536"/>
        <w:tab w:val="right" w:pos="8931"/>
      </w:tabs>
      <w:rPr>
        <w:rStyle w:val="slostrnky"/>
      </w:rPr>
    </w:pPr>
    <w:r>
      <w:rPr>
        <w:rStyle w:val="slostrnky"/>
      </w:rPr>
      <w:fldChar w:fldCharType="begin"/>
    </w:r>
    <w:r w:rsidR="00E52452">
      <w:rPr>
        <w:rStyle w:val="slostrnky"/>
      </w:rPr>
      <w:instrText xml:space="preserve"> FILENAME  </w:instrText>
    </w:r>
    <w:r>
      <w:rPr>
        <w:rStyle w:val="slostrnky"/>
      </w:rPr>
      <w:fldChar w:fldCharType="separate"/>
    </w:r>
    <w:r w:rsidR="00337B56">
      <w:rPr>
        <w:rStyle w:val="slostrnky"/>
        <w:noProof/>
      </w:rPr>
      <w:t xml:space="preserve">Brno, </w:t>
    </w:r>
    <w:r w:rsidR="00D01FAF">
      <w:rPr>
        <w:rStyle w:val="slostrnky"/>
        <w:noProof/>
      </w:rPr>
      <w:t>Podolí - Líšeň, kabelový propoj VN</w:t>
    </w:r>
    <w:r>
      <w:rPr>
        <w:rStyle w:val="slostrnky"/>
      </w:rPr>
      <w:fldChar w:fldCharType="end"/>
    </w:r>
    <w:r w:rsidR="003D01A2">
      <w:rPr>
        <w:rStyle w:val="slostrnky"/>
      </w:rPr>
      <w:t xml:space="preserve">  </w:t>
    </w:r>
    <w:r w:rsidR="005D5BF3">
      <w:rPr>
        <w:rStyle w:val="slostrnky"/>
      </w:rPr>
      <w:t xml:space="preserve">  </w:t>
    </w:r>
    <w:r w:rsidR="003D01A2">
      <w:rPr>
        <w:rStyle w:val="slostrnky"/>
      </w:rPr>
      <w:t xml:space="preserve">                       </w:t>
    </w:r>
  </w:p>
  <w:p w14:paraId="04F86557" w14:textId="49E557D6" w:rsidR="00751BE3" w:rsidRDefault="00C24612">
    <w:pPr>
      <w:pStyle w:val="Zhlav"/>
      <w:tabs>
        <w:tab w:val="center" w:pos="4536"/>
        <w:tab w:val="right" w:pos="8931"/>
      </w:tabs>
      <w:rPr>
        <w:rStyle w:val="slostrnky"/>
      </w:rPr>
    </w:pPr>
    <w:r>
      <w:rPr>
        <w:rStyle w:val="slostrnky"/>
      </w:rPr>
      <w:t xml:space="preserve">                                                                                                                   </w:t>
    </w:r>
    <w:r w:rsidR="003D01A2">
      <w:rPr>
        <w:rStyle w:val="slostrnky"/>
      </w:rPr>
      <w:t xml:space="preserve">    </w:t>
    </w:r>
    <w:r w:rsidR="00B10C4C">
      <w:rPr>
        <w:rStyle w:val="slostrnky"/>
      </w:rPr>
      <w:t xml:space="preserve">       </w:t>
    </w:r>
    <w:r w:rsidR="003D01A2">
      <w:rPr>
        <w:rStyle w:val="slostrnky"/>
      </w:rPr>
      <w:t xml:space="preserve"> </w:t>
    </w:r>
    <w:r w:rsidR="005E63FD">
      <w:rPr>
        <w:rStyle w:val="slostrnky"/>
      </w:rPr>
      <w:t>Evidenční číslo</w:t>
    </w:r>
    <w:r w:rsidR="00B96781">
      <w:rPr>
        <w:rStyle w:val="slostrnky"/>
      </w:rPr>
      <w:t xml:space="preserve">: </w:t>
    </w:r>
    <w:r w:rsidR="006B45F6">
      <w:rPr>
        <w:rStyle w:val="slostrnky"/>
      </w:rPr>
      <w:t>562</w:t>
    </w:r>
    <w:r w:rsidR="00251EDD">
      <w:rPr>
        <w:rStyle w:val="slostrnky"/>
      </w:rPr>
      <w:t>5</w:t>
    </w:r>
    <w:r w:rsidR="00C5527A">
      <w:rPr>
        <w:rStyle w:val="slostrnky"/>
      </w:rPr>
      <w:t>0</w:t>
    </w:r>
    <w:r w:rsidR="00A128E9">
      <w:rPr>
        <w:rStyle w:val="slostrnky"/>
      </w:rPr>
      <w:t>6</w:t>
    </w:r>
    <w:r w:rsidR="00BC2668">
      <w:rPr>
        <w:rStyle w:val="slostrnky"/>
      </w:rPr>
      <w:t>4815</w:t>
    </w:r>
  </w:p>
  <w:p w14:paraId="29C8487A" w14:textId="40D8A8B4" w:rsidR="0016650B" w:rsidRDefault="00B10C4C" w:rsidP="0016650B">
    <w:pPr>
      <w:pStyle w:val="Zhlav"/>
      <w:tabs>
        <w:tab w:val="center" w:pos="4536"/>
        <w:tab w:val="right" w:pos="8931"/>
      </w:tabs>
      <w:jc w:val="right"/>
      <w:rPr>
        <w:rStyle w:val="slostrnky"/>
      </w:rPr>
    </w:pPr>
    <w:r>
      <w:rPr>
        <w:sz w:val="18"/>
        <w:szCs w:val="18"/>
      </w:rPr>
      <w:t xml:space="preserve"> </w:t>
    </w:r>
    <w:r w:rsidR="0016650B" w:rsidRPr="0008188B">
      <w:rPr>
        <w:sz w:val="18"/>
        <w:szCs w:val="18"/>
      </w:rPr>
      <w:t>E.ON: BM-</w:t>
    </w:r>
    <w:r w:rsidR="0016650B">
      <w:rPr>
        <w:sz w:val="18"/>
        <w:szCs w:val="18"/>
      </w:rPr>
      <w:t>0</w:t>
    </w:r>
    <w:r w:rsidR="00761E3E">
      <w:rPr>
        <w:sz w:val="18"/>
        <w:szCs w:val="18"/>
      </w:rPr>
      <w:t>143300</w:t>
    </w:r>
    <w:r w:rsidR="00D01FAF">
      <w:rPr>
        <w:sz w:val="18"/>
        <w:szCs w:val="18"/>
      </w:rPr>
      <w:t>78205</w:t>
    </w:r>
    <w:r w:rsidR="00761E3E">
      <w:rPr>
        <w:sz w:val="18"/>
        <w:szCs w:val="18"/>
      </w:rPr>
      <w:t>/00</w:t>
    </w:r>
    <w:r w:rsidR="00B62842">
      <w:rPr>
        <w:sz w:val="18"/>
        <w:szCs w:val="18"/>
      </w:rPr>
      <w:t>1</w:t>
    </w:r>
    <w:r w:rsidR="0016650B">
      <w:rPr>
        <w:sz w:val="18"/>
        <w:szCs w:val="18"/>
      </w:rPr>
      <w:t>-ADS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" w15:restartNumberingAfterBreak="0">
    <w:nsid w:val="15F47142"/>
    <w:multiLevelType w:val="multilevel"/>
    <w:tmpl w:val="47A85030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color w:val="auto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3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60F02B18"/>
    <w:multiLevelType w:val="hybridMultilevel"/>
    <w:tmpl w:val="F6F261B2"/>
    <w:lvl w:ilvl="0" w:tplc="978AF934">
      <w:start w:val="5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729388">
    <w:abstractNumId w:val="2"/>
  </w:num>
  <w:num w:numId="2" w16cid:durableId="630015197">
    <w:abstractNumId w:val="5"/>
  </w:num>
  <w:num w:numId="3" w16cid:durableId="618685441">
    <w:abstractNumId w:val="4"/>
  </w:num>
  <w:num w:numId="4" w16cid:durableId="1122381589">
    <w:abstractNumId w:val="0"/>
  </w:num>
  <w:num w:numId="5" w16cid:durableId="1029987717">
    <w:abstractNumId w:val="1"/>
  </w:num>
  <w:num w:numId="6" w16cid:durableId="2130933482">
    <w:abstractNumId w:val="3"/>
  </w:num>
  <w:num w:numId="7" w16cid:durableId="1882548535">
    <w:abstractNumId w:val="6"/>
  </w:num>
  <w:num w:numId="8" w16cid:durableId="767848730">
    <w:abstractNumId w:val="2"/>
  </w:num>
  <w:num w:numId="9" w16cid:durableId="1890071515">
    <w:abstractNumId w:val="2"/>
  </w:num>
  <w:num w:numId="10" w16cid:durableId="1917738876">
    <w:abstractNumId w:val="2"/>
  </w:num>
  <w:num w:numId="11" w16cid:durableId="871111261">
    <w:abstractNumId w:val="2"/>
  </w:num>
  <w:num w:numId="12" w16cid:durableId="199806663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18"/>
    <w:rsid w:val="00004B7E"/>
    <w:rsid w:val="00004FC2"/>
    <w:rsid w:val="00005F4B"/>
    <w:rsid w:val="000062CC"/>
    <w:rsid w:val="00010D52"/>
    <w:rsid w:val="0001100E"/>
    <w:rsid w:val="00011C36"/>
    <w:rsid w:val="000134A1"/>
    <w:rsid w:val="00014593"/>
    <w:rsid w:val="0002049D"/>
    <w:rsid w:val="0002352C"/>
    <w:rsid w:val="00027866"/>
    <w:rsid w:val="00031DAC"/>
    <w:rsid w:val="000349F9"/>
    <w:rsid w:val="00037D63"/>
    <w:rsid w:val="000429C9"/>
    <w:rsid w:val="00043B84"/>
    <w:rsid w:val="00052D2A"/>
    <w:rsid w:val="00055743"/>
    <w:rsid w:val="0006209D"/>
    <w:rsid w:val="00066A8B"/>
    <w:rsid w:val="00070CBA"/>
    <w:rsid w:val="00071645"/>
    <w:rsid w:val="00071B00"/>
    <w:rsid w:val="00072C9F"/>
    <w:rsid w:val="000730F1"/>
    <w:rsid w:val="00075E1E"/>
    <w:rsid w:val="0008188B"/>
    <w:rsid w:val="000842C3"/>
    <w:rsid w:val="0008449B"/>
    <w:rsid w:val="00097638"/>
    <w:rsid w:val="000A1D15"/>
    <w:rsid w:val="000B26B0"/>
    <w:rsid w:val="000B3213"/>
    <w:rsid w:val="000B72F0"/>
    <w:rsid w:val="000C02D5"/>
    <w:rsid w:val="000C3BF4"/>
    <w:rsid w:val="000C7AF2"/>
    <w:rsid w:val="000D464E"/>
    <w:rsid w:val="000D5889"/>
    <w:rsid w:val="000D6B6F"/>
    <w:rsid w:val="000D7076"/>
    <w:rsid w:val="000E2687"/>
    <w:rsid w:val="000E5E7B"/>
    <w:rsid w:val="000E68C1"/>
    <w:rsid w:val="000F0B9A"/>
    <w:rsid w:val="000F3888"/>
    <w:rsid w:val="000F610F"/>
    <w:rsid w:val="000F6244"/>
    <w:rsid w:val="0010162C"/>
    <w:rsid w:val="001026D0"/>
    <w:rsid w:val="00104520"/>
    <w:rsid w:val="00104A2B"/>
    <w:rsid w:val="00104CF3"/>
    <w:rsid w:val="0010598B"/>
    <w:rsid w:val="00111680"/>
    <w:rsid w:val="00112460"/>
    <w:rsid w:val="0011560F"/>
    <w:rsid w:val="00115E4F"/>
    <w:rsid w:val="00116086"/>
    <w:rsid w:val="001161BF"/>
    <w:rsid w:val="001164FA"/>
    <w:rsid w:val="00127772"/>
    <w:rsid w:val="00132FC2"/>
    <w:rsid w:val="00134C34"/>
    <w:rsid w:val="001362F7"/>
    <w:rsid w:val="00137C49"/>
    <w:rsid w:val="00140EFE"/>
    <w:rsid w:val="00140F92"/>
    <w:rsid w:val="00141A04"/>
    <w:rsid w:val="00142E00"/>
    <w:rsid w:val="00143A91"/>
    <w:rsid w:val="0014438D"/>
    <w:rsid w:val="0014763B"/>
    <w:rsid w:val="00151A15"/>
    <w:rsid w:val="0015761A"/>
    <w:rsid w:val="00162E46"/>
    <w:rsid w:val="001651B4"/>
    <w:rsid w:val="0016564F"/>
    <w:rsid w:val="001656DA"/>
    <w:rsid w:val="001657D1"/>
    <w:rsid w:val="0016650B"/>
    <w:rsid w:val="00166F35"/>
    <w:rsid w:val="00167D45"/>
    <w:rsid w:val="00170D43"/>
    <w:rsid w:val="0017318D"/>
    <w:rsid w:val="00173C33"/>
    <w:rsid w:val="00174515"/>
    <w:rsid w:val="00175F06"/>
    <w:rsid w:val="00176045"/>
    <w:rsid w:val="00181EB9"/>
    <w:rsid w:val="001821F3"/>
    <w:rsid w:val="001821F7"/>
    <w:rsid w:val="0018378A"/>
    <w:rsid w:val="00186F48"/>
    <w:rsid w:val="00187777"/>
    <w:rsid w:val="001909F1"/>
    <w:rsid w:val="0019437B"/>
    <w:rsid w:val="00196658"/>
    <w:rsid w:val="001976A1"/>
    <w:rsid w:val="001A0083"/>
    <w:rsid w:val="001A0183"/>
    <w:rsid w:val="001A0A3C"/>
    <w:rsid w:val="001A2740"/>
    <w:rsid w:val="001A2E75"/>
    <w:rsid w:val="001B7714"/>
    <w:rsid w:val="001C0923"/>
    <w:rsid w:val="001C09C6"/>
    <w:rsid w:val="001C2088"/>
    <w:rsid w:val="001C3238"/>
    <w:rsid w:val="001C3FB5"/>
    <w:rsid w:val="001C66EB"/>
    <w:rsid w:val="001D11A1"/>
    <w:rsid w:val="001D20A1"/>
    <w:rsid w:val="001D25A6"/>
    <w:rsid w:val="001D6266"/>
    <w:rsid w:val="001D62BF"/>
    <w:rsid w:val="001D7804"/>
    <w:rsid w:val="001E1645"/>
    <w:rsid w:val="001E29EC"/>
    <w:rsid w:val="001E29F9"/>
    <w:rsid w:val="001E4E59"/>
    <w:rsid w:val="001E5364"/>
    <w:rsid w:val="001E7FBC"/>
    <w:rsid w:val="001F02A9"/>
    <w:rsid w:val="001F1489"/>
    <w:rsid w:val="001F29D3"/>
    <w:rsid w:val="001F4FC3"/>
    <w:rsid w:val="002017D0"/>
    <w:rsid w:val="0020234E"/>
    <w:rsid w:val="0020267A"/>
    <w:rsid w:val="00207302"/>
    <w:rsid w:val="00211866"/>
    <w:rsid w:val="00212B28"/>
    <w:rsid w:val="00213261"/>
    <w:rsid w:val="002200E7"/>
    <w:rsid w:val="002263D8"/>
    <w:rsid w:val="002276EE"/>
    <w:rsid w:val="002300DA"/>
    <w:rsid w:val="00232AD9"/>
    <w:rsid w:val="00234209"/>
    <w:rsid w:val="00235C32"/>
    <w:rsid w:val="002371EE"/>
    <w:rsid w:val="00240EE9"/>
    <w:rsid w:val="00242133"/>
    <w:rsid w:val="002432DF"/>
    <w:rsid w:val="00243F7C"/>
    <w:rsid w:val="00245670"/>
    <w:rsid w:val="00245B4A"/>
    <w:rsid w:val="00247C0C"/>
    <w:rsid w:val="00251EDD"/>
    <w:rsid w:val="00254461"/>
    <w:rsid w:val="002551CB"/>
    <w:rsid w:val="0025606A"/>
    <w:rsid w:val="00256D69"/>
    <w:rsid w:val="00257FFD"/>
    <w:rsid w:val="00260555"/>
    <w:rsid w:val="00262784"/>
    <w:rsid w:val="0026370E"/>
    <w:rsid w:val="00265273"/>
    <w:rsid w:val="002664F3"/>
    <w:rsid w:val="00271B97"/>
    <w:rsid w:val="002734ED"/>
    <w:rsid w:val="00273F48"/>
    <w:rsid w:val="002766DA"/>
    <w:rsid w:val="0028186B"/>
    <w:rsid w:val="002824E4"/>
    <w:rsid w:val="00286BD3"/>
    <w:rsid w:val="00286C63"/>
    <w:rsid w:val="0029231B"/>
    <w:rsid w:val="00294835"/>
    <w:rsid w:val="00295192"/>
    <w:rsid w:val="00295506"/>
    <w:rsid w:val="0029771E"/>
    <w:rsid w:val="002A1535"/>
    <w:rsid w:val="002A30C9"/>
    <w:rsid w:val="002A496C"/>
    <w:rsid w:val="002B4A43"/>
    <w:rsid w:val="002C265A"/>
    <w:rsid w:val="002C2B60"/>
    <w:rsid w:val="002C5315"/>
    <w:rsid w:val="002C5B8B"/>
    <w:rsid w:val="002C795C"/>
    <w:rsid w:val="002D182C"/>
    <w:rsid w:val="002D3045"/>
    <w:rsid w:val="002D3148"/>
    <w:rsid w:val="002D448A"/>
    <w:rsid w:val="002D5B60"/>
    <w:rsid w:val="002D71ED"/>
    <w:rsid w:val="002D761D"/>
    <w:rsid w:val="002F1205"/>
    <w:rsid w:val="002F131E"/>
    <w:rsid w:val="002F3680"/>
    <w:rsid w:val="002F4735"/>
    <w:rsid w:val="002F4A58"/>
    <w:rsid w:val="00300517"/>
    <w:rsid w:val="00300BCD"/>
    <w:rsid w:val="00305BA0"/>
    <w:rsid w:val="00307113"/>
    <w:rsid w:val="00307D0D"/>
    <w:rsid w:val="00313C12"/>
    <w:rsid w:val="00314AB2"/>
    <w:rsid w:val="00322F58"/>
    <w:rsid w:val="00323F2D"/>
    <w:rsid w:val="003263C0"/>
    <w:rsid w:val="00333BB4"/>
    <w:rsid w:val="003379F8"/>
    <w:rsid w:val="00337B56"/>
    <w:rsid w:val="0034188D"/>
    <w:rsid w:val="003419BA"/>
    <w:rsid w:val="0034635B"/>
    <w:rsid w:val="00347272"/>
    <w:rsid w:val="0034729A"/>
    <w:rsid w:val="003477A5"/>
    <w:rsid w:val="00352702"/>
    <w:rsid w:val="00353FAF"/>
    <w:rsid w:val="00355617"/>
    <w:rsid w:val="00356FA4"/>
    <w:rsid w:val="00363813"/>
    <w:rsid w:val="00364A41"/>
    <w:rsid w:val="003717D9"/>
    <w:rsid w:val="00373A64"/>
    <w:rsid w:val="00374739"/>
    <w:rsid w:val="00374BA2"/>
    <w:rsid w:val="0037691A"/>
    <w:rsid w:val="003807A9"/>
    <w:rsid w:val="00381C52"/>
    <w:rsid w:val="0038253A"/>
    <w:rsid w:val="00383A1B"/>
    <w:rsid w:val="003902F1"/>
    <w:rsid w:val="003911D6"/>
    <w:rsid w:val="00391D34"/>
    <w:rsid w:val="0039444E"/>
    <w:rsid w:val="00395324"/>
    <w:rsid w:val="003A0A71"/>
    <w:rsid w:val="003A3C1D"/>
    <w:rsid w:val="003A5959"/>
    <w:rsid w:val="003A5C4E"/>
    <w:rsid w:val="003B0553"/>
    <w:rsid w:val="003B070A"/>
    <w:rsid w:val="003B1E05"/>
    <w:rsid w:val="003C1205"/>
    <w:rsid w:val="003C35C7"/>
    <w:rsid w:val="003C4EF1"/>
    <w:rsid w:val="003C6D32"/>
    <w:rsid w:val="003D01A2"/>
    <w:rsid w:val="003D0368"/>
    <w:rsid w:val="003D4C4C"/>
    <w:rsid w:val="003E5DEF"/>
    <w:rsid w:val="003E7546"/>
    <w:rsid w:val="003F0B00"/>
    <w:rsid w:val="003F1865"/>
    <w:rsid w:val="003F3B68"/>
    <w:rsid w:val="003F457E"/>
    <w:rsid w:val="00400A24"/>
    <w:rsid w:val="00401018"/>
    <w:rsid w:val="00404894"/>
    <w:rsid w:val="0040570C"/>
    <w:rsid w:val="00410300"/>
    <w:rsid w:val="004158E4"/>
    <w:rsid w:val="0042351B"/>
    <w:rsid w:val="004313E5"/>
    <w:rsid w:val="00431424"/>
    <w:rsid w:val="00434801"/>
    <w:rsid w:val="00436EFF"/>
    <w:rsid w:val="004415EE"/>
    <w:rsid w:val="004428CB"/>
    <w:rsid w:val="0044573A"/>
    <w:rsid w:val="004479F7"/>
    <w:rsid w:val="00450836"/>
    <w:rsid w:val="0045379D"/>
    <w:rsid w:val="004564EB"/>
    <w:rsid w:val="004567D4"/>
    <w:rsid w:val="0046006E"/>
    <w:rsid w:val="004621EA"/>
    <w:rsid w:val="004628FC"/>
    <w:rsid w:val="004629AE"/>
    <w:rsid w:val="004640EA"/>
    <w:rsid w:val="00467483"/>
    <w:rsid w:val="00470BCA"/>
    <w:rsid w:val="00471F6A"/>
    <w:rsid w:val="0047274A"/>
    <w:rsid w:val="00472D77"/>
    <w:rsid w:val="0048051B"/>
    <w:rsid w:val="00483A46"/>
    <w:rsid w:val="00484037"/>
    <w:rsid w:val="0049048F"/>
    <w:rsid w:val="004931D7"/>
    <w:rsid w:val="00497057"/>
    <w:rsid w:val="004A2A5A"/>
    <w:rsid w:val="004A53E1"/>
    <w:rsid w:val="004A559C"/>
    <w:rsid w:val="004B1D68"/>
    <w:rsid w:val="004B3AE1"/>
    <w:rsid w:val="004B5DD2"/>
    <w:rsid w:val="004B7D59"/>
    <w:rsid w:val="004C0BE0"/>
    <w:rsid w:val="004C0E9C"/>
    <w:rsid w:val="004C438F"/>
    <w:rsid w:val="004C5D4D"/>
    <w:rsid w:val="004C64D3"/>
    <w:rsid w:val="004D1693"/>
    <w:rsid w:val="004D280D"/>
    <w:rsid w:val="004D35FB"/>
    <w:rsid w:val="004E49D3"/>
    <w:rsid w:val="004E6EC4"/>
    <w:rsid w:val="004E71BE"/>
    <w:rsid w:val="004F04A9"/>
    <w:rsid w:val="004F4989"/>
    <w:rsid w:val="004F5C68"/>
    <w:rsid w:val="004F6386"/>
    <w:rsid w:val="004F64ED"/>
    <w:rsid w:val="004F6644"/>
    <w:rsid w:val="004F6AB0"/>
    <w:rsid w:val="00502152"/>
    <w:rsid w:val="0050450C"/>
    <w:rsid w:val="005060EB"/>
    <w:rsid w:val="00512446"/>
    <w:rsid w:val="00513B00"/>
    <w:rsid w:val="00517C57"/>
    <w:rsid w:val="00524625"/>
    <w:rsid w:val="005258CF"/>
    <w:rsid w:val="00526A36"/>
    <w:rsid w:val="00526A78"/>
    <w:rsid w:val="00530448"/>
    <w:rsid w:val="00531659"/>
    <w:rsid w:val="00531E7D"/>
    <w:rsid w:val="00534EB3"/>
    <w:rsid w:val="00540329"/>
    <w:rsid w:val="00545A36"/>
    <w:rsid w:val="005468C9"/>
    <w:rsid w:val="005545ED"/>
    <w:rsid w:val="00565DB5"/>
    <w:rsid w:val="0057012A"/>
    <w:rsid w:val="00570899"/>
    <w:rsid w:val="00571B7A"/>
    <w:rsid w:val="00571EAF"/>
    <w:rsid w:val="00572C55"/>
    <w:rsid w:val="00573560"/>
    <w:rsid w:val="0058236D"/>
    <w:rsid w:val="005830D9"/>
    <w:rsid w:val="00584C10"/>
    <w:rsid w:val="00585B6B"/>
    <w:rsid w:val="00586138"/>
    <w:rsid w:val="0058732C"/>
    <w:rsid w:val="005878AA"/>
    <w:rsid w:val="00587DEB"/>
    <w:rsid w:val="005910CD"/>
    <w:rsid w:val="005963BA"/>
    <w:rsid w:val="005A05FC"/>
    <w:rsid w:val="005A5F7F"/>
    <w:rsid w:val="005A71B6"/>
    <w:rsid w:val="005B47B4"/>
    <w:rsid w:val="005B489D"/>
    <w:rsid w:val="005B521C"/>
    <w:rsid w:val="005B58AF"/>
    <w:rsid w:val="005C0373"/>
    <w:rsid w:val="005C0DA8"/>
    <w:rsid w:val="005C226B"/>
    <w:rsid w:val="005C34EF"/>
    <w:rsid w:val="005C3BFA"/>
    <w:rsid w:val="005C411B"/>
    <w:rsid w:val="005C64D1"/>
    <w:rsid w:val="005C7BAD"/>
    <w:rsid w:val="005D231C"/>
    <w:rsid w:val="005D5A1A"/>
    <w:rsid w:val="005D5BF3"/>
    <w:rsid w:val="005E122D"/>
    <w:rsid w:val="005E63FD"/>
    <w:rsid w:val="005F30F8"/>
    <w:rsid w:val="005F340E"/>
    <w:rsid w:val="005F3B03"/>
    <w:rsid w:val="005F4100"/>
    <w:rsid w:val="005F6778"/>
    <w:rsid w:val="005F6D16"/>
    <w:rsid w:val="00604887"/>
    <w:rsid w:val="00605230"/>
    <w:rsid w:val="0060627A"/>
    <w:rsid w:val="00612920"/>
    <w:rsid w:val="00620402"/>
    <w:rsid w:val="00621194"/>
    <w:rsid w:val="006218AD"/>
    <w:rsid w:val="00622AED"/>
    <w:rsid w:val="00623137"/>
    <w:rsid w:val="00627816"/>
    <w:rsid w:val="006309AC"/>
    <w:rsid w:val="00631519"/>
    <w:rsid w:val="0063251D"/>
    <w:rsid w:val="006333AC"/>
    <w:rsid w:val="00637F92"/>
    <w:rsid w:val="006404C2"/>
    <w:rsid w:val="006406C8"/>
    <w:rsid w:val="00646EF5"/>
    <w:rsid w:val="00647934"/>
    <w:rsid w:val="00651582"/>
    <w:rsid w:val="00652854"/>
    <w:rsid w:val="006533BB"/>
    <w:rsid w:val="00654B6A"/>
    <w:rsid w:val="00656D25"/>
    <w:rsid w:val="00662047"/>
    <w:rsid w:val="00662300"/>
    <w:rsid w:val="0066397B"/>
    <w:rsid w:val="00664F6F"/>
    <w:rsid w:val="00667D6E"/>
    <w:rsid w:val="00670246"/>
    <w:rsid w:val="0067176D"/>
    <w:rsid w:val="00671AB7"/>
    <w:rsid w:val="00683E74"/>
    <w:rsid w:val="00685753"/>
    <w:rsid w:val="00691369"/>
    <w:rsid w:val="00691481"/>
    <w:rsid w:val="006918F6"/>
    <w:rsid w:val="00695C27"/>
    <w:rsid w:val="0069665A"/>
    <w:rsid w:val="00696F6F"/>
    <w:rsid w:val="006A0BD0"/>
    <w:rsid w:val="006A50B0"/>
    <w:rsid w:val="006A6C9A"/>
    <w:rsid w:val="006B45F6"/>
    <w:rsid w:val="006B6862"/>
    <w:rsid w:val="006C1AE5"/>
    <w:rsid w:val="006C2545"/>
    <w:rsid w:val="006C4EF6"/>
    <w:rsid w:val="006C68F1"/>
    <w:rsid w:val="006D0BA3"/>
    <w:rsid w:val="006D581F"/>
    <w:rsid w:val="006D681B"/>
    <w:rsid w:val="006D7853"/>
    <w:rsid w:val="006E0EF5"/>
    <w:rsid w:val="006E27B7"/>
    <w:rsid w:val="006E33EB"/>
    <w:rsid w:val="006E7893"/>
    <w:rsid w:val="006F1729"/>
    <w:rsid w:val="006F3257"/>
    <w:rsid w:val="006F4162"/>
    <w:rsid w:val="00701E10"/>
    <w:rsid w:val="00702D65"/>
    <w:rsid w:val="007102DC"/>
    <w:rsid w:val="00713A54"/>
    <w:rsid w:val="00716775"/>
    <w:rsid w:val="0071758D"/>
    <w:rsid w:val="00717993"/>
    <w:rsid w:val="00717CD3"/>
    <w:rsid w:val="007200B3"/>
    <w:rsid w:val="007274D0"/>
    <w:rsid w:val="00730221"/>
    <w:rsid w:val="0073273F"/>
    <w:rsid w:val="007354E6"/>
    <w:rsid w:val="0074146B"/>
    <w:rsid w:val="00743855"/>
    <w:rsid w:val="00745602"/>
    <w:rsid w:val="00745DAF"/>
    <w:rsid w:val="00747ABE"/>
    <w:rsid w:val="00750857"/>
    <w:rsid w:val="007517B2"/>
    <w:rsid w:val="00751BE3"/>
    <w:rsid w:val="007571E5"/>
    <w:rsid w:val="00757F84"/>
    <w:rsid w:val="00761E3E"/>
    <w:rsid w:val="0076606D"/>
    <w:rsid w:val="007703E1"/>
    <w:rsid w:val="00770C1A"/>
    <w:rsid w:val="007713AC"/>
    <w:rsid w:val="00773C46"/>
    <w:rsid w:val="00775891"/>
    <w:rsid w:val="00776147"/>
    <w:rsid w:val="00777B33"/>
    <w:rsid w:val="007816A8"/>
    <w:rsid w:val="00783EF7"/>
    <w:rsid w:val="00786EE5"/>
    <w:rsid w:val="00787DB4"/>
    <w:rsid w:val="007903DD"/>
    <w:rsid w:val="007912BB"/>
    <w:rsid w:val="007937B9"/>
    <w:rsid w:val="007A5375"/>
    <w:rsid w:val="007A6876"/>
    <w:rsid w:val="007B4B35"/>
    <w:rsid w:val="007B66E9"/>
    <w:rsid w:val="007B7447"/>
    <w:rsid w:val="007C3755"/>
    <w:rsid w:val="007C60EE"/>
    <w:rsid w:val="007C61BF"/>
    <w:rsid w:val="007D1397"/>
    <w:rsid w:val="007D1AE7"/>
    <w:rsid w:val="007D1E73"/>
    <w:rsid w:val="007D314A"/>
    <w:rsid w:val="007D37E3"/>
    <w:rsid w:val="007D3B54"/>
    <w:rsid w:val="007D47A8"/>
    <w:rsid w:val="007D490D"/>
    <w:rsid w:val="007D6245"/>
    <w:rsid w:val="007E25E7"/>
    <w:rsid w:val="007E4452"/>
    <w:rsid w:val="007E4837"/>
    <w:rsid w:val="007E5D05"/>
    <w:rsid w:val="007E6245"/>
    <w:rsid w:val="007E6FBC"/>
    <w:rsid w:val="007F00E1"/>
    <w:rsid w:val="007F0ADC"/>
    <w:rsid w:val="007F11E1"/>
    <w:rsid w:val="007F15BA"/>
    <w:rsid w:val="007F17F0"/>
    <w:rsid w:val="007F2EEF"/>
    <w:rsid w:val="007F39BC"/>
    <w:rsid w:val="008017D8"/>
    <w:rsid w:val="00803C6E"/>
    <w:rsid w:val="00803D4A"/>
    <w:rsid w:val="0080595D"/>
    <w:rsid w:val="00807B40"/>
    <w:rsid w:val="00810807"/>
    <w:rsid w:val="00812AEE"/>
    <w:rsid w:val="00812EB8"/>
    <w:rsid w:val="00820E26"/>
    <w:rsid w:val="008218C9"/>
    <w:rsid w:val="00821BC6"/>
    <w:rsid w:val="00821DB5"/>
    <w:rsid w:val="00822DA3"/>
    <w:rsid w:val="00823050"/>
    <w:rsid w:val="0082382A"/>
    <w:rsid w:val="00826F05"/>
    <w:rsid w:val="00827716"/>
    <w:rsid w:val="00832C54"/>
    <w:rsid w:val="00834518"/>
    <w:rsid w:val="0083602C"/>
    <w:rsid w:val="00837D42"/>
    <w:rsid w:val="00842D73"/>
    <w:rsid w:val="00853186"/>
    <w:rsid w:val="00854F00"/>
    <w:rsid w:val="0085509D"/>
    <w:rsid w:val="008618D0"/>
    <w:rsid w:val="00863A96"/>
    <w:rsid w:val="00863B48"/>
    <w:rsid w:val="00864C60"/>
    <w:rsid w:val="00867F0E"/>
    <w:rsid w:val="00873F89"/>
    <w:rsid w:val="008754C8"/>
    <w:rsid w:val="0087672C"/>
    <w:rsid w:val="0088182C"/>
    <w:rsid w:val="00884A30"/>
    <w:rsid w:val="00885A9E"/>
    <w:rsid w:val="00887F84"/>
    <w:rsid w:val="00894021"/>
    <w:rsid w:val="008A1691"/>
    <w:rsid w:val="008A69A2"/>
    <w:rsid w:val="008A6E29"/>
    <w:rsid w:val="008A7A18"/>
    <w:rsid w:val="008B78A6"/>
    <w:rsid w:val="008C4B64"/>
    <w:rsid w:val="008C72DF"/>
    <w:rsid w:val="008C748E"/>
    <w:rsid w:val="008C7E87"/>
    <w:rsid w:val="008E4585"/>
    <w:rsid w:val="008F1E95"/>
    <w:rsid w:val="008F3787"/>
    <w:rsid w:val="008F4C00"/>
    <w:rsid w:val="008F7D69"/>
    <w:rsid w:val="009004C1"/>
    <w:rsid w:val="00904901"/>
    <w:rsid w:val="00905707"/>
    <w:rsid w:val="00907976"/>
    <w:rsid w:val="00911778"/>
    <w:rsid w:val="0092032A"/>
    <w:rsid w:val="009221B7"/>
    <w:rsid w:val="00922BA4"/>
    <w:rsid w:val="00922C1F"/>
    <w:rsid w:val="0092498B"/>
    <w:rsid w:val="00932586"/>
    <w:rsid w:val="009367A7"/>
    <w:rsid w:val="00936D28"/>
    <w:rsid w:val="00937F1C"/>
    <w:rsid w:val="009426E8"/>
    <w:rsid w:val="0096009B"/>
    <w:rsid w:val="00960EDC"/>
    <w:rsid w:val="009625A9"/>
    <w:rsid w:val="009661EB"/>
    <w:rsid w:val="0096791D"/>
    <w:rsid w:val="009715D4"/>
    <w:rsid w:val="00971CCE"/>
    <w:rsid w:val="009749EF"/>
    <w:rsid w:val="00983868"/>
    <w:rsid w:val="009927C7"/>
    <w:rsid w:val="009928A2"/>
    <w:rsid w:val="00994589"/>
    <w:rsid w:val="00995FFC"/>
    <w:rsid w:val="009A42E1"/>
    <w:rsid w:val="009A5DEF"/>
    <w:rsid w:val="009A6E26"/>
    <w:rsid w:val="009B08A1"/>
    <w:rsid w:val="009C254A"/>
    <w:rsid w:val="009C3789"/>
    <w:rsid w:val="009C4350"/>
    <w:rsid w:val="009C6073"/>
    <w:rsid w:val="009C614F"/>
    <w:rsid w:val="009D3A0D"/>
    <w:rsid w:val="009E39FF"/>
    <w:rsid w:val="009E3D90"/>
    <w:rsid w:val="009E5563"/>
    <w:rsid w:val="009E5D84"/>
    <w:rsid w:val="009E7900"/>
    <w:rsid w:val="009F133F"/>
    <w:rsid w:val="00A02A71"/>
    <w:rsid w:val="00A067D8"/>
    <w:rsid w:val="00A075D9"/>
    <w:rsid w:val="00A1217C"/>
    <w:rsid w:val="00A128E9"/>
    <w:rsid w:val="00A14AAA"/>
    <w:rsid w:val="00A16659"/>
    <w:rsid w:val="00A16CFB"/>
    <w:rsid w:val="00A232A2"/>
    <w:rsid w:val="00A23478"/>
    <w:rsid w:val="00A26F70"/>
    <w:rsid w:val="00A31ACF"/>
    <w:rsid w:val="00A31E7D"/>
    <w:rsid w:val="00A33076"/>
    <w:rsid w:val="00A342C2"/>
    <w:rsid w:val="00A34F43"/>
    <w:rsid w:val="00A36B3E"/>
    <w:rsid w:val="00A45C8C"/>
    <w:rsid w:val="00A475E4"/>
    <w:rsid w:val="00A47B71"/>
    <w:rsid w:val="00A505A8"/>
    <w:rsid w:val="00A52ABE"/>
    <w:rsid w:val="00A53AC7"/>
    <w:rsid w:val="00A5474A"/>
    <w:rsid w:val="00A55653"/>
    <w:rsid w:val="00A5721F"/>
    <w:rsid w:val="00A64882"/>
    <w:rsid w:val="00A7593E"/>
    <w:rsid w:val="00A8019D"/>
    <w:rsid w:val="00A8130F"/>
    <w:rsid w:val="00A815FE"/>
    <w:rsid w:val="00A81789"/>
    <w:rsid w:val="00A81EC3"/>
    <w:rsid w:val="00A82E84"/>
    <w:rsid w:val="00A8483C"/>
    <w:rsid w:val="00A87B02"/>
    <w:rsid w:val="00A91951"/>
    <w:rsid w:val="00A94C20"/>
    <w:rsid w:val="00A94EA4"/>
    <w:rsid w:val="00A9666E"/>
    <w:rsid w:val="00A96CF4"/>
    <w:rsid w:val="00AA2512"/>
    <w:rsid w:val="00AA283D"/>
    <w:rsid w:val="00AA384A"/>
    <w:rsid w:val="00AA6D34"/>
    <w:rsid w:val="00AB0AB1"/>
    <w:rsid w:val="00AB2BE6"/>
    <w:rsid w:val="00AB49CD"/>
    <w:rsid w:val="00AC16A3"/>
    <w:rsid w:val="00AC2687"/>
    <w:rsid w:val="00AC757F"/>
    <w:rsid w:val="00AD1653"/>
    <w:rsid w:val="00AD62B3"/>
    <w:rsid w:val="00AD668E"/>
    <w:rsid w:val="00AD759B"/>
    <w:rsid w:val="00AE2F95"/>
    <w:rsid w:val="00AF4601"/>
    <w:rsid w:val="00AF4AC2"/>
    <w:rsid w:val="00AF7330"/>
    <w:rsid w:val="00B01624"/>
    <w:rsid w:val="00B02E94"/>
    <w:rsid w:val="00B042C1"/>
    <w:rsid w:val="00B1097F"/>
    <w:rsid w:val="00B10A81"/>
    <w:rsid w:val="00B10C4C"/>
    <w:rsid w:val="00B1243E"/>
    <w:rsid w:val="00B12840"/>
    <w:rsid w:val="00B16B61"/>
    <w:rsid w:val="00B21A86"/>
    <w:rsid w:val="00B22F37"/>
    <w:rsid w:val="00B24489"/>
    <w:rsid w:val="00B251D6"/>
    <w:rsid w:val="00B26D35"/>
    <w:rsid w:val="00B30930"/>
    <w:rsid w:val="00B30D37"/>
    <w:rsid w:val="00B3140F"/>
    <w:rsid w:val="00B31B6D"/>
    <w:rsid w:val="00B32FC2"/>
    <w:rsid w:val="00B33E12"/>
    <w:rsid w:val="00B340D9"/>
    <w:rsid w:val="00B34A86"/>
    <w:rsid w:val="00B37B84"/>
    <w:rsid w:val="00B431F7"/>
    <w:rsid w:val="00B44F52"/>
    <w:rsid w:val="00B47843"/>
    <w:rsid w:val="00B5036C"/>
    <w:rsid w:val="00B5292F"/>
    <w:rsid w:val="00B5344F"/>
    <w:rsid w:val="00B5360E"/>
    <w:rsid w:val="00B5619F"/>
    <w:rsid w:val="00B60FB5"/>
    <w:rsid w:val="00B62842"/>
    <w:rsid w:val="00B64DC3"/>
    <w:rsid w:val="00B64EF0"/>
    <w:rsid w:val="00B7655F"/>
    <w:rsid w:val="00B77148"/>
    <w:rsid w:val="00B80BCF"/>
    <w:rsid w:val="00B8491F"/>
    <w:rsid w:val="00B84FDB"/>
    <w:rsid w:val="00B86527"/>
    <w:rsid w:val="00B86F84"/>
    <w:rsid w:val="00B87D95"/>
    <w:rsid w:val="00B91413"/>
    <w:rsid w:val="00B914E5"/>
    <w:rsid w:val="00B9151A"/>
    <w:rsid w:val="00B935D4"/>
    <w:rsid w:val="00B94761"/>
    <w:rsid w:val="00B96781"/>
    <w:rsid w:val="00B9684B"/>
    <w:rsid w:val="00BA11DD"/>
    <w:rsid w:val="00BA2AD1"/>
    <w:rsid w:val="00BA2E69"/>
    <w:rsid w:val="00BA4CE6"/>
    <w:rsid w:val="00BA5D60"/>
    <w:rsid w:val="00BB18F8"/>
    <w:rsid w:val="00BB4BE6"/>
    <w:rsid w:val="00BC0818"/>
    <w:rsid w:val="00BC2668"/>
    <w:rsid w:val="00BC6755"/>
    <w:rsid w:val="00BC7C86"/>
    <w:rsid w:val="00BD026F"/>
    <w:rsid w:val="00BD1984"/>
    <w:rsid w:val="00BD2BF8"/>
    <w:rsid w:val="00BD442C"/>
    <w:rsid w:val="00BD4454"/>
    <w:rsid w:val="00BD77DD"/>
    <w:rsid w:val="00BE1702"/>
    <w:rsid w:val="00BE4827"/>
    <w:rsid w:val="00BE5107"/>
    <w:rsid w:val="00BE58F9"/>
    <w:rsid w:val="00BF2A8D"/>
    <w:rsid w:val="00BF451F"/>
    <w:rsid w:val="00BF4E4A"/>
    <w:rsid w:val="00C000CE"/>
    <w:rsid w:val="00C016F1"/>
    <w:rsid w:val="00C02570"/>
    <w:rsid w:val="00C04213"/>
    <w:rsid w:val="00C04C79"/>
    <w:rsid w:val="00C0610B"/>
    <w:rsid w:val="00C11921"/>
    <w:rsid w:val="00C16913"/>
    <w:rsid w:val="00C2134C"/>
    <w:rsid w:val="00C23DA3"/>
    <w:rsid w:val="00C24612"/>
    <w:rsid w:val="00C257C6"/>
    <w:rsid w:val="00C265F7"/>
    <w:rsid w:val="00C33B3C"/>
    <w:rsid w:val="00C37CFE"/>
    <w:rsid w:val="00C409E3"/>
    <w:rsid w:val="00C43E86"/>
    <w:rsid w:val="00C44084"/>
    <w:rsid w:val="00C4599A"/>
    <w:rsid w:val="00C5027D"/>
    <w:rsid w:val="00C5527A"/>
    <w:rsid w:val="00C5603B"/>
    <w:rsid w:val="00C567F9"/>
    <w:rsid w:val="00C611FF"/>
    <w:rsid w:val="00C6258C"/>
    <w:rsid w:val="00C65B3F"/>
    <w:rsid w:val="00C67FA6"/>
    <w:rsid w:val="00C81F72"/>
    <w:rsid w:val="00C82D33"/>
    <w:rsid w:val="00C84FF8"/>
    <w:rsid w:val="00C876C8"/>
    <w:rsid w:val="00C900C6"/>
    <w:rsid w:val="00C90C34"/>
    <w:rsid w:val="00C92BA0"/>
    <w:rsid w:val="00C92D0B"/>
    <w:rsid w:val="00C938CA"/>
    <w:rsid w:val="00CA07C6"/>
    <w:rsid w:val="00CA08C5"/>
    <w:rsid w:val="00CA144B"/>
    <w:rsid w:val="00CA285D"/>
    <w:rsid w:val="00CA28B8"/>
    <w:rsid w:val="00CA3D8E"/>
    <w:rsid w:val="00CA50DE"/>
    <w:rsid w:val="00CB31CC"/>
    <w:rsid w:val="00CB6674"/>
    <w:rsid w:val="00CC06D8"/>
    <w:rsid w:val="00CC1661"/>
    <w:rsid w:val="00CC1AA1"/>
    <w:rsid w:val="00CC2854"/>
    <w:rsid w:val="00CC2EB7"/>
    <w:rsid w:val="00CC3DD2"/>
    <w:rsid w:val="00CC4A11"/>
    <w:rsid w:val="00CD03D0"/>
    <w:rsid w:val="00CD2215"/>
    <w:rsid w:val="00CD2630"/>
    <w:rsid w:val="00CD48C4"/>
    <w:rsid w:val="00CD685B"/>
    <w:rsid w:val="00CE5599"/>
    <w:rsid w:val="00CF1A24"/>
    <w:rsid w:val="00CF785D"/>
    <w:rsid w:val="00D0140F"/>
    <w:rsid w:val="00D01B62"/>
    <w:rsid w:val="00D01FAF"/>
    <w:rsid w:val="00D02E52"/>
    <w:rsid w:val="00D04855"/>
    <w:rsid w:val="00D04EA7"/>
    <w:rsid w:val="00D11466"/>
    <w:rsid w:val="00D1260A"/>
    <w:rsid w:val="00D20586"/>
    <w:rsid w:val="00D21863"/>
    <w:rsid w:val="00D22D68"/>
    <w:rsid w:val="00D2637F"/>
    <w:rsid w:val="00D27ED1"/>
    <w:rsid w:val="00D31BC0"/>
    <w:rsid w:val="00D401BA"/>
    <w:rsid w:val="00D41501"/>
    <w:rsid w:val="00D417F7"/>
    <w:rsid w:val="00D41E7B"/>
    <w:rsid w:val="00D427F0"/>
    <w:rsid w:val="00D4280B"/>
    <w:rsid w:val="00D45EA3"/>
    <w:rsid w:val="00D47176"/>
    <w:rsid w:val="00D52851"/>
    <w:rsid w:val="00D539D0"/>
    <w:rsid w:val="00D551C5"/>
    <w:rsid w:val="00D6243A"/>
    <w:rsid w:val="00D7118F"/>
    <w:rsid w:val="00D71AE5"/>
    <w:rsid w:val="00D74778"/>
    <w:rsid w:val="00D755F0"/>
    <w:rsid w:val="00D76DFD"/>
    <w:rsid w:val="00D80313"/>
    <w:rsid w:val="00D81CAA"/>
    <w:rsid w:val="00D84AA8"/>
    <w:rsid w:val="00D9209C"/>
    <w:rsid w:val="00D93A17"/>
    <w:rsid w:val="00D948C0"/>
    <w:rsid w:val="00DA060A"/>
    <w:rsid w:val="00DA24A8"/>
    <w:rsid w:val="00DA29FC"/>
    <w:rsid w:val="00DA73D0"/>
    <w:rsid w:val="00DB1A7A"/>
    <w:rsid w:val="00DB34AD"/>
    <w:rsid w:val="00DB3DF2"/>
    <w:rsid w:val="00DC0902"/>
    <w:rsid w:val="00DC16D0"/>
    <w:rsid w:val="00DC1C41"/>
    <w:rsid w:val="00DC3262"/>
    <w:rsid w:val="00DC335A"/>
    <w:rsid w:val="00DC47C5"/>
    <w:rsid w:val="00DD1851"/>
    <w:rsid w:val="00DD1FBA"/>
    <w:rsid w:val="00DD4B2A"/>
    <w:rsid w:val="00DD5D13"/>
    <w:rsid w:val="00DE0022"/>
    <w:rsid w:val="00DE00A7"/>
    <w:rsid w:val="00DE0A7F"/>
    <w:rsid w:val="00DE13DE"/>
    <w:rsid w:val="00DE1BCD"/>
    <w:rsid w:val="00DE2CD7"/>
    <w:rsid w:val="00DE664B"/>
    <w:rsid w:val="00DF1DED"/>
    <w:rsid w:val="00DF21EE"/>
    <w:rsid w:val="00DF37AF"/>
    <w:rsid w:val="00DF67B4"/>
    <w:rsid w:val="00E113FB"/>
    <w:rsid w:val="00E132FD"/>
    <w:rsid w:val="00E13D77"/>
    <w:rsid w:val="00E209FB"/>
    <w:rsid w:val="00E240E7"/>
    <w:rsid w:val="00E25A65"/>
    <w:rsid w:val="00E3155C"/>
    <w:rsid w:val="00E31818"/>
    <w:rsid w:val="00E33274"/>
    <w:rsid w:val="00E374E6"/>
    <w:rsid w:val="00E37CCD"/>
    <w:rsid w:val="00E44771"/>
    <w:rsid w:val="00E5022F"/>
    <w:rsid w:val="00E5129A"/>
    <w:rsid w:val="00E51DF4"/>
    <w:rsid w:val="00E52452"/>
    <w:rsid w:val="00E56D46"/>
    <w:rsid w:val="00E57921"/>
    <w:rsid w:val="00E57B47"/>
    <w:rsid w:val="00E63769"/>
    <w:rsid w:val="00E7075C"/>
    <w:rsid w:val="00E71C9D"/>
    <w:rsid w:val="00E72F3D"/>
    <w:rsid w:val="00E73845"/>
    <w:rsid w:val="00E74554"/>
    <w:rsid w:val="00E8061A"/>
    <w:rsid w:val="00E81A73"/>
    <w:rsid w:val="00E833C4"/>
    <w:rsid w:val="00E85314"/>
    <w:rsid w:val="00E945EA"/>
    <w:rsid w:val="00E9541F"/>
    <w:rsid w:val="00E95699"/>
    <w:rsid w:val="00E95AAB"/>
    <w:rsid w:val="00E9630B"/>
    <w:rsid w:val="00E96B82"/>
    <w:rsid w:val="00EA02DC"/>
    <w:rsid w:val="00EA2250"/>
    <w:rsid w:val="00EA5F45"/>
    <w:rsid w:val="00EA6E7C"/>
    <w:rsid w:val="00EA733C"/>
    <w:rsid w:val="00EA779A"/>
    <w:rsid w:val="00EB5D13"/>
    <w:rsid w:val="00EC01B3"/>
    <w:rsid w:val="00EC025D"/>
    <w:rsid w:val="00EC0906"/>
    <w:rsid w:val="00EC7D47"/>
    <w:rsid w:val="00ED20FF"/>
    <w:rsid w:val="00ED5424"/>
    <w:rsid w:val="00ED6BAD"/>
    <w:rsid w:val="00EE3421"/>
    <w:rsid w:val="00EE45A4"/>
    <w:rsid w:val="00EE48D2"/>
    <w:rsid w:val="00EF43F6"/>
    <w:rsid w:val="00EF6328"/>
    <w:rsid w:val="00F05BC0"/>
    <w:rsid w:val="00F13483"/>
    <w:rsid w:val="00F1433E"/>
    <w:rsid w:val="00F14774"/>
    <w:rsid w:val="00F15235"/>
    <w:rsid w:val="00F16A3F"/>
    <w:rsid w:val="00F30629"/>
    <w:rsid w:val="00F363FE"/>
    <w:rsid w:val="00F367D3"/>
    <w:rsid w:val="00F37C26"/>
    <w:rsid w:val="00F4328B"/>
    <w:rsid w:val="00F43C8D"/>
    <w:rsid w:val="00F46EBB"/>
    <w:rsid w:val="00F4704A"/>
    <w:rsid w:val="00F57255"/>
    <w:rsid w:val="00F60B67"/>
    <w:rsid w:val="00F61878"/>
    <w:rsid w:val="00F64571"/>
    <w:rsid w:val="00F70648"/>
    <w:rsid w:val="00F7107E"/>
    <w:rsid w:val="00F74EE6"/>
    <w:rsid w:val="00F76106"/>
    <w:rsid w:val="00F7664A"/>
    <w:rsid w:val="00F823A6"/>
    <w:rsid w:val="00F841A4"/>
    <w:rsid w:val="00F85519"/>
    <w:rsid w:val="00F8672E"/>
    <w:rsid w:val="00F868DC"/>
    <w:rsid w:val="00F927CB"/>
    <w:rsid w:val="00F93CE1"/>
    <w:rsid w:val="00F94F28"/>
    <w:rsid w:val="00F976E5"/>
    <w:rsid w:val="00FA1653"/>
    <w:rsid w:val="00FA19E3"/>
    <w:rsid w:val="00FB01A0"/>
    <w:rsid w:val="00FB221C"/>
    <w:rsid w:val="00FB478F"/>
    <w:rsid w:val="00FB6270"/>
    <w:rsid w:val="00FB6EB3"/>
    <w:rsid w:val="00FC15C2"/>
    <w:rsid w:val="00FC537F"/>
    <w:rsid w:val="00FC5EFC"/>
    <w:rsid w:val="00FC629E"/>
    <w:rsid w:val="00FC73CD"/>
    <w:rsid w:val="00FD0966"/>
    <w:rsid w:val="00FD4AB5"/>
    <w:rsid w:val="00FD6D27"/>
    <w:rsid w:val="00FE571D"/>
    <w:rsid w:val="00FE5A0A"/>
    <w:rsid w:val="00FE5A6F"/>
    <w:rsid w:val="00FF00C7"/>
    <w:rsid w:val="00FF3587"/>
    <w:rsid w:val="00FF39BE"/>
    <w:rsid w:val="00FF3FA9"/>
    <w:rsid w:val="00FF54D1"/>
    <w:rsid w:val="00FF560E"/>
    <w:rsid w:val="00FF5D3E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C09F0"/>
  <w15:docId w15:val="{C037BF8E-BA20-48F8-93EB-7DF0FCF6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C335A"/>
    <w:rPr>
      <w:rFonts w:ascii="Cambria" w:hAnsi="Cambria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DC335A"/>
    <w:rPr>
      <w:rFonts w:ascii="Cambria" w:hAnsi="Cambria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DC335A"/>
    <w:rPr>
      <w:rFonts w:ascii="Cambria" w:hAnsi="Cambria"/>
      <w:color w:val="243F60"/>
    </w:rPr>
  </w:style>
  <w:style w:type="character" w:customStyle="1" w:styleId="Nadpis6Char">
    <w:name w:val="Nadpis 6 Char"/>
    <w:link w:val="Nadpis6"/>
    <w:uiPriority w:val="99"/>
    <w:locked/>
    <w:rsid w:val="00DC335A"/>
    <w:rPr>
      <w:rFonts w:ascii="Cambria" w:hAnsi="Cambria"/>
      <w:i/>
      <w:iCs/>
      <w:color w:val="243F60"/>
    </w:rPr>
  </w:style>
  <w:style w:type="character" w:customStyle="1" w:styleId="Nadpis7Char">
    <w:name w:val="Nadpis 7 Char"/>
    <w:link w:val="Nadpis7"/>
    <w:uiPriority w:val="99"/>
    <w:locked/>
    <w:rsid w:val="00DC335A"/>
    <w:rPr>
      <w:rFonts w:ascii="Cambria" w:hAnsi="Cambria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DC335A"/>
    <w:rPr>
      <w:rFonts w:ascii="Cambria" w:hAnsi="Cambria"/>
      <w:color w:val="404040"/>
    </w:rPr>
  </w:style>
  <w:style w:type="character" w:customStyle="1" w:styleId="Nadpis9Char">
    <w:name w:val="Nadpis 9 Char"/>
    <w:link w:val="Nadpis9"/>
    <w:uiPriority w:val="99"/>
    <w:locked/>
    <w:rsid w:val="00DC335A"/>
    <w:rPr>
      <w:rFonts w:ascii="Cambria" w:hAnsi="Cambria"/>
      <w:i/>
      <w:iCs/>
      <w:color w:val="404040"/>
    </w:rPr>
  </w:style>
  <w:style w:type="paragraph" w:styleId="Zkladntext">
    <w:name w:val="Body Text"/>
    <w:basedOn w:val="Normln"/>
    <w:link w:val="ZkladntextChar"/>
    <w:rsid w:val="00F976E5"/>
    <w:pPr>
      <w:widowControl w:val="0"/>
    </w:pPr>
  </w:style>
  <w:style w:type="character" w:customStyle="1" w:styleId="ZkladntextChar">
    <w:name w:val="Základní text Char"/>
    <w:link w:val="Zkladntext"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</w:style>
  <w:style w:type="character" w:customStyle="1" w:styleId="ZhlavChar">
    <w:name w:val="Záhlaví Char"/>
    <w:link w:val="Zhlav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F976E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5E122D"/>
    <w:rPr>
      <w:rFonts w:cs="Times New Roman"/>
      <w:sz w:val="2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CA28B8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uiPriority w:val="99"/>
    <w:qFormat/>
    <w:rsid w:val="00651582"/>
    <w:rPr>
      <w:rFonts w:cs="Times New Roman"/>
      <w:b/>
      <w:bCs/>
    </w:rPr>
  </w:style>
  <w:style w:type="numbering" w:customStyle="1" w:styleId="Styl5">
    <w:name w:val="Styl5"/>
    <w:rsid w:val="00750154"/>
    <w:pPr>
      <w:numPr>
        <w:numId w:val="4"/>
      </w:numPr>
    </w:pPr>
  </w:style>
  <w:style w:type="numbering" w:customStyle="1" w:styleId="Styl2">
    <w:name w:val="Styl2"/>
    <w:rsid w:val="00750154"/>
    <w:pPr>
      <w:numPr>
        <w:numId w:val="5"/>
      </w:numPr>
    </w:pPr>
  </w:style>
  <w:style w:type="numbering" w:customStyle="1" w:styleId="Styl4">
    <w:name w:val="Styl4"/>
    <w:rsid w:val="00750154"/>
    <w:pPr>
      <w:numPr>
        <w:numId w:val="3"/>
      </w:numPr>
    </w:pPr>
  </w:style>
  <w:style w:type="numbering" w:customStyle="1" w:styleId="Styl1">
    <w:name w:val="Styl1"/>
    <w:rsid w:val="00750154"/>
    <w:pPr>
      <w:numPr>
        <w:numId w:val="2"/>
      </w:numPr>
    </w:pPr>
  </w:style>
  <w:style w:type="table" w:styleId="Mkatabulky">
    <w:name w:val="Table Grid"/>
    <w:basedOn w:val="Normlntabulka"/>
    <w:uiPriority w:val="59"/>
    <w:locked/>
    <w:rsid w:val="009E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locked/>
    <w:rsid w:val="008C72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C72D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72D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C72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C72DF"/>
    <w:rPr>
      <w:b/>
      <w:bCs/>
    </w:rPr>
  </w:style>
  <w:style w:type="paragraph" w:styleId="Revize">
    <w:name w:val="Revision"/>
    <w:hidden/>
    <w:uiPriority w:val="99"/>
    <w:semiHidden/>
    <w:rsid w:val="00DE1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1F6E6-72E9-43D9-9E63-6B2F32C3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1488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MMB</Company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creator>Keprt</dc:creator>
  <cp:lastModifiedBy>Kozáková Alice (MMB_OI)</cp:lastModifiedBy>
  <cp:revision>10</cp:revision>
  <cp:lastPrinted>2025-09-15T08:29:00Z</cp:lastPrinted>
  <dcterms:created xsi:type="dcterms:W3CDTF">2025-09-15T08:32:00Z</dcterms:created>
  <dcterms:modified xsi:type="dcterms:W3CDTF">2025-10-23T07:35:00Z</dcterms:modified>
</cp:coreProperties>
</file>