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531"/>
        <w:gridCol w:w="1983"/>
        <w:gridCol w:w="2246"/>
      </w:tblGrid>
      <w:tr w:rsidR="00DD1640" w:rsidRPr="00395D37" w14:paraId="45037AEE" w14:textId="77777777" w:rsidTr="00FE4105">
        <w:trPr>
          <w:trHeight w:val="807"/>
        </w:trPr>
        <w:tc>
          <w:tcPr>
            <w:tcW w:w="902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374057D" w14:textId="4D397C61" w:rsidR="00DD1640" w:rsidRPr="00B64E8D" w:rsidRDefault="00DD1640" w:rsidP="00A84FDE">
            <w:pPr>
              <w:jc w:val="center"/>
              <w:rPr>
                <w:rFonts w:ascii="Arial" w:hAnsi="Arial" w:cs="Arial"/>
                <w:bCs/>
                <w:iCs/>
                <w:color w:val="000000"/>
                <w:sz w:val="22"/>
                <w:szCs w:val="22"/>
              </w:rPr>
            </w:pPr>
            <w:r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Stavba</w:t>
            </w:r>
            <w:r w:rsidR="006813C8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:</w:t>
            </w:r>
            <w:r w:rsidR="00F63905" w:rsidRPr="00B64E8D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 xml:space="preserve"> Kalové hospodářství ČOV Brno - Modřice</w:t>
            </w:r>
          </w:p>
        </w:tc>
      </w:tr>
      <w:tr w:rsidR="00FE4105" w:rsidRPr="00395D37" w14:paraId="66F30B11" w14:textId="77777777" w:rsidTr="006426C9">
        <w:trPr>
          <w:trHeight w:val="397"/>
        </w:trPr>
        <w:tc>
          <w:tcPr>
            <w:tcW w:w="4797" w:type="dxa"/>
            <w:gridSpan w:val="2"/>
            <w:tcBorders>
              <w:left w:val="single" w:sz="18" w:space="0" w:color="auto"/>
            </w:tcBorders>
            <w:vAlign w:val="center"/>
          </w:tcPr>
          <w:p w14:paraId="318FD34E" w14:textId="126DBF90" w:rsidR="00FE4105" w:rsidRPr="0099339F" w:rsidRDefault="00FE4105" w:rsidP="00FD28B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6C4114">
              <w:rPr>
                <w:rFonts w:ascii="Arial" w:hAnsi="Arial" w:cs="Arial"/>
                <w:b/>
                <w:sz w:val="20"/>
                <w:szCs w:val="20"/>
              </w:rPr>
              <w:t xml:space="preserve">Změnový list č. </w:t>
            </w:r>
            <w:r w:rsidR="00161BAF" w:rsidRPr="00161BAF">
              <w:rPr>
                <w:rFonts w:ascii="Arial" w:hAnsi="Arial" w:cs="Arial"/>
                <w:b/>
                <w:sz w:val="20"/>
                <w:szCs w:val="20"/>
              </w:rPr>
              <w:t>ZL037-OZ-022</w:t>
            </w:r>
          </w:p>
        </w:tc>
        <w:tc>
          <w:tcPr>
            <w:tcW w:w="1983" w:type="dxa"/>
            <w:vMerge w:val="restart"/>
            <w:vAlign w:val="center"/>
          </w:tcPr>
          <w:p w14:paraId="2B96A614" w14:textId="77777777" w:rsidR="00FE4105" w:rsidRDefault="00FE4105" w:rsidP="00A84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34759A" w14:textId="11E57A6F" w:rsidR="00FE4105" w:rsidRPr="00395D37" w:rsidRDefault="00FE4105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Datum předložení:</w:t>
            </w:r>
          </w:p>
          <w:p w14:paraId="75AA1ED1" w14:textId="29C1FBCC" w:rsidR="00FE4105" w:rsidRPr="00395D37" w:rsidRDefault="00FE4105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dxa"/>
            <w:vMerge w:val="restart"/>
            <w:tcBorders>
              <w:right w:val="single" w:sz="18" w:space="0" w:color="auto"/>
            </w:tcBorders>
            <w:vAlign w:val="center"/>
          </w:tcPr>
          <w:p w14:paraId="1A6D1CB5" w14:textId="487DA5A3" w:rsidR="00FE4105" w:rsidRPr="00464FEC" w:rsidRDefault="006426C9" w:rsidP="007C1C47">
            <w:pPr>
              <w:rPr>
                <w:rFonts w:ascii="Arial" w:hAnsi="Arial" w:cs="Arial"/>
                <w:sz w:val="20"/>
                <w:szCs w:val="20"/>
              </w:rPr>
            </w:pPr>
            <w:r w:rsidRPr="009D2DE5">
              <w:rPr>
                <w:rFonts w:ascii="Arial" w:hAnsi="Arial" w:cs="Arial"/>
                <w:sz w:val="20"/>
                <w:szCs w:val="20"/>
              </w:rPr>
              <w:t>25. 9. 2025</w:t>
            </w:r>
          </w:p>
        </w:tc>
      </w:tr>
      <w:tr w:rsidR="00FE4105" w:rsidRPr="007C1C47" w14:paraId="43F8DDD8" w14:textId="77777777" w:rsidTr="006426C9">
        <w:trPr>
          <w:trHeight w:val="397"/>
        </w:trPr>
        <w:tc>
          <w:tcPr>
            <w:tcW w:w="226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4FC77AD" w14:textId="77777777" w:rsidR="00FE4105" w:rsidRPr="007C1C47" w:rsidRDefault="00FE4105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Ev. č.</w:t>
            </w:r>
          </w:p>
        </w:tc>
        <w:tc>
          <w:tcPr>
            <w:tcW w:w="2531" w:type="dxa"/>
            <w:tcBorders>
              <w:bottom w:val="single" w:sz="18" w:space="0" w:color="auto"/>
            </w:tcBorders>
            <w:vAlign w:val="center"/>
          </w:tcPr>
          <w:p w14:paraId="3487DBED" w14:textId="295A09B2" w:rsidR="00FE4105" w:rsidRPr="007C1C47" w:rsidRDefault="00295E49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295E49">
              <w:rPr>
                <w:rFonts w:ascii="Arial" w:hAnsi="Arial" w:cs="Arial"/>
                <w:sz w:val="20"/>
                <w:szCs w:val="20"/>
              </w:rPr>
              <w:t>OZ-2</w:t>
            </w:r>
            <w:r w:rsidR="00161BAF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95E49">
              <w:rPr>
                <w:rFonts w:ascii="Arial" w:hAnsi="Arial" w:cs="Arial"/>
                <w:sz w:val="20"/>
                <w:szCs w:val="20"/>
              </w:rPr>
              <w:t>PV/2</w:t>
            </w:r>
            <w:r w:rsidR="00161BAF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295E49">
              <w:rPr>
                <w:rFonts w:ascii="Arial" w:hAnsi="Arial" w:cs="Arial"/>
                <w:sz w:val="20"/>
                <w:szCs w:val="20"/>
              </w:rPr>
              <w:t>PPV-2</w:t>
            </w:r>
            <w:r w:rsidR="00161BA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83" w:type="dxa"/>
            <w:vMerge/>
            <w:tcBorders>
              <w:bottom w:val="single" w:sz="18" w:space="0" w:color="auto"/>
            </w:tcBorders>
            <w:vAlign w:val="center"/>
          </w:tcPr>
          <w:p w14:paraId="5B0CCFCA" w14:textId="2C8F6C24" w:rsidR="00FE4105" w:rsidRPr="007C1C47" w:rsidRDefault="00FE4105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58C572C" w14:textId="4C56836E" w:rsidR="00FE4105" w:rsidRPr="007C1C47" w:rsidRDefault="00FE4105" w:rsidP="00B07D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C47" w:rsidRPr="007C1C47" w14:paraId="1E0FE497" w14:textId="77777777" w:rsidTr="00FE4105">
        <w:trPr>
          <w:trHeight w:val="397"/>
        </w:trPr>
        <w:tc>
          <w:tcPr>
            <w:tcW w:w="2266" w:type="dxa"/>
            <w:tcBorders>
              <w:top w:val="single" w:sz="18" w:space="0" w:color="auto"/>
            </w:tcBorders>
            <w:vAlign w:val="center"/>
          </w:tcPr>
          <w:p w14:paraId="3D637D69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Objednatel:</w:t>
            </w:r>
          </w:p>
        </w:tc>
        <w:tc>
          <w:tcPr>
            <w:tcW w:w="6760" w:type="dxa"/>
            <w:gridSpan w:val="3"/>
            <w:vAlign w:val="center"/>
          </w:tcPr>
          <w:p w14:paraId="2CCF0C19" w14:textId="65CB8BFC" w:rsidR="00DD1640" w:rsidRPr="007C1C4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Brněnské vodárny a kanalizace, a.s.</w:t>
            </w:r>
          </w:p>
        </w:tc>
      </w:tr>
      <w:tr w:rsidR="007C1C47" w:rsidRPr="007C1C47" w14:paraId="035D1803" w14:textId="77777777" w:rsidTr="00FE4105">
        <w:trPr>
          <w:trHeight w:val="397"/>
        </w:trPr>
        <w:tc>
          <w:tcPr>
            <w:tcW w:w="2266" w:type="dxa"/>
            <w:vAlign w:val="center"/>
          </w:tcPr>
          <w:p w14:paraId="62C12F99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Správce stavby:</w:t>
            </w:r>
          </w:p>
        </w:tc>
        <w:tc>
          <w:tcPr>
            <w:tcW w:w="6760" w:type="dxa"/>
            <w:gridSpan w:val="3"/>
            <w:vAlign w:val="center"/>
          </w:tcPr>
          <w:p w14:paraId="284BEA02" w14:textId="07793B3C" w:rsidR="00DD1640" w:rsidRPr="007C1C47" w:rsidRDefault="00B64E8D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1C47">
              <w:rPr>
                <w:rFonts w:ascii="Arial Narrow" w:hAnsi="Arial Narrow" w:cs="Arial"/>
                <w:bCs/>
                <w:sz w:val="22"/>
                <w:szCs w:val="22"/>
              </w:rPr>
              <w:t>Sdružení „ČOV Brno – Modřice, Správce stavby API a VRV“</w:t>
            </w:r>
          </w:p>
        </w:tc>
      </w:tr>
      <w:tr w:rsidR="007C1C47" w:rsidRPr="007C1C47" w14:paraId="115211A0" w14:textId="77777777" w:rsidTr="00FE4105">
        <w:trPr>
          <w:trHeight w:val="397"/>
        </w:trPr>
        <w:tc>
          <w:tcPr>
            <w:tcW w:w="2266" w:type="dxa"/>
            <w:vAlign w:val="center"/>
          </w:tcPr>
          <w:p w14:paraId="256ED0EE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Zhotovitel:</w:t>
            </w:r>
          </w:p>
        </w:tc>
        <w:tc>
          <w:tcPr>
            <w:tcW w:w="6760" w:type="dxa"/>
            <w:gridSpan w:val="3"/>
            <w:vAlign w:val="center"/>
          </w:tcPr>
          <w:p w14:paraId="275209E3" w14:textId="0732AEB7" w:rsidR="00DD1640" w:rsidRPr="007C1C47" w:rsidRDefault="003C7058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 Narrow" w:hAnsi="Arial Narrow" w:cs="Arial"/>
                <w:bCs/>
                <w:sz w:val="22"/>
                <w:szCs w:val="22"/>
              </w:rPr>
              <w:t>Společnost „IMOS, OHLA ŽS, ARKO, KUNST - ČOV Brno-Modřice"</w:t>
            </w:r>
          </w:p>
        </w:tc>
      </w:tr>
    </w:tbl>
    <w:p w14:paraId="147AD788" w14:textId="77777777" w:rsidR="00DD1640" w:rsidRPr="007C1C47" w:rsidRDefault="00DD1640" w:rsidP="00DD1640">
      <w:pPr>
        <w:spacing w:before="12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279"/>
        <w:gridCol w:w="3077"/>
        <w:gridCol w:w="3084"/>
      </w:tblGrid>
      <w:tr w:rsidR="007C1C47" w:rsidRPr="007C1C47" w14:paraId="1510F84C" w14:textId="77777777" w:rsidTr="00F614B5">
        <w:trPr>
          <w:trHeight w:val="397"/>
        </w:trPr>
        <w:tc>
          <w:tcPr>
            <w:tcW w:w="2901" w:type="dxa"/>
            <w:gridSpan w:val="2"/>
            <w:vAlign w:val="center"/>
          </w:tcPr>
          <w:p w14:paraId="47AB3CEB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Změnový list předkládá:</w:t>
            </w:r>
          </w:p>
        </w:tc>
        <w:tc>
          <w:tcPr>
            <w:tcW w:w="6161" w:type="dxa"/>
            <w:gridSpan w:val="2"/>
            <w:vAlign w:val="center"/>
          </w:tcPr>
          <w:p w14:paraId="0F4CEC46" w14:textId="06300AAF" w:rsidR="00DD1640" w:rsidRPr="007C1C47" w:rsidRDefault="00303FCC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Zhotovitel</w:t>
            </w:r>
          </w:p>
        </w:tc>
      </w:tr>
      <w:tr w:rsidR="007C1C47" w:rsidRPr="007C1C47" w14:paraId="62F6F031" w14:textId="77777777" w:rsidTr="00F614B5">
        <w:trPr>
          <w:trHeight w:val="397"/>
        </w:trPr>
        <w:tc>
          <w:tcPr>
            <w:tcW w:w="2901" w:type="dxa"/>
            <w:gridSpan w:val="2"/>
            <w:vAlign w:val="center"/>
          </w:tcPr>
          <w:p w14:paraId="47123E4C" w14:textId="77777777" w:rsidR="00DD1640" w:rsidRPr="007C1C4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7C1C47">
              <w:rPr>
                <w:rFonts w:ascii="Arial" w:hAnsi="Arial" w:cs="Arial"/>
                <w:sz w:val="20"/>
                <w:szCs w:val="20"/>
              </w:rPr>
              <w:t>Charakter změny:</w:t>
            </w:r>
          </w:p>
        </w:tc>
        <w:tc>
          <w:tcPr>
            <w:tcW w:w="3077" w:type="dxa"/>
            <w:vAlign w:val="center"/>
          </w:tcPr>
          <w:p w14:paraId="21ECB66A" w14:textId="3A6EF909" w:rsidR="00DD1640" w:rsidRPr="008923FF" w:rsidRDefault="00C3030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8923FF">
              <w:rPr>
                <w:rFonts w:ascii="Arial" w:hAnsi="Arial" w:cs="Arial"/>
                <w:sz w:val="20"/>
                <w:szCs w:val="20"/>
              </w:rPr>
              <w:t>Práce obsažené v </w:t>
            </w:r>
            <w:r w:rsidR="00254446" w:rsidRPr="008923FF">
              <w:rPr>
                <w:rFonts w:ascii="Arial" w:hAnsi="Arial" w:cs="Arial"/>
                <w:sz w:val="20"/>
                <w:szCs w:val="20"/>
              </w:rPr>
              <w:t>DPS</w:t>
            </w:r>
          </w:p>
        </w:tc>
        <w:tc>
          <w:tcPr>
            <w:tcW w:w="3084" w:type="dxa"/>
            <w:vAlign w:val="center"/>
          </w:tcPr>
          <w:p w14:paraId="111EBAF4" w14:textId="6ECC623F" w:rsidR="00DD1640" w:rsidRPr="008923FF" w:rsidRDefault="00364F87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8923FF">
              <w:rPr>
                <w:rFonts w:ascii="Arial" w:hAnsi="Arial" w:cs="Arial"/>
                <w:sz w:val="20"/>
                <w:szCs w:val="20"/>
              </w:rPr>
              <w:t>Oprava položek dle skutečnosti</w:t>
            </w:r>
          </w:p>
        </w:tc>
      </w:tr>
      <w:tr w:rsidR="00DD1640" w:rsidRPr="00395D37" w14:paraId="7ABDE0BF" w14:textId="77777777" w:rsidTr="00F614B5">
        <w:trPr>
          <w:trHeight w:val="397"/>
        </w:trPr>
        <w:tc>
          <w:tcPr>
            <w:tcW w:w="2901" w:type="dxa"/>
            <w:gridSpan w:val="2"/>
            <w:vAlign w:val="center"/>
          </w:tcPr>
          <w:p w14:paraId="36696191" w14:textId="77777777" w:rsidR="00DD1640" w:rsidRPr="00395D37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Stavba / objekt / úsek:</w:t>
            </w:r>
          </w:p>
        </w:tc>
        <w:tc>
          <w:tcPr>
            <w:tcW w:w="6161" w:type="dxa"/>
            <w:gridSpan w:val="2"/>
            <w:vAlign w:val="center"/>
          </w:tcPr>
          <w:p w14:paraId="03D0C262" w14:textId="7B7A7450" w:rsidR="00DD1640" w:rsidRPr="008923FF" w:rsidRDefault="00295E49" w:rsidP="00C1663E">
            <w:pPr>
              <w:rPr>
                <w:rFonts w:ascii="Arial" w:hAnsi="Arial" w:cs="Arial"/>
                <w:sz w:val="20"/>
                <w:szCs w:val="20"/>
              </w:rPr>
            </w:pPr>
            <w:r w:rsidRPr="008923FF">
              <w:rPr>
                <w:rFonts w:ascii="Arial" w:hAnsi="Arial" w:cs="Arial"/>
                <w:sz w:val="20"/>
                <w:szCs w:val="20"/>
              </w:rPr>
              <w:t xml:space="preserve">SO </w:t>
            </w:r>
            <w:r w:rsidR="00161BAF" w:rsidRPr="008923FF">
              <w:rPr>
                <w:rFonts w:ascii="Arial" w:hAnsi="Arial" w:cs="Arial"/>
                <w:sz w:val="20"/>
                <w:szCs w:val="20"/>
              </w:rPr>
              <w:t xml:space="preserve">4000 Strojní </w:t>
            </w:r>
            <w:proofErr w:type="spellStart"/>
            <w:r w:rsidR="00161BAF" w:rsidRPr="008923FF">
              <w:rPr>
                <w:rFonts w:ascii="Arial" w:hAnsi="Arial" w:cs="Arial"/>
                <w:sz w:val="20"/>
                <w:szCs w:val="20"/>
              </w:rPr>
              <w:t>zahušť</w:t>
            </w:r>
            <w:proofErr w:type="spellEnd"/>
            <w:r w:rsidR="00161BAF" w:rsidRPr="008923FF">
              <w:rPr>
                <w:rFonts w:ascii="Arial" w:hAnsi="Arial" w:cs="Arial"/>
                <w:sz w:val="20"/>
                <w:szCs w:val="20"/>
              </w:rPr>
              <w:t>. přebyt. kalu – ASŘ, SO 4701 Sušení kalu - linka A – ASŘ, SO 4702 Sušení kalu - linka B - ASŘ</w:t>
            </w:r>
          </w:p>
        </w:tc>
      </w:tr>
      <w:tr w:rsidR="00DD1640" w:rsidRPr="00395D37" w14:paraId="59B466CC" w14:textId="77777777" w:rsidTr="00364F87">
        <w:trPr>
          <w:trHeight w:val="748"/>
        </w:trPr>
        <w:tc>
          <w:tcPr>
            <w:tcW w:w="9062" w:type="dxa"/>
            <w:gridSpan w:val="4"/>
          </w:tcPr>
          <w:p w14:paraId="6163F399" w14:textId="77777777" w:rsidR="00DD1640" w:rsidRPr="008923FF" w:rsidRDefault="00DD1640" w:rsidP="00A84FDE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8923FF">
              <w:rPr>
                <w:rFonts w:ascii="Arial" w:hAnsi="Arial" w:cs="Arial"/>
                <w:b/>
                <w:sz w:val="20"/>
                <w:szCs w:val="20"/>
              </w:rPr>
              <w:t>Specifikace změny:</w:t>
            </w:r>
          </w:p>
          <w:p w14:paraId="52852A4B" w14:textId="3D5D92DE" w:rsidR="00DD1640" w:rsidRPr="008923FF" w:rsidRDefault="00161BAF" w:rsidP="00161BAF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23FF">
              <w:rPr>
                <w:rFonts w:ascii="Arial" w:hAnsi="Arial" w:cs="Arial"/>
                <w:sz w:val="20"/>
                <w:szCs w:val="20"/>
              </w:rPr>
              <w:t>Revize výkazu výměr pro vyúčtování nosníků jeřábových drah hal SO 4000, SO 4701 a SO 4702.</w:t>
            </w:r>
          </w:p>
        </w:tc>
      </w:tr>
      <w:tr w:rsidR="00C30300" w:rsidRPr="00395D37" w14:paraId="4CFB7E23" w14:textId="77777777" w:rsidTr="002F4757">
        <w:trPr>
          <w:trHeight w:val="3753"/>
        </w:trPr>
        <w:tc>
          <w:tcPr>
            <w:tcW w:w="9062" w:type="dxa"/>
            <w:gridSpan w:val="4"/>
          </w:tcPr>
          <w:p w14:paraId="3D72BAA2" w14:textId="756EB469" w:rsidR="00C53D6F" w:rsidRPr="00BB0D37" w:rsidRDefault="00C30300" w:rsidP="00752E98">
            <w:pPr>
              <w:spacing w:before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B0D37">
              <w:rPr>
                <w:rFonts w:ascii="Arial" w:hAnsi="Arial" w:cs="Arial"/>
                <w:b/>
                <w:sz w:val="20"/>
                <w:szCs w:val="20"/>
              </w:rPr>
              <w:t>Zdůvodnění změny:</w:t>
            </w:r>
          </w:p>
          <w:p w14:paraId="6391E29E" w14:textId="09B3F781" w:rsidR="00161BAF" w:rsidRPr="00BB0D37" w:rsidRDefault="00132B09" w:rsidP="00161BAF">
            <w:pPr>
              <w:spacing w:before="60"/>
              <w:ind w:firstLine="44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B0D37">
              <w:rPr>
                <w:rFonts w:ascii="Arial" w:hAnsi="Arial" w:cs="Arial"/>
                <w:bCs/>
                <w:sz w:val="20"/>
                <w:szCs w:val="20"/>
              </w:rPr>
              <w:t>Zhotovitel vydal Oznámení</w:t>
            </w:r>
            <w:r w:rsidR="00161BAF" w:rsidRPr="00BB0D37">
              <w:rPr>
                <w:rFonts w:ascii="Arial" w:hAnsi="Arial" w:cs="Arial"/>
                <w:bCs/>
                <w:sz w:val="20"/>
                <w:szCs w:val="20"/>
              </w:rPr>
              <w:t xml:space="preserve"> ev. č. OZ-22 ze dne 1. 9. 2025, které se týká nesouladu mezi požadavky zadávací dokumentace, hodnotami stanovenými v dokumentaci RDS a položkami výkazu výměr.</w:t>
            </w:r>
          </w:p>
          <w:p w14:paraId="70BD9EBB" w14:textId="7CD97A54" w:rsidR="00161BAF" w:rsidRPr="00BB0D37" w:rsidRDefault="00161BAF" w:rsidP="006E1D3C">
            <w:pPr>
              <w:spacing w:before="60"/>
              <w:ind w:firstLine="44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B0D37">
              <w:rPr>
                <w:rFonts w:ascii="Arial" w:hAnsi="Arial" w:cs="Arial"/>
                <w:bCs/>
                <w:sz w:val="20"/>
                <w:szCs w:val="20"/>
              </w:rPr>
              <w:t xml:space="preserve">Nesoulad se týká nosníků jeřábových drah u skeletových hal, kde jsou rozdílné parametry uvedené v jednotlivých stupních dokumentace – v DPS (předběžný návrh), RDS (přesná specifikace dodavatele jeřábové dráhy vycházející z podrobných výpočtů) a ve výkazu výměr (rozpočtu). </w:t>
            </w:r>
            <w:r w:rsidR="00FF12B9" w:rsidRPr="00BB0D37">
              <w:rPr>
                <w:rFonts w:ascii="Arial" w:hAnsi="Arial" w:cs="Arial"/>
                <w:bCs/>
                <w:sz w:val="20"/>
                <w:szCs w:val="20"/>
              </w:rPr>
              <w:t>Zpřesnění technického řešení v rámci zpracování RDS</w:t>
            </w:r>
            <w:r w:rsidR="00255D5E" w:rsidRPr="00BB0D37">
              <w:rPr>
                <w:rFonts w:ascii="Arial" w:hAnsi="Arial" w:cs="Arial"/>
                <w:bCs/>
                <w:sz w:val="20"/>
                <w:szCs w:val="20"/>
              </w:rPr>
              <w:t xml:space="preserve"> vedlo ke změ</w:t>
            </w:r>
            <w:r w:rsidR="00C938AA" w:rsidRPr="00BB0D37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255D5E" w:rsidRPr="00BB0D37">
              <w:rPr>
                <w:rFonts w:ascii="Arial" w:hAnsi="Arial" w:cs="Arial"/>
                <w:bCs/>
                <w:sz w:val="20"/>
                <w:szCs w:val="20"/>
              </w:rPr>
              <w:t xml:space="preserve">ě typu nosníku při </w:t>
            </w:r>
            <w:r w:rsidR="00C938AA" w:rsidRPr="00BB0D37">
              <w:rPr>
                <w:rFonts w:ascii="Arial" w:hAnsi="Arial" w:cs="Arial"/>
                <w:bCs/>
                <w:sz w:val="20"/>
                <w:szCs w:val="20"/>
              </w:rPr>
              <w:t xml:space="preserve">zachování </w:t>
            </w:r>
            <w:r w:rsidR="00255D5E" w:rsidRPr="00BB0D37">
              <w:rPr>
                <w:rFonts w:ascii="Arial" w:hAnsi="Arial" w:cs="Arial"/>
                <w:bCs/>
                <w:sz w:val="20"/>
                <w:szCs w:val="20"/>
              </w:rPr>
              <w:t>požad</w:t>
            </w:r>
            <w:r w:rsidR="00C938AA" w:rsidRPr="00BB0D37">
              <w:rPr>
                <w:rFonts w:ascii="Arial" w:hAnsi="Arial" w:cs="Arial"/>
                <w:bCs/>
                <w:sz w:val="20"/>
                <w:szCs w:val="20"/>
              </w:rPr>
              <w:t>ov</w:t>
            </w:r>
            <w:r w:rsidR="00255D5E" w:rsidRPr="00BB0D37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="00C938AA" w:rsidRPr="00BB0D37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255D5E" w:rsidRPr="00BB0D37">
              <w:rPr>
                <w:rFonts w:ascii="Arial" w:hAnsi="Arial" w:cs="Arial"/>
                <w:bCs/>
                <w:sz w:val="20"/>
                <w:szCs w:val="20"/>
              </w:rPr>
              <w:t>ých parametrů za</w:t>
            </w:r>
            <w:r w:rsidR="00C938AA" w:rsidRPr="00BB0D37">
              <w:rPr>
                <w:rFonts w:ascii="Arial" w:hAnsi="Arial" w:cs="Arial"/>
                <w:bCs/>
                <w:sz w:val="20"/>
                <w:szCs w:val="20"/>
              </w:rPr>
              <w:t xml:space="preserve"> s</w:t>
            </w:r>
            <w:r w:rsidR="00255D5E" w:rsidRPr="00BB0D37">
              <w:rPr>
                <w:rFonts w:ascii="Arial" w:hAnsi="Arial" w:cs="Arial"/>
                <w:bCs/>
                <w:sz w:val="20"/>
                <w:szCs w:val="20"/>
              </w:rPr>
              <w:t>oučasného snížení investičních nákladů.</w:t>
            </w:r>
          </w:p>
          <w:p w14:paraId="4C2C3D76" w14:textId="164E4135" w:rsidR="0033450A" w:rsidRPr="00BB0D37" w:rsidRDefault="006E1D3C" w:rsidP="00161BAF">
            <w:pPr>
              <w:spacing w:before="60"/>
              <w:ind w:firstLine="58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B0D37">
              <w:rPr>
                <w:rFonts w:ascii="Arial" w:hAnsi="Arial" w:cs="Arial"/>
                <w:bCs/>
                <w:sz w:val="20"/>
                <w:szCs w:val="20"/>
              </w:rPr>
              <w:t xml:space="preserve">        </w:t>
            </w:r>
            <w:r w:rsidR="0033450A" w:rsidRPr="00BB0D37">
              <w:rPr>
                <w:rFonts w:ascii="Arial" w:hAnsi="Arial" w:cs="Arial"/>
                <w:bCs/>
                <w:sz w:val="20"/>
                <w:szCs w:val="20"/>
              </w:rPr>
              <w:t xml:space="preserve">Pro řádné vyúčtování skutečně prováděných prací dle RDS Zhotovitel předložil cenovou kalkulaci – podrobný rozpočet zohledňující použité materiály a skutečné výměry, vyjadřující odchylky od rozpočtu zadávací dokumentace (DPS). </w:t>
            </w:r>
          </w:p>
          <w:p w14:paraId="08C4E96F" w14:textId="6485AAEE" w:rsidR="0033450A" w:rsidRPr="00BB0D37" w:rsidRDefault="0033450A" w:rsidP="006E1D3C">
            <w:pPr>
              <w:spacing w:before="60"/>
              <w:ind w:firstLine="447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B0D37">
              <w:rPr>
                <w:rFonts w:ascii="Arial" w:hAnsi="Arial" w:cs="Arial"/>
                <w:bCs/>
                <w:sz w:val="20"/>
                <w:szCs w:val="20"/>
              </w:rPr>
              <w:t xml:space="preserve">Pro správné a spravedlivé vypořádání rozsahu činností, jak byly v oznámení Zhotovitele OZ-21 předloženy, jakož i pro řádné sestavení a vypořádání změnového listu dle § 222 ZZVZ, Zhotovitel navrhnul </w:t>
            </w:r>
            <w:r w:rsidR="008923FF" w:rsidRPr="00BB0D37">
              <w:rPr>
                <w:rFonts w:ascii="Arial" w:hAnsi="Arial" w:cs="Arial"/>
                <w:bCs/>
                <w:sz w:val="20"/>
                <w:szCs w:val="20"/>
              </w:rPr>
              <w:t>opravu</w:t>
            </w:r>
            <w:r w:rsidRPr="00BB0D37">
              <w:rPr>
                <w:rFonts w:ascii="Arial" w:hAnsi="Arial" w:cs="Arial"/>
                <w:bCs/>
                <w:sz w:val="20"/>
                <w:szCs w:val="20"/>
              </w:rPr>
              <w:t xml:space="preserve"> smluvního oceněného výkazu výměr, tedy přílohy (h) SOD o položky nutné pro provedení Díla dle DPS (viz kalkulace ZL) a Správce stavby dne 9. 9. 2025 pod ev. č. PV/2</w:t>
            </w:r>
            <w:r w:rsidR="00161BAF" w:rsidRPr="00BB0D37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BB0D37">
              <w:rPr>
                <w:rFonts w:ascii="Arial" w:hAnsi="Arial" w:cs="Arial"/>
                <w:bCs/>
                <w:sz w:val="20"/>
                <w:szCs w:val="20"/>
              </w:rPr>
              <w:t xml:space="preserve"> vydal pokyn k Variaci.</w:t>
            </w:r>
          </w:p>
          <w:p w14:paraId="48B2E9A8" w14:textId="6A173372" w:rsidR="0051597C" w:rsidRPr="00BB0D37" w:rsidRDefault="0051597C" w:rsidP="00295E49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F36F24" w14:textId="1CE55777" w:rsidR="00C30300" w:rsidRPr="00BB0D37" w:rsidRDefault="00054346" w:rsidP="002F4757">
            <w:pPr>
              <w:ind w:firstLine="4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0D37">
              <w:rPr>
                <w:rFonts w:ascii="Arial" w:hAnsi="Arial" w:cs="Arial"/>
                <w:sz w:val="20"/>
                <w:szCs w:val="20"/>
              </w:rPr>
              <w:t xml:space="preserve">Zhotovitel pokyn k Variaci přijal dne </w:t>
            </w:r>
            <w:r w:rsidR="00295E49" w:rsidRPr="00BB0D37">
              <w:rPr>
                <w:rFonts w:ascii="Arial" w:hAnsi="Arial" w:cs="Arial"/>
                <w:sz w:val="20"/>
                <w:szCs w:val="20"/>
              </w:rPr>
              <w:t>16</w:t>
            </w:r>
            <w:r w:rsidR="00A568D3" w:rsidRPr="00BB0D3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295E49" w:rsidRPr="00BB0D37">
              <w:rPr>
                <w:rFonts w:ascii="Arial" w:hAnsi="Arial" w:cs="Arial"/>
                <w:sz w:val="20"/>
                <w:szCs w:val="20"/>
              </w:rPr>
              <w:t>9</w:t>
            </w:r>
            <w:r w:rsidR="00A568D3" w:rsidRPr="00BB0D37">
              <w:rPr>
                <w:rFonts w:ascii="Arial" w:hAnsi="Arial" w:cs="Arial"/>
                <w:sz w:val="20"/>
                <w:szCs w:val="20"/>
              </w:rPr>
              <w:t>. 2</w:t>
            </w:r>
            <w:r w:rsidRPr="00BB0D37">
              <w:rPr>
                <w:rFonts w:ascii="Arial" w:hAnsi="Arial" w:cs="Arial"/>
                <w:sz w:val="20"/>
                <w:szCs w:val="20"/>
              </w:rPr>
              <w:t>025.</w:t>
            </w:r>
          </w:p>
        </w:tc>
      </w:tr>
      <w:tr w:rsidR="00C30300" w:rsidRPr="00395D37" w14:paraId="3353F565" w14:textId="77777777" w:rsidTr="00F614B5">
        <w:trPr>
          <w:trHeight w:val="1418"/>
        </w:trPr>
        <w:tc>
          <w:tcPr>
            <w:tcW w:w="9062" w:type="dxa"/>
            <w:gridSpan w:val="4"/>
          </w:tcPr>
          <w:p w14:paraId="3C4D958E" w14:textId="77777777" w:rsidR="00247665" w:rsidRPr="00247665" w:rsidRDefault="00247665" w:rsidP="0024766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247665">
              <w:rPr>
                <w:rFonts w:ascii="Arial" w:hAnsi="Arial" w:cs="Arial"/>
                <w:b/>
                <w:sz w:val="20"/>
                <w:szCs w:val="20"/>
              </w:rPr>
              <w:t xml:space="preserve">Posouzení změny dle § 222 zákona číslo 134 /2016 Sb. </w:t>
            </w:r>
          </w:p>
          <w:p w14:paraId="076F49EC" w14:textId="77777777" w:rsidR="00247665" w:rsidRPr="00247665" w:rsidRDefault="00247665" w:rsidP="00247665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247665">
              <w:rPr>
                <w:rFonts w:ascii="Arial" w:hAnsi="Arial" w:cs="Arial"/>
                <w:bCs/>
                <w:sz w:val="20"/>
                <w:szCs w:val="20"/>
              </w:rPr>
              <w:t>Změna zařazena do §222 odstavce 7, neboť:</w:t>
            </w:r>
          </w:p>
          <w:p w14:paraId="53739456" w14:textId="77777777" w:rsidR="00247665" w:rsidRPr="00247665" w:rsidRDefault="00247665" w:rsidP="00247665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247665">
              <w:rPr>
                <w:rFonts w:ascii="Arial" w:hAnsi="Arial" w:cs="Arial"/>
                <w:bCs/>
                <w:sz w:val="20"/>
                <w:szCs w:val="20"/>
              </w:rPr>
              <w:t xml:space="preserve"> - se jedná o nahrazení srovnatelných položek</w:t>
            </w:r>
          </w:p>
          <w:p w14:paraId="140E8A86" w14:textId="77777777" w:rsidR="00247665" w:rsidRPr="00247665" w:rsidRDefault="00247665" w:rsidP="00247665">
            <w:pPr>
              <w:spacing w:before="60"/>
              <w:rPr>
                <w:rFonts w:ascii="Arial" w:hAnsi="Arial" w:cs="Arial"/>
                <w:bCs/>
                <w:sz w:val="20"/>
                <w:szCs w:val="20"/>
              </w:rPr>
            </w:pPr>
            <w:r w:rsidRPr="00247665">
              <w:rPr>
                <w:rFonts w:ascii="Arial" w:hAnsi="Arial" w:cs="Arial"/>
                <w:bCs/>
                <w:sz w:val="20"/>
                <w:szCs w:val="20"/>
              </w:rPr>
              <w:t xml:space="preserve"> - pro soubor zaměňovaných položek platí, že se jedná o srovnatelný druh materiálu, materiál je  kvalitativně lepší, cena materiálu a prací je nižší</w:t>
            </w:r>
          </w:p>
          <w:p w14:paraId="53E5D61D" w14:textId="0CE50402" w:rsidR="00C53D6F" w:rsidRPr="00490387" w:rsidRDefault="00247665" w:rsidP="00247665">
            <w:pPr>
              <w:spacing w:before="60"/>
              <w:ind w:left="306" w:hanging="306"/>
              <w:rPr>
                <w:rFonts w:ascii="Arial" w:hAnsi="Arial" w:cs="Arial"/>
                <w:sz w:val="20"/>
                <w:szCs w:val="20"/>
              </w:rPr>
            </w:pPr>
            <w:r w:rsidRPr="00247665">
              <w:rPr>
                <w:rFonts w:ascii="Arial" w:hAnsi="Arial" w:cs="Arial"/>
                <w:bCs/>
                <w:sz w:val="20"/>
                <w:szCs w:val="20"/>
              </w:rPr>
              <w:t xml:space="preserve"> - realizací změny zůstala zachována celková povaha </w:t>
            </w:r>
            <w:r w:rsidRPr="00BB0D37">
              <w:rPr>
                <w:rFonts w:ascii="Arial" w:hAnsi="Arial" w:cs="Arial"/>
                <w:bCs/>
                <w:sz w:val="20"/>
                <w:szCs w:val="20"/>
              </w:rPr>
              <w:t>veřejné zakázky</w:t>
            </w:r>
            <w:r w:rsidR="0033450A" w:rsidRPr="00BB0D3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C30300" w:rsidRPr="00395D37" w14:paraId="4314F7A9" w14:textId="77777777" w:rsidTr="00364F87">
        <w:trPr>
          <w:trHeight w:val="1409"/>
        </w:trPr>
        <w:tc>
          <w:tcPr>
            <w:tcW w:w="2901" w:type="dxa"/>
            <w:gridSpan w:val="2"/>
            <w:vAlign w:val="center"/>
          </w:tcPr>
          <w:p w14:paraId="6722D82F" w14:textId="77777777" w:rsidR="00C30300" w:rsidRPr="00FE4105" w:rsidRDefault="00C30300" w:rsidP="00C30300">
            <w:pPr>
              <w:rPr>
                <w:rFonts w:ascii="Arial" w:hAnsi="Arial" w:cs="Arial"/>
                <w:sz w:val="20"/>
                <w:szCs w:val="20"/>
              </w:rPr>
            </w:pPr>
            <w:r w:rsidRPr="00FE4105">
              <w:rPr>
                <w:rFonts w:ascii="Arial" w:hAnsi="Arial" w:cs="Arial"/>
                <w:sz w:val="20"/>
                <w:szCs w:val="20"/>
              </w:rPr>
              <w:t>Finanční dopad změny:</w:t>
            </w:r>
          </w:p>
        </w:tc>
        <w:tc>
          <w:tcPr>
            <w:tcW w:w="6161" w:type="dxa"/>
            <w:gridSpan w:val="2"/>
            <w:vAlign w:val="center"/>
          </w:tcPr>
          <w:p w14:paraId="36C12780" w14:textId="77777777" w:rsidR="00FE4105" w:rsidRPr="00FE4105" w:rsidRDefault="00FE4105" w:rsidP="00FE41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1D3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Navýšení</w:t>
            </w:r>
            <w:r w:rsidRPr="00FE41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</w:t>
            </w:r>
            <w:r w:rsidRPr="006E1D3C">
              <w:rPr>
                <w:rFonts w:ascii="Arial" w:hAnsi="Arial" w:cs="Arial"/>
                <w:b/>
                <w:bCs/>
                <w:sz w:val="20"/>
                <w:szCs w:val="20"/>
              </w:rPr>
              <w:t>snížení ceny o:</w:t>
            </w:r>
          </w:p>
          <w:p w14:paraId="2B1533B7" w14:textId="77777777" w:rsidR="00FE4105" w:rsidRPr="00FE4105" w:rsidRDefault="00FE4105" w:rsidP="00FE41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6DC1A1" w14:textId="735FF957" w:rsidR="00FE4105" w:rsidRPr="00FE4105" w:rsidRDefault="006E1D3C" w:rsidP="00FE41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1D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-1 725 285,17 </w:t>
            </w:r>
            <w:r w:rsidR="00FE4105" w:rsidRPr="00FE4105">
              <w:rPr>
                <w:rFonts w:ascii="Arial" w:hAnsi="Arial" w:cs="Arial"/>
                <w:b/>
                <w:bCs/>
                <w:sz w:val="20"/>
                <w:szCs w:val="20"/>
              </w:rPr>
              <w:t>(bez DPH)</w:t>
            </w:r>
          </w:p>
          <w:p w14:paraId="78AA28A2" w14:textId="77777777" w:rsidR="00FE4105" w:rsidRPr="00FE4105" w:rsidRDefault="00FE4105" w:rsidP="00FE41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E5C550" w14:textId="64A06AEB" w:rsidR="00FE4105" w:rsidRPr="00FE4105" w:rsidRDefault="00FE4105" w:rsidP="00FE4105">
            <w:pPr>
              <w:rPr>
                <w:rFonts w:ascii="Arial" w:hAnsi="Arial" w:cs="Arial"/>
                <w:sz w:val="20"/>
                <w:szCs w:val="20"/>
              </w:rPr>
            </w:pPr>
            <w:r w:rsidRPr="00FE4105">
              <w:rPr>
                <w:rFonts w:ascii="Arial" w:hAnsi="Arial" w:cs="Arial"/>
                <w:sz w:val="20"/>
                <w:szCs w:val="20"/>
              </w:rPr>
              <w:t xml:space="preserve">Z toho: hodnota víceprací:             </w:t>
            </w:r>
            <w:r w:rsidR="001F37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1D3C" w:rsidRPr="006E1D3C">
              <w:rPr>
                <w:rFonts w:ascii="Arial" w:hAnsi="Arial" w:cs="Arial"/>
                <w:sz w:val="20"/>
                <w:szCs w:val="20"/>
              </w:rPr>
              <w:t>2 527 805,03</w:t>
            </w:r>
            <w:r w:rsidR="0033450A" w:rsidRPr="003345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E4105">
              <w:rPr>
                <w:rFonts w:ascii="Arial" w:hAnsi="Arial" w:cs="Arial"/>
                <w:sz w:val="20"/>
                <w:szCs w:val="20"/>
              </w:rPr>
              <w:t>Kč</w:t>
            </w:r>
          </w:p>
          <w:p w14:paraId="2598B084" w14:textId="70423CBE" w:rsidR="00C30300" w:rsidRDefault="00FE4105" w:rsidP="00FE4105">
            <w:pPr>
              <w:rPr>
                <w:rFonts w:ascii="Arial" w:hAnsi="Arial" w:cs="Arial"/>
                <w:sz w:val="20"/>
                <w:szCs w:val="20"/>
              </w:rPr>
            </w:pPr>
            <w:r w:rsidRPr="00FE4105">
              <w:rPr>
                <w:rFonts w:ascii="Arial" w:hAnsi="Arial" w:cs="Arial"/>
                <w:sz w:val="20"/>
                <w:szCs w:val="20"/>
              </w:rPr>
              <w:t xml:space="preserve">            hodnota méněprací:          </w:t>
            </w:r>
            <w:r w:rsidR="006E1D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1D3C" w:rsidRPr="006E1D3C">
              <w:rPr>
                <w:rFonts w:ascii="Arial" w:hAnsi="Arial" w:cs="Arial"/>
                <w:sz w:val="20"/>
                <w:szCs w:val="20"/>
              </w:rPr>
              <w:t xml:space="preserve">-4 253 090,20 </w:t>
            </w:r>
            <w:r w:rsidRPr="00FE4105">
              <w:rPr>
                <w:rFonts w:ascii="Arial" w:hAnsi="Arial" w:cs="Arial"/>
                <w:sz w:val="20"/>
                <w:szCs w:val="20"/>
              </w:rPr>
              <w:t>Kč</w:t>
            </w:r>
          </w:p>
          <w:p w14:paraId="3ECC6A40" w14:textId="297C633F" w:rsidR="00C53D6F" w:rsidRPr="00FE4105" w:rsidRDefault="00C53D6F" w:rsidP="00FE41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6EEB4B78" w14:textId="77777777" w:rsidTr="0033450A">
        <w:trPr>
          <w:trHeight w:val="557"/>
        </w:trPr>
        <w:tc>
          <w:tcPr>
            <w:tcW w:w="9062" w:type="dxa"/>
            <w:gridSpan w:val="4"/>
          </w:tcPr>
          <w:p w14:paraId="2ECB57B7" w14:textId="77777777" w:rsidR="00DD1640" w:rsidRDefault="00DD1640" w:rsidP="00154453">
            <w:pPr>
              <w:spacing w:before="60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t>Stanovisko správce stavby:</w:t>
            </w:r>
            <w:r w:rsidR="00F04B56" w:rsidRPr="00464F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04B56" w:rsidRPr="00464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F04B56" w:rsidRPr="00464FE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589B4144" w14:textId="77777777" w:rsidR="00364F87" w:rsidRDefault="00364F87" w:rsidP="00154453">
            <w:pPr>
              <w:spacing w:before="60"/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</w:pPr>
          </w:p>
          <w:p w14:paraId="31463EFD" w14:textId="5766AA83" w:rsidR="002C3F0C" w:rsidRPr="00154453" w:rsidRDefault="002C3F0C" w:rsidP="00154453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D1640" w:rsidRPr="00395D37" w14:paraId="6781C0E2" w14:textId="77777777" w:rsidTr="0033450A">
        <w:trPr>
          <w:trHeight w:val="497"/>
        </w:trPr>
        <w:tc>
          <w:tcPr>
            <w:tcW w:w="9062" w:type="dxa"/>
            <w:gridSpan w:val="4"/>
          </w:tcPr>
          <w:p w14:paraId="53BB3972" w14:textId="314D6C7E" w:rsidR="00DD1640" w:rsidRPr="00464FEC" w:rsidRDefault="00DD1640" w:rsidP="00A84FDE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64FEC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Stanovisko projektanta (autorský dozor / GP): </w:t>
            </w:r>
            <w:r w:rsidR="0021462D" w:rsidRPr="00464F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Souhlasím / </w:t>
            </w:r>
            <w:r w:rsidR="0021462D" w:rsidRPr="00464FEC">
              <w:rPr>
                <w:rFonts w:ascii="Arial" w:hAnsi="Arial" w:cs="Arial"/>
                <w:b/>
                <w:bCs/>
                <w:strike/>
                <w:sz w:val="20"/>
                <w:szCs w:val="20"/>
              </w:rPr>
              <w:t>Nesouhlasím</w:t>
            </w:r>
          </w:p>
          <w:p w14:paraId="3982E39F" w14:textId="77777777" w:rsidR="00DD1640" w:rsidRDefault="00DD1640" w:rsidP="00A84F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97B82F" w14:textId="5099FBA5" w:rsidR="002C3F0C" w:rsidRPr="00464FEC" w:rsidRDefault="002C3F0C" w:rsidP="00A84F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1640" w:rsidRPr="00395D37" w14:paraId="0ADB5871" w14:textId="77777777" w:rsidTr="00364F87">
        <w:trPr>
          <w:trHeight w:val="1190"/>
        </w:trPr>
        <w:tc>
          <w:tcPr>
            <w:tcW w:w="2622" w:type="dxa"/>
            <w:vAlign w:val="center"/>
          </w:tcPr>
          <w:p w14:paraId="77D187D3" w14:textId="2881ECFF" w:rsidR="00DD1640" w:rsidRPr="00464FEC" w:rsidRDefault="00AA51E5" w:rsidP="00A84FD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Podk</w:t>
            </w:r>
            <w:r w:rsidR="00F172FA">
              <w:rPr>
                <w:rFonts w:ascii="Arial" w:hAnsi="Arial" w:cs="Arial"/>
                <w:b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sz w:val="20"/>
                <w:szCs w:val="20"/>
              </w:rPr>
              <w:t>ady</w:t>
            </w:r>
            <w:r w:rsidR="00DD1640" w:rsidRPr="00464FE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440" w:type="dxa"/>
            <w:gridSpan w:val="3"/>
            <w:vAlign w:val="center"/>
          </w:tcPr>
          <w:p w14:paraId="4620730C" w14:textId="77777777" w:rsidR="001F377E" w:rsidRPr="008552CE" w:rsidRDefault="008E08E0" w:rsidP="0033450A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Kalkulace ZL – změnový rozpočet</w:t>
            </w:r>
            <w:r w:rsidR="00C30300" w:rsidRPr="008E08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6A1CB0" w14:textId="70B8B2B1" w:rsidR="008552CE" w:rsidRPr="001F377E" w:rsidRDefault="008552CE" w:rsidP="0033450A">
            <w:pPr>
              <w:pStyle w:val="Odstavecseseznamem"/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RDS</w:t>
            </w:r>
          </w:p>
        </w:tc>
      </w:tr>
    </w:tbl>
    <w:p w14:paraId="4DB57B30" w14:textId="77777777" w:rsidR="009C3A75" w:rsidRPr="00154453" w:rsidRDefault="009C3A75" w:rsidP="00E115E8">
      <w:pPr>
        <w:spacing w:before="120"/>
        <w:rPr>
          <w:rFonts w:ascii="Arial" w:hAnsi="Arial" w:cs="Arial"/>
          <w:b/>
          <w:sz w:val="16"/>
          <w:szCs w:val="16"/>
        </w:rPr>
      </w:pPr>
    </w:p>
    <w:tbl>
      <w:tblPr>
        <w:tblpPr w:leftFromText="141" w:rightFromText="141" w:vertAnchor="text" w:horzAnchor="margin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AA51E5" w:rsidRPr="00395D37" w14:paraId="39ED7E1C" w14:textId="77777777" w:rsidTr="00AA51E5">
        <w:tc>
          <w:tcPr>
            <w:tcW w:w="9062" w:type="dxa"/>
            <w:gridSpan w:val="2"/>
            <w:vAlign w:val="center"/>
          </w:tcPr>
          <w:p w14:paraId="2DCA034D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>Schvalovací proces:</w:t>
            </w:r>
          </w:p>
        </w:tc>
      </w:tr>
      <w:tr w:rsidR="00AA51E5" w:rsidRPr="00395D37" w14:paraId="0A50EA97" w14:textId="77777777" w:rsidTr="00AA51E5">
        <w:tc>
          <w:tcPr>
            <w:tcW w:w="4529" w:type="dxa"/>
          </w:tcPr>
          <w:p w14:paraId="670BC98B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SPRÁVCE STAVBY</w:t>
            </w:r>
          </w:p>
        </w:tc>
        <w:tc>
          <w:tcPr>
            <w:tcW w:w="4533" w:type="dxa"/>
          </w:tcPr>
          <w:p w14:paraId="4A3FBD60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POPDIS ZÁSTUPCE </w:t>
            </w:r>
            <w:r>
              <w:rPr>
                <w:rFonts w:ascii="Arial" w:hAnsi="Arial" w:cs="Arial"/>
                <w:sz w:val="20"/>
                <w:szCs w:val="20"/>
              </w:rPr>
              <w:t>PROJEKTANTA (AD)</w:t>
            </w:r>
          </w:p>
        </w:tc>
      </w:tr>
      <w:tr w:rsidR="00AA51E5" w:rsidRPr="00395D37" w14:paraId="7D6E0D5A" w14:textId="77777777" w:rsidTr="00AA51E5">
        <w:trPr>
          <w:trHeight w:val="1834"/>
        </w:trPr>
        <w:tc>
          <w:tcPr>
            <w:tcW w:w="4529" w:type="dxa"/>
            <w:tcBorders>
              <w:bottom w:val="dashed" w:sz="4" w:space="0" w:color="auto"/>
            </w:tcBorders>
          </w:tcPr>
          <w:p w14:paraId="5D4446BF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Změnu 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schválit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33" w:type="dxa"/>
            <w:tcBorders>
              <w:bottom w:val="dashed" w:sz="4" w:space="0" w:color="auto"/>
            </w:tcBorders>
          </w:tcPr>
          <w:p w14:paraId="1F5AE774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doporučuji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nedoporučuji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schválit 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54B5F128" w14:textId="77777777" w:rsidTr="00AA51E5">
        <w:trPr>
          <w:trHeight w:val="409"/>
        </w:trPr>
        <w:tc>
          <w:tcPr>
            <w:tcW w:w="4529" w:type="dxa"/>
            <w:tcBorders>
              <w:top w:val="dashed" w:sz="4" w:space="0" w:color="auto"/>
            </w:tcBorders>
          </w:tcPr>
          <w:p w14:paraId="02032917" w14:textId="5D739B93" w:rsidR="00AA51E5" w:rsidRPr="00395D37" w:rsidRDefault="00AA51E5" w:rsidP="00A7180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180F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</w:tcPr>
          <w:p w14:paraId="4E4C0057" w14:textId="4C69F4B7" w:rsidR="00AA51E5" w:rsidRPr="00395D37" w:rsidRDefault="00AA51E5" w:rsidP="00A7180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</w:t>
            </w:r>
            <w:r w:rsidRPr="001D517B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A7180F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00600E5F" w14:textId="77777777" w:rsidTr="00AA51E5">
        <w:trPr>
          <w:trHeight w:val="409"/>
        </w:trPr>
        <w:tc>
          <w:tcPr>
            <w:tcW w:w="4529" w:type="dxa"/>
          </w:tcPr>
          <w:p w14:paraId="62F17D6C" w14:textId="4981DE5C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0747E9">
              <w:rPr>
                <w:rFonts w:ascii="Arial" w:hAnsi="Arial" w:cs="Arial"/>
                <w:sz w:val="20"/>
                <w:szCs w:val="20"/>
              </w:rPr>
              <w:t>15.10.2025</w:t>
            </w:r>
            <w:proofErr w:type="gramEnd"/>
          </w:p>
        </w:tc>
        <w:tc>
          <w:tcPr>
            <w:tcW w:w="4533" w:type="dxa"/>
          </w:tcPr>
          <w:p w14:paraId="656575AB" w14:textId="518D1E62" w:rsidR="00AA51E5" w:rsidRPr="00395D37" w:rsidRDefault="00AA51E5" w:rsidP="00AA51E5">
            <w:pPr>
              <w:spacing w:before="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0747E9">
              <w:rPr>
                <w:rFonts w:ascii="Arial" w:hAnsi="Arial" w:cs="Arial"/>
                <w:sz w:val="20"/>
                <w:szCs w:val="20"/>
              </w:rPr>
              <w:t>14.10.2025</w:t>
            </w:r>
            <w:proofErr w:type="gramEnd"/>
          </w:p>
        </w:tc>
      </w:tr>
      <w:tr w:rsidR="00AA51E5" w:rsidRPr="00395D37" w14:paraId="1A3F57B5" w14:textId="77777777" w:rsidTr="002C3F0C">
        <w:trPr>
          <w:trHeight w:val="685"/>
        </w:trPr>
        <w:tc>
          <w:tcPr>
            <w:tcW w:w="9062" w:type="dxa"/>
            <w:gridSpan w:val="2"/>
          </w:tcPr>
          <w:p w14:paraId="0013FF8C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b/>
                <w:sz w:val="20"/>
                <w:szCs w:val="20"/>
              </w:rPr>
              <w:t xml:space="preserve">Vyjádření Zhotovitele: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Provedení změny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>bude</w:t>
            </w:r>
            <w:r w:rsidRPr="00F04B56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nebude mít dopad do celkového HMG stavby + zdůvodnění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1DCA3821" w14:textId="77777777" w:rsidTr="00AA51E5">
        <w:tc>
          <w:tcPr>
            <w:tcW w:w="4529" w:type="dxa"/>
          </w:tcPr>
          <w:p w14:paraId="0B14854C" w14:textId="53FC55C6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ZHOTOVI</w:t>
            </w:r>
            <w:r w:rsidR="009C3A75">
              <w:rPr>
                <w:rFonts w:ascii="Arial" w:hAnsi="Arial" w:cs="Arial"/>
                <w:sz w:val="20"/>
                <w:szCs w:val="20"/>
              </w:rPr>
              <w:t>T</w:t>
            </w:r>
            <w:r w:rsidRPr="00395D37">
              <w:rPr>
                <w:rFonts w:ascii="Arial" w:hAnsi="Arial" w:cs="Arial"/>
                <w:sz w:val="20"/>
                <w:szCs w:val="20"/>
              </w:rPr>
              <w:t>ELE</w:t>
            </w:r>
          </w:p>
        </w:tc>
        <w:tc>
          <w:tcPr>
            <w:tcW w:w="4533" w:type="dxa"/>
          </w:tcPr>
          <w:p w14:paraId="2D4A7DD6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A51E5" w:rsidRPr="00395D37" w14:paraId="4FFEB709" w14:textId="77777777" w:rsidTr="00AA51E5">
        <w:trPr>
          <w:trHeight w:val="1963"/>
        </w:trPr>
        <w:tc>
          <w:tcPr>
            <w:tcW w:w="4529" w:type="dxa"/>
            <w:tcBorders>
              <w:bottom w:val="dashed" w:sz="4" w:space="0" w:color="auto"/>
            </w:tcBorders>
          </w:tcPr>
          <w:p w14:paraId="71D812E4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</w:tcPr>
          <w:p w14:paraId="0959AAEB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4095BF7D" w14:textId="77777777" w:rsidTr="00AA51E5">
        <w:trPr>
          <w:trHeight w:val="401"/>
        </w:trPr>
        <w:tc>
          <w:tcPr>
            <w:tcW w:w="4529" w:type="dxa"/>
            <w:tcBorders>
              <w:top w:val="dashed" w:sz="4" w:space="0" w:color="auto"/>
            </w:tcBorders>
          </w:tcPr>
          <w:p w14:paraId="79C0C0EA" w14:textId="682128D2" w:rsidR="00AA51E5" w:rsidRPr="00395D37" w:rsidRDefault="00AA51E5" w:rsidP="00A7180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180F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4533" w:type="dxa"/>
            <w:tcBorders>
              <w:top w:val="dashed" w:sz="4" w:space="0" w:color="auto"/>
            </w:tcBorders>
          </w:tcPr>
          <w:p w14:paraId="72B5B961" w14:textId="2FF2F10C" w:rsidR="00AA51E5" w:rsidRPr="00395D37" w:rsidRDefault="00AA51E5" w:rsidP="00A7180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180F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AA51E5" w:rsidRPr="00395D37" w14:paraId="75780889" w14:textId="77777777" w:rsidTr="00AA51E5">
        <w:trPr>
          <w:trHeight w:val="422"/>
        </w:trPr>
        <w:tc>
          <w:tcPr>
            <w:tcW w:w="4529" w:type="dxa"/>
          </w:tcPr>
          <w:p w14:paraId="4BE004FD" w14:textId="6133B2D8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0747E9">
              <w:rPr>
                <w:rFonts w:ascii="Arial" w:hAnsi="Arial" w:cs="Arial"/>
                <w:sz w:val="20"/>
                <w:szCs w:val="20"/>
              </w:rPr>
              <w:t>20.10.2025</w:t>
            </w:r>
            <w:proofErr w:type="gramEnd"/>
          </w:p>
        </w:tc>
        <w:tc>
          <w:tcPr>
            <w:tcW w:w="4533" w:type="dxa"/>
          </w:tcPr>
          <w:p w14:paraId="6C2C2AEF" w14:textId="1D0D2606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proofErr w:type="gramStart"/>
            <w:r w:rsidR="000747E9">
              <w:rPr>
                <w:rFonts w:ascii="Arial" w:hAnsi="Arial" w:cs="Arial"/>
                <w:sz w:val="20"/>
                <w:szCs w:val="20"/>
              </w:rPr>
              <w:t>20.10.2025</w:t>
            </w:r>
            <w:proofErr w:type="gramEnd"/>
          </w:p>
        </w:tc>
      </w:tr>
      <w:tr w:rsidR="00AA51E5" w:rsidRPr="00395D37" w14:paraId="13B5801D" w14:textId="77777777" w:rsidTr="00AA51E5"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8EC5766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</w:tcPr>
          <w:p w14:paraId="3DE19FA0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PODPIS A RAZÍTKO OBJEDNATELE</w:t>
            </w:r>
          </w:p>
        </w:tc>
      </w:tr>
      <w:tr w:rsidR="00AA51E5" w:rsidRPr="00395D37" w14:paraId="2A539895" w14:textId="77777777" w:rsidTr="00AA51E5">
        <w:trPr>
          <w:trHeight w:val="1746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5009AD9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3" w:type="dxa"/>
            <w:tcBorders>
              <w:bottom w:val="dashed" w:sz="4" w:space="0" w:color="auto"/>
            </w:tcBorders>
          </w:tcPr>
          <w:p w14:paraId="73414727" w14:textId="77777777" w:rsidR="00AA51E5" w:rsidRPr="00395D37" w:rsidRDefault="00AA51E5" w:rsidP="00AA51E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Změnu schvaluji / </w:t>
            </w:r>
            <w:r w:rsidRPr="00F04B56">
              <w:rPr>
                <w:rFonts w:ascii="Arial" w:hAnsi="Arial" w:cs="Arial"/>
                <w:strike/>
                <w:sz w:val="20"/>
                <w:szCs w:val="20"/>
              </w:rPr>
              <w:t xml:space="preserve">neschvaluji </w:t>
            </w:r>
            <w:r w:rsidRPr="00395D3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5D37">
              <w:rPr>
                <w:rFonts w:ascii="Arial" w:hAnsi="Arial" w:cs="Arial"/>
                <w:sz w:val="20"/>
                <w:szCs w:val="20"/>
              </w:rPr>
              <w:t>xx</w:t>
            </w:r>
            <w:proofErr w:type="spellEnd"/>
            <w:r w:rsidRPr="00395D3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51E5" w:rsidRPr="00395D37" w14:paraId="218B1353" w14:textId="77777777" w:rsidTr="00AA51E5">
        <w:trPr>
          <w:trHeight w:val="401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41157E1" w14:textId="77777777" w:rsidR="00AA51E5" w:rsidRPr="00395D37" w:rsidRDefault="00AA51E5" w:rsidP="00AA51E5">
            <w:pPr>
              <w:tabs>
                <w:tab w:val="right" w:pos="4313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</w:tc>
        <w:tc>
          <w:tcPr>
            <w:tcW w:w="4533" w:type="dxa"/>
            <w:tcBorders>
              <w:top w:val="dashed" w:sz="4" w:space="0" w:color="auto"/>
            </w:tcBorders>
          </w:tcPr>
          <w:p w14:paraId="3017F126" w14:textId="09270921" w:rsidR="00AA51E5" w:rsidRPr="00395D37" w:rsidRDefault="00AA51E5" w:rsidP="00A7180F">
            <w:pPr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>Jméno: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180F">
              <w:rPr>
                <w:rFonts w:ascii="Arial" w:hAnsi="Arial" w:cs="Arial"/>
                <w:sz w:val="20"/>
                <w:szCs w:val="20"/>
              </w:rPr>
              <w:t>XXX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A51E5" w:rsidRPr="00395D37" w14:paraId="4AFA6093" w14:textId="77777777" w:rsidTr="00AA51E5">
        <w:trPr>
          <w:trHeight w:val="422"/>
        </w:trPr>
        <w:tc>
          <w:tcPr>
            <w:tcW w:w="452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F712CCB" w14:textId="421423C9" w:rsidR="00AA51E5" w:rsidRPr="00395D37" w:rsidRDefault="00AA51E5" w:rsidP="00AA51E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i/>
                <w:sz w:val="20"/>
                <w:szCs w:val="20"/>
              </w:rPr>
              <w:t>Poznámka:</w:t>
            </w:r>
          </w:p>
        </w:tc>
        <w:tc>
          <w:tcPr>
            <w:tcW w:w="4533" w:type="dxa"/>
          </w:tcPr>
          <w:p w14:paraId="63D05930" w14:textId="7522B3C1" w:rsidR="00AA51E5" w:rsidRPr="00395D37" w:rsidRDefault="00AA51E5" w:rsidP="00AA51E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95D37">
              <w:rPr>
                <w:rFonts w:ascii="Arial" w:hAnsi="Arial" w:cs="Arial"/>
                <w:sz w:val="20"/>
                <w:szCs w:val="20"/>
              </w:rPr>
              <w:t xml:space="preserve">Datum: </w:t>
            </w:r>
            <w:r w:rsidR="000747E9">
              <w:rPr>
                <w:rFonts w:ascii="Arial" w:hAnsi="Arial" w:cs="Arial"/>
                <w:sz w:val="20"/>
                <w:szCs w:val="20"/>
              </w:rPr>
              <w:t>21.10.2025</w:t>
            </w:r>
            <w:bookmarkStart w:id="0" w:name="_GoBack"/>
            <w:bookmarkEnd w:id="0"/>
          </w:p>
        </w:tc>
      </w:tr>
    </w:tbl>
    <w:p w14:paraId="6A73897F" w14:textId="2651F928" w:rsidR="001D517B" w:rsidRPr="002C3F0C" w:rsidRDefault="00DD1640" w:rsidP="002C3F0C">
      <w:pPr>
        <w:spacing w:before="120"/>
        <w:rPr>
          <w:rFonts w:ascii="Arial" w:hAnsi="Arial" w:cs="Arial"/>
          <w:i/>
          <w:sz w:val="20"/>
          <w:szCs w:val="20"/>
        </w:rPr>
      </w:pPr>
      <w:proofErr w:type="spellStart"/>
      <w:r>
        <w:rPr>
          <w:rFonts w:ascii="Arial" w:hAnsi="Arial" w:cs="Arial"/>
          <w:i/>
          <w:sz w:val="20"/>
          <w:szCs w:val="20"/>
        </w:rPr>
        <w:t>xx</w:t>
      </w:r>
      <w:proofErr w:type="spellEnd"/>
      <w:r>
        <w:rPr>
          <w:rFonts w:ascii="Arial" w:hAnsi="Arial" w:cs="Arial"/>
          <w:i/>
          <w:sz w:val="20"/>
          <w:szCs w:val="20"/>
        </w:rPr>
        <w:t>) nehodící se škrtněte</w:t>
      </w:r>
    </w:p>
    <w:sectPr w:rsidR="001D517B" w:rsidRPr="002C3F0C" w:rsidSect="00DD1640">
      <w:footerReference w:type="default" r:id="rId8"/>
      <w:pgSz w:w="11906" w:h="16838"/>
      <w:pgMar w:top="1104" w:right="1417" w:bottom="1135" w:left="1417" w:header="426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2E3D5" w14:textId="77777777" w:rsidR="008D23D9" w:rsidRDefault="008D23D9" w:rsidP="00DD1640">
      <w:r>
        <w:separator/>
      </w:r>
    </w:p>
  </w:endnote>
  <w:endnote w:type="continuationSeparator" w:id="0">
    <w:p w14:paraId="3F585918" w14:textId="77777777" w:rsidR="008D23D9" w:rsidRDefault="008D23D9" w:rsidP="00DD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6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1472"/>
      <w:gridCol w:w="4464"/>
    </w:tblGrid>
    <w:tr w:rsidR="000A7CEF" w:rsidRPr="00C064AD" w14:paraId="68C84ADE" w14:textId="77777777" w:rsidTr="000A7CEF">
      <w:trPr>
        <w:trHeight w:val="408"/>
      </w:trPr>
      <w:tc>
        <w:tcPr>
          <w:tcW w:w="3490" w:type="dxa"/>
          <w:vAlign w:val="center"/>
        </w:tcPr>
        <w:p w14:paraId="432F5566" w14:textId="37427F7F" w:rsidR="00EF0665" w:rsidRPr="002A2A3E" w:rsidRDefault="00CB3864" w:rsidP="002A2A3E">
          <w:pPr>
            <w:rPr>
              <w:rFonts w:ascii="Arial" w:hAnsi="Arial" w:cs="Arial"/>
              <w:color w:val="000000"/>
              <w:sz w:val="16"/>
              <w:szCs w:val="16"/>
            </w:rPr>
          </w:pPr>
          <w:r w:rsidRPr="002A2A3E">
            <w:rPr>
              <w:rFonts w:ascii="Arial" w:hAnsi="Arial" w:cs="Arial"/>
              <w:sz w:val="16"/>
              <w:szCs w:val="16"/>
            </w:rPr>
            <w:t xml:space="preserve">Změnový list č. </w:t>
          </w:r>
          <w:r w:rsidR="009D2DE5" w:rsidRPr="009D2DE5">
            <w:rPr>
              <w:rFonts w:ascii="Arial" w:hAnsi="Arial" w:cs="Arial"/>
              <w:sz w:val="16"/>
              <w:szCs w:val="16"/>
            </w:rPr>
            <w:t>ZL037-OZ-022</w:t>
          </w:r>
        </w:p>
      </w:tc>
      <w:tc>
        <w:tcPr>
          <w:tcW w:w="1472" w:type="dxa"/>
        </w:tcPr>
        <w:p w14:paraId="09EC1595" w14:textId="1E6FB50E" w:rsidR="00EF0665" w:rsidRPr="00C064AD" w:rsidRDefault="00CB3864" w:rsidP="00EF674E">
          <w:pPr>
            <w:spacing w:before="60" w:after="60"/>
            <w:jc w:val="center"/>
            <w:rPr>
              <w:rFonts w:ascii="Arial" w:hAnsi="Arial" w:cs="Arial"/>
              <w:sz w:val="16"/>
              <w:szCs w:val="16"/>
            </w:rPr>
          </w:pP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PAGE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0747E9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1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t>/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begin"/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instrText xml:space="preserve"> NUMPAGES </w:instrTex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separate"/>
          </w:r>
          <w:r w:rsidR="000747E9">
            <w:rPr>
              <w:rStyle w:val="slostrnky"/>
              <w:rFonts w:ascii="Arial" w:eastAsiaTheme="majorEastAsia" w:hAnsi="Arial" w:cs="Arial"/>
              <w:noProof/>
              <w:sz w:val="16"/>
              <w:szCs w:val="16"/>
            </w:rPr>
            <w:t>2</w:t>
          </w:r>
          <w:r w:rsidRPr="002A2A3E">
            <w:rPr>
              <w:rStyle w:val="slostrnky"/>
              <w:rFonts w:ascii="Arial" w:eastAsiaTheme="majorEastAsia" w:hAnsi="Arial" w:cs="Arial"/>
              <w:sz w:val="16"/>
              <w:szCs w:val="16"/>
            </w:rPr>
            <w:fldChar w:fldCharType="end"/>
          </w:r>
        </w:p>
      </w:tc>
      <w:tc>
        <w:tcPr>
          <w:tcW w:w="4464" w:type="dxa"/>
          <w:vAlign w:val="center"/>
        </w:tcPr>
        <w:p w14:paraId="41049B58" w14:textId="4707C71B" w:rsidR="00EF0665" w:rsidRPr="00C064AD" w:rsidRDefault="00EF0665" w:rsidP="00AA083B">
          <w:pPr>
            <w:ind w:hanging="153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66ED26EC" w14:textId="77777777" w:rsidR="00EF0665" w:rsidRPr="00E92D82" w:rsidRDefault="00EF0665" w:rsidP="00E92D82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0F2C9" w14:textId="77777777" w:rsidR="008D23D9" w:rsidRDefault="008D23D9" w:rsidP="00DD1640">
      <w:r>
        <w:separator/>
      </w:r>
    </w:p>
  </w:footnote>
  <w:footnote w:type="continuationSeparator" w:id="0">
    <w:p w14:paraId="2B2EBD42" w14:textId="77777777" w:rsidR="008D23D9" w:rsidRDefault="008D23D9" w:rsidP="00DD1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33B54"/>
    <w:multiLevelType w:val="hybridMultilevel"/>
    <w:tmpl w:val="0A42F4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D46FF"/>
    <w:multiLevelType w:val="hybridMultilevel"/>
    <w:tmpl w:val="DC3EDFFA"/>
    <w:lvl w:ilvl="0" w:tplc="E6586B2C">
      <w:start w:val="1"/>
      <w:numFmt w:val="upperRoman"/>
      <w:lvlText w:val="%1."/>
      <w:lvlJc w:val="left"/>
      <w:pPr>
        <w:ind w:left="117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" w15:restartNumberingAfterBreak="0">
    <w:nsid w:val="23301D39"/>
    <w:multiLevelType w:val="hybridMultilevel"/>
    <w:tmpl w:val="6FEE5882"/>
    <w:lvl w:ilvl="0" w:tplc="03E266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70A0B"/>
    <w:multiLevelType w:val="hybridMultilevel"/>
    <w:tmpl w:val="633EB41C"/>
    <w:lvl w:ilvl="0" w:tplc="E1C8797E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6413D8"/>
    <w:multiLevelType w:val="hybridMultilevel"/>
    <w:tmpl w:val="4906F590"/>
    <w:lvl w:ilvl="0" w:tplc="BD2A67C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B681C"/>
    <w:multiLevelType w:val="hybridMultilevel"/>
    <w:tmpl w:val="5276F584"/>
    <w:lvl w:ilvl="0" w:tplc="4EDE3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A407C6"/>
    <w:multiLevelType w:val="hybridMultilevel"/>
    <w:tmpl w:val="977C0056"/>
    <w:lvl w:ilvl="0" w:tplc="0CD0CAAA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EE4123D"/>
    <w:multiLevelType w:val="hybridMultilevel"/>
    <w:tmpl w:val="D9E0FF46"/>
    <w:lvl w:ilvl="0" w:tplc="B6DCB56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AEB7D60"/>
    <w:multiLevelType w:val="hybridMultilevel"/>
    <w:tmpl w:val="B6D6ACC6"/>
    <w:lvl w:ilvl="0" w:tplc="BD2A6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40"/>
    <w:rsid w:val="00001E0F"/>
    <w:rsid w:val="00010997"/>
    <w:rsid w:val="00022C91"/>
    <w:rsid w:val="000274B9"/>
    <w:rsid w:val="00041C05"/>
    <w:rsid w:val="00054346"/>
    <w:rsid w:val="0005644A"/>
    <w:rsid w:val="00060DAB"/>
    <w:rsid w:val="00064983"/>
    <w:rsid w:val="00070462"/>
    <w:rsid w:val="000747E9"/>
    <w:rsid w:val="00083B99"/>
    <w:rsid w:val="00092246"/>
    <w:rsid w:val="000A5EB0"/>
    <w:rsid w:val="000C0639"/>
    <w:rsid w:val="000C3701"/>
    <w:rsid w:val="00107088"/>
    <w:rsid w:val="00107DB6"/>
    <w:rsid w:val="0011262D"/>
    <w:rsid w:val="00121124"/>
    <w:rsid w:val="00132B09"/>
    <w:rsid w:val="00137DD6"/>
    <w:rsid w:val="00150A06"/>
    <w:rsid w:val="00154453"/>
    <w:rsid w:val="00161BAF"/>
    <w:rsid w:val="001761E8"/>
    <w:rsid w:val="001817EC"/>
    <w:rsid w:val="001971F5"/>
    <w:rsid w:val="001A4CCF"/>
    <w:rsid w:val="001C4BA7"/>
    <w:rsid w:val="001C7BFC"/>
    <w:rsid w:val="001D1B32"/>
    <w:rsid w:val="001D233E"/>
    <w:rsid w:val="001D448D"/>
    <w:rsid w:val="001D517B"/>
    <w:rsid w:val="001D6055"/>
    <w:rsid w:val="001F377E"/>
    <w:rsid w:val="001F3C38"/>
    <w:rsid w:val="0021462D"/>
    <w:rsid w:val="00220BF0"/>
    <w:rsid w:val="002349C6"/>
    <w:rsid w:val="00241BBC"/>
    <w:rsid w:val="00247665"/>
    <w:rsid w:val="00247ACE"/>
    <w:rsid w:val="00254446"/>
    <w:rsid w:val="00255D5E"/>
    <w:rsid w:val="00277DBF"/>
    <w:rsid w:val="00295E49"/>
    <w:rsid w:val="002A2A3E"/>
    <w:rsid w:val="002B00EE"/>
    <w:rsid w:val="002B4FD5"/>
    <w:rsid w:val="002C3F0C"/>
    <w:rsid w:val="002C611C"/>
    <w:rsid w:val="002D3A9F"/>
    <w:rsid w:val="002E36F1"/>
    <w:rsid w:val="002F4757"/>
    <w:rsid w:val="003039E1"/>
    <w:rsid w:val="00303FCC"/>
    <w:rsid w:val="0033450A"/>
    <w:rsid w:val="00364F87"/>
    <w:rsid w:val="003845E4"/>
    <w:rsid w:val="003A1908"/>
    <w:rsid w:val="003A6E49"/>
    <w:rsid w:val="003B37BE"/>
    <w:rsid w:val="003C699B"/>
    <w:rsid w:val="003C7058"/>
    <w:rsid w:val="003D0A9B"/>
    <w:rsid w:val="003E096B"/>
    <w:rsid w:val="0041063B"/>
    <w:rsid w:val="00433FED"/>
    <w:rsid w:val="00442E32"/>
    <w:rsid w:val="0044660A"/>
    <w:rsid w:val="004635F3"/>
    <w:rsid w:val="00463BDB"/>
    <w:rsid w:val="00464FEC"/>
    <w:rsid w:val="00483621"/>
    <w:rsid w:val="00490387"/>
    <w:rsid w:val="004956A4"/>
    <w:rsid w:val="004B319C"/>
    <w:rsid w:val="004D3E53"/>
    <w:rsid w:val="00501C95"/>
    <w:rsid w:val="0051597C"/>
    <w:rsid w:val="00516EC0"/>
    <w:rsid w:val="00552317"/>
    <w:rsid w:val="00595AFC"/>
    <w:rsid w:val="00596D20"/>
    <w:rsid w:val="005B03DF"/>
    <w:rsid w:val="005B1386"/>
    <w:rsid w:val="005B5F62"/>
    <w:rsid w:val="005F5555"/>
    <w:rsid w:val="00602595"/>
    <w:rsid w:val="00615BC5"/>
    <w:rsid w:val="00615E99"/>
    <w:rsid w:val="006343BD"/>
    <w:rsid w:val="006426C9"/>
    <w:rsid w:val="00647CC9"/>
    <w:rsid w:val="00661133"/>
    <w:rsid w:val="00680A86"/>
    <w:rsid w:val="006813C8"/>
    <w:rsid w:val="006A6F0D"/>
    <w:rsid w:val="006B599A"/>
    <w:rsid w:val="006B5C49"/>
    <w:rsid w:val="006B647A"/>
    <w:rsid w:val="006C07EB"/>
    <w:rsid w:val="006C4114"/>
    <w:rsid w:val="006C41A2"/>
    <w:rsid w:val="006E1D3C"/>
    <w:rsid w:val="006E6913"/>
    <w:rsid w:val="0070523B"/>
    <w:rsid w:val="00712C18"/>
    <w:rsid w:val="0072094E"/>
    <w:rsid w:val="00742362"/>
    <w:rsid w:val="00752E98"/>
    <w:rsid w:val="0076238F"/>
    <w:rsid w:val="00765EC3"/>
    <w:rsid w:val="00790409"/>
    <w:rsid w:val="007A05D2"/>
    <w:rsid w:val="007B0322"/>
    <w:rsid w:val="007B2213"/>
    <w:rsid w:val="007C1C47"/>
    <w:rsid w:val="007D2949"/>
    <w:rsid w:val="007D2D3E"/>
    <w:rsid w:val="007E40F6"/>
    <w:rsid w:val="007F0706"/>
    <w:rsid w:val="007F2659"/>
    <w:rsid w:val="00800EF7"/>
    <w:rsid w:val="008030F6"/>
    <w:rsid w:val="00803FEE"/>
    <w:rsid w:val="008552CE"/>
    <w:rsid w:val="00883116"/>
    <w:rsid w:val="008923FF"/>
    <w:rsid w:val="008B3A26"/>
    <w:rsid w:val="008B4889"/>
    <w:rsid w:val="008C0165"/>
    <w:rsid w:val="008C124E"/>
    <w:rsid w:val="008C1F18"/>
    <w:rsid w:val="008D23D9"/>
    <w:rsid w:val="008D7F7E"/>
    <w:rsid w:val="008E08E0"/>
    <w:rsid w:val="008E21F7"/>
    <w:rsid w:val="008E30A4"/>
    <w:rsid w:val="008F17C8"/>
    <w:rsid w:val="0090586B"/>
    <w:rsid w:val="00922BF2"/>
    <w:rsid w:val="00922EAE"/>
    <w:rsid w:val="009237DC"/>
    <w:rsid w:val="00944202"/>
    <w:rsid w:val="0096200D"/>
    <w:rsid w:val="0096797A"/>
    <w:rsid w:val="00977E45"/>
    <w:rsid w:val="0099339F"/>
    <w:rsid w:val="0099782A"/>
    <w:rsid w:val="009A001C"/>
    <w:rsid w:val="009A5DAD"/>
    <w:rsid w:val="009B0FFE"/>
    <w:rsid w:val="009C2609"/>
    <w:rsid w:val="009C3A75"/>
    <w:rsid w:val="009D0843"/>
    <w:rsid w:val="009D2DE5"/>
    <w:rsid w:val="009D3DB9"/>
    <w:rsid w:val="00A05015"/>
    <w:rsid w:val="00A05D03"/>
    <w:rsid w:val="00A150FE"/>
    <w:rsid w:val="00A17799"/>
    <w:rsid w:val="00A32ED9"/>
    <w:rsid w:val="00A544F8"/>
    <w:rsid w:val="00A56853"/>
    <w:rsid w:val="00A568D3"/>
    <w:rsid w:val="00A659E6"/>
    <w:rsid w:val="00A7180F"/>
    <w:rsid w:val="00A72EAA"/>
    <w:rsid w:val="00AA51E5"/>
    <w:rsid w:val="00AB78DE"/>
    <w:rsid w:val="00AC183F"/>
    <w:rsid w:val="00AF4C8D"/>
    <w:rsid w:val="00B07D2E"/>
    <w:rsid w:val="00B25177"/>
    <w:rsid w:val="00B3250B"/>
    <w:rsid w:val="00B34D00"/>
    <w:rsid w:val="00B53629"/>
    <w:rsid w:val="00B60578"/>
    <w:rsid w:val="00B63D13"/>
    <w:rsid w:val="00B64E8D"/>
    <w:rsid w:val="00B80B06"/>
    <w:rsid w:val="00B94E65"/>
    <w:rsid w:val="00BA0640"/>
    <w:rsid w:val="00BA41F8"/>
    <w:rsid w:val="00BA4F30"/>
    <w:rsid w:val="00BB0D37"/>
    <w:rsid w:val="00BB2E49"/>
    <w:rsid w:val="00BB4278"/>
    <w:rsid w:val="00BC153E"/>
    <w:rsid w:val="00BC424F"/>
    <w:rsid w:val="00BD1649"/>
    <w:rsid w:val="00BD277D"/>
    <w:rsid w:val="00BE4297"/>
    <w:rsid w:val="00BE6A6D"/>
    <w:rsid w:val="00BF0BE3"/>
    <w:rsid w:val="00C162CD"/>
    <w:rsid w:val="00C1663E"/>
    <w:rsid w:val="00C17A84"/>
    <w:rsid w:val="00C30300"/>
    <w:rsid w:val="00C377FE"/>
    <w:rsid w:val="00C4003D"/>
    <w:rsid w:val="00C53506"/>
    <w:rsid w:val="00C53D6F"/>
    <w:rsid w:val="00C57EE3"/>
    <w:rsid w:val="00C61352"/>
    <w:rsid w:val="00C72512"/>
    <w:rsid w:val="00C80CD1"/>
    <w:rsid w:val="00C81582"/>
    <w:rsid w:val="00C92A7B"/>
    <w:rsid w:val="00C92AF7"/>
    <w:rsid w:val="00C938AA"/>
    <w:rsid w:val="00CA4FE8"/>
    <w:rsid w:val="00CA7B1C"/>
    <w:rsid w:val="00CB3613"/>
    <w:rsid w:val="00CB3864"/>
    <w:rsid w:val="00CC1FF8"/>
    <w:rsid w:val="00CC53CC"/>
    <w:rsid w:val="00CD2D9A"/>
    <w:rsid w:val="00CD6FE3"/>
    <w:rsid w:val="00CE0AA8"/>
    <w:rsid w:val="00CE4020"/>
    <w:rsid w:val="00CE4DAD"/>
    <w:rsid w:val="00D04BEE"/>
    <w:rsid w:val="00D257FC"/>
    <w:rsid w:val="00D261F3"/>
    <w:rsid w:val="00D344B5"/>
    <w:rsid w:val="00D34A27"/>
    <w:rsid w:val="00D45B4A"/>
    <w:rsid w:val="00D559A0"/>
    <w:rsid w:val="00D82424"/>
    <w:rsid w:val="00D878D6"/>
    <w:rsid w:val="00DB2FED"/>
    <w:rsid w:val="00DB5519"/>
    <w:rsid w:val="00DD1640"/>
    <w:rsid w:val="00E115E8"/>
    <w:rsid w:val="00E2212F"/>
    <w:rsid w:val="00E41F73"/>
    <w:rsid w:val="00E94908"/>
    <w:rsid w:val="00EB65DF"/>
    <w:rsid w:val="00EC57C0"/>
    <w:rsid w:val="00EC6859"/>
    <w:rsid w:val="00EE0DC2"/>
    <w:rsid w:val="00EF0665"/>
    <w:rsid w:val="00F04B56"/>
    <w:rsid w:val="00F172FA"/>
    <w:rsid w:val="00F463A6"/>
    <w:rsid w:val="00F47E14"/>
    <w:rsid w:val="00F60B53"/>
    <w:rsid w:val="00F614B5"/>
    <w:rsid w:val="00F63905"/>
    <w:rsid w:val="00F64770"/>
    <w:rsid w:val="00F92F25"/>
    <w:rsid w:val="00F954F4"/>
    <w:rsid w:val="00FB27CD"/>
    <w:rsid w:val="00FC125E"/>
    <w:rsid w:val="00FD28BF"/>
    <w:rsid w:val="00FD70E7"/>
    <w:rsid w:val="00FE4105"/>
    <w:rsid w:val="00FF013D"/>
    <w:rsid w:val="00FF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986D1"/>
  <w15:chartTrackingRefBased/>
  <w15:docId w15:val="{54253855-FD0F-404C-8650-E6A10496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16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D164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164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164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164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164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164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164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1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1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16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16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16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16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16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16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16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16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D1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164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D16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164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D16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16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D16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1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16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1640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DD16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DD1640"/>
  </w:style>
  <w:style w:type="paragraph" w:styleId="Zhlav">
    <w:name w:val="header"/>
    <w:basedOn w:val="Normln"/>
    <w:link w:val="ZhlavChar"/>
    <w:uiPriority w:val="99"/>
    <w:unhideWhenUsed/>
    <w:rsid w:val="00DD16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16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241B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8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8AA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049B3-DE2C-4DEE-B0C1-0809FFA2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Vodohospodarsky rozvoj a vystavba a.s.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Šprta David</dc:creator>
  <cp:keywords/>
  <dc:description/>
  <cp:lastModifiedBy>Michaela Jiráčková</cp:lastModifiedBy>
  <cp:revision>4</cp:revision>
  <cp:lastPrinted>2024-11-05T09:49:00Z</cp:lastPrinted>
  <dcterms:created xsi:type="dcterms:W3CDTF">2025-10-13T07:42:00Z</dcterms:created>
  <dcterms:modified xsi:type="dcterms:W3CDTF">2025-10-23T07:03:00Z</dcterms:modified>
</cp:coreProperties>
</file>