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161C5" w14:textId="77777777" w:rsidR="00F1732F" w:rsidRPr="00F1732F" w:rsidRDefault="00F1732F" w:rsidP="00F1732F">
      <w:bookmarkStart w:id="0" w:name="_GoBack"/>
      <w:bookmarkEnd w:id="0"/>
      <w:r w:rsidRPr="00F1732F">
        <w:t xml:space="preserve">Kalkulace číslo: K10-1707/2025 </w:t>
      </w:r>
    </w:p>
    <w:p w14:paraId="7060C025" w14:textId="77777777" w:rsidR="00F1732F" w:rsidRPr="00F1732F" w:rsidRDefault="00F1732F" w:rsidP="00F1732F">
      <w:r w:rsidRPr="00F1732F">
        <w:t xml:space="preserve">Název kalkulace: </w:t>
      </w:r>
      <w:r w:rsidRPr="00F1732F">
        <w:rPr>
          <w:b/>
          <w:bCs/>
        </w:rPr>
        <w:t>Publikace Zámek Uherčice</w:t>
      </w:r>
      <w:r w:rsidRPr="00F1732F">
        <w:t xml:space="preserve"> </w:t>
      </w:r>
    </w:p>
    <w:p w14:paraId="4AB835C4" w14:textId="77777777" w:rsidR="00F1732F" w:rsidRPr="00F1732F" w:rsidRDefault="00F1732F" w:rsidP="00F1732F">
      <w:r w:rsidRPr="00F1732F">
        <w:t>Počet druhů: 1</w:t>
      </w:r>
      <w:r w:rsidRPr="00F1732F">
        <w:br/>
        <w:t>Vazba: V4 s klopami na široké straně</w:t>
      </w:r>
      <w:r w:rsidRPr="00F1732F">
        <w:br/>
      </w:r>
      <w:r w:rsidRPr="00F1732F">
        <w:br/>
        <w:t>Obálka</w:t>
      </w:r>
      <w:r w:rsidRPr="00F1732F">
        <w:br/>
        <w:t>Formát: 558x210 mm</w:t>
      </w:r>
      <w:r w:rsidRPr="00F1732F">
        <w:br/>
        <w:t>Barevnost 4/4</w:t>
      </w:r>
      <w:r w:rsidRPr="00F1732F">
        <w:br/>
        <w:t>Papír: křída mat 250g</w:t>
      </w:r>
      <w:r w:rsidRPr="00F1732F">
        <w:br/>
        <w:t>Disperzní lak neutrální 0/1</w:t>
      </w:r>
      <w:r w:rsidRPr="00F1732F">
        <w:br/>
        <w:t>Lamino matné 1/0</w:t>
      </w:r>
      <w:r w:rsidRPr="00F1732F">
        <w:br/>
      </w:r>
      <w:proofErr w:type="spellStart"/>
      <w:r w:rsidRPr="00F1732F">
        <w:t>Bigování</w:t>
      </w:r>
      <w:proofErr w:type="spellEnd"/>
      <w:r w:rsidRPr="00F1732F">
        <w:t>: 2x big</w:t>
      </w:r>
      <w:r w:rsidRPr="00F1732F">
        <w:br/>
      </w:r>
      <w:r w:rsidRPr="00F1732F">
        <w:br/>
        <w:t>Vnitřní listy</w:t>
      </w:r>
      <w:r w:rsidRPr="00F1732F">
        <w:br/>
        <w:t>Formát: 148x210 mm</w:t>
      </w:r>
      <w:r w:rsidRPr="00F1732F">
        <w:br/>
        <w:t>Počet stran: 208</w:t>
      </w:r>
      <w:r w:rsidRPr="00F1732F">
        <w:br/>
        <w:t>Barevnost 4/4</w:t>
      </w:r>
      <w:r w:rsidRPr="00F1732F">
        <w:br/>
        <w:t>Papír: křída mat 150g</w:t>
      </w:r>
      <w:r w:rsidRPr="00F1732F">
        <w:br/>
        <w:t xml:space="preserve">Další práce: nátisk </w:t>
      </w:r>
      <w:r w:rsidRPr="00F1732F">
        <w:br/>
      </w:r>
      <w:r w:rsidRPr="00F1732F">
        <w:br/>
        <w:t>Balení po 10ks do fólie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309"/>
        <w:gridCol w:w="1215"/>
      </w:tblGrid>
      <w:tr w:rsidR="00F1732F" w:rsidRPr="00F1732F" w14:paraId="7A301B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37074" w14:textId="77777777" w:rsidR="00F1732F" w:rsidRPr="00F1732F" w:rsidRDefault="00F1732F" w:rsidP="00F1732F">
            <w:r w:rsidRPr="00F1732F">
              <w:t>Počet kusů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DDA38" w14:textId="77777777" w:rsidR="00F1732F" w:rsidRPr="00F1732F" w:rsidRDefault="00F1732F" w:rsidP="00F1732F">
            <w:r w:rsidRPr="00F1732F">
              <w:t>Cena 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98C82" w14:textId="77777777" w:rsidR="00F1732F" w:rsidRPr="00F1732F" w:rsidRDefault="00F1732F" w:rsidP="00F1732F">
            <w:r w:rsidRPr="00F1732F">
              <w:t>Cena za kus</w:t>
            </w:r>
          </w:p>
        </w:tc>
      </w:tr>
      <w:tr w:rsidR="00F1732F" w:rsidRPr="00F1732F" w14:paraId="3ADCF6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C8F52" w14:textId="77777777" w:rsidR="00F1732F" w:rsidRPr="00F1732F" w:rsidRDefault="00F1732F" w:rsidP="00F1732F">
            <w:r w:rsidRPr="00F1732F"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2FB0E" w14:textId="77777777" w:rsidR="00F1732F" w:rsidRPr="00F1732F" w:rsidRDefault="00F1732F" w:rsidP="00F1732F">
            <w:r w:rsidRPr="00F1732F">
              <w:t>83 210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61FC0" w14:textId="77777777" w:rsidR="00F1732F" w:rsidRPr="00F1732F" w:rsidRDefault="00F1732F" w:rsidP="00F1732F">
            <w:r w:rsidRPr="00F1732F">
              <w:t>83,210 Kč</w:t>
            </w:r>
          </w:p>
        </w:tc>
      </w:tr>
    </w:tbl>
    <w:p w14:paraId="6657E8A0" w14:textId="6FFF58D8" w:rsidR="0056606E" w:rsidRDefault="00F1732F">
      <w:r>
        <w:br/>
      </w:r>
      <w:r w:rsidR="008B7585">
        <w:rPr>
          <w:b/>
          <w:bCs/>
        </w:rPr>
        <w:t>+ nátisky 5x A3 – 2500 Kč</w:t>
      </w:r>
      <w:r w:rsidR="008B7585">
        <w:rPr>
          <w:b/>
          <w:bCs/>
        </w:rPr>
        <w:br/>
      </w:r>
      <w:r w:rsidRPr="00F1732F">
        <w:rPr>
          <w:b/>
          <w:bCs/>
        </w:rPr>
        <w:t>+ doprava 1900 Kč</w:t>
      </w:r>
      <w:r>
        <w:br/>
      </w:r>
      <w:r>
        <w:br/>
      </w:r>
      <w:r w:rsidRPr="00F1732F">
        <w:t>*** Prosíme o uvádění čísla kalkulace v případné objednávce. ***</w:t>
      </w:r>
      <w:r w:rsidRPr="00F1732F">
        <w:br/>
      </w:r>
      <w:r w:rsidRPr="00F1732F">
        <w:br/>
        <w:t>Uvedené ceny jsou bez DPH.</w:t>
      </w:r>
      <w:r w:rsidRPr="00F1732F">
        <w:br/>
      </w:r>
      <w:r w:rsidRPr="00F1732F">
        <w:br/>
        <w:t>Nabízíme náhradní plnění. Více informací Vám sdělí obchodní zástupce.</w:t>
      </w:r>
      <w:r w:rsidRPr="00F1732F">
        <w:br/>
      </w:r>
      <w:r w:rsidRPr="00F1732F">
        <w:br/>
        <w:t xml:space="preserve">Platnost námi nabízených cen je 14 dní ode dne vystavení nabídky. Obchodní vztah vzniklý na základě akceptace této cenové nabídky se řídí (pokud není písemně stanoveno jinak – např. Rámcovou smlouvou o dílo)„Všeobecnými obchodními podmínkami Tiskárny Grafico s.r.o. verze [2].“, platnými od 1.11.2022, jejichž plné znění naleznete na </w:t>
      </w:r>
      <w:hyperlink r:id="rId4" w:history="1">
        <w:r w:rsidRPr="00F1732F">
          <w:rPr>
            <w:rStyle w:val="Hypertextovodkaz"/>
          </w:rPr>
          <w:t>www.grafico.cz</w:t>
        </w:r>
      </w:hyperlink>
      <w:r w:rsidRPr="00F1732F">
        <w:t xml:space="preserve"> (</w:t>
      </w:r>
      <w:hyperlink r:id="rId5" w:history="1">
        <w:r w:rsidRPr="00F1732F">
          <w:rPr>
            <w:rStyle w:val="Hypertextovodkaz"/>
          </w:rPr>
          <w:t>https://www.grafico.cz/dokumenty</w:t>
        </w:r>
      </w:hyperlink>
      <w:r w:rsidRPr="00F1732F">
        <w:t>).</w:t>
      </w:r>
      <w:r w:rsidRPr="00F1732F">
        <w:br/>
      </w:r>
      <w:r w:rsidRPr="00F1732F">
        <w:br/>
        <w:t>Upozorňujeme, že při zaslání této kalkulace není pro Vás materiál blokován, při objednávce je nutno ověřit jeho dostupnost.</w:t>
      </w:r>
      <w:r w:rsidRPr="00F1732F">
        <w:br/>
      </w:r>
      <w:r w:rsidRPr="00F1732F">
        <w:br/>
        <w:t xml:space="preserve">Zákazník učiněním objednávky u dodavatele potvrzuje, že realizací předmětu objednávky nedojde k porušení autorských nebo průmyslových práv žádné třetí osoby, případně, že tento zásah je podložen dohodou mezi zákazníkem a takovouto třetí osobou (např. poskytnutím licence apod.). </w:t>
      </w:r>
    </w:p>
    <w:sectPr w:rsidR="0056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2F"/>
    <w:rsid w:val="001C1C24"/>
    <w:rsid w:val="00373605"/>
    <w:rsid w:val="003F518B"/>
    <w:rsid w:val="0056606E"/>
    <w:rsid w:val="008B7585"/>
    <w:rsid w:val="00BD55E5"/>
    <w:rsid w:val="00D60D64"/>
    <w:rsid w:val="00F1732F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895"/>
  <w15:chartTrackingRefBased/>
  <w15:docId w15:val="{1EA1A0CC-2DBA-4C93-BFA7-8F0F8983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3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3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73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73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73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73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1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1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73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73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73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73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732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732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rafico.cz/dokumenty" TargetMode="External"/><Relationship Id="rId4" Type="http://schemas.openxmlformats.org/officeDocument/2006/relationships/hyperlink" Target="http://www.grafic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Barta</dc:creator>
  <cp:keywords/>
  <dc:description/>
  <cp:lastModifiedBy>Bc. Jindřiška Suchánková</cp:lastModifiedBy>
  <cp:revision>2</cp:revision>
  <dcterms:created xsi:type="dcterms:W3CDTF">2025-10-24T07:39:00Z</dcterms:created>
  <dcterms:modified xsi:type="dcterms:W3CDTF">2025-10-24T07:39:00Z</dcterms:modified>
</cp:coreProperties>
</file>