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47E1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0814A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CEC25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FC0F60" w14:textId="77777777" w:rsidR="00FD0269" w:rsidRDefault="00000000">
      <w:pPr>
        <w:spacing w:before="269" w:after="8" w:line="267" w:lineRule="exact"/>
        <w:ind w:left="483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s-CZ" w:bidi="cs-CZ"/>
        </w:rPr>
        <w:t xml:space="preserve">SMLOUVA  </w:t>
      </w:r>
    </w:p>
    <w:p w14:paraId="21E697BD" w14:textId="77777777" w:rsidR="00FD0269" w:rsidRDefault="00000000">
      <w:pPr>
        <w:spacing w:line="246" w:lineRule="exact"/>
        <w:ind w:left="113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O POSKY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NU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Í DOTACE 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Z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DOTAČNÍHO FONDU KR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Á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LOVÉHR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DECKÉHO KR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JE  </w:t>
      </w:r>
    </w:p>
    <w:p w14:paraId="2657FA8A" w14:textId="77777777" w:rsidR="00FD0269" w:rsidRDefault="00000000">
      <w:pPr>
        <w:spacing w:line="246" w:lineRule="exact"/>
        <w:ind w:left="4466" w:right="444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č,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25RRD11-0030   </w:t>
      </w:r>
    </w:p>
    <w:p w14:paraId="1833418C" w14:textId="77777777" w:rsidR="00FD0269" w:rsidRDefault="00000000">
      <w:pPr>
        <w:spacing w:line="252" w:lineRule="exact"/>
        <w:ind w:left="557" w:right="49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kterou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ustanovením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10a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(5)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zákona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250/2000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rozpočtových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pravidlech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územních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rozpočtů,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předpisů,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ustanoveními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159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až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170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zákona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lang w:val="cs-CZ" w:bidi="cs-CZ"/>
        </w:rPr>
        <w:t>500/2004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správní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řád,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předpisů,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návaznosti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příslušná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ustanovení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zákona č. 89/2012 Sb., občanský zákoník, ve znění 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ších předpisů, uzavřely t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to smluvní strany: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66614B" w14:textId="77777777" w:rsidR="00FD0269" w:rsidRDefault="00000000">
      <w:pPr>
        <w:spacing w:before="253" w:after="7" w:line="246" w:lineRule="exact"/>
        <w:ind w:left="4321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Královéhradecký kraj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AF2E05" w14:textId="77777777" w:rsidR="00FD0269" w:rsidRDefault="00000000">
      <w:pPr>
        <w:spacing w:before="254" w:after="7"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se 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 xml:space="preserve">dlem:  </w:t>
      </w:r>
    </w:p>
    <w:p w14:paraId="0E85635E" w14:textId="77777777" w:rsidR="00FD0269" w:rsidRDefault="00000000">
      <w:pPr>
        <w:spacing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zástupce:  </w:t>
      </w:r>
    </w:p>
    <w:p w14:paraId="2E41BB28" w14:textId="77777777" w:rsidR="00FD0269" w:rsidRDefault="00000000">
      <w:pPr>
        <w:spacing w:line="254" w:lineRule="exact"/>
        <w:ind w:left="627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k podpisu této smlouvy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pověřený:  IČO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:  </w:t>
      </w:r>
    </w:p>
    <w:p w14:paraId="2AB5B53D" w14:textId="77777777" w:rsidR="00FD0269" w:rsidRDefault="00000000">
      <w:pPr>
        <w:spacing w:line="254" w:lineRule="exact"/>
        <w:ind w:left="627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bankovní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 (bankovní spo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ení):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variabilní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symbol: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17F6B87C" w14:textId="77777777" w:rsidR="00FD0269" w:rsidRDefault="00000000">
      <w:pPr>
        <w:spacing w:before="253" w:after="7" w:line="245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i/>
          <w:iCs/>
          <w:color w:val="000000"/>
          <w:lang w:val="cs-CZ" w:bidi="cs-CZ"/>
        </w:rPr>
        <w:t xml:space="preserve">(dále jen </w:t>
      </w:r>
      <w:r>
        <w:rPr>
          <w:rFonts w:ascii="Arial" w:eastAsia="Arial" w:hAnsi="Arial" w:cs="Arial"/>
          <w:i/>
          <w:iCs/>
          <w:color w:val="000000"/>
          <w:spacing w:val="1"/>
          <w:lang w:val="cs-CZ" w:bidi="cs-CZ"/>
        </w:rPr>
        <w:t>„</w:t>
      </w:r>
      <w:r>
        <w:rPr>
          <w:rFonts w:ascii="Arial" w:eastAsia="Arial" w:hAnsi="Arial" w:cs="Arial"/>
          <w:i/>
          <w:iCs/>
          <w:color w:val="000000"/>
          <w:spacing w:val="-2"/>
          <w:lang w:val="cs-CZ" w:bidi="cs-CZ"/>
        </w:rPr>
        <w:t>poskytovatel“)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101FEC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58763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47B51C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FBCC57" w14:textId="77777777" w:rsidR="00FD0269" w:rsidRDefault="00000000">
      <w:pPr>
        <w:spacing w:before="184" w:after="7"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se 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 xml:space="preserve">dlem:  </w:t>
      </w:r>
    </w:p>
    <w:p w14:paraId="54DADEED" w14:textId="77777777" w:rsidR="00FD0269" w:rsidRDefault="00000000">
      <w:pPr>
        <w:spacing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zástupce:  </w:t>
      </w:r>
    </w:p>
    <w:p w14:paraId="6BA70236" w14:textId="77777777" w:rsidR="00FD0269" w:rsidRDefault="00000000">
      <w:pPr>
        <w:spacing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IČO:  </w:t>
      </w:r>
    </w:p>
    <w:p w14:paraId="010CC2D7" w14:textId="77777777" w:rsidR="00FD0269" w:rsidRDefault="00000000">
      <w:pPr>
        <w:spacing w:line="246" w:lineRule="exact"/>
        <w:ind w:left="62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bankovní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 (bankovní spo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ení):</w:t>
      </w:r>
      <w:r>
        <w:rPr>
          <w:rFonts w:ascii="Times New Roman" w:eastAsia="Times New Roman" w:hAnsi="Times New Roman" w:cs="Times New Roman"/>
        </w:rPr>
        <w:t xml:space="preserve"> </w:t>
      </w:r>
    </w:p>
    <w:p w14:paraId="619B50E6" w14:textId="77777777" w:rsidR="00FD0269" w:rsidRDefault="00000000">
      <w:pPr>
        <w:spacing w:before="253" w:after="7" w:line="245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i/>
          <w:iCs/>
          <w:color w:val="000000"/>
          <w:lang w:val="cs-CZ" w:bidi="cs-CZ"/>
        </w:rPr>
        <w:t xml:space="preserve">(dále jen </w:t>
      </w:r>
      <w:r>
        <w:rPr>
          <w:rFonts w:ascii="Arial" w:eastAsia="Arial" w:hAnsi="Arial" w:cs="Arial"/>
          <w:i/>
          <w:iCs/>
          <w:color w:val="000000"/>
          <w:spacing w:val="1"/>
          <w:lang w:val="cs-CZ" w:bidi="cs-CZ"/>
        </w:rPr>
        <w:t>„</w:t>
      </w:r>
      <w:r>
        <w:rPr>
          <w:rFonts w:ascii="Arial" w:eastAsia="Arial" w:hAnsi="Arial" w:cs="Arial"/>
          <w:i/>
          <w:iCs/>
          <w:color w:val="000000"/>
          <w:spacing w:val="-3"/>
          <w:lang w:val="cs-CZ" w:bidi="cs-CZ"/>
        </w:rPr>
        <w:t>příjemce“)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7B7A80" w14:textId="77777777" w:rsidR="00FD026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2173182" w14:textId="77777777" w:rsidR="00FD0269" w:rsidRDefault="00000000">
      <w:pPr>
        <w:spacing w:before="254" w:after="7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Pivovarské náměstí 1245,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500 03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Hradec Králové</w:t>
      </w:r>
      <w:r>
        <w:rPr>
          <w:rFonts w:ascii="Times New Roman" w:eastAsia="Times New Roman" w:hAnsi="Times New Roman" w:cs="Times New Roman"/>
        </w:rPr>
        <w:t xml:space="preserve"> </w:t>
      </w:r>
    </w:p>
    <w:p w14:paraId="4ED2F3C2" w14:textId="77777777" w:rsidR="00FD0269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Pet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Koleta, hejtman Královéhradeckého 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1"/>
          <w:lang w:val="cs-CZ" w:bidi="cs-CZ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DE47C7" w14:textId="77777777" w:rsidR="00FD0269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PhDr. Jiří Štěpán, Ph.D. -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náměstek hejtmana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744FCC" w14:textId="77777777" w:rsidR="00FD0269" w:rsidRDefault="00000000">
      <w:pPr>
        <w:spacing w:before="8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3"/>
          <w:lang w:val="cs-CZ" w:bidi="cs-CZ"/>
        </w:rPr>
        <w:t>70889546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2608EB" w14:textId="77777777" w:rsidR="00FD0269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"/>
          <w:lang w:val="cs-CZ" w:bidi="cs-CZ"/>
        </w:rPr>
        <w:t>107-4153480277/0100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3107F9" w14:textId="77777777" w:rsidR="00FD0269" w:rsidRDefault="00000000">
      <w:pPr>
        <w:spacing w:before="8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3"/>
          <w:lang w:val="cs-CZ" w:bidi="cs-CZ"/>
        </w:rPr>
        <w:t>9990038662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0BA4D1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E92BB" w14:textId="77777777" w:rsidR="00FD0269" w:rsidRDefault="00000000">
      <w:pPr>
        <w:spacing w:before="229" w:after="7" w:line="246" w:lineRule="exact"/>
        <w:ind w:left="82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21"/>
          <w:lang w:val="cs-CZ" w:bidi="cs-CZ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100199" w14:textId="77777777" w:rsidR="00FD0269" w:rsidRDefault="00000000">
      <w:pPr>
        <w:spacing w:before="253" w:after="7" w:line="246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Město Nová Paka</w:t>
      </w:r>
      <w:r>
        <w:rPr>
          <w:rFonts w:ascii="Times New Roman" w:eastAsia="Times New Roman" w:hAnsi="Times New Roman" w:cs="Times New Roman"/>
        </w:rPr>
        <w:t xml:space="preserve"> </w:t>
      </w:r>
    </w:p>
    <w:p w14:paraId="561A398D" w14:textId="77777777" w:rsidR="00FD0269" w:rsidRDefault="00000000">
      <w:pPr>
        <w:spacing w:before="253" w:after="7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Dukelské náměstí 39, 509 01</w:t>
      </w:r>
      <w:r>
        <w:rPr>
          <w:rFonts w:ascii="Arial" w:eastAsia="Arial" w:hAnsi="Arial" w:cs="Arial"/>
          <w:color w:val="000000"/>
          <w:spacing w:val="6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Nová Paka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1EB070" w14:textId="77777777" w:rsidR="00FD0269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Pavel Bouchner,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starosta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ěsta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6386D6" w14:textId="77777777" w:rsidR="00FD0269" w:rsidRDefault="00000000">
      <w:pPr>
        <w:spacing w:before="6" w:line="246" w:lineRule="exact"/>
        <w:ind w:left="4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3"/>
          <w:lang w:val="cs-CZ" w:bidi="cs-CZ"/>
        </w:rPr>
        <w:t>00271888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38AAE4" w14:textId="77777777" w:rsidR="00FD0269" w:rsidRDefault="00000000">
      <w:pPr>
        <w:spacing w:before="9" w:line="246" w:lineRule="exact"/>
        <w:ind w:left="402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990" w:space="558"/>
            <w:col w:w="5364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2"/>
          <w:lang w:val="cs-CZ" w:bidi="cs-CZ"/>
        </w:rPr>
        <w:t>1160158389/0800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00BD14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627059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7CD622" w14:textId="77777777" w:rsidR="00FD0269" w:rsidRDefault="00000000">
      <w:pPr>
        <w:spacing w:before="206" w:after="7" w:line="246" w:lineRule="exact"/>
        <w:ind w:left="5292" w:right="5328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.  </w:t>
      </w:r>
    </w:p>
    <w:p w14:paraId="332F9AFD" w14:textId="77777777" w:rsidR="00FD0269" w:rsidRDefault="00000000">
      <w:pPr>
        <w:tabs>
          <w:tab w:val="left" w:pos="3257"/>
          <w:tab w:val="left" w:pos="3710"/>
        </w:tabs>
        <w:spacing w:line="246" w:lineRule="exact"/>
        <w:ind w:left="477" w:right="374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ab/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ab/>
        <w:t>Předmět smlouvy a účel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dotace  </w:t>
      </w:r>
    </w:p>
    <w:p w14:paraId="44599E12" w14:textId="77777777" w:rsidR="00FD0269" w:rsidRDefault="00000000">
      <w:pPr>
        <w:tabs>
          <w:tab w:val="left" w:pos="7981"/>
          <w:tab w:val="left" w:pos="9469"/>
        </w:tabs>
        <w:spacing w:before="116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(1)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Předmětem této smlouvy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poskytnutí účelové investiční dotace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dotačního fondu poskytovatele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vynaložených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a</w:t>
      </w:r>
      <w:r>
        <w:rPr>
          <w:rFonts w:ascii="Arial" w:eastAsia="Arial" w:hAnsi="Arial" w:cs="Arial"/>
          <w:color w:val="000000"/>
          <w:lang w:val="cs-CZ" w:bidi="cs-CZ"/>
        </w:rPr>
        <w:t xml:space="preserve"> realizaci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názvem</w:t>
      </w:r>
      <w:r>
        <w:rPr>
          <w:rFonts w:ascii="Arial" w:eastAsia="Arial" w:hAnsi="Arial" w:cs="Arial"/>
          <w:color w:val="000000"/>
          <w:lang w:val="cs-CZ" w:bidi="cs-CZ"/>
        </w:rPr>
        <w:tab/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lang w:val="cs-CZ" w:bidi="cs-CZ"/>
        </w:rPr>
        <w:t>Nová</w:t>
      </w:r>
      <w:r>
        <w:rPr>
          <w:rFonts w:ascii="Arial" w:eastAsia="Arial" w:hAnsi="Arial" w:cs="Arial"/>
          <w:b/>
          <w:bCs/>
          <w:i/>
          <w:iCs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lang w:val="cs-CZ" w:bidi="cs-CZ"/>
        </w:rPr>
        <w:t>Paka</w:t>
      </w:r>
      <w:r>
        <w:rPr>
          <w:rFonts w:ascii="Arial" w:eastAsia="Arial" w:hAnsi="Arial" w:cs="Arial"/>
          <w:b/>
          <w:bCs/>
          <w:i/>
          <w:iCs/>
          <w:color w:val="000000"/>
          <w:lang w:val="cs-CZ" w:bidi="cs-CZ"/>
        </w:rPr>
        <w:tab/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lang w:val="cs-CZ" w:bidi="cs-CZ"/>
        </w:rPr>
        <w:t>poř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b/>
          <w:bCs/>
          <w:i/>
          <w:iCs/>
          <w:color w:val="000000"/>
          <w:spacing w:val="-6"/>
          <w:lang w:val="cs-CZ" w:bidi="cs-CZ"/>
        </w:rPr>
        <w:t>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lang w:val="cs-CZ" w:bidi="cs-CZ"/>
        </w:rPr>
        <w:t>nového dopravního automobilu pro JSDH“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evidovaného pod číslem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25RRD11-0030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 xml:space="preserve">, 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4"/>
          <w:lang w:val="cs-CZ" w:bidi="cs-CZ"/>
        </w:rPr>
        <w:t>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„pro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ekt“).  </w:t>
      </w:r>
    </w:p>
    <w:p w14:paraId="3D12014A" w14:textId="77777777" w:rsidR="00FD0269" w:rsidRDefault="00000000">
      <w:pPr>
        <w:spacing w:before="120"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(2)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Dotace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 určena na účel:   </w:t>
      </w:r>
    </w:p>
    <w:p w14:paraId="76C84B2C" w14:textId="77777777" w:rsidR="00FD0269" w:rsidRDefault="00000000">
      <w:pPr>
        <w:spacing w:before="120" w:line="246" w:lineRule="exact"/>
        <w:ind w:left="835" w:right="57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Modernizace</w:t>
      </w:r>
      <w:r>
        <w:rPr>
          <w:rFonts w:ascii="Arial" w:eastAsia="Arial" w:hAnsi="Arial" w:cs="Arial"/>
          <w:b/>
          <w:bCs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hasičské</w:t>
      </w:r>
      <w:r>
        <w:rPr>
          <w:rFonts w:ascii="Arial" w:eastAsia="Arial" w:hAnsi="Arial" w:cs="Arial"/>
          <w:b/>
          <w:bCs/>
          <w:color w:val="000000"/>
          <w:spacing w:val="2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lang w:val="cs-CZ" w:bidi="cs-CZ"/>
        </w:rPr>
        <w:t>techniky</w:t>
      </w:r>
      <w:r>
        <w:rPr>
          <w:rFonts w:ascii="Arial" w:eastAsia="Arial" w:hAnsi="Arial" w:cs="Arial"/>
          <w:b/>
          <w:bCs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-</w:t>
      </w:r>
      <w:r>
        <w:rPr>
          <w:rFonts w:ascii="Arial" w:eastAsia="Arial" w:hAnsi="Arial" w:cs="Arial"/>
          <w:b/>
          <w:bCs/>
          <w:color w:val="000000"/>
          <w:spacing w:val="25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nákup</w:t>
      </w:r>
      <w:proofErr w:type="gramEnd"/>
      <w:r>
        <w:rPr>
          <w:rFonts w:ascii="Arial" w:eastAsia="Arial" w:hAnsi="Arial" w:cs="Arial"/>
          <w:b/>
          <w:bCs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dopravního</w:t>
      </w:r>
      <w:r>
        <w:rPr>
          <w:rFonts w:ascii="Arial" w:eastAsia="Arial" w:hAnsi="Arial" w:cs="Arial"/>
          <w:b/>
          <w:bCs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automobilu</w:t>
      </w:r>
      <w:r>
        <w:rPr>
          <w:rFonts w:ascii="Arial" w:eastAsia="Arial" w:hAnsi="Arial" w:cs="Arial"/>
          <w:b/>
          <w:bCs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nebo</w:t>
      </w:r>
      <w:r>
        <w:rPr>
          <w:rFonts w:ascii="Arial" w:eastAsia="Arial" w:hAnsi="Arial" w:cs="Arial"/>
          <w:b/>
          <w:bCs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požárního</w:t>
      </w:r>
      <w:r>
        <w:rPr>
          <w:rFonts w:ascii="Arial" w:eastAsia="Arial" w:hAnsi="Arial" w:cs="Arial"/>
          <w:b/>
          <w:bCs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lang w:val="cs-CZ" w:bidi="cs-CZ"/>
        </w:rPr>
        <w:t>přívěsu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F8C846" w14:textId="77777777" w:rsidR="00FD0269" w:rsidRDefault="00000000">
      <w:pPr>
        <w:spacing w:line="246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pro hašení,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6F2817D8" w14:textId="77777777" w:rsidR="00FD0269" w:rsidRDefault="00000000">
      <w:pPr>
        <w:spacing w:before="120" w:line="246" w:lineRule="exact"/>
        <w:ind w:left="534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II.  </w:t>
      </w:r>
    </w:p>
    <w:p w14:paraId="7027A164" w14:textId="77777777" w:rsidR="00FD0269" w:rsidRDefault="00000000">
      <w:pPr>
        <w:spacing w:line="246" w:lineRule="exact"/>
        <w:ind w:left="3617" w:right="365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Výše a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způsob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poskytnutí dotace  </w:t>
      </w:r>
    </w:p>
    <w:p w14:paraId="3B677722" w14:textId="77777777" w:rsidR="00FD0269" w:rsidRDefault="00000000">
      <w:pPr>
        <w:spacing w:before="120"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(1)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Příjemci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poskytována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investiční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výši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400.000</w:t>
      </w:r>
      <w:r>
        <w:rPr>
          <w:rFonts w:ascii="Arial" w:eastAsia="Arial" w:hAnsi="Arial" w:cs="Arial"/>
          <w:b/>
          <w:bCs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Kč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návaznosti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rozpočet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uvedený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522C4C" w14:textId="77777777" w:rsidR="00FD0269" w:rsidRDefault="00000000">
      <w:pPr>
        <w:spacing w:line="253" w:lineRule="exact"/>
        <w:ind w:left="917" w:right="49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žádosti o poskytnutí dotace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dotačního fondu Královéhradeckého kraje č.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25RRD11-0030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(dále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„žádost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dotaci“).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Maximální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procentuální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podíl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uznatelných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ích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ektu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nesmí přesáhnout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27,59 %</w:t>
      </w:r>
      <w:r>
        <w:rPr>
          <w:rFonts w:ascii="Arial" w:eastAsia="Arial" w:hAnsi="Arial" w:cs="Arial"/>
          <w:color w:val="000000"/>
          <w:lang w:val="cs-CZ" w:bidi="cs-CZ"/>
        </w:rPr>
        <w:t>,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uvedených v žádosti o dotaci.  </w:t>
      </w:r>
    </w:p>
    <w:p w14:paraId="6A7A0406" w14:textId="77777777" w:rsidR="00FD0269" w:rsidRDefault="00000000">
      <w:pPr>
        <w:spacing w:before="115" w:line="253" w:lineRule="exact"/>
        <w:ind w:left="915" w:right="495" w:hanging="35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(2)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 se zavazuje převést celou výši dotace 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bankovní účet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emce uvedený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záhlaví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doložení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potvrzení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dodání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techniky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účelu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uvedeného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článku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8"/>
          <w:lang w:val="cs-CZ" w:bidi="cs-CZ"/>
        </w:rPr>
        <w:t>(2)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 smlouvy a zároveň minimálně 30 dnů před termínem dodání před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m</w:t>
      </w:r>
      <w:r>
        <w:rPr>
          <w:rFonts w:ascii="Arial" w:eastAsia="Arial" w:hAnsi="Arial" w:cs="Arial"/>
          <w:color w:val="000000"/>
          <w:lang w:val="cs-CZ" w:bidi="cs-CZ"/>
        </w:rPr>
        <w:t xml:space="preserve">ětné techniky.   </w:t>
      </w:r>
    </w:p>
    <w:p w14:paraId="65F93EA8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5A320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FD245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22A47D" w14:textId="77777777" w:rsidR="00FD0269" w:rsidRDefault="00000000">
      <w:pPr>
        <w:spacing w:before="284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1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D0D4054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69A62B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187652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7FF232" w14:textId="77777777" w:rsidR="00FD0269" w:rsidRDefault="00000000">
      <w:pPr>
        <w:spacing w:before="265" w:after="6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nesmí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pořízený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etek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investiční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využívat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inak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než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činnosti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zákonem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133/1985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požární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ochraně,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předpisů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souvisejících právních předpisech.  </w:t>
      </w:r>
    </w:p>
    <w:p w14:paraId="187B29CE" w14:textId="77777777" w:rsidR="00FD0269" w:rsidRDefault="00000000">
      <w:pPr>
        <w:spacing w:before="240" w:line="246" w:lineRule="exact"/>
        <w:ind w:left="530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III.  </w:t>
      </w:r>
    </w:p>
    <w:p w14:paraId="47FF7BCF" w14:textId="77777777" w:rsidR="00FD0269" w:rsidRDefault="00000000">
      <w:pPr>
        <w:spacing w:line="246" w:lineRule="exact"/>
        <w:ind w:left="41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Podm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nky použití dotace   </w:t>
      </w:r>
    </w:p>
    <w:p w14:paraId="2F3D81FA" w14:textId="77777777" w:rsidR="00FD0269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Příjemce 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předmětnou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dotaci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přijímá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zavazuje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se, 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bude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realizovat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souladu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právními předpisy, zněním Zásad pro poskytování dotací a darů z rozpočtu Královéhradeckého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 xml:space="preserve">kraje účinným ke dni podání žádosti o dotaci 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en „zásady“), podmínkam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dotačního programu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25RRD11 Zvýšení akceschopnosti JPO zř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zovaných obcem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pacing w:val="-16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v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Krá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ovéhradeckém kraj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(dále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„dotační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program“),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kterých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žádost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dotaci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podána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lang w:val="cs-CZ" w:bidi="cs-CZ"/>
        </w:rPr>
        <w:t>s podmínkami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smlouvy.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Zásady </w:t>
      </w:r>
      <w:r>
        <w:rPr>
          <w:rFonts w:ascii="Arial" w:eastAsia="Arial" w:hAnsi="Arial" w:cs="Arial"/>
          <w:color w:val="000000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dotační </w:t>
      </w:r>
      <w:r>
        <w:rPr>
          <w:rFonts w:ascii="Arial" w:eastAsia="Arial" w:hAnsi="Arial" w:cs="Arial"/>
          <w:color w:val="000000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program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sou </w:t>
      </w:r>
      <w:r>
        <w:rPr>
          <w:rFonts w:ascii="Arial" w:eastAsia="Arial" w:hAnsi="Arial" w:cs="Arial"/>
          <w:color w:val="000000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zveře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něny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stránkách </w:t>
      </w:r>
      <w:r>
        <w:rPr>
          <w:rFonts w:ascii="Arial" w:eastAsia="Arial" w:hAnsi="Arial" w:cs="Arial"/>
          <w:color w:val="000000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dotačního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portálu 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poskytovatele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hyperlink r:id="rId4" w:history="1">
        <w:r>
          <w:rPr>
            <w:rFonts w:ascii="Arial" w:eastAsia="Arial" w:hAnsi="Arial" w:cs="Arial"/>
            <w:color w:val="0000FF"/>
            <w:u w:val="single"/>
            <w:lang w:val="cs-CZ" w:bidi="cs-CZ"/>
          </w:rPr>
          <w:t>ht</w:t>
        </w:r>
        <w:r>
          <w:rPr>
            <w:rFonts w:ascii="Arial" w:eastAsia="Arial" w:hAnsi="Arial" w:cs="Arial"/>
            <w:color w:val="0000FF"/>
            <w:spacing w:val="1"/>
            <w:u w:val="single"/>
            <w:lang w:val="cs-CZ" w:bidi="cs-CZ"/>
          </w:rPr>
          <w:t>t</w:t>
        </w:r>
        <w:r>
          <w:rPr>
            <w:rFonts w:ascii="Arial" w:eastAsia="Arial" w:hAnsi="Arial" w:cs="Arial"/>
            <w:color w:val="0000FF"/>
            <w:u w:val="single"/>
            <w:lang w:val="cs-CZ" w:bidi="cs-CZ"/>
          </w:rPr>
          <w:t>ps://dotace,khk,cz</w:t>
        </w:r>
        <w:r>
          <w:rPr>
            <w:rFonts w:ascii="Arial" w:eastAsia="Arial" w:hAnsi="Arial" w:cs="Arial"/>
            <w:color w:val="000000"/>
            <w:spacing w:val="22"/>
            <w:lang w:val="cs-CZ" w:bidi="cs-CZ"/>
          </w:rPr>
          <w:t xml:space="preserve"> </w:t>
        </w:r>
      </w:hyperlink>
      <w:r>
        <w:rPr>
          <w:rFonts w:ascii="Arial" w:eastAsia="Arial" w:hAnsi="Arial" w:cs="Arial"/>
          <w:color w:val="00000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„dotační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portál“).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zavazu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použít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maximálně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hospodárným způsobem.  </w:t>
      </w:r>
    </w:p>
    <w:p w14:paraId="65B01C20" w14:textId="77777777" w:rsidR="00FD0269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smyslu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zákona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320/2001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kontrole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veřejné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správě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změně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některých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zákonů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(zákon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kontrole),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3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„zákon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finanční 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kontrole“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„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zákon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320/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2001 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Sb.,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o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finanční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kontrole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>“</w:t>
      </w:r>
      <w:proofErr w:type="gramStart"/>
      <w:r>
        <w:rPr>
          <w:rFonts w:ascii="Arial" w:eastAsia="Arial" w:hAnsi="Arial" w:cs="Arial"/>
          <w:color w:val="000000"/>
          <w:spacing w:val="1"/>
          <w:lang w:val="cs-CZ" w:bidi="cs-CZ"/>
        </w:rPr>
        <w:t>)</w:t>
      </w:r>
      <w:r>
        <w:rPr>
          <w:rFonts w:ascii="Arial" w:eastAsia="Arial" w:hAnsi="Arial" w:cs="Arial"/>
          <w:color w:val="00000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nou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finanční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podporou 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vztahují se na ni všechna ustanovení tohoto zákona.  </w:t>
      </w:r>
    </w:p>
    <w:p w14:paraId="3033DC54" w14:textId="77777777" w:rsidR="00FD0269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(3)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slučitelná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podporou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poskytnutou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rozpočtu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iných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územních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samosprávných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celků,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státního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rozpočtu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strukturálních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fondů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Evropské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unie,</w:t>
      </w:r>
      <w:r>
        <w:rPr>
          <w:rFonts w:ascii="Arial" w:eastAsia="Arial" w:hAnsi="Arial" w:cs="Arial"/>
          <w:color w:val="000000"/>
          <w:spacing w:val="4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pravidla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poskytnutí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těchto podpor nevyluču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í.  </w:t>
      </w:r>
    </w:p>
    <w:p w14:paraId="50986126" w14:textId="77777777" w:rsidR="00FD0269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(4)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průběhu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stanovené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(7)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tohoto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oznámit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poskytovateli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získání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akýchkoliv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finančních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prostředků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iných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zdro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než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poskytovatele,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určených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0"/>
          <w:lang w:val="cs-CZ" w:bidi="cs-CZ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projektu,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 podáním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Závěrečné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zprávy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realizaci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ektu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en „závěrečná zpráva“).  </w:t>
      </w:r>
    </w:p>
    <w:p w14:paraId="00D3D875" w14:textId="77777777" w:rsidR="00FD0269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(5)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prohlašu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e,</w:t>
      </w:r>
      <w:r>
        <w:rPr>
          <w:rFonts w:ascii="Arial" w:eastAsia="Arial" w:hAnsi="Arial" w:cs="Arial"/>
          <w:color w:val="000000"/>
          <w:spacing w:val="2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financované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prostřednictvím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2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smlouvy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nebudou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současně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uplatněny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rámci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vykazování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téhož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projektu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iných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dotačních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nebo grantových prostředků.  </w:t>
      </w:r>
    </w:p>
    <w:p w14:paraId="5A23B853" w14:textId="77777777" w:rsidR="00FD0269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(6)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výzvu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předložit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přehled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projektu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iných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zdro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ů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než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od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poskytovatele,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včetně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kopie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finančního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vypořádání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či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iných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relevantních dokumentů týka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ících se těchto zdrojů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27632E5C" w14:textId="77777777" w:rsidR="00FD0269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(7) </w:t>
      </w:r>
      <w:r>
        <w:rPr>
          <w:rFonts w:ascii="Arial" w:eastAsia="Arial" w:hAnsi="Arial" w:cs="Arial"/>
          <w:color w:val="000000"/>
          <w:lang w:val="cs-CZ" w:bidi="cs-CZ"/>
        </w:rPr>
        <w:t>Doba,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níž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má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být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dosaženo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účelu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stanoveného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I.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(2)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smlouvy,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tj.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doba,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musejí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být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provedeny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všechny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činnosti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ené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s </w:t>
      </w:r>
      <w:r>
        <w:rPr>
          <w:rFonts w:ascii="Arial" w:eastAsia="Arial" w:hAnsi="Arial" w:cs="Arial"/>
          <w:color w:val="000000"/>
          <w:lang w:val="cs-CZ" w:bidi="cs-CZ"/>
        </w:rPr>
        <w:t>realizací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předmětného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(dále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doba</w:t>
      </w:r>
      <w:r>
        <w:rPr>
          <w:rFonts w:ascii="Arial" w:eastAsia="Arial" w:hAnsi="Arial" w:cs="Arial"/>
          <w:b/>
          <w:bCs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realizace</w:t>
      </w:r>
      <w:r>
        <w:rPr>
          <w:rFonts w:ascii="Arial" w:eastAsia="Arial" w:hAnsi="Arial" w:cs="Arial"/>
          <w:b/>
          <w:bCs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projektu</w:t>
      </w:r>
      <w:r>
        <w:rPr>
          <w:rFonts w:ascii="Arial" w:eastAsia="Arial" w:hAnsi="Arial" w:cs="Arial"/>
          <w:color w:val="000000"/>
          <w:lang w:val="cs-CZ" w:bidi="cs-CZ"/>
        </w:rPr>
        <w:t>“)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stanovu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3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01.01.2025</w:t>
      </w:r>
      <w:r>
        <w:rPr>
          <w:rFonts w:ascii="Arial" w:eastAsia="Arial" w:hAnsi="Arial" w:cs="Arial"/>
          <w:b/>
          <w:bCs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b/>
          <w:bCs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30.11.2027.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době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realizace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být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vynaloženy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veškeré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ektu.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Těmito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jsou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e,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budou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vynaloženy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době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realizace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ektu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nebo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tvoří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kompenzaci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iž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vynaložených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9"/>
          <w:lang w:val="cs-CZ" w:bidi="cs-CZ"/>
        </w:rPr>
        <w:t>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souvisejících s realizací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ektu od termínu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eho zaháje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n</w:t>
      </w:r>
      <w:r>
        <w:rPr>
          <w:rFonts w:ascii="Arial" w:eastAsia="Arial" w:hAnsi="Arial" w:cs="Arial"/>
          <w:color w:val="000000"/>
          <w:lang w:val="cs-CZ" w:bidi="cs-CZ"/>
        </w:rPr>
        <w:t xml:space="preserve">í.  </w:t>
      </w:r>
    </w:p>
    <w:p w14:paraId="22F63513" w14:textId="77777777" w:rsidR="00FD0269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(8) </w:t>
      </w:r>
      <w:r>
        <w:rPr>
          <w:rFonts w:ascii="Arial" w:eastAsia="Arial" w:hAnsi="Arial" w:cs="Arial"/>
          <w:color w:val="000000"/>
          <w:lang w:val="cs-CZ" w:bidi="cs-CZ"/>
        </w:rPr>
        <w:t>DPH,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ejíž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vrácení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zpětně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zažádat,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není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uznatelným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výdajem.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případě,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3"/>
          <w:lang w:val="cs-CZ" w:bidi="cs-CZ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plátcem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DPH,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kterému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vznikla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daňová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povinnost</w:t>
      </w:r>
      <w:r>
        <w:rPr>
          <w:rFonts w:ascii="Arial" w:eastAsia="Arial" w:hAnsi="Arial" w:cs="Arial"/>
          <w:color w:val="000000"/>
          <w:spacing w:val="2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době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lang w:val="cs-CZ" w:bidi="cs-CZ"/>
        </w:rPr>
        <w:t>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uznatelných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započítat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DPH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související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bude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tento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uskutečněn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předáním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závěrečné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zprávy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poskytovateli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způsobem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uvedeným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odstavci (13) tohoto článku.   </w:t>
      </w:r>
    </w:p>
    <w:p w14:paraId="5A5ECF7A" w14:textId="77777777" w:rsidR="00FD0269" w:rsidRDefault="00000000">
      <w:pPr>
        <w:spacing w:before="120" w:line="253" w:lineRule="exact"/>
        <w:ind w:left="915" w:right="495" w:hanging="35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(9)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postupovat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zadávání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zakázky,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íž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použita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dotace,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zákonem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134/2016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zadávání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veřejných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zakázek,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pozdějších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předpisů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(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en „ZZVZ“).   </w:t>
      </w:r>
    </w:p>
    <w:p w14:paraId="024A504B" w14:textId="77777777" w:rsidR="00FD0269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(10)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rámci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účetnictví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vést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vynaložené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odděleně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(např. analytická evidence, střediska apod.),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členění na 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e financované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z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poskytnuté dotace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financované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z</w:t>
      </w:r>
      <w:r>
        <w:rPr>
          <w:rFonts w:ascii="Arial" w:eastAsia="Arial" w:hAnsi="Arial" w:cs="Arial"/>
          <w:color w:val="000000"/>
          <w:lang w:val="cs-CZ" w:bidi="cs-CZ"/>
        </w:rPr>
        <w:t xml:space="preserve"> vlastn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podílu,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zákonem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563/1991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lang w:val="cs-CZ" w:bidi="cs-CZ"/>
        </w:rPr>
        <w:t>Sb</w:t>
      </w:r>
      <w:proofErr w:type="spellEnd"/>
      <w:r>
        <w:rPr>
          <w:rFonts w:ascii="Arial" w:eastAsia="Arial" w:hAnsi="Arial" w:cs="Arial"/>
          <w:color w:val="000000"/>
          <w:lang w:val="cs-CZ" w:bidi="cs-CZ"/>
        </w:rPr>
        <w:t>,,</w:t>
      </w:r>
      <w:proofErr w:type="gramEnd"/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účetnictví,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F6FFF8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C6CC2C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93A74D" w14:textId="77777777" w:rsidR="00FD0269" w:rsidRDefault="00000000">
      <w:pPr>
        <w:spacing w:before="180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2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D85FD5A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55515E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1F5DA9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9066C" w14:textId="77777777" w:rsidR="00FD0269" w:rsidRDefault="00000000">
      <w:pPr>
        <w:spacing w:before="266" w:after="6" w:line="252" w:lineRule="exact"/>
        <w:ind w:left="917" w:right="494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 pozdějších předpisů.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emce, který nevede účetnictví podle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t</w:t>
      </w:r>
      <w:r>
        <w:rPr>
          <w:rFonts w:ascii="Arial" w:eastAsia="Arial" w:hAnsi="Arial" w:cs="Arial"/>
          <w:color w:val="000000"/>
          <w:lang w:val="cs-CZ" w:bidi="cs-CZ"/>
        </w:rPr>
        <w:t xml:space="preserve">ohoto zákona,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 povinen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zajistit,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aby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předmětné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sloužící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prokázání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splnění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podmínek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přidělené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byly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správné,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úplné,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průkazné,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srozumitelné,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průběžně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chronologicky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řazené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vedené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způsobem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zaručujícím jejich trvalost.  </w:t>
      </w:r>
    </w:p>
    <w:p w14:paraId="1458119D" w14:textId="77777777" w:rsidR="00FD0269" w:rsidRDefault="00000000">
      <w:pPr>
        <w:spacing w:before="120" w:line="252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(11)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označit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originály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účetních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dokladů,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prokazujících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použití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číslem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této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smlouvy.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dokladů,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plně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hrazeny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třeba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uvést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výši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částky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hrazené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dotace.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doklady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vystaveny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pouze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elektronické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podobě,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pak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emce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vést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prokazatelnou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evidenci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těchto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dokladů,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takovým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způsobem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aby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0"/>
          <w:lang w:val="cs-CZ" w:bidi="cs-CZ"/>
        </w:rPr>
        <w:t>má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výše dotace použitá na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ejich profinancování.  </w:t>
      </w:r>
    </w:p>
    <w:p w14:paraId="11A8663E" w14:textId="77777777" w:rsidR="00FD0269" w:rsidRDefault="00000000">
      <w:pPr>
        <w:spacing w:before="120" w:line="253" w:lineRule="exact"/>
        <w:ind w:left="915" w:right="494" w:hanging="35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(12)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zveřejnit,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Královéhradecký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poskytovatelem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realizaci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předmětného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ektu, a to po dobu realizace projektu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případě výstavby, oprav a rekonstrukcí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staveb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(vyjma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liniových)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méně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eden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rok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jejím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ukončení.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použití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loga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1"/>
          <w:lang w:val="cs-CZ" w:bidi="cs-CZ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povinen dodržet pravidla pro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eho použití dostupná na</w:t>
      </w:r>
      <w:hyperlink r:id="rId5" w:history="1">
        <w:r>
          <w:rPr>
            <w:rFonts w:ascii="Arial" w:eastAsia="Arial" w:hAnsi="Arial" w:cs="Arial"/>
            <w:color w:val="000000"/>
            <w:spacing w:val="1"/>
            <w:lang w:val="cs-CZ" w:bidi="cs-CZ"/>
          </w:rPr>
          <w:t xml:space="preserve"> </w:t>
        </w:r>
        <w:r>
          <w:rPr>
            <w:rFonts w:ascii="Arial" w:eastAsia="Arial" w:hAnsi="Arial" w:cs="Arial"/>
            <w:color w:val="000000"/>
            <w:lang w:val="cs-CZ" w:bidi="cs-CZ"/>
          </w:rPr>
          <w:t xml:space="preserve">dotačním </w:t>
        </w:r>
      </w:hyperlink>
      <w:r>
        <w:rPr>
          <w:rFonts w:ascii="Arial" w:eastAsia="Arial" w:hAnsi="Arial" w:cs="Arial"/>
          <w:color w:val="000000"/>
          <w:lang w:val="cs-CZ" w:bidi="cs-CZ"/>
        </w:rPr>
        <w:t xml:space="preserve">portálu,  </w:t>
      </w:r>
    </w:p>
    <w:p w14:paraId="04670077" w14:textId="77777777" w:rsidR="00FD0269" w:rsidRDefault="00000000">
      <w:pPr>
        <w:spacing w:before="120" w:line="253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(13)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Př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jemce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je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povinen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předat</w:t>
      </w:r>
      <w:r>
        <w:rPr>
          <w:rFonts w:ascii="Arial" w:eastAsia="Arial" w:hAnsi="Arial" w:cs="Arial"/>
          <w:b/>
          <w:bCs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poskytovateli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závěrečnou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zprávu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do</w:t>
      </w:r>
      <w:r>
        <w:rPr>
          <w:rFonts w:ascii="Arial" w:eastAsia="Arial" w:hAnsi="Arial" w:cs="Arial"/>
          <w:b/>
          <w:bCs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30.12.2027.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Předání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musí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být provedeno prostřednictvím dotačního portálu 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využitím datové schránky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 [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případě,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emcem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právnická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osoba,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kterou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závěrečnou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zprávu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(dle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právního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předpisu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vnitřního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právnické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osoby)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podepsat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více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tomu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oprávněných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osob,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pak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každá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těchto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podepíše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závěrečnou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zprávu </w:t>
      </w:r>
      <w:r>
        <w:rPr>
          <w:rFonts w:ascii="Arial" w:eastAsia="Arial" w:hAnsi="Arial" w:cs="Arial"/>
          <w:color w:val="000000"/>
          <w:spacing w:val="4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(vyplněnou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dotačním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portálu) 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uznávaným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elekt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0"/>
          <w:lang w:val="cs-CZ" w:bidi="cs-CZ"/>
        </w:rPr>
        <w:t xml:space="preserve">onickým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podpisem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dle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zákona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č.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297/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2016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Sb.,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o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službách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vytváře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ících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důvěru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lang w:val="cs-CZ" w:bidi="cs-CZ"/>
        </w:rPr>
        <w:t>pro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elekt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0"/>
          <w:lang w:val="cs-CZ" w:bidi="cs-CZ"/>
        </w:rPr>
        <w:t xml:space="preserve">onické </w:t>
      </w:r>
      <w:r>
        <w:rPr>
          <w:rFonts w:ascii="Arial" w:eastAsia="Arial" w:hAnsi="Arial" w:cs="Arial"/>
          <w:color w:val="000000"/>
          <w:spacing w:val="5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transakce,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znění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pozdějších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];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datová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schránka </w:t>
      </w:r>
      <w:r>
        <w:rPr>
          <w:rFonts w:ascii="Arial" w:eastAsia="Arial" w:hAnsi="Arial" w:cs="Arial"/>
          <w:color w:val="000000"/>
          <w:spacing w:val="5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poskytovatele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„gcgbp3q“.  </w:t>
      </w:r>
    </w:p>
    <w:p w14:paraId="7E898196" w14:textId="77777777" w:rsidR="00FD0269" w:rsidRDefault="00000000">
      <w:pPr>
        <w:spacing w:before="120" w:line="252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(14) </w:t>
      </w:r>
      <w:r>
        <w:rPr>
          <w:rFonts w:ascii="Arial" w:eastAsia="Arial" w:hAnsi="Arial" w:cs="Arial"/>
          <w:color w:val="000000"/>
          <w:lang w:val="cs-CZ" w:bidi="cs-CZ"/>
        </w:rPr>
        <w:t>Závěrečná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zpráva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obsahovat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podrobný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popis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vyhodnocení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dopadu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ektu na rozvo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Královéhradeckého 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e, seznam dokladů prokazujících 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 vynaložené 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realizaci projektu (číslo dokladu /tj. číslo faktury či pokladního dokladu/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účel použití dotace a výši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použité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daný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výdaj,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datum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částka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Kč)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výpis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příslušné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evidence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deník;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který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nevede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účetnictví,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doloží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tomu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obdobnou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evidenci)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vztahu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těmto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dokladům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smyslu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III.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o</w:t>
      </w:r>
      <w:r>
        <w:rPr>
          <w:rFonts w:ascii="Arial" w:eastAsia="Arial" w:hAnsi="Arial" w:cs="Arial"/>
          <w:color w:val="000000"/>
          <w:lang w:val="cs-CZ" w:bidi="cs-CZ"/>
        </w:rPr>
        <w:t>dst.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(10)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smlouvy,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čestné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prohlášení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pravdivosti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úplnosti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předloženého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seznamu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dokladů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naplnění</w:t>
      </w:r>
      <w:r>
        <w:rPr>
          <w:rFonts w:ascii="Arial" w:eastAsia="Arial" w:hAnsi="Arial" w:cs="Arial"/>
          <w:color w:val="000000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publicity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podpory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1"/>
          <w:lang w:val="cs-CZ" w:bidi="cs-CZ"/>
        </w:rPr>
        <w:t>od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podle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III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cs-CZ" w:bidi="cs-CZ"/>
        </w:rPr>
        <w:t>odst</w:t>
      </w:r>
      <w:proofErr w:type="spellEnd"/>
      <w:r>
        <w:rPr>
          <w:rFonts w:ascii="Arial" w:eastAsia="Arial" w:hAnsi="Arial" w:cs="Arial"/>
          <w:color w:val="00000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(12)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smlouvy.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si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vyžádat</w:t>
      </w:r>
      <w:r>
        <w:rPr>
          <w:rFonts w:ascii="Arial" w:eastAsia="Arial" w:hAnsi="Arial" w:cs="Arial"/>
          <w:color w:val="000000"/>
          <w:spacing w:val="3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předání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dalších dokumentů potřebných pro kontrolu závěrečné zprávy.  </w:t>
      </w:r>
    </w:p>
    <w:p w14:paraId="7C3D45B5" w14:textId="77777777" w:rsidR="00FD0269" w:rsidRDefault="00000000">
      <w:pPr>
        <w:spacing w:before="120" w:line="253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(15)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výše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nepřesáhla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100.000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Kč,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pak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závěrečná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zpráva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obsahovat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kopie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dokladů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vystavených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částku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přesahující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10.000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Kč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hrazených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dotace.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výše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přesáhla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100.00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0 </w:t>
      </w:r>
      <w:r>
        <w:rPr>
          <w:rFonts w:ascii="Arial" w:eastAsia="Arial" w:hAnsi="Arial" w:cs="Arial"/>
          <w:color w:val="000000"/>
          <w:lang w:val="cs-CZ" w:bidi="cs-CZ"/>
        </w:rPr>
        <w:t>Kč,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pak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závěrečná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obsahovat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kopie dokladů vystavených na částku přesahující 80.000 Kč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hrazených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poskytnuté dotace.  </w:t>
      </w:r>
    </w:p>
    <w:p w14:paraId="55A83873" w14:textId="77777777" w:rsidR="00FD0269" w:rsidRDefault="00000000">
      <w:pPr>
        <w:spacing w:before="120" w:line="252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(16) </w:t>
      </w:r>
      <w:r>
        <w:rPr>
          <w:rFonts w:ascii="Arial" w:eastAsia="Arial" w:hAnsi="Arial" w:cs="Arial"/>
          <w:color w:val="000000"/>
          <w:lang w:val="cs-CZ" w:bidi="cs-CZ"/>
        </w:rPr>
        <w:t>Závěrečná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zpráva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obsahovat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neuvedené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rozpočtu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žádosti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lang w:val="cs-CZ" w:bidi="cs-CZ"/>
        </w:rPr>
        <w:t>dotaci,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lang w:val="cs-CZ" w:bidi="cs-CZ"/>
        </w:rPr>
        <w:t>byly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vynaloženy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době,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již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nebylo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možné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řádně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požádat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realizaci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článku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IV. odst. (3) této smlouvy, souvise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í 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dosažením účelu dotace (viz článek I. odst. (2) této smlouvy)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lang w:val="cs-CZ" w:bidi="cs-CZ"/>
        </w:rPr>
        <w:t>i realizací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projektu a byly vynaloženy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vlastního podílu.  </w:t>
      </w:r>
    </w:p>
    <w:p w14:paraId="318A6BD2" w14:textId="77777777" w:rsidR="00FD0269" w:rsidRDefault="00000000">
      <w:pPr>
        <w:spacing w:before="120" w:line="253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(17)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archivovat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veškeré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dokumenty</w:t>
      </w:r>
      <w:r>
        <w:rPr>
          <w:rFonts w:ascii="Arial" w:eastAsia="Arial" w:hAnsi="Arial" w:cs="Arial"/>
          <w:color w:val="000000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související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s </w:t>
      </w:r>
      <w:r>
        <w:rPr>
          <w:rFonts w:ascii="Arial" w:eastAsia="Arial" w:hAnsi="Arial" w:cs="Arial"/>
          <w:color w:val="000000"/>
          <w:lang w:val="cs-CZ" w:bidi="cs-CZ"/>
        </w:rPr>
        <w:t>poskytnutou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dotací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dobu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10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let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počína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ících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koncem</w:t>
      </w:r>
      <w:r>
        <w:rPr>
          <w:rFonts w:ascii="Arial" w:eastAsia="Arial" w:hAnsi="Arial" w:cs="Arial"/>
          <w:color w:val="000000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účetního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období,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kterém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ukončena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předmětného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ektu,   </w:t>
      </w:r>
    </w:p>
    <w:p w14:paraId="26571B2D" w14:textId="77777777" w:rsidR="00FD0269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(18)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musí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předat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závěrečnou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zprávu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lhůtě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stanovené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(13)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tohoto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BA568D" w14:textId="77777777" w:rsidR="00FD0269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článku i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případě, že projekt nebyl realizován.  </w:t>
      </w:r>
    </w:p>
    <w:p w14:paraId="65974AD1" w14:textId="77777777" w:rsidR="00FD0269" w:rsidRDefault="00000000">
      <w:pPr>
        <w:spacing w:before="120" w:line="253" w:lineRule="exact"/>
        <w:ind w:left="917" w:right="494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(19) </w:t>
      </w:r>
      <w:r>
        <w:rPr>
          <w:rFonts w:ascii="Arial" w:eastAsia="Arial" w:hAnsi="Arial" w:cs="Arial"/>
          <w:color w:val="000000"/>
          <w:lang w:val="cs-CZ" w:bidi="cs-CZ"/>
        </w:rPr>
        <w:t xml:space="preserve">Příjemce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povinen ve lhůtě 5 pracovních dnů ode dne, kdy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 odsouhlasil správnost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závěrečné zprávy v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systému pro správu dotací, vrátit případnou nepoužitou část dotace, a to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ejím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odesláním na bankovní účet poskytovatele uvedený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záhlaví této smlouvy. Dotace či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í části 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považují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vrácené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dnem,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připsány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bankovní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uvedený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záhlaví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této smlouvy.  </w:t>
      </w:r>
    </w:p>
    <w:p w14:paraId="781E2DD5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D13286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8C191E" w14:textId="77777777" w:rsidR="00FD0269" w:rsidRDefault="00000000">
      <w:pPr>
        <w:spacing w:before="305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3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5AC76F4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C4D6D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131FD2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B8913A" w14:textId="77777777" w:rsidR="00FD0269" w:rsidRDefault="00000000">
      <w:pPr>
        <w:spacing w:before="267" w:after="1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(20)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padě,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účinnost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zasahu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dvou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více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kalendářních</w:t>
      </w:r>
      <w:r>
        <w:rPr>
          <w:rFonts w:ascii="Arial" w:eastAsia="Arial" w:hAnsi="Arial" w:cs="Arial"/>
          <w:color w:val="000000"/>
          <w:spacing w:val="3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let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(tzv.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víceleté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ekty),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 povinen předat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dílčí finanční vypořádání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 (za předchozí kalendářní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rok či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eho část) poskytovateli 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cs-CZ" w:bidi="cs-CZ"/>
        </w:rPr>
        <w:t>do 8. ledna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roku následujícího po kalendářním roce, 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kterém nebyl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 ukončen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FF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 den předání dílčího finančního vypořádání dotace se považu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0"/>
          <w:lang w:val="cs-CZ" w:bidi="cs-CZ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den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eho odeslání poskytovateli prostřednictvím dotačního portálu.  </w:t>
      </w:r>
    </w:p>
    <w:p w14:paraId="4FA86B62" w14:textId="77777777" w:rsidR="00FD0269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(21)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veškerého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etku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získaného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dodržovat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dobu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udržitelnosti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stanovenou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zásadách.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Stav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etku,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jeho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evidenci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účetnictví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využívání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svou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činnost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prokázat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kdykoliv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během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doby,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kterou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má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etek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pořízený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poskytnuté dotace ve svém vlastnictví, max. do uplynutí doby udržitelnosti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ektu.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0B2C7E9F" w14:textId="77777777" w:rsidR="00FD0269" w:rsidRDefault="00000000">
      <w:pPr>
        <w:spacing w:before="120" w:line="252" w:lineRule="exact"/>
        <w:ind w:left="915" w:right="495" w:hanging="35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8"/>
          <w:sz w:val="24"/>
          <w:szCs w:val="24"/>
          <w:lang w:val="cs-CZ" w:bidi="cs-CZ"/>
        </w:rPr>
        <w:t xml:space="preserve">(22)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má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právo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využít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informace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výstupy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realizovaného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projektu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včetně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digitální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tištěné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prezentace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případnému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nekomerčnímu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využití,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bez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souhlasu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emce.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emce</w:t>
      </w:r>
      <w:r>
        <w:rPr>
          <w:rFonts w:ascii="Times New Roman" w:eastAsia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 povinen toto právo poskytovatele strpět a zavazuje se mu poskytnout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k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jeho realizaci veškerou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součinnost.  </w:t>
      </w:r>
    </w:p>
    <w:p w14:paraId="45026271" w14:textId="77777777" w:rsidR="00FD0269" w:rsidRDefault="00000000">
      <w:pPr>
        <w:spacing w:before="240" w:line="246" w:lineRule="exact"/>
        <w:ind w:left="529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IV.  </w:t>
      </w:r>
    </w:p>
    <w:p w14:paraId="07876A3D" w14:textId="77777777" w:rsidR="00FD0269" w:rsidRDefault="00000000">
      <w:pPr>
        <w:spacing w:line="246" w:lineRule="exact"/>
        <w:ind w:left="2229" w:right="1849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Změny v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projektu, zánik příjemce s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>likvidací a změny podm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nek   </w:t>
      </w:r>
    </w:p>
    <w:p w14:paraId="710349D3" w14:textId="77777777" w:rsidR="00FD0269" w:rsidRDefault="00000000">
      <w:pPr>
        <w:spacing w:before="120" w:line="246" w:lineRule="exact"/>
        <w:ind w:left="4137" w:right="381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čerpání poskytnuté dotac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e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26340F2D" w14:textId="77777777" w:rsidR="00FD0269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průběžně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prokazatelným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způsobem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informovat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všech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36FE00" w14:textId="77777777" w:rsidR="00FD0269" w:rsidRDefault="00000000">
      <w:pPr>
        <w:tabs>
          <w:tab w:val="left" w:pos="5945"/>
        </w:tabs>
        <w:spacing w:line="252" w:lineRule="exact"/>
        <w:ind w:left="917" w:right="49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změnách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souvise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ících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s</w:t>
      </w:r>
      <w:r>
        <w:rPr>
          <w:rFonts w:ascii="Arial" w:eastAsia="Arial" w:hAnsi="Arial" w:cs="Arial"/>
          <w:color w:val="000000"/>
          <w:lang w:val="cs-CZ" w:bidi="cs-CZ"/>
        </w:rPr>
        <w:t xml:space="preserve">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ektem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(o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změně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harmonogramu </w:t>
      </w:r>
      <w:r>
        <w:rPr>
          <w:rFonts w:ascii="Arial" w:eastAsia="Arial" w:hAnsi="Arial" w:cs="Arial"/>
          <w:color w:val="000000"/>
          <w:spacing w:val="4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realizace </w:t>
      </w:r>
      <w:r>
        <w:rPr>
          <w:rFonts w:ascii="Arial" w:eastAsia="Arial" w:hAnsi="Arial" w:cs="Arial"/>
          <w:color w:val="000000"/>
          <w:spacing w:val="4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projektu, </w:t>
      </w:r>
      <w:r>
        <w:rPr>
          <w:rFonts w:ascii="Arial" w:eastAsia="Arial" w:hAnsi="Arial" w:cs="Arial"/>
          <w:color w:val="000000"/>
          <w:spacing w:val="4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změně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statutárního orgánu, změně osoby odpovědné za realizaci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ektu, zahá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ení insolvenčn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ho řízení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proti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emci,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rozhodnutí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úpadku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vstupu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likvidace,</w:t>
      </w:r>
      <w:r>
        <w:rPr>
          <w:rFonts w:ascii="Arial" w:eastAsia="Arial" w:hAnsi="Arial" w:cs="Arial"/>
          <w:color w:val="000000"/>
          <w:spacing w:val="4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sloučení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lang w:val="cs-CZ" w:bidi="cs-CZ"/>
        </w:rPr>
        <w:t>s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iným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emcem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zrušení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právnického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osoby,</w:t>
      </w:r>
      <w:r>
        <w:rPr>
          <w:rFonts w:ascii="Arial" w:eastAsia="Arial" w:hAnsi="Arial" w:cs="Arial"/>
          <w:color w:val="000000"/>
          <w:spacing w:val="3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přeměně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právnické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osoby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iné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situaci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směřu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zániku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emce),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ma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změn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uvedených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(4)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tohoto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článku,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 do 5 pracovních dnů ode dne, kdy se o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m</w:t>
      </w:r>
      <w:r>
        <w:rPr>
          <w:rFonts w:ascii="Arial" w:eastAsia="Arial" w:hAnsi="Arial" w:cs="Arial"/>
          <w:color w:val="000000"/>
          <w:lang w:val="cs-CZ" w:bidi="cs-CZ"/>
        </w:rPr>
        <w:t>ěnách dozvěděl.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76BB18DE" w14:textId="77777777" w:rsidR="00FD0269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padě,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dochází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k</w:t>
      </w:r>
      <w:r>
        <w:rPr>
          <w:rFonts w:ascii="Arial" w:eastAsia="Arial" w:hAnsi="Arial" w:cs="Arial"/>
          <w:color w:val="000000"/>
          <w:lang w:val="cs-CZ" w:bidi="cs-CZ"/>
        </w:rPr>
        <w:t xml:space="preserve"> zániku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likvidací,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vrátit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nedočerpané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prostředky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poskytovateli,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to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do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zahájení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likvidace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emce. 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případě,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důsledku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zániku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likvidací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není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možné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provést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ekt,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který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dotace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poskytnuta,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povinen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vrátit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celou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částku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poskytnuté </w:t>
      </w:r>
      <w:r>
        <w:rPr>
          <w:rFonts w:ascii="Arial" w:eastAsia="Arial" w:hAnsi="Arial" w:cs="Arial"/>
          <w:color w:val="000000"/>
          <w:spacing w:val="6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dotace 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poskytovateli,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2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zahájení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likvidace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emce.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tak</w:t>
      </w:r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povinen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postupovat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případě, že bude zahájeno insolvenční řízení proti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emci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 dlužníkovi, příslušným soudem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bude rozhodnuto o úpadku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 xml:space="preserve">emce nebo nastane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iná situace směřu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ící k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zániku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emce. Pokud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nevrátí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poskytnutou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dotaci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do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lhůt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uvedených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výše,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stávají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prostředky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dotace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zadrženými ve smyslu ustanovení § 22 a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ásl. zákona č. 250/2000 Sb., o rozpočtových pravidlech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územních rozpočtů, ve znění 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ších předpisů (dále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en „ZORP“ nebo „zákon č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250/2000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pacing w:val="-6"/>
          <w:lang w:val="cs-CZ" w:bidi="cs-CZ"/>
        </w:rPr>
        <w:t>Sb</w:t>
      </w:r>
      <w:proofErr w:type="spellEnd"/>
      <w:r>
        <w:rPr>
          <w:rFonts w:ascii="Arial" w:eastAsia="Arial" w:hAnsi="Arial" w:cs="Arial"/>
          <w:color w:val="000000"/>
          <w:spacing w:val="-6"/>
          <w:lang w:val="cs-CZ" w:bidi="cs-CZ"/>
        </w:rPr>
        <w:t>,,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 rozpočtových pravidlech územních rozpočtů“) a bude postupováno dl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e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tohoto zákona 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zákona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280/2009 </w:t>
      </w:r>
      <w:proofErr w:type="spellStart"/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>Sb</w:t>
      </w:r>
      <w:proofErr w:type="spellEnd"/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lang w:val="cs-CZ" w:bidi="cs-CZ"/>
        </w:rPr>
        <w:t>,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daňový řád, ve znění pozdějších předpisů.  </w:t>
      </w:r>
    </w:p>
    <w:p w14:paraId="02B5F8CF" w14:textId="77777777" w:rsidR="00FD0269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(3)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Příjemce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povinen požádat poskytovatele prokazatelným způsobem o schválení záměru změnit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>nky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čerpání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vyžadu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rozhodnutí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orgánu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poskytovatele,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který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schválil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dotace.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Žádost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nutné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podat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takovým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předstihem,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aby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byl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změně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podmínek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čerpání poskytnuté dotace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ozhodnuto před ukončením doby realizace projektu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1A16CFEE" w14:textId="77777777" w:rsidR="00FD0269" w:rsidRDefault="00000000">
      <w:pPr>
        <w:spacing w:before="24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(4)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Příjemce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 povinen požádat poskytovatele prokazatelným způsobem o schválení záměru změnit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>nky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čerpání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poskytnuté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vyžadující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změnu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(zejména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změnu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účelu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typu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doby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ektu).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Žádost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nutné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podat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takovým</w:t>
      </w:r>
      <w:r>
        <w:rPr>
          <w:rFonts w:ascii="Arial" w:eastAsia="Arial" w:hAnsi="Arial" w:cs="Arial"/>
          <w:color w:val="000000"/>
          <w:spacing w:val="4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předstihem,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aby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byl dodatek k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této smlouvě uzavřen před ukončením doby realizace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ektu.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78338FD0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2111CD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4CD66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38997F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57601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6CC82D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82897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49CBD9" w14:textId="77777777" w:rsidR="00FD0269" w:rsidRDefault="00000000">
      <w:pPr>
        <w:spacing w:before="108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4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11E1700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654CAB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B04A6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2E4DEA" w14:textId="77777777" w:rsidR="00FD0269" w:rsidRDefault="00000000">
      <w:pPr>
        <w:spacing w:before="269" w:after="7" w:line="246" w:lineRule="exact"/>
        <w:ind w:left="5249" w:right="528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  </w:t>
      </w:r>
    </w:p>
    <w:p w14:paraId="556FDC5A" w14:textId="77777777" w:rsidR="00FD0269" w:rsidRDefault="00000000">
      <w:pPr>
        <w:spacing w:line="246" w:lineRule="exact"/>
        <w:ind w:left="4901" w:right="4936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Kontrola  </w:t>
      </w:r>
    </w:p>
    <w:p w14:paraId="3F655A70" w14:textId="77777777" w:rsidR="00FD0269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r>
        <w:rPr>
          <w:rFonts w:ascii="Arial" w:eastAsia="Arial" w:hAnsi="Arial" w:cs="Arial"/>
          <w:color w:val="000000"/>
          <w:lang w:val="cs-CZ" w:bidi="cs-CZ"/>
        </w:rPr>
        <w:t>Příslušné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orgány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poskytovatele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pověřené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poskytovatelem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jsou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zákonem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129/2000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krajích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ších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předpisů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„zákon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ích“),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zákonem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lang w:val="cs-CZ" w:bidi="cs-CZ"/>
        </w:rPr>
        <w:t>320/2001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lang w:val="cs-CZ" w:bidi="cs-CZ"/>
        </w:rPr>
        <w:t>Sb</w:t>
      </w:r>
      <w:proofErr w:type="spellEnd"/>
      <w:r>
        <w:rPr>
          <w:rFonts w:ascii="Arial" w:eastAsia="Arial" w:hAnsi="Arial" w:cs="Arial"/>
          <w:color w:val="000000"/>
          <w:lang w:val="cs-CZ" w:bidi="cs-CZ"/>
        </w:rPr>
        <w:t>,,</w:t>
      </w:r>
      <w:proofErr w:type="gramEnd"/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finanční</w:t>
      </w:r>
      <w:r>
        <w:rPr>
          <w:rFonts w:ascii="Arial" w:eastAsia="Arial" w:hAnsi="Arial" w:cs="Arial"/>
          <w:color w:val="000000"/>
          <w:spacing w:val="4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kontrole,</w:t>
      </w:r>
      <w:r>
        <w:rPr>
          <w:rFonts w:ascii="Arial" w:eastAsia="Arial" w:hAnsi="Arial" w:cs="Arial"/>
          <w:color w:val="000000"/>
          <w:spacing w:val="4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zákonem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250/2000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o</w:t>
      </w:r>
      <w:r>
        <w:rPr>
          <w:rFonts w:ascii="Arial" w:eastAsia="Arial" w:hAnsi="Arial" w:cs="Arial"/>
          <w:color w:val="000000"/>
          <w:lang w:val="cs-CZ" w:bidi="cs-CZ"/>
        </w:rPr>
        <w:t>čtových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pravidlech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územních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rozpočtů,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oprávněny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kdykoli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kontrolovat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dodržení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podmínek,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kterých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byla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dotace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poskytnuta,   </w:t>
      </w:r>
    </w:p>
    <w:p w14:paraId="2E4B4A30" w14:textId="77777777" w:rsidR="00FD0269" w:rsidRDefault="00000000">
      <w:pPr>
        <w:spacing w:before="240" w:line="251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oprávněn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provést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kontrolu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správnosti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účelnosti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použití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poskytnuté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dotace,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včetně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nahlížení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účetních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dokladů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vyúčtování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projektových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nákladů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hrazených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iných zdrojů, pokud se vztahují k předmětnému 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1969E291" w14:textId="77777777" w:rsidR="00FD0269" w:rsidRDefault="00000000">
      <w:pPr>
        <w:spacing w:before="287" w:after="7" w:line="246" w:lineRule="exact"/>
        <w:ind w:left="529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VI.  </w:t>
      </w:r>
    </w:p>
    <w:p w14:paraId="0E2580F6" w14:textId="77777777" w:rsidR="00FD0269" w:rsidRDefault="00000000">
      <w:pPr>
        <w:spacing w:line="246" w:lineRule="exact"/>
        <w:ind w:left="337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Důsledky porušení povinností příjemce  </w:t>
      </w:r>
    </w:p>
    <w:p w14:paraId="4FD11E41" w14:textId="77777777" w:rsidR="00FD0269" w:rsidRDefault="00000000">
      <w:pPr>
        <w:spacing w:before="120" w:line="246" w:lineRule="exact"/>
        <w:ind w:left="62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(1)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Pokud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dopust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proofErr w:type="gramEnd"/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porušení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rozpočtové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kázně,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proofErr w:type="gramEnd"/>
      <w:r>
        <w:rPr>
          <w:rFonts w:ascii="Arial" w:eastAsia="Arial" w:hAnsi="Arial" w:cs="Arial"/>
          <w:color w:val="000000"/>
          <w:spacing w:val="6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bude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postupovat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dle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8288FE" w14:textId="77777777" w:rsidR="00FD0269" w:rsidRDefault="00000000">
      <w:pPr>
        <w:spacing w:line="246" w:lineRule="exact"/>
        <w:ind w:left="98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ustanovení § 22 ZORP.   </w:t>
      </w:r>
    </w:p>
    <w:p w14:paraId="3ECE48E6" w14:textId="77777777" w:rsidR="00FD0269" w:rsidRDefault="00000000">
      <w:pPr>
        <w:spacing w:before="120" w:line="246" w:lineRule="exact"/>
        <w:ind w:left="62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(2)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Podmínky,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ejichž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10a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(6)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ZORP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považováno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méně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CF641E" w14:textId="77777777" w:rsidR="00FD0269" w:rsidRDefault="00000000">
      <w:pPr>
        <w:spacing w:line="252" w:lineRule="exact"/>
        <w:ind w:left="984" w:right="499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lang w:val="cs-CZ" w:bidi="cs-CZ"/>
        </w:rPr>
        <w:t>závažné,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které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uloží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rozpočtové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kázně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nižší,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než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odpovídá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lang w:val="cs-CZ" w:bidi="cs-CZ"/>
        </w:rPr>
        <w:t>výši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neoprávněně použitých nebo zadržených peněžních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prostředků:  </w:t>
      </w:r>
    </w:p>
    <w:p w14:paraId="51408E17" w14:textId="77777777" w:rsidR="00FD0269" w:rsidRDefault="00000000">
      <w:pPr>
        <w:spacing w:before="121" w:after="7" w:line="246" w:lineRule="exact"/>
        <w:ind w:left="90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lang w:val="cs-CZ" w:bidi="cs-CZ"/>
        </w:rPr>
        <w:t>a,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97F53A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A788FD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3F205C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94A15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2BC73E" w14:textId="77777777" w:rsidR="00FD0269" w:rsidRDefault="00000000">
      <w:pPr>
        <w:spacing w:before="159" w:after="7" w:line="246" w:lineRule="exact"/>
        <w:ind w:left="90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lang w:val="cs-CZ" w:bidi="cs-CZ"/>
        </w:rPr>
        <w:t>b,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877787" w14:textId="77777777" w:rsidR="00FD0269" w:rsidRDefault="00000000">
      <w:pPr>
        <w:spacing w:before="254" w:after="7" w:line="246" w:lineRule="exact"/>
        <w:ind w:left="91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lang w:val="cs-CZ" w:bidi="cs-CZ"/>
        </w:rPr>
        <w:t>c,</w:t>
      </w:r>
      <w:r>
        <w:rPr>
          <w:rFonts w:ascii="Times New Roman" w:eastAsia="Times New Roman" w:hAnsi="Times New Roman" w:cs="Times New Roman"/>
        </w:rPr>
        <w:t xml:space="preserve"> </w:t>
      </w:r>
    </w:p>
    <w:p w14:paraId="3101665D" w14:textId="77777777" w:rsidR="00FD026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DC0BBFA" w14:textId="77777777" w:rsidR="00FD0269" w:rsidRDefault="00000000">
      <w:pPr>
        <w:spacing w:before="118" w:after="6" w:line="252" w:lineRule="exact"/>
        <w:ind w:left="16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nepředání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závěrečné   zprávy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nebo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dílčího   finančního   vypořádání   dotace   v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lhůtách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stanovených touto smlouvou [viz článek III. odst. (13) a (20) této smlouvy]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: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05F83686" w14:textId="77777777" w:rsidR="00FD0269" w:rsidRDefault="00000000">
      <w:pPr>
        <w:spacing w:line="246" w:lineRule="exact"/>
        <w:ind w:left="-30" w:right="40"/>
        <w:jc w:val="right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Arial" w:eastAsia="Arial" w:hAnsi="Arial" w:cs="Arial"/>
          <w:color w:val="00000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překročení o max. 5 pracovních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dnů -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odvod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ve výši 0,5 % 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celkové částky poskytnuté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5057D9" w14:textId="77777777" w:rsidR="00FD0269" w:rsidRDefault="00000000">
      <w:pPr>
        <w:spacing w:line="246" w:lineRule="exact"/>
        <w:ind w:left="3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dotace,  </w:t>
      </w:r>
    </w:p>
    <w:p w14:paraId="0B46D6E8" w14:textId="77777777" w:rsidR="00FD0269" w:rsidRDefault="00000000">
      <w:pPr>
        <w:spacing w:line="246" w:lineRule="exact"/>
        <w:rPr>
          <w:rFonts w:ascii="Times New Roman" w:eastAsia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eastAsia="Arial" w:hAnsi="Arial" w:cs="Arial"/>
          <w:color w:val="000000"/>
          <w:lang w:val="cs-CZ" w:bidi="cs-CZ"/>
        </w:rPr>
        <w:t>ii</w:t>
      </w:r>
      <w:proofErr w:type="spellEnd"/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při</w:t>
      </w:r>
      <w:proofErr w:type="gramEnd"/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překročení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lhůty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max.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0 </w:t>
      </w:r>
      <w:r>
        <w:rPr>
          <w:rFonts w:ascii="Arial" w:eastAsia="Arial" w:hAnsi="Arial" w:cs="Arial"/>
          <w:color w:val="000000"/>
          <w:lang w:val="cs-CZ" w:bidi="cs-CZ"/>
        </w:rPr>
        <w:t>pracovních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>dnů</w:t>
      </w:r>
      <w:r>
        <w:rPr>
          <w:rFonts w:ascii="Arial" w:eastAsia="Arial" w:hAnsi="Arial" w:cs="Arial"/>
          <w:color w:val="000000"/>
          <w:spacing w:val="5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-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proofErr w:type="gramEnd"/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výši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%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celkové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částky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AF492A" w14:textId="77777777" w:rsidR="00FD0269" w:rsidRDefault="00000000">
      <w:pPr>
        <w:spacing w:line="246" w:lineRule="exact"/>
        <w:ind w:left="3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poskytnuté dotace,  </w:t>
      </w:r>
    </w:p>
    <w:p w14:paraId="5A96A3A7" w14:textId="77777777" w:rsidR="00FD0269" w:rsidRDefault="00000000">
      <w:pPr>
        <w:spacing w:line="246" w:lineRule="exact"/>
        <w:ind w:left="-64" w:right="4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za každé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ednotlivé porušení článku III. odst. (10), (11), (12), (14) a (15) této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-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 xml:space="preserve"> odvod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60111DE0" w14:textId="77777777" w:rsidR="00FD0269" w:rsidRDefault="00000000">
      <w:pPr>
        <w:spacing w:line="246" w:lineRule="exact"/>
        <w:ind w:left="1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ve výši 5 % z celkové částky poskytnuté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dotace,  </w:t>
      </w:r>
    </w:p>
    <w:p w14:paraId="0BB3FCE9" w14:textId="77777777" w:rsidR="00FD0269" w:rsidRDefault="00000000">
      <w:pPr>
        <w:spacing w:line="252" w:lineRule="exact"/>
        <w:ind w:left="16" w:right="-40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48" w:space="120"/>
            <w:col w:w="9106" w:space="0"/>
          </w:cols>
          <w:docGrid w:linePitch="360"/>
        </w:sectPr>
      </w:pPr>
      <w:r>
        <w:rPr>
          <w:rFonts w:ascii="Arial" w:eastAsia="Arial" w:hAnsi="Arial" w:cs="Arial"/>
          <w:color w:val="00000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1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každé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ednotlivé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zákonné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povinnosti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vymezené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219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odst.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(1)</w:t>
      </w:r>
      <w:r>
        <w:rPr>
          <w:rFonts w:ascii="Arial" w:eastAsia="Arial" w:hAnsi="Arial" w:cs="Arial"/>
          <w:color w:val="000000"/>
          <w:spacing w:val="1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lang w:val="cs-CZ" w:bidi="cs-CZ"/>
        </w:rPr>
        <w:t>až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(4)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>ZZVZ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-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odvod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ve výši 2.000 Kč.  </w:t>
      </w:r>
    </w:p>
    <w:p w14:paraId="12FA24A7" w14:textId="77777777" w:rsidR="00FD0269" w:rsidRDefault="00000000">
      <w:pPr>
        <w:spacing w:before="118" w:after="6" w:line="252" w:lineRule="exact"/>
        <w:ind w:left="984" w:right="496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případě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povinnosti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informovat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dalších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zdrojích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financování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ektu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nebo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ištění skutečnosti, že 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 financované z dotace poskytnuté prostřednictvím této smlouvy byly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současně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financovány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rámci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téhož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projektu</w:t>
      </w:r>
      <w:r>
        <w:rPr>
          <w:rFonts w:ascii="Arial" w:eastAsia="Arial" w:hAnsi="Arial" w:cs="Arial"/>
          <w:color w:val="000000"/>
          <w:spacing w:val="3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3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iných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dotačníc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grantových</w:t>
      </w:r>
      <w:r>
        <w:rPr>
          <w:rFonts w:ascii="Arial" w:eastAsia="Arial" w:hAnsi="Arial" w:cs="Arial"/>
          <w:color w:val="000000"/>
          <w:spacing w:val="3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prostředků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součet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využitých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dotací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přesáhl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výši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uznatelných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ů,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oprávněn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požadovat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vrácení příslušné části dotace poskytnuté prostřednictvím této smlouvy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215CE260" w14:textId="77777777" w:rsidR="00FD0269" w:rsidRDefault="00000000">
      <w:pPr>
        <w:spacing w:before="120" w:line="246" w:lineRule="exact"/>
        <w:ind w:left="544" w:right="577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(4)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Veškeré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platby,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jako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důsledky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porušení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závazků,</w:t>
      </w:r>
      <w:r>
        <w:rPr>
          <w:rFonts w:ascii="Arial" w:eastAsia="Arial" w:hAnsi="Arial" w:cs="Arial"/>
          <w:color w:val="000000"/>
          <w:spacing w:val="4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provede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formou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bezhotovostního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655033" w14:textId="77777777" w:rsidR="00FD0269" w:rsidRDefault="00000000">
      <w:pPr>
        <w:spacing w:line="246" w:lineRule="exact"/>
        <w:ind w:left="98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převodu na bankovní účet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poskytovatele uvedený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záhlaví této smlouvy.  </w:t>
      </w:r>
    </w:p>
    <w:p w14:paraId="60C26767" w14:textId="77777777" w:rsidR="00FD0269" w:rsidRDefault="00000000">
      <w:pPr>
        <w:spacing w:before="240" w:line="246" w:lineRule="exact"/>
        <w:ind w:left="526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VII.  </w:t>
      </w:r>
    </w:p>
    <w:p w14:paraId="1D05C112" w14:textId="77777777" w:rsidR="00FD0269" w:rsidRDefault="00000000">
      <w:pPr>
        <w:spacing w:line="246" w:lineRule="exact"/>
        <w:ind w:left="2889" w:right="292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>Ukončení smlouvy, výpověď smlouvy a sankc</w:t>
      </w:r>
      <w:r>
        <w:rPr>
          <w:rFonts w:ascii="Arial" w:eastAsia="Arial" w:hAnsi="Arial" w:cs="Arial"/>
          <w:b/>
          <w:bCs/>
          <w:color w:val="000000"/>
          <w:spacing w:val="1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  </w:t>
      </w:r>
    </w:p>
    <w:p w14:paraId="00CCA38A" w14:textId="77777777" w:rsidR="00FD0269" w:rsidRDefault="00000000">
      <w:pPr>
        <w:spacing w:before="120" w:line="253" w:lineRule="exact"/>
        <w:ind w:left="917" w:right="496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Závazkový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vztah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založený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touto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smlouvou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lze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ukončit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na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základě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dohody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nebo </w:t>
      </w:r>
      <w:r>
        <w:rPr>
          <w:rFonts w:ascii="Arial" w:eastAsia="Arial" w:hAnsi="Arial" w:cs="Arial"/>
          <w:color w:val="000000"/>
          <w:spacing w:val="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výpovědí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padě,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3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nebude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ekt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realizovat,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kterákoli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ze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smluvních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stran</w:t>
      </w:r>
      <w:r>
        <w:rPr>
          <w:rFonts w:ascii="Arial" w:eastAsia="Arial" w:hAnsi="Arial" w:cs="Arial"/>
          <w:color w:val="000000"/>
          <w:spacing w:val="4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oprávněna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smlouvu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vypovědět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Poskytovatel 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oprávněn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dále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smlouvu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vypovědět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kdykoli,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ze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strany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porušení </w:t>
      </w:r>
      <w:r>
        <w:rPr>
          <w:rFonts w:ascii="Arial" w:eastAsia="Arial" w:hAnsi="Arial" w:cs="Arial"/>
          <w:color w:val="000000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akýchkoli</w:t>
      </w:r>
      <w:proofErr w:type="gramEnd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povinnost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stanovených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>právní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m</w:t>
      </w:r>
      <w:r>
        <w:rPr>
          <w:rFonts w:ascii="Arial" w:eastAsia="Arial" w:hAnsi="Arial" w:cs="Arial"/>
          <w:color w:val="00000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předpisy, </w:t>
      </w:r>
      <w:r>
        <w:rPr>
          <w:rFonts w:ascii="Arial" w:eastAsia="Arial" w:hAnsi="Arial" w:cs="Arial"/>
          <w:color w:val="000000"/>
          <w:spacing w:val="1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touto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smlouvou, zásadami, dotačním programem a souvisejícími dokumenty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45AA89FF" w14:textId="77777777" w:rsidR="00FD0269" w:rsidRDefault="00000000">
      <w:pPr>
        <w:spacing w:before="120" w:line="253" w:lineRule="exact"/>
        <w:ind w:left="917" w:right="496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Výpovědní doba činí 15 dnů ode dne doručení výpovědi druhé smluvní straně. Výpověď smlouvy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musí být učiněna písemnou formou.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případě pochybnosti o doručení se má za to, že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e výpověď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doručena 5. den od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ího odeslání.   </w:t>
      </w:r>
    </w:p>
    <w:p w14:paraId="3A7CE390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2EE24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6CB53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12E661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CC5B1" w14:textId="77777777" w:rsidR="00FD0269" w:rsidRDefault="00000000">
      <w:pPr>
        <w:spacing w:before="214" w:after="6" w:line="200" w:lineRule="exact"/>
        <w:ind w:left="4902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5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63D908D1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34265A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AFF7CE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C25AA6" w14:textId="77777777" w:rsidR="00FD0269" w:rsidRDefault="00000000">
      <w:pPr>
        <w:spacing w:before="267" w:after="1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(3) </w:t>
      </w:r>
      <w:r>
        <w:rPr>
          <w:rFonts w:ascii="Arial" w:eastAsia="Arial" w:hAnsi="Arial" w:cs="Arial"/>
          <w:color w:val="000000"/>
          <w:lang w:val="cs-CZ" w:bidi="cs-CZ"/>
        </w:rPr>
        <w:t>Smluvní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dohodly,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případě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výpovědi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kteroukoli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ze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smluvních</w:t>
      </w:r>
      <w:r>
        <w:rPr>
          <w:rFonts w:ascii="Arial" w:eastAsia="Arial" w:hAnsi="Arial" w:cs="Arial"/>
          <w:color w:val="000000"/>
          <w:spacing w:val="1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stran,</w:t>
      </w:r>
      <w:r>
        <w:rPr>
          <w:rFonts w:ascii="Arial" w:eastAsia="Arial" w:hAnsi="Arial" w:cs="Arial"/>
          <w:color w:val="000000"/>
          <w:spacing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vrátí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poskytovateli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celkovou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výši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2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15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dnů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uplynutí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výpovědní</w:t>
      </w:r>
      <w:r>
        <w:rPr>
          <w:rFonts w:ascii="Arial" w:eastAsia="Arial" w:hAnsi="Arial" w:cs="Arial"/>
          <w:color w:val="000000"/>
          <w:spacing w:val="3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doby.</w:t>
      </w:r>
      <w:r>
        <w:rPr>
          <w:rFonts w:ascii="Arial" w:eastAsia="Arial" w:hAnsi="Arial" w:cs="Arial"/>
          <w:color w:val="000000"/>
          <w:spacing w:val="2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Nevrát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8"/>
          <w:lang w:val="cs-CZ" w:bidi="cs-CZ"/>
        </w:rPr>
        <w:t>-li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emce předmětnou dotaci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v</w:t>
      </w: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tomto termínu, považují se tyto peněžní prostředky za zadržené 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smyslu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22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cs-CZ" w:bidi="cs-CZ"/>
        </w:rPr>
        <w:t>odst</w:t>
      </w:r>
      <w:proofErr w:type="spellEnd"/>
      <w:r>
        <w:rPr>
          <w:rFonts w:ascii="Arial" w:eastAsia="Arial" w:hAnsi="Arial" w:cs="Arial"/>
          <w:color w:val="00000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(3)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ZORP,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postupovat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tímto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ustanovením.  </w:t>
      </w:r>
    </w:p>
    <w:p w14:paraId="2B1C70B7" w14:textId="77777777" w:rsidR="00FD0269" w:rsidRDefault="00000000">
      <w:pPr>
        <w:spacing w:before="122" w:after="8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(4) </w:t>
      </w:r>
      <w:r>
        <w:rPr>
          <w:rFonts w:ascii="Arial" w:eastAsia="Arial" w:hAnsi="Arial" w:cs="Arial"/>
          <w:color w:val="000000"/>
          <w:lang w:val="cs-CZ" w:bidi="cs-CZ"/>
        </w:rPr>
        <w:t xml:space="preserve">Realizací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výpovědi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smlouvy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ze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strany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či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poskytovatele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lang w:val="cs-CZ" w:bidi="cs-CZ"/>
        </w:rPr>
        <w:t xml:space="preserve">není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dotčen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1CF139" w14:textId="77777777" w:rsidR="00FD0269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dle us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t</w:t>
      </w:r>
      <w:r>
        <w:rPr>
          <w:rFonts w:ascii="Arial" w:eastAsia="Arial" w:hAnsi="Arial" w:cs="Arial"/>
          <w:color w:val="000000"/>
          <w:lang w:val="cs-CZ" w:bidi="cs-CZ"/>
        </w:rPr>
        <w:t>anovení článku VI. a předchozích odstavců článku VII. této smlouvy.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5A5F0241" w14:textId="77777777" w:rsidR="00FD0269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(5) </w:t>
      </w:r>
      <w:r>
        <w:rPr>
          <w:rFonts w:ascii="Arial" w:eastAsia="Arial" w:hAnsi="Arial" w:cs="Arial"/>
          <w:color w:val="000000"/>
          <w:lang w:val="cs-CZ" w:bidi="cs-CZ"/>
        </w:rPr>
        <w:t>Výpověď smlouvy se nedotýká nároku na náhradu škody, vzniklé porušením smlouvy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09E65CD8" w14:textId="77777777" w:rsidR="00FD0269" w:rsidRDefault="00000000">
      <w:pPr>
        <w:spacing w:before="237" w:after="7" w:line="246" w:lineRule="exact"/>
        <w:ind w:left="523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VIII.  </w:t>
      </w:r>
    </w:p>
    <w:p w14:paraId="65848D27" w14:textId="77777777" w:rsidR="00FD0269" w:rsidRDefault="00000000">
      <w:pPr>
        <w:spacing w:line="246" w:lineRule="exact"/>
        <w:ind w:left="427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2"/>
          <w:lang w:val="cs-CZ" w:bidi="cs-CZ"/>
        </w:rPr>
        <w:t>Závěrečná ustanovení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280456" w14:textId="77777777" w:rsidR="00FD026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F3B11AF" w14:textId="77777777" w:rsidR="00FD0269" w:rsidRDefault="00000000">
      <w:pPr>
        <w:spacing w:before="140" w:after="7" w:line="246" w:lineRule="exact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9519" w:space="149"/>
            <w:col w:w="700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4"/>
          <w:lang w:val="cs-CZ" w:bidi="cs-CZ"/>
        </w:rPr>
        <w:t>postup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225A7E" w14:textId="77777777" w:rsidR="00FD0269" w:rsidRDefault="00000000">
      <w:pPr>
        <w:spacing w:before="119" w:after="1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(1) </w:t>
      </w:r>
      <w:r>
        <w:rPr>
          <w:rFonts w:ascii="Arial" w:eastAsia="Arial" w:hAnsi="Arial" w:cs="Arial"/>
          <w:color w:val="000000"/>
          <w:lang w:val="cs-CZ" w:bidi="cs-CZ"/>
        </w:rPr>
        <w:t>Smluvní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strany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souhlasí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zveře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něním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všech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5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týkajících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5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ektu.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Příjemce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prohlašu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e,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tato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neobsahuje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žádná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obchodní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tajemství.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bere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na vědomí, že tato smlouva může být zveře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něna 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registru smluv včetně všech úda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ů uváděných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smlouvě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souhlasí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tímto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zveřejněním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včetně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veškerých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případných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osobních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údajů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všech osob uváděných v této smlouvě.  </w:t>
      </w:r>
    </w:p>
    <w:p w14:paraId="78F6473F" w14:textId="77777777" w:rsidR="00FD0269" w:rsidRDefault="00000000">
      <w:pPr>
        <w:spacing w:before="120" w:line="253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(2) </w:t>
      </w:r>
      <w:r>
        <w:rPr>
          <w:rFonts w:ascii="Arial" w:eastAsia="Arial" w:hAnsi="Arial" w:cs="Arial"/>
          <w:color w:val="00000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 xml:space="preserve">padě, že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e dotace použita na vytvoření předmětu duševního vlastnictví (ze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ména autorského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díla),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poskytu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poskytovateli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právo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dílo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uží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své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potřeby,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to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bezplatně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území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České republiky na dobu neurčitou. Případné další podmínky budou upraveny 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licenční smlouvě.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B1833ED" w14:textId="77777777" w:rsidR="00FD0269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(3) </w:t>
      </w:r>
      <w:r>
        <w:rPr>
          <w:rFonts w:ascii="Arial" w:eastAsia="Arial" w:hAnsi="Arial" w:cs="Arial"/>
          <w:color w:val="000000"/>
          <w:lang w:val="cs-CZ" w:bidi="cs-CZ"/>
        </w:rPr>
        <w:t>Tato</w:t>
      </w:r>
      <w:r>
        <w:rPr>
          <w:rFonts w:ascii="Arial" w:eastAsia="Arial" w:hAnsi="Arial" w:cs="Arial"/>
          <w:color w:val="000000"/>
          <w:spacing w:val="9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nezaniká</w:t>
      </w:r>
      <w:r>
        <w:rPr>
          <w:rFonts w:ascii="Arial" w:eastAsia="Arial" w:hAnsi="Arial" w:cs="Arial"/>
          <w:color w:val="000000"/>
          <w:spacing w:val="7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dnem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ukončení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ektu,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nýbrž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dnem,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kdy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smluvní</w:t>
      </w:r>
      <w:r>
        <w:rPr>
          <w:rFonts w:ascii="Arial" w:eastAsia="Arial" w:hAnsi="Arial" w:cs="Arial"/>
          <w:color w:val="000000"/>
          <w:spacing w:val="1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strany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splní</w:t>
      </w:r>
      <w:r>
        <w:rPr>
          <w:rFonts w:ascii="Arial" w:eastAsia="Arial" w:hAnsi="Arial" w:cs="Arial"/>
          <w:color w:val="000000"/>
          <w:spacing w:val="1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všechny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8CBE47" w14:textId="77777777" w:rsidR="00FD0269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povinnosti,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které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im plynou z této smlouvy.  </w:t>
      </w:r>
    </w:p>
    <w:p w14:paraId="546C5F97" w14:textId="77777777" w:rsidR="00FD0269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(4) </w:t>
      </w:r>
      <w:r>
        <w:rPr>
          <w:rFonts w:ascii="Arial" w:eastAsia="Arial" w:hAnsi="Arial" w:cs="Arial"/>
          <w:color w:val="000000"/>
          <w:lang w:val="cs-CZ" w:bidi="cs-CZ"/>
        </w:rPr>
        <w:t>Práva a povinnosti z této smlouvy vyplýva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ící přecházejí na právního nástupce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emce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.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5C9C0DBA" w14:textId="77777777" w:rsidR="00FD0269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(5) </w:t>
      </w:r>
      <w:r>
        <w:rPr>
          <w:rFonts w:ascii="Arial" w:eastAsia="Arial" w:hAnsi="Arial" w:cs="Arial"/>
          <w:color w:val="000000"/>
          <w:lang w:val="cs-CZ" w:bidi="cs-CZ"/>
        </w:rPr>
        <w:t>Jakékoli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změny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lze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provádět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pouze</w:t>
      </w:r>
      <w:r>
        <w:rPr>
          <w:rFonts w:ascii="Arial" w:eastAsia="Arial" w:hAnsi="Arial" w:cs="Arial"/>
          <w:color w:val="000000"/>
          <w:spacing w:val="5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formou</w:t>
      </w:r>
      <w:r>
        <w:rPr>
          <w:rFonts w:ascii="Arial" w:eastAsia="Arial" w:hAnsi="Arial" w:cs="Arial"/>
          <w:color w:val="000000"/>
          <w:spacing w:val="5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písemných,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postupně</w:t>
      </w:r>
      <w:r>
        <w:rPr>
          <w:rFonts w:ascii="Arial" w:eastAsia="Arial" w:hAnsi="Arial" w:cs="Arial"/>
          <w:color w:val="000000"/>
          <w:spacing w:val="4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číslovaných,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C78BA8" w14:textId="77777777" w:rsidR="00FD0269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dodatků 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základě dohody obou smluvních stran.   </w:t>
      </w:r>
    </w:p>
    <w:p w14:paraId="2745AC3C" w14:textId="77777777" w:rsidR="00FD0269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(6)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Vztahy touto smlouvou neupravené se řídí právním řádem České republiky zejména ustanoveními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ZORP,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ustanoveními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159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až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170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zákona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500/2004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Sb.,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správn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řád,</w:t>
      </w:r>
      <w:r>
        <w:rPr>
          <w:rFonts w:ascii="Arial" w:eastAsia="Arial" w:hAnsi="Arial" w:cs="Arial"/>
          <w:color w:val="000000"/>
          <w:spacing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znění</w:t>
      </w:r>
      <w:r>
        <w:rPr>
          <w:rFonts w:ascii="Arial" w:eastAsia="Arial" w:hAnsi="Arial" w:cs="Arial"/>
          <w:color w:val="000000"/>
          <w:spacing w:val="1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6"/>
          <w:lang w:val="cs-CZ" w:bidi="cs-CZ"/>
        </w:rPr>
        <w:t>ších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předpisů,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a</w:t>
      </w:r>
      <w:proofErr w:type="gramEnd"/>
      <w:r>
        <w:rPr>
          <w:rFonts w:ascii="Arial" w:eastAsia="Arial" w:hAnsi="Arial" w:cs="Arial"/>
          <w:color w:val="000000"/>
          <w:spacing w:val="-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příslušnými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ustanoveními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3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zákona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.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89/2012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Sb.</w:t>
      </w:r>
      <w:proofErr w:type="gramStart"/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občanský</w:t>
      </w:r>
      <w:proofErr w:type="gramEnd"/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lang w:val="cs-CZ" w:bidi="cs-CZ"/>
        </w:rPr>
        <w:t xml:space="preserve">zákoník, </w:t>
      </w:r>
      <w:r>
        <w:rPr>
          <w:rFonts w:ascii="Arial" w:eastAsia="Arial" w:hAnsi="Arial" w:cs="Arial"/>
          <w:color w:val="000000"/>
          <w:spacing w:val="2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ve</w:t>
      </w:r>
      <w:proofErr w:type="gramEnd"/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lang w:val="cs-CZ" w:bidi="cs-CZ"/>
        </w:rPr>
        <w:t>znění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ších předpisů.  </w:t>
      </w:r>
    </w:p>
    <w:p w14:paraId="36ED4B78" w14:textId="77777777" w:rsidR="00FD0269" w:rsidRDefault="00000000">
      <w:pPr>
        <w:spacing w:before="120" w:line="26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(7) </w:t>
      </w:r>
      <w:r>
        <w:rPr>
          <w:rFonts w:ascii="Arial" w:eastAsia="Arial" w:hAnsi="Arial" w:cs="Arial"/>
          <w:color w:val="000000"/>
          <w:lang w:val="cs-CZ" w:bidi="cs-CZ"/>
        </w:rPr>
        <w:t>Tato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sepsána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třech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vyhotoveních,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nichž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dvě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určena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poskytovatele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487513FC" w14:textId="77777777" w:rsidR="00FD0269" w:rsidRDefault="00000000">
      <w:pPr>
        <w:spacing w:line="246" w:lineRule="exact"/>
        <w:ind w:left="91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j</w:t>
      </w:r>
      <w:r>
        <w:rPr>
          <w:rFonts w:ascii="Arial" w:eastAsia="Arial" w:hAnsi="Arial" w:cs="Arial"/>
          <w:color w:val="000000"/>
          <w:lang w:val="cs-CZ" w:bidi="cs-CZ"/>
        </w:rPr>
        <w:t>edno pro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emce. Toto neplatí, pokud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 smlouva vyhotovena </w:t>
      </w:r>
      <w:r>
        <w:rPr>
          <w:rFonts w:ascii="Arial" w:eastAsia="Arial" w:hAnsi="Arial" w:cs="Arial"/>
          <w:color w:val="000000"/>
          <w:spacing w:val="3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elektronické podobě.  </w:t>
      </w:r>
    </w:p>
    <w:p w14:paraId="4E8C78C5" w14:textId="77777777" w:rsidR="00FD0269" w:rsidRDefault="00000000">
      <w:pPr>
        <w:spacing w:before="120" w:line="252" w:lineRule="exact"/>
        <w:ind w:left="917" w:right="495" w:hanging="36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4"/>
          <w:szCs w:val="24"/>
          <w:lang w:val="cs-CZ" w:bidi="cs-CZ"/>
        </w:rPr>
        <w:t xml:space="preserve">(8) </w:t>
      </w:r>
      <w:r>
        <w:rPr>
          <w:rFonts w:ascii="Arial" w:eastAsia="Arial" w:hAnsi="Arial" w:cs="Arial"/>
          <w:color w:val="000000"/>
          <w:lang w:val="cs-CZ" w:bidi="cs-CZ"/>
        </w:rPr>
        <w:t>Tato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nabývá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platnosti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účinnosti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dnem</w:t>
      </w:r>
      <w:r>
        <w:rPr>
          <w:rFonts w:ascii="Arial" w:eastAsia="Arial" w:hAnsi="Arial" w:cs="Arial"/>
          <w:color w:val="000000"/>
          <w:spacing w:val="5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>ího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podpisu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smluvními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stranami,</w:t>
      </w:r>
      <w:r>
        <w:rPr>
          <w:rFonts w:ascii="Arial" w:eastAsia="Arial" w:hAnsi="Arial" w:cs="Arial"/>
          <w:color w:val="000000"/>
          <w:spacing w:val="5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lang w:val="cs-CZ" w:bidi="cs-CZ"/>
        </w:rPr>
        <w:t>pokud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zvláštn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právní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předpis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[zejména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zákon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340/2015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Sb.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46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zvláštních</w:t>
      </w:r>
      <w:r>
        <w:rPr>
          <w:rFonts w:ascii="Arial" w:eastAsia="Arial" w:hAnsi="Arial" w:cs="Arial"/>
          <w:color w:val="000000"/>
          <w:spacing w:val="43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í</w:t>
      </w:r>
      <w:r>
        <w:rPr>
          <w:rFonts w:ascii="Arial" w:eastAsia="Arial" w:hAnsi="Arial" w:cs="Arial"/>
          <w:color w:val="000000"/>
          <w:lang w:val="cs-CZ" w:bidi="cs-CZ"/>
        </w:rPr>
        <w:t>nkách</w:t>
      </w:r>
      <w:r>
        <w:rPr>
          <w:rFonts w:ascii="Arial" w:eastAsia="Arial" w:hAnsi="Arial" w:cs="Arial"/>
          <w:color w:val="000000"/>
          <w:spacing w:val="45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účinnosti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některých smluv, uveřejňování těchto smluv a o registru smluv (zákon o regist</w:t>
      </w:r>
      <w:r>
        <w:rPr>
          <w:rFonts w:ascii="Arial" w:eastAsia="Arial" w:hAnsi="Arial" w:cs="Arial"/>
          <w:color w:val="000000"/>
          <w:spacing w:val="5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-2"/>
          <w:lang w:val="cs-CZ" w:bidi="cs-CZ"/>
        </w:rPr>
        <w:t>u smluv), ve znění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 xml:space="preserve">ších předpisů] nestanoví účinnost 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inak.  </w:t>
      </w:r>
    </w:p>
    <w:p w14:paraId="7E020FAE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20788E" w14:textId="77777777" w:rsidR="00FD0269" w:rsidRDefault="00000000">
      <w:pPr>
        <w:spacing w:before="203" w:after="7" w:line="246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cs-CZ" w:bidi="cs-CZ"/>
        </w:rPr>
        <w:t xml:space="preserve">Doložka podle ustanovení § 23 </w:t>
      </w:r>
      <w:proofErr w:type="spellStart"/>
      <w:r>
        <w:rPr>
          <w:rFonts w:ascii="Arial" w:eastAsia="Arial" w:hAnsi="Arial" w:cs="Arial"/>
          <w:b/>
          <w:bCs/>
          <w:color w:val="000000"/>
          <w:lang w:val="cs-CZ" w:bidi="cs-CZ"/>
        </w:rPr>
        <w:t>odst</w:t>
      </w:r>
      <w:proofErr w:type="spellEnd"/>
      <w:r>
        <w:rPr>
          <w:rFonts w:ascii="Arial" w:eastAsia="Arial" w:hAnsi="Arial" w:cs="Arial"/>
          <w:b/>
          <w:bCs/>
          <w:color w:val="000000"/>
          <w:lang w:val="cs-CZ" w:bidi="cs-CZ"/>
        </w:rPr>
        <w:t>, (1) zákona o krajích</w:t>
      </w:r>
      <w:r>
        <w:rPr>
          <w:rFonts w:ascii="Arial" w:eastAsia="Arial" w:hAnsi="Arial" w:cs="Arial"/>
          <w:b/>
          <w:bCs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  </w:t>
      </w:r>
    </w:p>
    <w:p w14:paraId="68BD9A41" w14:textId="77777777" w:rsidR="00FD0269" w:rsidRDefault="00000000">
      <w:pPr>
        <w:spacing w:line="252" w:lineRule="exact"/>
        <w:ind w:left="915" w:right="501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poskytnutí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dotace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uzavření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této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rozhodlo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Zastupitelstvo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lang w:val="cs-CZ" w:bidi="cs-CZ"/>
        </w:rPr>
        <w:t>Královéhradeckého</w:t>
      </w:r>
      <w:r>
        <w:rPr>
          <w:rFonts w:ascii="Arial" w:eastAsia="Arial" w:hAnsi="Arial" w:cs="Arial"/>
          <w:color w:val="000000"/>
          <w:spacing w:val="24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kra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6"/>
          <w:lang w:val="cs-CZ" w:bidi="cs-CZ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svém zasedání konaném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>dne 08.09.2025</w:t>
      </w:r>
      <w:r>
        <w:rPr>
          <w:rFonts w:ascii="Arial" w:eastAsia="Arial" w:hAnsi="Arial" w:cs="Arial"/>
          <w:color w:val="000000"/>
          <w:spacing w:val="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 xml:space="preserve">usnesením č. ZK/7/326/2025.  </w:t>
      </w:r>
    </w:p>
    <w:p w14:paraId="4CD39212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9789F0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93AE61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5922F" w14:textId="77777777" w:rsidR="00FD0269" w:rsidRDefault="00000000">
      <w:pPr>
        <w:spacing w:before="183" w:after="7"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3"/>
          <w:lang w:val="cs-CZ" w:bidi="cs-CZ"/>
        </w:rPr>
        <w:t>V . . . . . . . . . . . . . . . dne. . .</w:t>
      </w:r>
      <w:proofErr w:type="gramStart"/>
      <w:r>
        <w:rPr>
          <w:rFonts w:ascii="Arial" w:eastAsia="Arial" w:hAnsi="Arial" w:cs="Arial"/>
          <w:color w:val="000000"/>
          <w:spacing w:val="-3"/>
          <w:lang w:val="cs-CZ" w:bidi="cs-CZ"/>
        </w:rPr>
        <w:t>. .</w:t>
      </w:r>
      <w:proofErr w:type="gramEnd"/>
      <w:r>
        <w:rPr>
          <w:rFonts w:ascii="Arial" w:eastAsia="Arial" w:hAnsi="Arial" w:cs="Arial"/>
          <w:color w:val="000000"/>
          <w:spacing w:val="-3"/>
          <w:lang w:val="cs-CZ" w:bidi="cs-CZ"/>
        </w:rPr>
        <w:t>. . ........ . . . . 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15F1D6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B73A3" w14:textId="77777777" w:rsidR="00FD0269" w:rsidRDefault="00000000">
      <w:pPr>
        <w:spacing w:before="231" w:after="7"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5"/>
          <w:lang w:val="cs-CZ" w:bidi="cs-CZ"/>
        </w:rPr>
        <w:t>. . . . . . . . . . . . . . .... . . . . . . . 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C00656" w14:textId="77777777" w:rsidR="00FD0269" w:rsidRDefault="00000000">
      <w:pPr>
        <w:tabs>
          <w:tab w:val="left" w:pos="1903"/>
        </w:tabs>
        <w:spacing w:line="246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  <w:t>za pří</w:t>
      </w:r>
      <w:r>
        <w:rPr>
          <w:rFonts w:ascii="Arial" w:eastAsia="Arial" w:hAnsi="Arial" w:cs="Arial"/>
          <w:color w:val="000000"/>
          <w:spacing w:val="1"/>
          <w:lang w:val="cs-CZ" w:bidi="cs-CZ"/>
        </w:rPr>
        <w:t>j</w:t>
      </w:r>
      <w:r>
        <w:rPr>
          <w:rFonts w:ascii="Arial" w:eastAsia="Arial" w:hAnsi="Arial" w:cs="Arial"/>
          <w:color w:val="000000"/>
          <w:lang w:val="cs-CZ" w:bidi="cs-CZ"/>
        </w:rPr>
        <w:t xml:space="preserve">emce  </w:t>
      </w:r>
    </w:p>
    <w:p w14:paraId="74BFEE13" w14:textId="77777777" w:rsidR="00FD026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21D5122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BE2D24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D682DD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73F62" w14:textId="77777777" w:rsidR="00FD0269" w:rsidRDefault="00000000">
      <w:pPr>
        <w:spacing w:before="183" w:after="7" w:line="246" w:lineRule="exact"/>
        <w:ind w:left="1091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lang w:val="cs-CZ" w:bidi="cs-CZ"/>
        </w:rPr>
        <w:t>V Hradci Králové dne 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F79068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BBEB8" w14:textId="77777777" w:rsidR="00FD0269" w:rsidRDefault="00000000">
      <w:pPr>
        <w:spacing w:before="231" w:after="7" w:line="246" w:lineRule="exact"/>
        <w:ind w:left="1175" w:right="6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5"/>
          <w:lang w:val="cs-CZ" w:bidi="cs-CZ"/>
        </w:rPr>
        <w:t>. . .... . .. . . . . . . . . . . . . . . . . . . . . . . .. . . .. . 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E8089FC" w14:textId="77777777" w:rsidR="00FD0269" w:rsidRDefault="00000000">
      <w:pPr>
        <w:tabs>
          <w:tab w:val="left" w:pos="2441"/>
          <w:tab w:val="left" w:pos="5191"/>
        </w:tabs>
        <w:spacing w:line="246" w:lineRule="exact"/>
        <w:ind w:left="1155" w:right="6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lang w:val="cs-CZ" w:bidi="cs-CZ"/>
        </w:rPr>
        <w:tab/>
        <w:t>za poskytovatele</w:t>
      </w:r>
      <w:r>
        <w:rPr>
          <w:rFonts w:ascii="Arial" w:eastAsia="Arial" w:hAnsi="Arial" w:cs="Arial"/>
          <w:color w:val="000000"/>
          <w:lang w:val="cs-CZ" w:bidi="cs-CZ"/>
        </w:rPr>
        <w:tab/>
        <w:t xml:space="preserve">  </w:t>
      </w:r>
    </w:p>
    <w:p w14:paraId="343A6D07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756F46" w14:textId="77777777" w:rsidR="00FD0269" w:rsidRDefault="00FD02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3AA013" w14:textId="77777777" w:rsidR="00FD0269" w:rsidRDefault="00000000">
      <w:pPr>
        <w:spacing w:before="188" w:after="6" w:line="200" w:lineRule="exact"/>
        <w:rPr>
          <w:rFonts w:ascii="Times New Roman" w:eastAsia="Times New Roman" w:hAnsi="Times New Roman" w:cs="Times New Roman"/>
          <w:color w:val="010302"/>
        </w:rPr>
        <w:sectPr w:rsidR="00FD0269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686" w:space="235"/>
            <w:col w:w="5362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Stránka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>6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lang w:val="cs-CZ" w:bidi="cs-CZ"/>
        </w:rPr>
        <w:t>z</w:t>
      </w:r>
      <w:r>
        <w:rPr>
          <w:rFonts w:ascii="Arial" w:eastAsia="Arial" w:hAnsi="Arial" w:cs="Arial"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3"/>
          <w:sz w:val="18"/>
          <w:szCs w:val="18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81BFC55" w14:textId="77777777" w:rsidR="00FD0269" w:rsidRDefault="00FD0269"/>
    <w:sectPr w:rsidR="00FD0269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69"/>
    <w:rsid w:val="00D274E8"/>
    <w:rsid w:val="00DD2E4E"/>
    <w:rsid w:val="00F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5803"/>
  <w15:docId w15:val="{A414A7E8-FDF3-45F6-A8F1-2ED9CA85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/Users/412/AppData/Local/Microsoft/Windows/Temporary%20Internet%20Files/Content.Outlook/AppData/Local/Microsoft/Windows/AppData/539/vzory%20dota&#269;n&#237;ch%20smluv/rok%202016/pracovn&#237;%20verze/vzor%20dota&#269;n&#237;%20smlouvy%20pro%20rok%202016/dota&#269;n&#237;m" TargetMode="External"/><Relationship Id="rId4" Type="http://schemas.openxmlformats.org/officeDocument/2006/relationships/hyperlink" Target="https://dotace.kh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2941</Words>
  <Characters>17357</Characters>
  <Application>Microsoft Office Word</Application>
  <DocSecurity>0</DocSecurity>
  <Lines>144</Lines>
  <Paragraphs>40</Paragraphs>
  <ScaleCrop>false</ScaleCrop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Pluhařová Petra</dc:creator>
  <cp:lastModifiedBy>Pluhařová Petra</cp:lastModifiedBy>
  <cp:revision>2</cp:revision>
  <dcterms:created xsi:type="dcterms:W3CDTF">2025-10-23T08:54:00Z</dcterms:created>
  <dcterms:modified xsi:type="dcterms:W3CDTF">2025-10-23T08:54:00Z</dcterms:modified>
</cp:coreProperties>
</file>