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2FB5" w14:textId="77777777" w:rsidR="00BE4D7D" w:rsidRDefault="00000000">
      <w:pPr>
        <w:pStyle w:val="Picturecaption10"/>
        <w:framePr w:w="3478" w:h="1008" w:wrap="none" w:hAnchor="page" w:x="4133" w:y="2600"/>
        <w:pBdr>
          <w:top w:val="single" w:sz="0" w:space="0" w:color="777C78"/>
          <w:left w:val="single" w:sz="0" w:space="0" w:color="777C78"/>
          <w:bottom w:val="single" w:sz="0" w:space="0" w:color="777C78"/>
          <w:right w:val="single" w:sz="0" w:space="0" w:color="777C78"/>
        </w:pBdr>
        <w:shd w:val="clear" w:color="auto" w:fill="777C78"/>
        <w:rPr>
          <w:sz w:val="86"/>
          <w:szCs w:val="86"/>
        </w:rPr>
      </w:pPr>
      <w:r>
        <w:rPr>
          <w:rStyle w:val="Picturecaption1"/>
          <w:color w:val="FFFFFF"/>
          <w:w w:val="70"/>
          <w:sz w:val="86"/>
          <w:szCs w:val="86"/>
        </w:rPr>
        <w:t>Nabídka pro</w:t>
      </w:r>
    </w:p>
    <w:p w14:paraId="214BFB96" w14:textId="77777777" w:rsidR="00BE4D7D" w:rsidRDefault="00000000">
      <w:pPr>
        <w:pStyle w:val="Picturecaption10"/>
        <w:framePr w:w="2779" w:h="439" w:wrap="none" w:hAnchor="page" w:x="4522" w:y="4055"/>
        <w:pBdr>
          <w:top w:val="single" w:sz="0" w:space="0" w:color="787D79"/>
          <w:left w:val="single" w:sz="0" w:space="0" w:color="787D79"/>
          <w:bottom w:val="single" w:sz="0" w:space="0" w:color="787D79"/>
          <w:right w:val="single" w:sz="0" w:space="0" w:color="787D79"/>
        </w:pBdr>
        <w:shd w:val="clear" w:color="auto" w:fill="787D79"/>
        <w:jc w:val="center"/>
        <w:rPr>
          <w:sz w:val="36"/>
          <w:szCs w:val="36"/>
        </w:rPr>
      </w:pPr>
      <w:r>
        <w:rPr>
          <w:rStyle w:val="Picturecaption1"/>
          <w:color w:val="FFFFFF"/>
          <w:w w:val="60"/>
          <w:sz w:val="36"/>
          <w:szCs w:val="36"/>
        </w:rPr>
        <w:t xml:space="preserve">Nemocnice Havířov, </w:t>
      </w:r>
      <w:proofErr w:type="spellStart"/>
      <w:r>
        <w:rPr>
          <w:rStyle w:val="Picturecaption1"/>
          <w:color w:val="FFFFFF"/>
          <w:w w:val="60"/>
          <w:sz w:val="36"/>
          <w:szCs w:val="36"/>
        </w:rPr>
        <w:t>p.o</w:t>
      </w:r>
      <w:proofErr w:type="spellEnd"/>
    </w:p>
    <w:p w14:paraId="7AFF723F" w14:textId="77777777" w:rsidR="00BE4D7D" w:rsidRDefault="00000000">
      <w:pPr>
        <w:pStyle w:val="Picturecaption10"/>
        <w:framePr w:w="2167" w:h="439" w:wrap="none" w:hAnchor="page" w:x="9137" w:y="15445"/>
        <w:pBdr>
          <w:top w:val="single" w:sz="0" w:space="0" w:color="747975"/>
          <w:left w:val="single" w:sz="0" w:space="0" w:color="747975"/>
          <w:bottom w:val="single" w:sz="0" w:space="0" w:color="747975"/>
          <w:right w:val="single" w:sz="0" w:space="0" w:color="747975"/>
        </w:pBdr>
        <w:shd w:val="clear" w:color="auto" w:fill="747975"/>
        <w:rPr>
          <w:sz w:val="36"/>
          <w:szCs w:val="36"/>
        </w:rPr>
      </w:pPr>
      <w:hyperlink r:id="rId7" w:history="1">
        <w:r>
          <w:rPr>
            <w:rStyle w:val="Picturecaption1"/>
            <w:color w:val="FFFFFF"/>
            <w:w w:val="60"/>
            <w:sz w:val="36"/>
            <w:szCs w:val="36"/>
            <w:lang w:val="en-US" w:eastAsia="en-US" w:bidi="en-US"/>
          </w:rPr>
          <w:t>WWW.N55ERVIS.cz</w:t>
        </w:r>
      </w:hyperlink>
    </w:p>
    <w:p w14:paraId="34CEC30A" w14:textId="77777777" w:rsidR="00BE4D7D" w:rsidRDefault="00000000">
      <w:pPr>
        <w:pStyle w:val="Picturecaption10"/>
        <w:framePr w:w="1966" w:h="439" w:wrap="none" w:hAnchor="page" w:x="1073" w:y="15711"/>
        <w:pBdr>
          <w:top w:val="single" w:sz="0" w:space="0" w:color="DC6856"/>
          <w:left w:val="single" w:sz="0" w:space="0" w:color="DC6856"/>
          <w:bottom w:val="single" w:sz="0" w:space="0" w:color="DC6856"/>
          <w:right w:val="single" w:sz="0" w:space="0" w:color="DC6856"/>
        </w:pBdr>
        <w:shd w:val="clear" w:color="auto" w:fill="DC6856"/>
        <w:rPr>
          <w:sz w:val="36"/>
          <w:szCs w:val="36"/>
        </w:rPr>
      </w:pPr>
      <w:r>
        <w:rPr>
          <w:rStyle w:val="Picturecaption1"/>
          <w:b/>
          <w:bCs/>
          <w:color w:val="FFFFFF"/>
          <w:sz w:val="36"/>
          <w:szCs w:val="36"/>
        </w:rPr>
        <w:t>NS SERVIS</w:t>
      </w:r>
    </w:p>
    <w:p w14:paraId="7B1D1CB0" w14:textId="4A60D9CF" w:rsidR="00BE4D7D" w:rsidRDefault="00000000">
      <w:pPr>
        <w:pStyle w:val="Picturecaption10"/>
        <w:framePr w:w="3550" w:h="1138" w:wrap="none" w:hAnchor="page" w:x="4983" w:y="9289"/>
        <w:pBdr>
          <w:top w:val="single" w:sz="0" w:space="0" w:color="424644"/>
          <w:left w:val="single" w:sz="0" w:space="0" w:color="424644"/>
          <w:bottom w:val="single" w:sz="0" w:space="0" w:color="424644"/>
          <w:right w:val="single" w:sz="0" w:space="0" w:color="424644"/>
        </w:pBdr>
        <w:shd w:val="clear" w:color="auto" w:fill="424644"/>
        <w:spacing w:after="160"/>
      </w:pPr>
      <w:r>
        <w:rPr>
          <w:rStyle w:val="Picturecaption1"/>
          <w:color w:val="FFFFFF"/>
        </w:rPr>
        <w:t xml:space="preserve">Vypracoval: </w:t>
      </w:r>
    </w:p>
    <w:p w14:paraId="26E285C6" w14:textId="0090BEAF" w:rsidR="00BE4D7D" w:rsidRDefault="00000000">
      <w:pPr>
        <w:pStyle w:val="Picturecaption10"/>
        <w:framePr w:w="3550" w:h="1138" w:wrap="none" w:hAnchor="page" w:x="4983" w:y="9289"/>
        <w:pBdr>
          <w:top w:val="single" w:sz="0" w:space="0" w:color="424644"/>
          <w:left w:val="single" w:sz="0" w:space="0" w:color="424644"/>
          <w:bottom w:val="single" w:sz="0" w:space="0" w:color="424644"/>
          <w:right w:val="single" w:sz="0" w:space="0" w:color="424644"/>
        </w:pBdr>
        <w:shd w:val="clear" w:color="auto" w:fill="424644"/>
        <w:spacing w:after="160"/>
      </w:pPr>
      <w:r>
        <w:rPr>
          <w:rStyle w:val="Picturecaption1"/>
          <w:color w:val="FFFFFF"/>
        </w:rPr>
        <w:t xml:space="preserve">Mail: </w:t>
      </w:r>
    </w:p>
    <w:p w14:paraId="5B32BDE4" w14:textId="77777777" w:rsidR="00BE4D7D" w:rsidRDefault="00000000">
      <w:pPr>
        <w:pStyle w:val="Picturecaption10"/>
        <w:framePr w:w="3550" w:h="1138" w:wrap="none" w:hAnchor="page" w:x="4983" w:y="9289"/>
        <w:pBdr>
          <w:top w:val="single" w:sz="0" w:space="0" w:color="424644"/>
          <w:left w:val="single" w:sz="0" w:space="0" w:color="424644"/>
          <w:bottom w:val="single" w:sz="0" w:space="0" w:color="424644"/>
          <w:right w:val="single" w:sz="0" w:space="0" w:color="424644"/>
        </w:pBdr>
        <w:shd w:val="clear" w:color="auto" w:fill="424644"/>
        <w:spacing w:after="160"/>
      </w:pPr>
      <w:r>
        <w:rPr>
          <w:rStyle w:val="Picturecaption1"/>
          <w:color w:val="FFFFFF"/>
        </w:rPr>
        <w:t>Dne: 30.9.2025</w:t>
      </w:r>
    </w:p>
    <w:p w14:paraId="44ABC02D" w14:textId="77777777" w:rsidR="00BE4D7D" w:rsidRDefault="00000000">
      <w:pPr>
        <w:pStyle w:val="Picturecaption10"/>
        <w:framePr w:w="468" w:h="194" w:wrap="none" w:hAnchor="page" w:x="1822" w:y="16158"/>
        <w:rPr>
          <w:sz w:val="15"/>
          <w:szCs w:val="15"/>
        </w:rPr>
      </w:pPr>
      <w:r>
        <w:rPr>
          <w:rStyle w:val="Picturecaption1"/>
          <w:b/>
          <w:bCs/>
          <w:color w:val="000000"/>
          <w:sz w:val="15"/>
          <w:szCs w:val="15"/>
        </w:rPr>
        <w:t>s.r.o.</w:t>
      </w:r>
    </w:p>
    <w:p w14:paraId="0BF84ADA" w14:textId="77777777" w:rsidR="00BE4D7D" w:rsidRDefault="00BE4D7D">
      <w:pPr>
        <w:framePr w:w="6984" w:h="1613" w:wrap="none" w:hAnchor="page" w:x="137" w:y="13868"/>
      </w:pPr>
    </w:p>
    <w:p w14:paraId="4F5C5221" w14:textId="77777777" w:rsidR="00BE4D7D" w:rsidRDefault="00BE4D7D">
      <w:pPr>
        <w:framePr w:w="619" w:h="166" w:wrap="none" w:hAnchor="page" w:x="5501" w:y="15438"/>
      </w:pPr>
    </w:p>
    <w:p w14:paraId="23C79A06" w14:textId="77777777" w:rsidR="00BE4D7D" w:rsidRDefault="00000000">
      <w:pPr>
        <w:spacing w:line="360" w:lineRule="exact"/>
      </w:pPr>
      <w:r>
        <w:rPr>
          <w:noProof/>
        </w:rPr>
        <w:drawing>
          <wp:anchor distT="0" distB="91440" distL="0" distR="0" simplePos="0" relativeHeight="62914690" behindDoc="1" locked="0" layoutInCell="1" allowOverlap="1" wp14:anchorId="3B40F9AE" wp14:editId="46B76845">
            <wp:simplePos x="0" y="0"/>
            <wp:positionH relativeFrom="page">
              <wp:posOffset>77470</wp:posOffset>
            </wp:positionH>
            <wp:positionV relativeFrom="margin">
              <wp:posOffset>0</wp:posOffset>
            </wp:positionV>
            <wp:extent cx="7278370" cy="102901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278370" cy="1029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CB072" w14:textId="77777777" w:rsidR="00BE4D7D" w:rsidRDefault="00BE4D7D">
      <w:pPr>
        <w:spacing w:line="360" w:lineRule="exact"/>
      </w:pPr>
    </w:p>
    <w:p w14:paraId="53B9DE34" w14:textId="77777777" w:rsidR="00BE4D7D" w:rsidRDefault="00BE4D7D">
      <w:pPr>
        <w:spacing w:line="360" w:lineRule="exact"/>
      </w:pPr>
    </w:p>
    <w:p w14:paraId="1C8E5419" w14:textId="77777777" w:rsidR="00BE4D7D" w:rsidRDefault="00BE4D7D">
      <w:pPr>
        <w:spacing w:line="360" w:lineRule="exact"/>
      </w:pPr>
    </w:p>
    <w:p w14:paraId="1B3D0971" w14:textId="77777777" w:rsidR="00BE4D7D" w:rsidRDefault="00BE4D7D">
      <w:pPr>
        <w:spacing w:line="360" w:lineRule="exact"/>
      </w:pPr>
    </w:p>
    <w:p w14:paraId="0F9FFD09" w14:textId="77777777" w:rsidR="00BE4D7D" w:rsidRDefault="00BE4D7D">
      <w:pPr>
        <w:spacing w:line="360" w:lineRule="exact"/>
      </w:pPr>
    </w:p>
    <w:p w14:paraId="07BAF29A" w14:textId="77777777" w:rsidR="00BE4D7D" w:rsidRDefault="00BE4D7D">
      <w:pPr>
        <w:spacing w:line="360" w:lineRule="exact"/>
      </w:pPr>
    </w:p>
    <w:p w14:paraId="29F9B77E" w14:textId="77777777" w:rsidR="00BE4D7D" w:rsidRDefault="00BE4D7D">
      <w:pPr>
        <w:spacing w:line="360" w:lineRule="exact"/>
      </w:pPr>
    </w:p>
    <w:p w14:paraId="6C01236E" w14:textId="77777777" w:rsidR="00BE4D7D" w:rsidRDefault="00BE4D7D">
      <w:pPr>
        <w:spacing w:line="360" w:lineRule="exact"/>
      </w:pPr>
    </w:p>
    <w:p w14:paraId="02B917D2" w14:textId="77777777" w:rsidR="00BE4D7D" w:rsidRDefault="00BE4D7D">
      <w:pPr>
        <w:spacing w:line="360" w:lineRule="exact"/>
      </w:pPr>
    </w:p>
    <w:p w14:paraId="11D37349" w14:textId="77777777" w:rsidR="00BE4D7D" w:rsidRDefault="00BE4D7D">
      <w:pPr>
        <w:spacing w:line="360" w:lineRule="exact"/>
      </w:pPr>
    </w:p>
    <w:p w14:paraId="77FA8080" w14:textId="77777777" w:rsidR="00BE4D7D" w:rsidRDefault="00BE4D7D">
      <w:pPr>
        <w:spacing w:line="360" w:lineRule="exact"/>
      </w:pPr>
    </w:p>
    <w:p w14:paraId="60209C32" w14:textId="77777777" w:rsidR="00BE4D7D" w:rsidRDefault="00BE4D7D">
      <w:pPr>
        <w:spacing w:line="360" w:lineRule="exact"/>
      </w:pPr>
    </w:p>
    <w:p w14:paraId="5E150101" w14:textId="77777777" w:rsidR="00BE4D7D" w:rsidRDefault="00BE4D7D">
      <w:pPr>
        <w:spacing w:line="360" w:lineRule="exact"/>
      </w:pPr>
    </w:p>
    <w:p w14:paraId="66D47135" w14:textId="77777777" w:rsidR="00BE4D7D" w:rsidRDefault="00BE4D7D">
      <w:pPr>
        <w:spacing w:line="360" w:lineRule="exact"/>
      </w:pPr>
    </w:p>
    <w:p w14:paraId="7F07E307" w14:textId="77777777" w:rsidR="00BE4D7D" w:rsidRDefault="00BE4D7D">
      <w:pPr>
        <w:spacing w:line="360" w:lineRule="exact"/>
      </w:pPr>
    </w:p>
    <w:p w14:paraId="6C9D8F82" w14:textId="77777777" w:rsidR="00BE4D7D" w:rsidRDefault="00BE4D7D">
      <w:pPr>
        <w:spacing w:line="360" w:lineRule="exact"/>
      </w:pPr>
    </w:p>
    <w:p w14:paraId="739753C0" w14:textId="77777777" w:rsidR="00BE4D7D" w:rsidRDefault="00BE4D7D">
      <w:pPr>
        <w:spacing w:line="360" w:lineRule="exact"/>
      </w:pPr>
    </w:p>
    <w:p w14:paraId="0F74F1C0" w14:textId="77777777" w:rsidR="00BE4D7D" w:rsidRDefault="00BE4D7D">
      <w:pPr>
        <w:spacing w:line="360" w:lineRule="exact"/>
      </w:pPr>
    </w:p>
    <w:p w14:paraId="146B161D" w14:textId="77777777" w:rsidR="00BE4D7D" w:rsidRDefault="00BE4D7D">
      <w:pPr>
        <w:spacing w:line="360" w:lineRule="exact"/>
      </w:pPr>
    </w:p>
    <w:p w14:paraId="6B3C1553" w14:textId="77777777" w:rsidR="00BE4D7D" w:rsidRDefault="00BE4D7D">
      <w:pPr>
        <w:spacing w:line="360" w:lineRule="exact"/>
      </w:pPr>
    </w:p>
    <w:p w14:paraId="7B0AF33B" w14:textId="77777777" w:rsidR="00BE4D7D" w:rsidRDefault="00BE4D7D">
      <w:pPr>
        <w:spacing w:line="360" w:lineRule="exact"/>
      </w:pPr>
    </w:p>
    <w:p w14:paraId="6E2215CB" w14:textId="77777777" w:rsidR="00BE4D7D" w:rsidRDefault="00BE4D7D">
      <w:pPr>
        <w:spacing w:line="360" w:lineRule="exact"/>
      </w:pPr>
    </w:p>
    <w:p w14:paraId="2CAAF439" w14:textId="77777777" w:rsidR="00BE4D7D" w:rsidRDefault="00BE4D7D">
      <w:pPr>
        <w:spacing w:line="360" w:lineRule="exact"/>
      </w:pPr>
    </w:p>
    <w:p w14:paraId="356802B4" w14:textId="77777777" w:rsidR="00BE4D7D" w:rsidRDefault="00BE4D7D">
      <w:pPr>
        <w:spacing w:line="360" w:lineRule="exact"/>
      </w:pPr>
    </w:p>
    <w:p w14:paraId="723C7E9E" w14:textId="77777777" w:rsidR="00BE4D7D" w:rsidRDefault="00BE4D7D">
      <w:pPr>
        <w:spacing w:line="360" w:lineRule="exact"/>
      </w:pPr>
    </w:p>
    <w:p w14:paraId="15D25B54" w14:textId="77777777" w:rsidR="00BE4D7D" w:rsidRDefault="00BE4D7D">
      <w:pPr>
        <w:spacing w:line="360" w:lineRule="exact"/>
      </w:pPr>
    </w:p>
    <w:p w14:paraId="42065698" w14:textId="77777777" w:rsidR="00BE4D7D" w:rsidRDefault="00BE4D7D">
      <w:pPr>
        <w:spacing w:line="360" w:lineRule="exact"/>
      </w:pPr>
    </w:p>
    <w:p w14:paraId="0834DE16" w14:textId="77777777" w:rsidR="00BE4D7D" w:rsidRDefault="00BE4D7D">
      <w:pPr>
        <w:spacing w:line="360" w:lineRule="exact"/>
      </w:pPr>
    </w:p>
    <w:p w14:paraId="6F38B5CD" w14:textId="77777777" w:rsidR="00BE4D7D" w:rsidRDefault="00BE4D7D">
      <w:pPr>
        <w:spacing w:line="360" w:lineRule="exact"/>
      </w:pPr>
    </w:p>
    <w:p w14:paraId="6DA36212" w14:textId="77777777" w:rsidR="00BE4D7D" w:rsidRDefault="00BE4D7D">
      <w:pPr>
        <w:spacing w:line="360" w:lineRule="exact"/>
      </w:pPr>
    </w:p>
    <w:p w14:paraId="2FF63C42" w14:textId="77777777" w:rsidR="00BE4D7D" w:rsidRDefault="00BE4D7D">
      <w:pPr>
        <w:spacing w:line="360" w:lineRule="exact"/>
      </w:pPr>
    </w:p>
    <w:p w14:paraId="1472833A" w14:textId="77777777" w:rsidR="00BE4D7D" w:rsidRDefault="00BE4D7D">
      <w:pPr>
        <w:spacing w:line="360" w:lineRule="exact"/>
      </w:pPr>
    </w:p>
    <w:p w14:paraId="0820F3FB" w14:textId="77777777" w:rsidR="00BE4D7D" w:rsidRDefault="00BE4D7D">
      <w:pPr>
        <w:spacing w:line="360" w:lineRule="exact"/>
      </w:pPr>
    </w:p>
    <w:p w14:paraId="733CA897" w14:textId="77777777" w:rsidR="00BE4D7D" w:rsidRDefault="00BE4D7D">
      <w:pPr>
        <w:spacing w:line="360" w:lineRule="exact"/>
      </w:pPr>
    </w:p>
    <w:p w14:paraId="791CA2D6" w14:textId="77777777" w:rsidR="00BE4D7D" w:rsidRDefault="00BE4D7D">
      <w:pPr>
        <w:spacing w:line="360" w:lineRule="exact"/>
      </w:pPr>
    </w:p>
    <w:p w14:paraId="5A9FE0DB" w14:textId="77777777" w:rsidR="00BE4D7D" w:rsidRDefault="00BE4D7D">
      <w:pPr>
        <w:spacing w:line="360" w:lineRule="exact"/>
      </w:pPr>
    </w:p>
    <w:p w14:paraId="428207CD" w14:textId="77777777" w:rsidR="00BE4D7D" w:rsidRDefault="00BE4D7D">
      <w:pPr>
        <w:spacing w:line="360" w:lineRule="exact"/>
      </w:pPr>
    </w:p>
    <w:p w14:paraId="11721FF0" w14:textId="77777777" w:rsidR="00BE4D7D" w:rsidRDefault="00BE4D7D">
      <w:pPr>
        <w:spacing w:line="360" w:lineRule="exact"/>
      </w:pPr>
    </w:p>
    <w:p w14:paraId="623FF335" w14:textId="77777777" w:rsidR="00BE4D7D" w:rsidRDefault="00BE4D7D">
      <w:pPr>
        <w:spacing w:line="360" w:lineRule="exact"/>
      </w:pPr>
    </w:p>
    <w:p w14:paraId="4A621ADC" w14:textId="77777777" w:rsidR="00BE4D7D" w:rsidRDefault="00BE4D7D">
      <w:pPr>
        <w:spacing w:line="360" w:lineRule="exact"/>
      </w:pPr>
    </w:p>
    <w:p w14:paraId="30AD4543" w14:textId="77777777" w:rsidR="00BE4D7D" w:rsidRDefault="00BE4D7D">
      <w:pPr>
        <w:spacing w:line="360" w:lineRule="exact"/>
      </w:pPr>
    </w:p>
    <w:p w14:paraId="0246DEEE" w14:textId="77777777" w:rsidR="00BE4D7D" w:rsidRDefault="00BE4D7D">
      <w:pPr>
        <w:spacing w:line="360" w:lineRule="exact"/>
      </w:pPr>
    </w:p>
    <w:p w14:paraId="73E2FDCA" w14:textId="77777777" w:rsidR="00BE4D7D" w:rsidRDefault="00BE4D7D">
      <w:pPr>
        <w:spacing w:line="360" w:lineRule="exact"/>
      </w:pPr>
    </w:p>
    <w:p w14:paraId="662F2A77" w14:textId="77777777" w:rsidR="00BE4D7D" w:rsidRDefault="00BE4D7D">
      <w:pPr>
        <w:spacing w:after="510" w:line="1" w:lineRule="exact"/>
      </w:pPr>
    </w:p>
    <w:p w14:paraId="3A7D005B" w14:textId="77777777" w:rsidR="00BE4D7D" w:rsidRDefault="00BE4D7D">
      <w:pPr>
        <w:spacing w:line="1" w:lineRule="exact"/>
        <w:sectPr w:rsidR="00BE4D7D">
          <w:pgSz w:w="11900" w:h="16840"/>
          <w:pgMar w:top="3" w:right="316" w:bottom="3" w:left="122" w:header="0" w:footer="3" w:gutter="0"/>
          <w:pgNumType w:start="1"/>
          <w:cols w:space="720"/>
          <w:noEndnote/>
          <w:docGrid w:linePitch="360"/>
        </w:sectPr>
      </w:pPr>
    </w:p>
    <w:p w14:paraId="688376D4" w14:textId="77777777" w:rsidR="00BE4D7D" w:rsidRDefault="00000000">
      <w:pPr>
        <w:pStyle w:val="Heading110"/>
        <w:keepNext/>
        <w:keepLines/>
        <w:framePr w:w="3031" w:h="655" w:wrap="none" w:hAnchor="page" w:x="1008" w:y="1"/>
        <w:pBdr>
          <w:top w:val="single" w:sz="0" w:space="0" w:color="E95159"/>
          <w:left w:val="single" w:sz="0" w:space="0" w:color="E95159"/>
          <w:bottom w:val="single" w:sz="0" w:space="0" w:color="E95159"/>
          <w:right w:val="single" w:sz="0" w:space="0" w:color="E95159"/>
        </w:pBdr>
        <w:shd w:val="clear" w:color="auto" w:fill="E95159"/>
      </w:pPr>
      <w:bookmarkStart w:id="0" w:name="bookmark0"/>
      <w:proofErr w:type="gramStart"/>
      <w:r>
        <w:rPr>
          <w:rStyle w:val="Heading11"/>
          <w:b/>
          <w:bCs/>
          <w:color w:val="FFFFFF"/>
        </w:rPr>
        <w:lastRenderedPageBreak/>
        <w:t>&gt;S</w:t>
      </w:r>
      <w:proofErr w:type="gramEnd"/>
      <w:r>
        <w:rPr>
          <w:rStyle w:val="Heading11"/>
          <w:b/>
          <w:bCs/>
          <w:color w:val="FFFFFF"/>
        </w:rPr>
        <w:t xml:space="preserve"> SERVIS^</w:t>
      </w:r>
      <w:bookmarkEnd w:id="0"/>
    </w:p>
    <w:p w14:paraId="16727FB4" w14:textId="77777777" w:rsidR="00BE4D7D" w:rsidRDefault="00000000">
      <w:pPr>
        <w:pStyle w:val="Bodytext10"/>
        <w:framePr w:w="2988" w:h="504" w:wrap="none" w:hAnchor="page" w:x="4492" w:y="73"/>
        <w:pBdr>
          <w:top w:val="single" w:sz="0" w:space="0" w:color="4A4C49"/>
          <w:left w:val="single" w:sz="0" w:space="0" w:color="4A4C49"/>
          <w:bottom w:val="single" w:sz="0" w:space="0" w:color="4A4C49"/>
          <w:right w:val="single" w:sz="0" w:space="0" w:color="4A4C49"/>
        </w:pBdr>
        <w:shd w:val="clear" w:color="auto" w:fill="4A4C49"/>
        <w:spacing w:before="100" w:line="240" w:lineRule="auto"/>
        <w:jc w:val="center"/>
      </w:pPr>
      <w:hyperlink r:id="rId9" w:history="1">
        <w:r>
          <w:rPr>
            <w:rStyle w:val="Bodytext1"/>
            <w:b/>
            <w:bCs/>
            <w:color w:val="FFFFFF"/>
            <w:lang w:val="en-US" w:eastAsia="en-US" w:bidi="en-US"/>
          </w:rPr>
          <w:t>www.nsservis.cz</w:t>
        </w:r>
      </w:hyperlink>
    </w:p>
    <w:p w14:paraId="4199EA51" w14:textId="77777777" w:rsidR="00BE4D7D" w:rsidRDefault="00000000">
      <w:pPr>
        <w:pStyle w:val="Bodytext10"/>
        <w:framePr w:w="2995" w:h="504" w:wrap="none" w:hAnchor="page" w:x="7970" w:y="80"/>
        <w:pBdr>
          <w:top w:val="single" w:sz="0" w:space="0" w:color="BC4D4F"/>
          <w:left w:val="single" w:sz="0" w:space="0" w:color="BC4D4F"/>
          <w:bottom w:val="single" w:sz="0" w:space="0" w:color="BC4D4F"/>
          <w:right w:val="single" w:sz="0" w:space="0" w:color="BC4D4F"/>
        </w:pBdr>
        <w:shd w:val="clear" w:color="auto" w:fill="BC4D4F"/>
        <w:spacing w:before="100" w:line="240" w:lineRule="auto"/>
        <w:jc w:val="center"/>
      </w:pPr>
      <w:hyperlink r:id="rId10" w:history="1">
        <w:r>
          <w:rPr>
            <w:rStyle w:val="Bodytext1"/>
            <w:b/>
            <w:bCs/>
            <w:color w:val="FFFFFF"/>
            <w:lang w:val="en-US" w:eastAsia="en-US" w:bidi="en-US"/>
          </w:rPr>
          <w:t>www.narezovestroje.cz</w:t>
        </w:r>
      </w:hyperlink>
    </w:p>
    <w:p w14:paraId="48BEFBAB" w14:textId="77777777" w:rsidR="00BE4D7D" w:rsidRDefault="00BE4D7D">
      <w:pPr>
        <w:spacing w:after="654" w:line="1" w:lineRule="exact"/>
      </w:pPr>
    </w:p>
    <w:p w14:paraId="61C9AB95" w14:textId="77777777" w:rsidR="00BE4D7D" w:rsidRDefault="00BE4D7D">
      <w:pPr>
        <w:spacing w:line="1" w:lineRule="exact"/>
        <w:sectPr w:rsidR="00BE4D7D">
          <w:pgSz w:w="11900" w:h="16840"/>
          <w:pgMar w:top="563" w:right="936" w:bottom="1309" w:left="956" w:header="0" w:footer="3" w:gutter="0"/>
          <w:cols w:space="720"/>
          <w:noEndnote/>
          <w:docGrid w:linePitch="360"/>
        </w:sectPr>
      </w:pPr>
    </w:p>
    <w:p w14:paraId="10C85284" w14:textId="77777777" w:rsidR="00BE4D7D" w:rsidRDefault="00BE4D7D">
      <w:pPr>
        <w:spacing w:line="240" w:lineRule="exact"/>
        <w:rPr>
          <w:sz w:val="19"/>
          <w:szCs w:val="19"/>
        </w:rPr>
      </w:pPr>
    </w:p>
    <w:p w14:paraId="70124E31" w14:textId="77777777" w:rsidR="00BE4D7D" w:rsidRDefault="00BE4D7D">
      <w:pPr>
        <w:spacing w:before="29" w:after="29" w:line="240" w:lineRule="exact"/>
        <w:rPr>
          <w:sz w:val="19"/>
          <w:szCs w:val="19"/>
        </w:rPr>
      </w:pPr>
    </w:p>
    <w:p w14:paraId="094EAF81" w14:textId="77777777" w:rsidR="00BE4D7D" w:rsidRDefault="00BE4D7D">
      <w:pPr>
        <w:spacing w:line="1" w:lineRule="exact"/>
        <w:sectPr w:rsidR="00BE4D7D">
          <w:type w:val="continuous"/>
          <w:pgSz w:w="11900" w:h="16840"/>
          <w:pgMar w:top="2003" w:right="0" w:bottom="1309" w:left="0" w:header="0" w:footer="3" w:gutter="0"/>
          <w:cols w:space="720"/>
          <w:noEndnote/>
          <w:docGrid w:linePitch="360"/>
        </w:sectPr>
      </w:pPr>
    </w:p>
    <w:p w14:paraId="2AAFAB86" w14:textId="77777777" w:rsidR="00BE4D7D" w:rsidRDefault="00000000">
      <w:pPr>
        <w:pStyle w:val="Bodytext10"/>
        <w:spacing w:after="700" w:line="240" w:lineRule="auto"/>
        <w:ind w:firstLine="700"/>
        <w:rPr>
          <w:sz w:val="22"/>
          <w:szCs w:val="22"/>
        </w:rPr>
      </w:pPr>
      <w:r>
        <w:rPr>
          <w:rStyle w:val="Bodytext1"/>
          <w:sz w:val="22"/>
          <w:szCs w:val="22"/>
        </w:rPr>
        <w:t>Společnost NS SERVIS s.r.o. působí na českém potravinářském trhu již od roku 2001.</w:t>
      </w:r>
    </w:p>
    <w:p w14:paraId="30540E58" w14:textId="77777777" w:rsidR="00BE4D7D" w:rsidRDefault="00000000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 xml:space="preserve">1. </w:t>
      </w:r>
      <w:proofErr w:type="spellStart"/>
      <w:r>
        <w:rPr>
          <w:rStyle w:val="Heading21"/>
          <w:b/>
          <w:bCs/>
        </w:rPr>
        <w:t>Univac</w:t>
      </w:r>
      <w:proofErr w:type="spellEnd"/>
      <w:r>
        <w:rPr>
          <w:rStyle w:val="Heading21"/>
          <w:b/>
          <w:bCs/>
        </w:rPr>
        <w:t xml:space="preserve"> 350 Profi B</w:t>
      </w:r>
      <w:bookmarkEnd w:id="1"/>
    </w:p>
    <w:p w14:paraId="23B71791" w14:textId="77777777" w:rsidR="00BE4D7D" w:rsidRDefault="00000000">
      <w:pPr>
        <w:spacing w:line="1" w:lineRule="exact"/>
      </w:pPr>
      <w:r>
        <w:rPr>
          <w:noProof/>
        </w:rPr>
        <w:drawing>
          <wp:anchor distT="406400" distB="0" distL="0" distR="0" simplePos="0" relativeHeight="125829378" behindDoc="0" locked="0" layoutInCell="1" allowOverlap="1" wp14:anchorId="0527F3AA" wp14:editId="68BB7701">
            <wp:simplePos x="0" y="0"/>
            <wp:positionH relativeFrom="page">
              <wp:posOffset>1073785</wp:posOffset>
            </wp:positionH>
            <wp:positionV relativeFrom="paragraph">
              <wp:posOffset>406400</wp:posOffset>
            </wp:positionV>
            <wp:extent cx="1645920" cy="144462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4592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FE819" w14:textId="77777777" w:rsidR="00BE4D7D" w:rsidRDefault="00000000">
      <w:pPr>
        <w:pStyle w:val="Bodytext10"/>
      </w:pPr>
      <w:r>
        <w:rPr>
          <w:rStyle w:val="Bodytext1"/>
        </w:rPr>
        <w:t xml:space="preserve">Tento profesionální balicí stroj je vyroben výhradně z nerezové oceli, díky čemuž vyniká dlouhou životností, odolností a maximální hygienou. Jeho moderní technické vlastnosti zajišťují vysokou flexibilitu </w:t>
      </w:r>
      <w:proofErr w:type="gramStart"/>
      <w:r>
        <w:rPr>
          <w:rStyle w:val="Bodytext1"/>
        </w:rPr>
        <w:t>použití - dokonale</w:t>
      </w:r>
      <w:proofErr w:type="gramEnd"/>
      <w:r>
        <w:rPr>
          <w:rStyle w:val="Bodytext1"/>
        </w:rPr>
        <w:t xml:space="preserve"> se hodí pro balení omáček a tekutých potravin, masa, ryb, zeleniny i dalších čerstvých či připravených </w:t>
      </w:r>
      <w:proofErr w:type="gramStart"/>
      <w:r>
        <w:rPr>
          <w:rStyle w:val="Bodytext1"/>
        </w:rPr>
        <w:t>výrobků..</w:t>
      </w:r>
      <w:proofErr w:type="gramEnd"/>
    </w:p>
    <w:p w14:paraId="7747D96D" w14:textId="77777777" w:rsidR="00BE4D7D" w:rsidRDefault="00000000">
      <w:pPr>
        <w:pStyle w:val="Bodytext10"/>
      </w:pPr>
      <w:r>
        <w:rPr>
          <w:rStyle w:val="Bodytext1"/>
        </w:rPr>
        <w:t>Uplatnění najde v restauracích, gastronomických provozech, cateringu, supermarketech i v dalších potravinářských zařízeních.</w:t>
      </w:r>
    </w:p>
    <w:p w14:paraId="1A6D1C57" w14:textId="77777777" w:rsidR="00BE4D7D" w:rsidRDefault="00000000">
      <w:pPr>
        <w:pStyle w:val="Bodytext10"/>
        <w:spacing w:after="280"/>
      </w:pPr>
      <w:r>
        <w:rPr>
          <w:rStyle w:val="Bodytext1"/>
        </w:rPr>
        <w:t>Na přání může být vybaven systémem vstřikování inertního plynu pro potravinářské účely, který umožňuje bezpečné balení a ochranu i drobivých a choulostivých produktů.</w:t>
      </w:r>
    </w:p>
    <w:p w14:paraId="66E50541" w14:textId="77777777" w:rsidR="00BE4D7D" w:rsidRDefault="00000000">
      <w:pPr>
        <w:pStyle w:val="Bodytext10"/>
        <w:numPr>
          <w:ilvl w:val="0"/>
          <w:numId w:val="1"/>
        </w:numPr>
        <w:tabs>
          <w:tab w:val="left" w:pos="706"/>
        </w:tabs>
        <w:ind w:firstLine="360"/>
      </w:pPr>
      <w:r>
        <w:rPr>
          <w:rStyle w:val="Bodytext1"/>
        </w:rPr>
        <w:t>Součástí, dle požadavku budou distanční desky ANO</w:t>
      </w:r>
    </w:p>
    <w:p w14:paraId="7B076BAC" w14:textId="77777777" w:rsidR="00BE4D7D" w:rsidRDefault="00000000">
      <w:pPr>
        <w:pStyle w:val="Bodytext10"/>
        <w:ind w:firstLine="700"/>
      </w:pPr>
      <w:r>
        <w:rPr>
          <w:rStyle w:val="Bodytext1"/>
        </w:rPr>
        <w:t>Maximální rozměr sáčku 350x400 mm ANO</w:t>
      </w:r>
    </w:p>
    <w:p w14:paraId="66BA9640" w14:textId="77777777" w:rsidR="00BE4D7D" w:rsidRDefault="00000000">
      <w:pPr>
        <w:pStyle w:val="Bodytext10"/>
        <w:numPr>
          <w:ilvl w:val="0"/>
          <w:numId w:val="1"/>
        </w:numPr>
        <w:tabs>
          <w:tab w:val="left" w:pos="706"/>
        </w:tabs>
        <w:ind w:firstLine="360"/>
      </w:pPr>
      <w:r>
        <w:rPr>
          <w:rStyle w:val="Bodytext1"/>
        </w:rPr>
        <w:t>Automatické otevírání víka ANO</w:t>
      </w:r>
    </w:p>
    <w:p w14:paraId="1F22FD54" w14:textId="77777777" w:rsidR="00BE4D7D" w:rsidRDefault="00000000">
      <w:pPr>
        <w:pStyle w:val="Bodytext10"/>
        <w:numPr>
          <w:ilvl w:val="0"/>
          <w:numId w:val="1"/>
        </w:numPr>
        <w:tabs>
          <w:tab w:val="left" w:pos="706"/>
        </w:tabs>
        <w:spacing w:after="320"/>
        <w:ind w:firstLine="360"/>
      </w:pPr>
      <w:r>
        <w:rPr>
          <w:rStyle w:val="Bodytext1"/>
        </w:rPr>
        <w:t>Vakuování tekutin ANO</w:t>
      </w:r>
    </w:p>
    <w:p w14:paraId="1C5D3E75" w14:textId="77777777" w:rsidR="00BE4D7D" w:rsidRDefault="00000000">
      <w:pPr>
        <w:pStyle w:val="Bodytext10"/>
        <w:spacing w:after="80"/>
      </w:pPr>
      <w:r>
        <w:rPr>
          <w:rStyle w:val="Bodytext1"/>
          <w:b/>
          <w:bCs/>
        </w:rPr>
        <w:t>Technický parametr Hodnota</w:t>
      </w:r>
    </w:p>
    <w:p w14:paraId="4031D829" w14:textId="77777777" w:rsidR="00BE4D7D" w:rsidRDefault="00000000">
      <w:pPr>
        <w:pStyle w:val="Bodytext10"/>
        <w:spacing w:after="80"/>
      </w:pPr>
      <w:r>
        <w:rPr>
          <w:rStyle w:val="Bodytext1"/>
        </w:rPr>
        <w:t>Celkové rozměry 460 x 510 x 460 mm (V)</w:t>
      </w:r>
    </w:p>
    <w:p w14:paraId="533E6593" w14:textId="77777777" w:rsidR="00BE4D7D" w:rsidRDefault="00000000">
      <w:pPr>
        <w:pStyle w:val="Bodytext10"/>
        <w:spacing w:after="80"/>
      </w:pPr>
      <w:r>
        <w:rPr>
          <w:rStyle w:val="Bodytext1"/>
        </w:rPr>
        <w:t>Rozměry vakuové komory 365 x 400 x 190 mm (V)</w:t>
      </w:r>
    </w:p>
    <w:p w14:paraId="1BCB9996" w14:textId="77777777" w:rsidR="00BE4D7D" w:rsidRDefault="00000000">
      <w:pPr>
        <w:pStyle w:val="Bodytext10"/>
        <w:spacing w:after="80"/>
      </w:pPr>
      <w:r>
        <w:rPr>
          <w:rStyle w:val="Bodytext1"/>
        </w:rPr>
        <w:t>Svářecí lišta 350 mm (1x5 mm)</w:t>
      </w:r>
    </w:p>
    <w:p w14:paraId="6CCFD985" w14:textId="77777777" w:rsidR="00BE4D7D" w:rsidRDefault="00000000">
      <w:pPr>
        <w:pStyle w:val="Bodytext10"/>
        <w:spacing w:after="80"/>
      </w:pPr>
      <w:r>
        <w:rPr>
          <w:rStyle w:val="Bodytext1"/>
        </w:rPr>
        <w:t>Vakuová BUSH pumpa Q= 16 m</w:t>
      </w:r>
      <w:r>
        <w:rPr>
          <w:rStyle w:val="Bodytext1"/>
          <w:vertAlign w:val="superscript"/>
        </w:rPr>
        <w:t>3</w:t>
      </w:r>
      <w:r>
        <w:rPr>
          <w:rStyle w:val="Bodytext1"/>
        </w:rPr>
        <w:t>/h</w:t>
      </w:r>
    </w:p>
    <w:p w14:paraId="7CD8AED6" w14:textId="77777777" w:rsidR="00BE4D7D" w:rsidRDefault="00000000">
      <w:pPr>
        <w:pStyle w:val="Bodytext10"/>
        <w:spacing w:after="80"/>
      </w:pPr>
      <w:r>
        <w:rPr>
          <w:rStyle w:val="Bodytext1"/>
        </w:rPr>
        <w:t xml:space="preserve">Ovládací panel </w:t>
      </w:r>
      <w:proofErr w:type="spellStart"/>
      <w:r>
        <w:rPr>
          <w:rStyle w:val="Bodytext1"/>
        </w:rPr>
        <w:t>Digit</w:t>
      </w:r>
      <w:proofErr w:type="spellEnd"/>
      <w:r>
        <w:rPr>
          <w:rStyle w:val="Bodytext1"/>
        </w:rPr>
        <w:t xml:space="preserve"> 9 PRG</w:t>
      </w:r>
    </w:p>
    <w:p w14:paraId="1FB83AC2" w14:textId="77777777" w:rsidR="00BE4D7D" w:rsidRDefault="00000000">
      <w:pPr>
        <w:pStyle w:val="Bodytext10"/>
        <w:spacing w:after="320"/>
      </w:pPr>
      <w:r>
        <w:rPr>
          <w:rStyle w:val="Bodytext1"/>
        </w:rPr>
        <w:t>Napájení 230 V/50-60 Hz</w:t>
      </w:r>
    </w:p>
    <w:p w14:paraId="79B2F76B" w14:textId="77777777" w:rsidR="00BE4D7D" w:rsidRDefault="00000000">
      <w:pPr>
        <w:pStyle w:val="Heading310"/>
        <w:keepNext/>
        <w:keepLines/>
      </w:pPr>
      <w:bookmarkStart w:id="2" w:name="bookmark4"/>
      <w:r>
        <w:rPr>
          <w:rStyle w:val="Heading31"/>
          <w:b/>
          <w:bCs/>
        </w:rPr>
        <w:t>Cena pro Vás: 52 900,- bez DPH</w:t>
      </w:r>
      <w:bookmarkEnd w:id="2"/>
    </w:p>
    <w:p w14:paraId="61CAC6FE" w14:textId="77777777" w:rsidR="00BE4D7D" w:rsidRDefault="00000000">
      <w:pPr>
        <w:pStyle w:val="Heading410"/>
        <w:keepNext/>
        <w:keepLines/>
      </w:pPr>
      <w:bookmarkStart w:id="3" w:name="bookmark6"/>
      <w:r>
        <w:rPr>
          <w:rStyle w:val="Heading41"/>
        </w:rPr>
        <w:t>(Existují i levnější modely, ale nemají vakuovou pumpu BUSH)</w:t>
      </w:r>
      <w:bookmarkEnd w:id="3"/>
    </w:p>
    <w:sectPr w:rsidR="00BE4D7D">
      <w:type w:val="continuous"/>
      <w:pgSz w:w="11900" w:h="16840"/>
      <w:pgMar w:top="2003" w:right="950" w:bottom="1309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6EC6" w14:textId="77777777" w:rsidR="0038204C" w:rsidRDefault="0038204C">
      <w:r>
        <w:separator/>
      </w:r>
    </w:p>
  </w:endnote>
  <w:endnote w:type="continuationSeparator" w:id="0">
    <w:p w14:paraId="0B7A6BDC" w14:textId="77777777" w:rsidR="0038204C" w:rsidRDefault="0038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2BD2" w14:textId="77777777" w:rsidR="0038204C" w:rsidRDefault="0038204C"/>
  </w:footnote>
  <w:footnote w:type="continuationSeparator" w:id="0">
    <w:p w14:paraId="14EE2E85" w14:textId="77777777" w:rsidR="0038204C" w:rsidRDefault="00382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4F5A"/>
    <w:multiLevelType w:val="multilevel"/>
    <w:tmpl w:val="6DC6CC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986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7D"/>
    <w:rsid w:val="0038204C"/>
    <w:rsid w:val="004A636C"/>
    <w:rsid w:val="00BE4D7D"/>
    <w:rsid w:val="00D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873A"/>
  <w15:docId w15:val="{D86F2E51-0A7D-49AF-A4E6-F071C661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4"/>
      <w:szCs w:val="4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color w:val="D85D5D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color w:val="EBEBEB"/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line="293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color w:val="EBEBEB"/>
      <w:sz w:val="44"/>
      <w:szCs w:val="44"/>
    </w:rPr>
  </w:style>
  <w:style w:type="paragraph" w:customStyle="1" w:styleId="Heading210">
    <w:name w:val="Heading #2|1"/>
    <w:basedOn w:val="Normln"/>
    <w:link w:val="Heading21"/>
    <w:pPr>
      <w:ind w:firstLine="3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10">
    <w:name w:val="Heading #3|1"/>
    <w:basedOn w:val="Normln"/>
    <w:link w:val="Heading31"/>
    <w:pPr>
      <w:spacing w:after="78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410">
    <w:name w:val="Heading #4|1"/>
    <w:basedOn w:val="Normln"/>
    <w:link w:val="Heading41"/>
    <w:pPr>
      <w:spacing w:after="80"/>
      <w:outlineLvl w:val="3"/>
    </w:pPr>
    <w:rPr>
      <w:rFonts w:ascii="Arial" w:eastAsia="Arial" w:hAnsi="Arial" w:cs="Arial"/>
      <w:color w:val="D8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55ERVI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narezovestroj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2025-10-22T12:39:00Z</dcterms:created>
  <dcterms:modified xsi:type="dcterms:W3CDTF">2025-10-22T12:39:00Z</dcterms:modified>
</cp:coreProperties>
</file>