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A9C7" w14:textId="77777777" w:rsidR="00A3736D" w:rsidRDefault="00D32305">
      <w:pPr>
        <w:pStyle w:val="Zkladntext"/>
        <w:spacing w:before="0"/>
        <w:ind w:left="518"/>
        <w:rPr>
          <w:rFonts w:ascii="Times New Roman"/>
          <w:sz w:val="20"/>
        </w:rPr>
      </w:pPr>
      <w:r>
        <w:rPr>
          <w:rFonts w:ascii="Times New Roman"/>
          <w:noProof/>
          <w:sz w:val="20"/>
        </w:rPr>
        <w:drawing>
          <wp:inline distT="0" distB="0" distL="0" distR="0" wp14:anchorId="51C8AD8A" wp14:editId="1AB66000">
            <wp:extent cx="874138" cy="400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4138" cy="400050"/>
                    </a:xfrm>
                    <a:prstGeom prst="rect">
                      <a:avLst/>
                    </a:prstGeom>
                  </pic:spPr>
                </pic:pic>
              </a:graphicData>
            </a:graphic>
          </wp:inline>
        </w:drawing>
      </w:r>
    </w:p>
    <w:p w14:paraId="0BA0F9AF" w14:textId="77777777" w:rsidR="00A3736D" w:rsidRDefault="00D32305">
      <w:pPr>
        <w:pStyle w:val="Nadpis2"/>
      </w:pPr>
      <w:r>
        <w:t>RÁMCOVÁ DOHODA</w:t>
      </w:r>
    </w:p>
    <w:p w14:paraId="39975F81" w14:textId="77777777" w:rsidR="00A3736D" w:rsidRDefault="00D32305">
      <w:pPr>
        <w:spacing w:before="119"/>
        <w:ind w:left="1436" w:right="1234"/>
        <w:jc w:val="center"/>
        <w:rPr>
          <w:b/>
          <w:sz w:val="28"/>
        </w:rPr>
      </w:pPr>
      <w:r>
        <w:rPr>
          <w:b/>
          <w:sz w:val="28"/>
        </w:rPr>
        <w:t>TECHNICKÉ PLYNY PRO ZČU (2026-2027)</w:t>
      </w:r>
    </w:p>
    <w:p w14:paraId="7F37A2CA" w14:textId="77777777" w:rsidR="00A3736D" w:rsidRDefault="00D32305">
      <w:pPr>
        <w:spacing w:before="120"/>
        <w:ind w:left="1471" w:right="1234"/>
        <w:jc w:val="center"/>
        <w:rPr>
          <w:i/>
        </w:rPr>
      </w:pPr>
      <w:r>
        <w:rPr>
          <w:i/>
        </w:rPr>
        <w:t>uzavřená podle ust. § 1746 odst. 2 zákona. č. 89/2012 Sb., občanský zákoník (dále jen „o.z.“)</w:t>
      </w:r>
    </w:p>
    <w:p w14:paraId="146D11CD" w14:textId="77777777" w:rsidR="00A3736D" w:rsidRDefault="00A3736D">
      <w:pPr>
        <w:pStyle w:val="Zkladntext"/>
        <w:spacing w:before="11"/>
        <w:ind w:left="0"/>
        <w:rPr>
          <w:i/>
          <w:sz w:val="21"/>
        </w:rPr>
      </w:pPr>
    </w:p>
    <w:p w14:paraId="3750A709" w14:textId="77777777" w:rsidR="00A3736D" w:rsidRDefault="00D32305">
      <w:pPr>
        <w:pStyle w:val="Zkladntext"/>
        <w:spacing w:before="0"/>
        <w:ind w:left="518"/>
      </w:pPr>
      <w:r>
        <w:t>Tato</w:t>
      </w:r>
      <w:r>
        <w:rPr>
          <w:spacing w:val="-17"/>
        </w:rPr>
        <w:t xml:space="preserve"> </w:t>
      </w:r>
      <w:r>
        <w:t>Rámcová</w:t>
      </w:r>
      <w:r>
        <w:rPr>
          <w:spacing w:val="-16"/>
        </w:rPr>
        <w:t xml:space="preserve"> </w:t>
      </w:r>
      <w:r>
        <w:t>dohoda</w:t>
      </w:r>
      <w:r>
        <w:rPr>
          <w:spacing w:val="-16"/>
        </w:rPr>
        <w:t xml:space="preserve"> </w:t>
      </w:r>
      <w:r>
        <w:t>je</w:t>
      </w:r>
      <w:r>
        <w:rPr>
          <w:spacing w:val="-15"/>
        </w:rPr>
        <w:t xml:space="preserve"> </w:t>
      </w:r>
      <w:r>
        <w:t>uzavřena</w:t>
      </w:r>
      <w:r>
        <w:rPr>
          <w:spacing w:val="-16"/>
        </w:rPr>
        <w:t xml:space="preserve"> </w:t>
      </w:r>
      <w:r>
        <w:t>na</w:t>
      </w:r>
      <w:r>
        <w:rPr>
          <w:spacing w:val="-16"/>
        </w:rPr>
        <w:t xml:space="preserve"> </w:t>
      </w:r>
      <w:r>
        <w:t>základě</w:t>
      </w:r>
      <w:r>
        <w:rPr>
          <w:spacing w:val="-16"/>
        </w:rPr>
        <w:t xml:space="preserve"> </w:t>
      </w:r>
      <w:r>
        <w:t>výsledku</w:t>
      </w:r>
      <w:r>
        <w:rPr>
          <w:spacing w:val="-13"/>
        </w:rPr>
        <w:t xml:space="preserve"> </w:t>
      </w:r>
      <w:r>
        <w:t>zjednodušeného</w:t>
      </w:r>
      <w:r>
        <w:rPr>
          <w:spacing w:val="-16"/>
        </w:rPr>
        <w:t xml:space="preserve"> </w:t>
      </w:r>
      <w:r>
        <w:t>podlimitního</w:t>
      </w:r>
      <w:r>
        <w:rPr>
          <w:spacing w:val="-14"/>
        </w:rPr>
        <w:t xml:space="preserve"> </w:t>
      </w:r>
      <w:r>
        <w:t>řízení</w:t>
      </w:r>
      <w:r>
        <w:rPr>
          <w:spacing w:val="-16"/>
        </w:rPr>
        <w:t xml:space="preserve"> </w:t>
      </w:r>
      <w:r>
        <w:t>veřejné</w:t>
      </w:r>
      <w:r>
        <w:rPr>
          <w:spacing w:val="-15"/>
        </w:rPr>
        <w:t xml:space="preserve"> </w:t>
      </w:r>
      <w:r>
        <w:t>zakázky evidované na profilu zadavatele pod systémovým číslem: P25V00000470 (dále jen „Zadávací</w:t>
      </w:r>
      <w:r>
        <w:rPr>
          <w:spacing w:val="-17"/>
        </w:rPr>
        <w:t xml:space="preserve"> </w:t>
      </w:r>
      <w:r>
        <w:t>řízení“)</w:t>
      </w:r>
    </w:p>
    <w:p w14:paraId="2C24DBA3" w14:textId="77777777" w:rsidR="00A3736D" w:rsidRDefault="00A3736D">
      <w:pPr>
        <w:pStyle w:val="Zkladntext"/>
        <w:spacing w:before="6"/>
        <w:ind w:left="0"/>
        <w:rPr>
          <w:sz w:val="24"/>
        </w:rPr>
      </w:pPr>
    </w:p>
    <w:p w14:paraId="1D0ACE1D" w14:textId="77777777" w:rsidR="00A3736D" w:rsidRDefault="00D32305">
      <w:pPr>
        <w:pStyle w:val="Zkladntext"/>
        <w:spacing w:before="0" w:line="247" w:lineRule="exact"/>
        <w:ind w:left="518"/>
      </w:pPr>
      <w:r>
        <w:t>Číslo Rámcové dohody Kupujícího: bude uvedeno v záznamu o uveřejnění smlouvy v registru smluv dle</w:t>
      </w:r>
    </w:p>
    <w:p w14:paraId="4291F677" w14:textId="77777777" w:rsidR="00A3736D" w:rsidRDefault="00D32305">
      <w:pPr>
        <w:pStyle w:val="Zkladntext"/>
        <w:spacing w:before="0" w:line="247" w:lineRule="exact"/>
        <w:ind w:left="518"/>
      </w:pPr>
      <w:r>
        <w:t>zákona č. 340/2015 Sb.</w:t>
      </w:r>
    </w:p>
    <w:p w14:paraId="74A91B74" w14:textId="77777777" w:rsidR="00A3736D" w:rsidRDefault="00D32305">
      <w:pPr>
        <w:pStyle w:val="Zkladntext"/>
        <w:spacing w:before="0"/>
        <w:ind w:left="518"/>
      </w:pPr>
      <w:r>
        <w:t>Číslo Rámcové dohody Prodávajícího: 27/2026/TP/14/5305511540</w:t>
      </w:r>
    </w:p>
    <w:p w14:paraId="168F2462" w14:textId="77777777" w:rsidR="00A3736D" w:rsidRDefault="00A3736D">
      <w:pPr>
        <w:pStyle w:val="Zkladntext"/>
        <w:spacing w:before="4"/>
        <w:ind w:left="0"/>
        <w:rPr>
          <w:sz w:val="33"/>
        </w:rPr>
      </w:pPr>
    </w:p>
    <w:p w14:paraId="0C73852B" w14:textId="77777777" w:rsidR="00A3736D" w:rsidRDefault="00D32305">
      <w:pPr>
        <w:pStyle w:val="Nadpis4"/>
        <w:spacing w:before="1" w:line="360" w:lineRule="atLeast"/>
        <w:ind w:right="7988"/>
      </w:pPr>
      <w:r>
        <w:t>Smluvní strany Kupující:</w:t>
      </w:r>
    </w:p>
    <w:p w14:paraId="46C873A0" w14:textId="77777777" w:rsidR="00A3736D" w:rsidRDefault="00D32305">
      <w:pPr>
        <w:tabs>
          <w:tab w:val="left" w:pos="1938"/>
        </w:tabs>
        <w:spacing w:before="27"/>
        <w:ind w:left="518"/>
        <w:rPr>
          <w:b/>
        </w:rPr>
      </w:pPr>
      <w:r>
        <w:t>Název:</w:t>
      </w:r>
      <w:r>
        <w:tab/>
      </w:r>
      <w:r>
        <w:rPr>
          <w:b/>
        </w:rPr>
        <w:t>Západočeská univerzita v</w:t>
      </w:r>
      <w:r>
        <w:rPr>
          <w:b/>
          <w:spacing w:val="-3"/>
        </w:rPr>
        <w:t xml:space="preserve"> </w:t>
      </w:r>
      <w:r>
        <w:rPr>
          <w:b/>
        </w:rPr>
        <w:t>Plzni</w:t>
      </w:r>
    </w:p>
    <w:p w14:paraId="13089306" w14:textId="77777777" w:rsidR="00A3736D" w:rsidRDefault="00D32305">
      <w:pPr>
        <w:pStyle w:val="Zkladntext"/>
        <w:tabs>
          <w:tab w:val="left" w:pos="1938"/>
        </w:tabs>
        <w:spacing w:before="20"/>
        <w:ind w:left="518"/>
      </w:pPr>
      <w:r>
        <w:t>Sídlo:</w:t>
      </w:r>
      <w:r>
        <w:tab/>
        <w:t>Univerzitní 8, 301 00</w:t>
      </w:r>
      <w:r>
        <w:rPr>
          <w:spacing w:val="-1"/>
        </w:rPr>
        <w:t xml:space="preserve"> </w:t>
      </w:r>
      <w:r>
        <w:t>Plzeň</w:t>
      </w:r>
    </w:p>
    <w:p w14:paraId="4AFD151C" w14:textId="77777777" w:rsidR="00A3736D" w:rsidRDefault="00D32305">
      <w:pPr>
        <w:pStyle w:val="Zkladntext"/>
        <w:tabs>
          <w:tab w:val="left" w:pos="1938"/>
          <w:tab w:val="left" w:pos="3359"/>
        </w:tabs>
        <w:spacing w:before="20" w:line="259" w:lineRule="auto"/>
        <w:ind w:left="518" w:right="4163"/>
      </w:pPr>
      <w:r>
        <w:t>Zastoupen:</w:t>
      </w:r>
      <w:r>
        <w:tab/>
        <w:t>prof. RNDr. Miroslav Lávička, Ph.D., rektor IČO:</w:t>
      </w:r>
      <w:r>
        <w:tab/>
        <w:t>497</w:t>
      </w:r>
      <w:r>
        <w:rPr>
          <w:spacing w:val="-1"/>
        </w:rPr>
        <w:t xml:space="preserve"> </w:t>
      </w:r>
      <w:r>
        <w:t>77 513</w:t>
      </w:r>
      <w:r>
        <w:tab/>
        <w:t>DIČ:</w:t>
      </w:r>
      <w:r>
        <w:rPr>
          <w:spacing w:val="21"/>
        </w:rPr>
        <w:t xml:space="preserve"> </w:t>
      </w:r>
      <w:r>
        <w:t>CZ49777513</w:t>
      </w:r>
    </w:p>
    <w:p w14:paraId="6A1FBB65" w14:textId="77777777" w:rsidR="00A3736D" w:rsidRDefault="00D32305">
      <w:pPr>
        <w:pStyle w:val="Zkladntext"/>
        <w:spacing w:before="0" w:line="228" w:lineRule="exact"/>
        <w:ind w:left="518"/>
      </w:pPr>
      <w:r>
        <w:t>Datová schránka: zqfj9hj</w:t>
      </w:r>
    </w:p>
    <w:p w14:paraId="5E6504EE" w14:textId="25CD5966" w:rsidR="00A3736D" w:rsidRDefault="00D32305">
      <w:pPr>
        <w:pStyle w:val="Zkladntext"/>
        <w:spacing w:before="0" w:line="247" w:lineRule="exact"/>
        <w:ind w:left="518"/>
      </w:pPr>
      <w:r>
        <w:t xml:space="preserve">Kontaktní osoba: </w:t>
      </w:r>
      <w:r w:rsidR="008A17E7">
        <w:t>xxxx</w:t>
      </w:r>
    </w:p>
    <w:p w14:paraId="647B063C" w14:textId="77777777" w:rsidR="00A3736D" w:rsidRDefault="00D32305">
      <w:pPr>
        <w:pStyle w:val="Zkladntext"/>
        <w:spacing w:before="0"/>
        <w:ind w:left="518"/>
      </w:pPr>
      <w:r>
        <w:t>(dále jen „Kupující“)</w:t>
      </w:r>
    </w:p>
    <w:p w14:paraId="5EAB1B97" w14:textId="77777777" w:rsidR="00A3736D" w:rsidRDefault="00D32305">
      <w:pPr>
        <w:pStyle w:val="Nadpis4"/>
        <w:spacing w:before="121" w:line="240" w:lineRule="auto"/>
      </w:pPr>
      <w:r>
        <w:rPr>
          <w:w w:val="99"/>
        </w:rPr>
        <w:t>a</w:t>
      </w:r>
    </w:p>
    <w:p w14:paraId="654E49FE" w14:textId="77777777" w:rsidR="00A3736D" w:rsidRDefault="00D32305">
      <w:pPr>
        <w:spacing w:before="120" w:line="247" w:lineRule="exact"/>
        <w:ind w:left="518"/>
        <w:rPr>
          <w:b/>
        </w:rPr>
      </w:pPr>
      <w:r>
        <w:rPr>
          <w:b/>
        </w:rPr>
        <w:t>Prodávající:</w:t>
      </w:r>
    </w:p>
    <w:p w14:paraId="077982D3" w14:textId="77777777" w:rsidR="00A3736D" w:rsidRDefault="00D32305">
      <w:pPr>
        <w:tabs>
          <w:tab w:val="left" w:pos="1938"/>
        </w:tabs>
        <w:ind w:left="518"/>
        <w:rPr>
          <w:b/>
        </w:rPr>
      </w:pPr>
      <w:r>
        <w:t>Název:</w:t>
      </w:r>
      <w:r>
        <w:tab/>
      </w:r>
      <w:r>
        <w:rPr>
          <w:b/>
        </w:rPr>
        <w:t>Linde Gas</w:t>
      </w:r>
      <w:r>
        <w:rPr>
          <w:b/>
          <w:spacing w:val="-2"/>
        </w:rPr>
        <w:t xml:space="preserve"> </w:t>
      </w:r>
      <w:r>
        <w:rPr>
          <w:b/>
        </w:rPr>
        <w:t>a.s.</w:t>
      </w:r>
    </w:p>
    <w:p w14:paraId="5B9C7B31" w14:textId="77777777" w:rsidR="00A3736D" w:rsidRDefault="00D32305">
      <w:pPr>
        <w:pStyle w:val="Zkladntext"/>
        <w:tabs>
          <w:tab w:val="left" w:pos="1938"/>
        </w:tabs>
        <w:spacing w:before="0"/>
        <w:ind w:left="518" w:right="4836"/>
      </w:pPr>
      <w:r>
        <w:t>Sídlo:</w:t>
      </w:r>
      <w:r>
        <w:tab/>
        <w:t>U Technoplynu 1324, 19800 Praha 9 Zastoupen:</w:t>
      </w:r>
      <w:r>
        <w:tab/>
        <w:t>Stanislav Lukáš a Plas</w:t>
      </w:r>
      <w:r>
        <w:rPr>
          <w:spacing w:val="-3"/>
        </w:rPr>
        <w:t xml:space="preserve"> </w:t>
      </w:r>
      <w:r>
        <w:t>Leoš</w:t>
      </w:r>
    </w:p>
    <w:p w14:paraId="1D2EFCE4" w14:textId="77777777" w:rsidR="00A3736D" w:rsidRDefault="00D32305">
      <w:pPr>
        <w:pStyle w:val="Zkladntext"/>
        <w:tabs>
          <w:tab w:val="left" w:pos="1938"/>
          <w:tab w:val="left" w:pos="3074"/>
        </w:tabs>
        <w:spacing w:before="0" w:line="247" w:lineRule="exact"/>
        <w:ind w:left="518"/>
      </w:pPr>
      <w:r>
        <w:t>IČO:</w:t>
      </w:r>
      <w:r>
        <w:tab/>
        <w:t>00011754</w:t>
      </w:r>
      <w:r>
        <w:tab/>
        <w:t>DIČ:</w:t>
      </w:r>
      <w:r>
        <w:rPr>
          <w:spacing w:val="22"/>
        </w:rPr>
        <w:t xml:space="preserve"> </w:t>
      </w:r>
      <w:r>
        <w:t>CZ00011754</w:t>
      </w:r>
    </w:p>
    <w:p w14:paraId="2EA8747F" w14:textId="77777777" w:rsidR="00A3736D" w:rsidRDefault="00D32305">
      <w:pPr>
        <w:pStyle w:val="Zkladntext"/>
        <w:spacing w:before="0" w:line="247" w:lineRule="exact"/>
        <w:ind w:left="518"/>
      </w:pPr>
      <w:r>
        <w:t>zapsaný v obchodním rejstříku vedeného u Městského soudu v Praze, B 411</w:t>
      </w:r>
    </w:p>
    <w:p w14:paraId="0F89F26C" w14:textId="77777777" w:rsidR="00A3736D" w:rsidRDefault="00D32305">
      <w:pPr>
        <w:pStyle w:val="Zkladntext"/>
        <w:tabs>
          <w:tab w:val="left" w:pos="2222"/>
        </w:tabs>
        <w:spacing w:before="0"/>
        <w:ind w:left="518"/>
      </w:pPr>
      <w:r>
        <w:t>datová</w:t>
      </w:r>
      <w:r>
        <w:rPr>
          <w:spacing w:val="-3"/>
        </w:rPr>
        <w:t xml:space="preserve"> </w:t>
      </w:r>
      <w:r>
        <w:t>schránka:</w:t>
      </w:r>
      <w:r>
        <w:tab/>
        <w:t>idpcft3</w:t>
      </w:r>
    </w:p>
    <w:p w14:paraId="3816FD99" w14:textId="77777777" w:rsidR="008A17E7" w:rsidRDefault="00D32305">
      <w:pPr>
        <w:pStyle w:val="Zkladntext"/>
        <w:spacing w:before="1"/>
        <w:ind w:left="518" w:right="3220"/>
      </w:pPr>
      <w:r>
        <w:t xml:space="preserve">Kontaktní osoba: </w:t>
      </w:r>
      <w:r w:rsidR="008A17E7">
        <w:t>xxxx</w:t>
      </w:r>
    </w:p>
    <w:p w14:paraId="3A25DB3F" w14:textId="7C22D31D" w:rsidR="00A3736D" w:rsidRDefault="00D32305">
      <w:pPr>
        <w:pStyle w:val="Zkladntext"/>
        <w:spacing w:before="1"/>
        <w:ind w:left="518" w:right="3220"/>
      </w:pPr>
      <w:r>
        <w:t xml:space="preserve">E-mail pro zasílání Dílčí objednávky: </w:t>
      </w:r>
      <w:r w:rsidR="008A17E7">
        <w:t>xxxx</w:t>
      </w:r>
    </w:p>
    <w:p w14:paraId="5958DAB3" w14:textId="77777777" w:rsidR="00A3736D" w:rsidRDefault="00D32305">
      <w:pPr>
        <w:pStyle w:val="Zkladntext"/>
        <w:spacing w:before="0" w:line="247" w:lineRule="exact"/>
        <w:ind w:left="518"/>
      </w:pPr>
      <w:r>
        <w:t>Osoba oprávněná k akceptaci Dílčí objednávky (lze doplnit i více osob):</w:t>
      </w:r>
    </w:p>
    <w:p w14:paraId="40CAE490" w14:textId="6E546F75" w:rsidR="00A3736D" w:rsidRDefault="008A17E7">
      <w:pPr>
        <w:pStyle w:val="Zkladntext"/>
        <w:spacing w:before="0"/>
        <w:ind w:left="518"/>
      </w:pPr>
      <w:r>
        <w:t>xxxx</w:t>
      </w:r>
    </w:p>
    <w:p w14:paraId="42AF327E" w14:textId="77777777" w:rsidR="00A3736D" w:rsidRDefault="00D32305">
      <w:pPr>
        <w:pStyle w:val="Zkladntext"/>
        <w:spacing w:before="1"/>
        <w:ind w:left="518"/>
      </w:pPr>
      <w:r>
        <w:t>(dále jen “Prodávající”)</w:t>
      </w:r>
    </w:p>
    <w:p w14:paraId="5630DEDE" w14:textId="77777777" w:rsidR="00A3736D" w:rsidRDefault="00A3736D">
      <w:pPr>
        <w:pStyle w:val="Zkladntext"/>
        <w:spacing w:before="0"/>
        <w:ind w:left="0"/>
        <w:rPr>
          <w:sz w:val="24"/>
        </w:rPr>
      </w:pPr>
    </w:p>
    <w:p w14:paraId="2BE2D559" w14:textId="77777777" w:rsidR="00A3736D" w:rsidRDefault="00A3736D">
      <w:pPr>
        <w:pStyle w:val="Zkladntext"/>
        <w:spacing w:before="6"/>
        <w:ind w:left="0"/>
      </w:pPr>
    </w:p>
    <w:p w14:paraId="381F83FC" w14:textId="77777777" w:rsidR="00A3736D" w:rsidRDefault="00D32305">
      <w:pPr>
        <w:ind w:left="1436" w:right="1234"/>
        <w:jc w:val="center"/>
        <w:rPr>
          <w:b/>
          <w:sz w:val="24"/>
        </w:rPr>
      </w:pPr>
      <w:r>
        <w:rPr>
          <w:b/>
          <w:sz w:val="24"/>
        </w:rPr>
        <w:t>Preambule</w:t>
      </w:r>
    </w:p>
    <w:p w14:paraId="2C172D6B" w14:textId="77777777" w:rsidR="00A3736D" w:rsidRDefault="00D32305">
      <w:pPr>
        <w:pStyle w:val="Zkladntext"/>
        <w:ind w:left="518" w:right="314"/>
        <w:jc w:val="both"/>
      </w:pPr>
      <w:r>
        <w:t>Prodávající prohlašuje, že se v plném rozsahu seznámil s rozsahem a povahou dodávek, které jsou předmětem</w:t>
      </w:r>
      <w:r>
        <w:rPr>
          <w:spacing w:val="-12"/>
        </w:rPr>
        <w:t xml:space="preserve"> </w:t>
      </w:r>
      <w:r>
        <w:t>plnění</w:t>
      </w:r>
      <w:r>
        <w:rPr>
          <w:spacing w:val="-11"/>
        </w:rPr>
        <w:t xml:space="preserve"> </w:t>
      </w:r>
      <w:r>
        <w:t>této</w:t>
      </w:r>
      <w:r>
        <w:rPr>
          <w:spacing w:val="-12"/>
        </w:rPr>
        <w:t xml:space="preserve"> </w:t>
      </w:r>
      <w:r>
        <w:t>Rámcové</w:t>
      </w:r>
      <w:r>
        <w:rPr>
          <w:spacing w:val="-12"/>
        </w:rPr>
        <w:t xml:space="preserve"> </w:t>
      </w:r>
      <w:r>
        <w:t>dohody,</w:t>
      </w:r>
      <w:r>
        <w:rPr>
          <w:spacing w:val="-11"/>
        </w:rPr>
        <w:t xml:space="preserve"> </w:t>
      </w:r>
      <w:r>
        <w:t>že</w:t>
      </w:r>
      <w:r>
        <w:rPr>
          <w:spacing w:val="-13"/>
        </w:rPr>
        <w:t xml:space="preserve"> </w:t>
      </w:r>
      <w:r>
        <w:t>jsou</w:t>
      </w:r>
      <w:r>
        <w:rPr>
          <w:spacing w:val="-13"/>
        </w:rPr>
        <w:t xml:space="preserve"> </w:t>
      </w:r>
      <w:r>
        <w:t>mu</w:t>
      </w:r>
      <w:r>
        <w:rPr>
          <w:spacing w:val="-12"/>
        </w:rPr>
        <w:t xml:space="preserve"> </w:t>
      </w:r>
      <w:r>
        <w:t>známy</w:t>
      </w:r>
      <w:r>
        <w:rPr>
          <w:spacing w:val="-13"/>
        </w:rPr>
        <w:t xml:space="preserve"> </w:t>
      </w:r>
      <w:r>
        <w:t>veškeré</w:t>
      </w:r>
      <w:r>
        <w:rPr>
          <w:spacing w:val="-13"/>
        </w:rPr>
        <w:t xml:space="preserve"> </w:t>
      </w:r>
      <w:r>
        <w:t>technické,</w:t>
      </w:r>
      <w:r>
        <w:rPr>
          <w:spacing w:val="-12"/>
        </w:rPr>
        <w:t xml:space="preserve"> </w:t>
      </w:r>
      <w:r>
        <w:t>kvalitativní</w:t>
      </w:r>
      <w:r>
        <w:rPr>
          <w:spacing w:val="-12"/>
        </w:rPr>
        <w:t xml:space="preserve"> </w:t>
      </w:r>
      <w:r>
        <w:t>a</w:t>
      </w:r>
      <w:r>
        <w:rPr>
          <w:spacing w:val="1"/>
        </w:rPr>
        <w:t xml:space="preserve"> </w:t>
      </w:r>
      <w:r>
        <w:t>jiné</w:t>
      </w:r>
      <w:r>
        <w:rPr>
          <w:spacing w:val="-13"/>
        </w:rPr>
        <w:t xml:space="preserve"> </w:t>
      </w:r>
      <w:r>
        <w:t>podmínky, a že disponuje takovými kapacitami a odbornými znalostmi, které jsou k plnění</w:t>
      </w:r>
      <w:r>
        <w:rPr>
          <w:spacing w:val="-14"/>
        </w:rPr>
        <w:t xml:space="preserve"> </w:t>
      </w:r>
      <w:r>
        <w:t>nezbytné.</w:t>
      </w:r>
    </w:p>
    <w:p w14:paraId="103637AB" w14:textId="77777777" w:rsidR="00A3736D" w:rsidRDefault="00A3736D">
      <w:pPr>
        <w:pStyle w:val="Zkladntext"/>
        <w:spacing w:before="4"/>
        <w:ind w:left="0"/>
        <w:rPr>
          <w:sz w:val="21"/>
        </w:rPr>
      </w:pPr>
    </w:p>
    <w:p w14:paraId="0B024DC7" w14:textId="77777777" w:rsidR="00A3736D" w:rsidRDefault="00D32305">
      <w:pPr>
        <w:pStyle w:val="Nadpis3"/>
        <w:numPr>
          <w:ilvl w:val="0"/>
          <w:numId w:val="12"/>
        </w:numPr>
        <w:tabs>
          <w:tab w:val="left" w:pos="4248"/>
        </w:tabs>
        <w:jc w:val="both"/>
      </w:pPr>
      <w:r>
        <w:t>Předmět Rámcové</w:t>
      </w:r>
      <w:r>
        <w:rPr>
          <w:spacing w:val="-2"/>
        </w:rPr>
        <w:t xml:space="preserve"> </w:t>
      </w:r>
      <w:r>
        <w:t>dohody</w:t>
      </w:r>
    </w:p>
    <w:p w14:paraId="726E76AC" w14:textId="77777777" w:rsidR="00A3736D" w:rsidRDefault="00D32305">
      <w:pPr>
        <w:pStyle w:val="Odstavecseseznamem"/>
        <w:numPr>
          <w:ilvl w:val="1"/>
          <w:numId w:val="11"/>
        </w:numPr>
        <w:tabs>
          <w:tab w:val="left" w:pos="1087"/>
        </w:tabs>
        <w:ind w:right="312"/>
        <w:jc w:val="both"/>
      </w:pPr>
      <w:r>
        <w:t>Rámcová dohoda stanovuje podmínky pro zadávání jednotlivých veřejných zakázek bez obnovení soutěže</w:t>
      </w:r>
      <w:r>
        <w:rPr>
          <w:spacing w:val="-16"/>
        </w:rPr>
        <w:t xml:space="preserve"> </w:t>
      </w:r>
      <w:r>
        <w:t>mezi</w:t>
      </w:r>
      <w:r>
        <w:rPr>
          <w:spacing w:val="-16"/>
        </w:rPr>
        <w:t xml:space="preserve"> </w:t>
      </w:r>
      <w:r>
        <w:t>Prodávajícím</w:t>
      </w:r>
      <w:r>
        <w:rPr>
          <w:spacing w:val="-14"/>
        </w:rPr>
        <w:t xml:space="preserve"> </w:t>
      </w:r>
      <w:r>
        <w:t>a</w:t>
      </w:r>
      <w:r>
        <w:rPr>
          <w:spacing w:val="-16"/>
        </w:rPr>
        <w:t xml:space="preserve"> </w:t>
      </w:r>
      <w:r>
        <w:t>Kupujícím,</w:t>
      </w:r>
      <w:r>
        <w:rPr>
          <w:spacing w:val="-16"/>
        </w:rPr>
        <w:t xml:space="preserve"> </w:t>
      </w:r>
      <w:r>
        <w:t>a</w:t>
      </w:r>
      <w:r>
        <w:rPr>
          <w:spacing w:val="-15"/>
        </w:rPr>
        <w:t xml:space="preserve"> </w:t>
      </w:r>
      <w:r>
        <w:t>to</w:t>
      </w:r>
      <w:r>
        <w:rPr>
          <w:spacing w:val="-16"/>
        </w:rPr>
        <w:t xml:space="preserve"> </w:t>
      </w:r>
      <w:r>
        <w:t>postupem</w:t>
      </w:r>
      <w:r>
        <w:rPr>
          <w:spacing w:val="-14"/>
        </w:rPr>
        <w:t xml:space="preserve"> </w:t>
      </w:r>
      <w:r>
        <w:t>podle</w:t>
      </w:r>
      <w:r>
        <w:rPr>
          <w:spacing w:val="-16"/>
        </w:rPr>
        <w:t xml:space="preserve"> </w:t>
      </w:r>
      <w:r>
        <w:t>podmínek</w:t>
      </w:r>
      <w:r>
        <w:rPr>
          <w:spacing w:val="-15"/>
        </w:rPr>
        <w:t xml:space="preserve"> </w:t>
      </w:r>
      <w:r>
        <w:t>stanovených</w:t>
      </w:r>
      <w:r>
        <w:rPr>
          <w:spacing w:val="-16"/>
        </w:rPr>
        <w:t xml:space="preserve"> </w:t>
      </w:r>
      <w:r>
        <w:t>v</w:t>
      </w:r>
      <w:r>
        <w:rPr>
          <w:spacing w:val="-2"/>
        </w:rPr>
        <w:t xml:space="preserve"> </w:t>
      </w:r>
      <w:r>
        <w:t>této</w:t>
      </w:r>
      <w:r>
        <w:rPr>
          <w:spacing w:val="-16"/>
        </w:rPr>
        <w:t xml:space="preserve"> </w:t>
      </w:r>
      <w:r>
        <w:t>Rámcové dohodě.</w:t>
      </w:r>
    </w:p>
    <w:p w14:paraId="12CBAB35" w14:textId="77777777" w:rsidR="00A3736D" w:rsidRDefault="00D32305">
      <w:pPr>
        <w:pStyle w:val="Odstavecseseznamem"/>
        <w:numPr>
          <w:ilvl w:val="1"/>
          <w:numId w:val="11"/>
        </w:numPr>
        <w:tabs>
          <w:tab w:val="left" w:pos="1087"/>
        </w:tabs>
        <w:ind w:right="317"/>
        <w:jc w:val="both"/>
      </w:pPr>
      <w:r>
        <w:t>Rámcová dohoda nevytváří kontraktační povinnost. Kupující není povinen realizovat objednávky podle této Rámcové dohody. V příloze uvedená předpokládaná množství předmětu plnění nemusí být dosažena, resp. mohou být</w:t>
      </w:r>
      <w:r>
        <w:rPr>
          <w:spacing w:val="-3"/>
        </w:rPr>
        <w:t xml:space="preserve"> </w:t>
      </w:r>
      <w:r>
        <w:t>překročena.</w:t>
      </w:r>
    </w:p>
    <w:p w14:paraId="2A73DA82" w14:textId="77777777" w:rsidR="00A3736D" w:rsidRDefault="00D32305">
      <w:pPr>
        <w:pStyle w:val="Odstavecseseznamem"/>
        <w:numPr>
          <w:ilvl w:val="1"/>
          <w:numId w:val="11"/>
        </w:numPr>
        <w:tabs>
          <w:tab w:val="left" w:pos="1087"/>
        </w:tabs>
        <w:ind w:right="317"/>
        <w:jc w:val="both"/>
      </w:pPr>
      <w:r>
        <w:t>Dodávky technických plynů (dále jen „Plyny“) nebo pronájem tlakových lahví/nádob specifikovaných</w:t>
      </w:r>
      <w:r>
        <w:rPr>
          <w:spacing w:val="10"/>
        </w:rPr>
        <w:t xml:space="preserve"> </w:t>
      </w:r>
      <w:r>
        <w:t>blíže</w:t>
      </w:r>
      <w:r>
        <w:rPr>
          <w:spacing w:val="11"/>
        </w:rPr>
        <w:t xml:space="preserve"> </w:t>
      </w:r>
      <w:r>
        <w:t>v příloze</w:t>
      </w:r>
      <w:r>
        <w:rPr>
          <w:spacing w:val="10"/>
        </w:rPr>
        <w:t xml:space="preserve"> </w:t>
      </w:r>
      <w:r>
        <w:t>č.</w:t>
      </w:r>
      <w:r>
        <w:rPr>
          <w:spacing w:val="10"/>
        </w:rPr>
        <w:t xml:space="preserve"> </w:t>
      </w:r>
      <w:r>
        <w:t>1</w:t>
      </w:r>
      <w:r>
        <w:rPr>
          <w:spacing w:val="11"/>
        </w:rPr>
        <w:t xml:space="preserve"> </w:t>
      </w:r>
      <w:r>
        <w:t>této</w:t>
      </w:r>
      <w:r>
        <w:rPr>
          <w:spacing w:val="13"/>
        </w:rPr>
        <w:t xml:space="preserve"> </w:t>
      </w:r>
      <w:r>
        <w:t>Rámcové</w:t>
      </w:r>
      <w:r>
        <w:rPr>
          <w:spacing w:val="10"/>
        </w:rPr>
        <w:t xml:space="preserve"> </w:t>
      </w:r>
      <w:r>
        <w:t>dohody,</w:t>
      </w:r>
      <w:r>
        <w:rPr>
          <w:spacing w:val="10"/>
        </w:rPr>
        <w:t xml:space="preserve"> </w:t>
      </w:r>
      <w:r>
        <w:t>která</w:t>
      </w:r>
      <w:r>
        <w:rPr>
          <w:spacing w:val="10"/>
        </w:rPr>
        <w:t xml:space="preserve"> </w:t>
      </w:r>
      <w:r>
        <w:t>tvoří</w:t>
      </w:r>
      <w:r>
        <w:rPr>
          <w:spacing w:val="11"/>
        </w:rPr>
        <w:t xml:space="preserve"> </w:t>
      </w:r>
      <w:r>
        <w:t>její</w:t>
      </w:r>
      <w:r>
        <w:rPr>
          <w:spacing w:val="11"/>
        </w:rPr>
        <w:t xml:space="preserve"> </w:t>
      </w:r>
      <w:r>
        <w:t>nedílnou</w:t>
      </w:r>
      <w:r>
        <w:rPr>
          <w:spacing w:val="11"/>
        </w:rPr>
        <w:t xml:space="preserve"> </w:t>
      </w:r>
      <w:r>
        <w:t>součást,</w:t>
      </w:r>
      <w:r>
        <w:rPr>
          <w:spacing w:val="10"/>
        </w:rPr>
        <w:t xml:space="preserve"> </w:t>
      </w:r>
      <w:r>
        <w:t>budou</w:t>
      </w:r>
    </w:p>
    <w:p w14:paraId="3992874B" w14:textId="77777777" w:rsidR="00A3736D" w:rsidRDefault="00A3736D">
      <w:pPr>
        <w:pStyle w:val="Zkladntext"/>
        <w:spacing w:before="0"/>
        <w:ind w:left="0"/>
        <w:rPr>
          <w:sz w:val="20"/>
        </w:rPr>
      </w:pPr>
    </w:p>
    <w:p w14:paraId="455D0876" w14:textId="77777777" w:rsidR="00A3736D" w:rsidRDefault="00A3736D">
      <w:pPr>
        <w:pStyle w:val="Zkladntext"/>
        <w:spacing w:before="9"/>
        <w:ind w:left="0"/>
        <w:rPr>
          <w:sz w:val="24"/>
        </w:rPr>
      </w:pPr>
    </w:p>
    <w:p w14:paraId="1D1A63E5" w14:textId="77777777" w:rsidR="00A3736D" w:rsidRDefault="00D32305">
      <w:pPr>
        <w:ind w:left="1436" w:right="1234"/>
        <w:jc w:val="center"/>
        <w:rPr>
          <w:b/>
          <w:sz w:val="18"/>
        </w:rPr>
      </w:pPr>
      <w:r>
        <w:rPr>
          <w:sz w:val="18"/>
        </w:rPr>
        <w:t xml:space="preserve">Stránka </w:t>
      </w:r>
      <w:r>
        <w:rPr>
          <w:b/>
          <w:sz w:val="18"/>
        </w:rPr>
        <w:t xml:space="preserve">1 </w:t>
      </w:r>
      <w:r>
        <w:rPr>
          <w:sz w:val="18"/>
        </w:rPr>
        <w:t xml:space="preserve">z </w:t>
      </w:r>
      <w:r>
        <w:rPr>
          <w:b/>
          <w:sz w:val="18"/>
        </w:rPr>
        <w:t>8</w:t>
      </w:r>
    </w:p>
    <w:p w14:paraId="1877178B" w14:textId="77777777" w:rsidR="00A3736D" w:rsidRDefault="00A3736D">
      <w:pPr>
        <w:jc w:val="center"/>
        <w:rPr>
          <w:sz w:val="18"/>
        </w:rPr>
        <w:sectPr w:rsidR="00A3736D">
          <w:type w:val="continuous"/>
          <w:pgSz w:w="11910" w:h="16840"/>
          <w:pgMar w:top="700" w:right="1102" w:bottom="280" w:left="900" w:header="708" w:footer="708" w:gutter="0"/>
          <w:cols w:space="708"/>
        </w:sectPr>
      </w:pPr>
    </w:p>
    <w:p w14:paraId="2BCEF0AF" w14:textId="77777777" w:rsidR="00A3736D" w:rsidRDefault="00D32305">
      <w:pPr>
        <w:pStyle w:val="Zkladntext"/>
        <w:spacing w:before="80"/>
        <w:ind w:right="312"/>
        <w:jc w:val="both"/>
      </w:pPr>
      <w:r>
        <w:lastRenderedPageBreak/>
        <w:t>Prodávajícím plněny řádně, včas, s odbornou péčí a v souladu s pokyny Kupujícího a dílčími smlouvami (objednávkami), uzavřenými písemně smluvními stranami na základě této Rámcové dohody v souladu s postupem uvedeným v článku III. této Rámcové dohody (dále jen „Dílčí objednávka“).</w:t>
      </w:r>
    </w:p>
    <w:p w14:paraId="3CF44476" w14:textId="77777777" w:rsidR="00A3736D" w:rsidRDefault="00D32305">
      <w:pPr>
        <w:pStyle w:val="Odstavecseseznamem"/>
        <w:numPr>
          <w:ilvl w:val="1"/>
          <w:numId w:val="11"/>
        </w:numPr>
        <w:tabs>
          <w:tab w:val="left" w:pos="1087"/>
        </w:tabs>
        <w:ind w:right="315"/>
        <w:jc w:val="both"/>
      </w:pPr>
      <w:r>
        <w:t>Povinnost Prodávajícího realizovat jednotlivé dodávky vzniká až akceptací Dílčí objednávky, vystavené Kupujícím, ze strany</w:t>
      </w:r>
      <w:r>
        <w:rPr>
          <w:spacing w:val="-1"/>
        </w:rPr>
        <w:t xml:space="preserve"> </w:t>
      </w:r>
      <w:r>
        <w:t>Prodávajícího.</w:t>
      </w:r>
    </w:p>
    <w:p w14:paraId="01F34960" w14:textId="77777777" w:rsidR="00A3736D" w:rsidRDefault="00D32305">
      <w:pPr>
        <w:pStyle w:val="Odstavecseseznamem"/>
        <w:numPr>
          <w:ilvl w:val="1"/>
          <w:numId w:val="11"/>
        </w:numPr>
        <w:tabs>
          <w:tab w:val="left" w:pos="1087"/>
        </w:tabs>
        <w:spacing w:before="119"/>
        <w:ind w:right="313"/>
        <w:jc w:val="both"/>
      </w:pPr>
      <w:r>
        <w:t>Předmětem plnění Dílčí objednávky bude zejména dodávka Plynů (v odpovídajícím množstvím, kvalitě,</w:t>
      </w:r>
      <w:r>
        <w:rPr>
          <w:spacing w:val="-7"/>
        </w:rPr>
        <w:t xml:space="preserve"> </w:t>
      </w:r>
      <w:r>
        <w:t>obalu</w:t>
      </w:r>
      <w:r>
        <w:rPr>
          <w:spacing w:val="-6"/>
        </w:rPr>
        <w:t xml:space="preserve"> </w:t>
      </w:r>
      <w:r>
        <w:t>a</w:t>
      </w:r>
      <w:r>
        <w:rPr>
          <w:spacing w:val="-4"/>
        </w:rPr>
        <w:t xml:space="preserve"> </w:t>
      </w:r>
      <w:r>
        <w:t>s</w:t>
      </w:r>
      <w:r>
        <w:rPr>
          <w:spacing w:val="-3"/>
        </w:rPr>
        <w:t xml:space="preserve"> </w:t>
      </w:r>
      <w:r>
        <w:t>odpovídajícím</w:t>
      </w:r>
      <w:r>
        <w:rPr>
          <w:spacing w:val="-8"/>
        </w:rPr>
        <w:t xml:space="preserve"> </w:t>
      </w:r>
      <w:r>
        <w:t>plnícím</w:t>
      </w:r>
      <w:r>
        <w:rPr>
          <w:spacing w:val="-8"/>
        </w:rPr>
        <w:t xml:space="preserve"> </w:t>
      </w:r>
      <w:r>
        <w:t>tlakem)</w:t>
      </w:r>
      <w:r>
        <w:rPr>
          <w:spacing w:val="-7"/>
        </w:rPr>
        <w:t xml:space="preserve"> </w:t>
      </w:r>
      <w:r>
        <w:t>do</w:t>
      </w:r>
      <w:r>
        <w:rPr>
          <w:spacing w:val="-8"/>
        </w:rPr>
        <w:t xml:space="preserve"> </w:t>
      </w:r>
      <w:r>
        <w:t>místa</w:t>
      </w:r>
      <w:r>
        <w:rPr>
          <w:spacing w:val="-9"/>
        </w:rPr>
        <w:t xml:space="preserve"> </w:t>
      </w:r>
      <w:r>
        <w:t>dodání</w:t>
      </w:r>
      <w:r>
        <w:rPr>
          <w:spacing w:val="-7"/>
        </w:rPr>
        <w:t xml:space="preserve"> </w:t>
      </w:r>
      <w:r>
        <w:t>(místo</w:t>
      </w:r>
      <w:r>
        <w:rPr>
          <w:spacing w:val="-8"/>
        </w:rPr>
        <w:t xml:space="preserve"> </w:t>
      </w:r>
      <w:r>
        <w:t>spotřeby</w:t>
      </w:r>
      <w:r>
        <w:rPr>
          <w:spacing w:val="-6"/>
        </w:rPr>
        <w:t xml:space="preserve"> </w:t>
      </w:r>
      <w:r>
        <w:t>-</w:t>
      </w:r>
      <w:r>
        <w:rPr>
          <w:spacing w:val="-8"/>
        </w:rPr>
        <w:t xml:space="preserve"> </w:t>
      </w:r>
      <w:r>
        <w:t>konkrétní</w:t>
      </w:r>
      <w:r>
        <w:rPr>
          <w:spacing w:val="-7"/>
        </w:rPr>
        <w:t xml:space="preserve"> </w:t>
      </w:r>
      <w:r>
        <w:t>budova a místnost), a to ve variantě (dle volby</w:t>
      </w:r>
      <w:r>
        <w:rPr>
          <w:spacing w:val="-4"/>
        </w:rPr>
        <w:t xml:space="preserve"> </w:t>
      </w:r>
      <w:r>
        <w:t>Kupujícího):</w:t>
      </w:r>
    </w:p>
    <w:p w14:paraId="6D528791" w14:textId="77777777" w:rsidR="00A3736D" w:rsidRDefault="00D32305">
      <w:pPr>
        <w:pStyle w:val="Odstavecseseznamem"/>
        <w:numPr>
          <w:ilvl w:val="2"/>
          <w:numId w:val="11"/>
        </w:numPr>
        <w:tabs>
          <w:tab w:val="left" w:pos="1653"/>
        </w:tabs>
        <w:spacing w:before="121"/>
      </w:pPr>
      <w:r>
        <w:t>naplnění vlastní tlakové lahve/nádoby</w:t>
      </w:r>
      <w:r>
        <w:rPr>
          <w:spacing w:val="-4"/>
        </w:rPr>
        <w:t xml:space="preserve"> </w:t>
      </w:r>
      <w:r>
        <w:t>Kupujícího;</w:t>
      </w:r>
    </w:p>
    <w:p w14:paraId="1227BF84" w14:textId="77777777" w:rsidR="00A3736D" w:rsidRDefault="00D32305">
      <w:pPr>
        <w:pStyle w:val="Odstavecseseznamem"/>
        <w:numPr>
          <w:ilvl w:val="2"/>
          <w:numId w:val="11"/>
        </w:numPr>
        <w:tabs>
          <w:tab w:val="left" w:pos="1653"/>
        </w:tabs>
        <w:spacing w:before="119"/>
        <w:ind w:right="320"/>
      </w:pPr>
      <w:r>
        <w:t>směna tlakové lahve/nádoby Kupujícího za obdobnou (co do typu a kvality) lahev/nádobu Prodávajícího (tato varianta je podmíněna souhlasem</w:t>
      </w:r>
      <w:r>
        <w:rPr>
          <w:spacing w:val="-8"/>
        </w:rPr>
        <w:t xml:space="preserve"> </w:t>
      </w:r>
      <w:r>
        <w:t>Prodávajícího);</w:t>
      </w:r>
    </w:p>
    <w:p w14:paraId="19EADC7C" w14:textId="77777777" w:rsidR="00A3736D" w:rsidRDefault="00D32305">
      <w:pPr>
        <w:pStyle w:val="Odstavecseseznamem"/>
        <w:numPr>
          <w:ilvl w:val="2"/>
          <w:numId w:val="11"/>
        </w:numPr>
        <w:tabs>
          <w:tab w:val="left" w:pos="1653"/>
        </w:tabs>
        <w:spacing w:before="121"/>
      </w:pPr>
      <w:r>
        <w:t>dodání v tlakové lahvi/nádobě Prodávajícího vč. následného</w:t>
      </w:r>
      <w:r>
        <w:rPr>
          <w:spacing w:val="-9"/>
        </w:rPr>
        <w:t xml:space="preserve"> </w:t>
      </w:r>
      <w:r>
        <w:t>pronájmu.</w:t>
      </w:r>
    </w:p>
    <w:p w14:paraId="621936FE" w14:textId="77777777" w:rsidR="00A3736D" w:rsidRDefault="00D32305">
      <w:pPr>
        <w:pStyle w:val="Odstavecseseznamem"/>
        <w:numPr>
          <w:ilvl w:val="1"/>
          <w:numId w:val="11"/>
        </w:numPr>
        <w:tabs>
          <w:tab w:val="left" w:pos="1087"/>
        </w:tabs>
        <w:ind w:right="317"/>
        <w:jc w:val="both"/>
      </w:pPr>
      <w:r>
        <w:t>Prodávajícím dodávané (pronajímané) tlakové lahve/nádoby musí odpovídat standardizovanému druhu připojení pro daný typ plynu a požadovaný plnící tlak (tj. odpovídající velikost a typ</w:t>
      </w:r>
      <w:r>
        <w:rPr>
          <w:spacing w:val="-39"/>
        </w:rPr>
        <w:t xml:space="preserve"> </w:t>
      </w:r>
      <w:r>
        <w:t>závitu).</w:t>
      </w:r>
    </w:p>
    <w:p w14:paraId="7C5FA615" w14:textId="77777777" w:rsidR="00A3736D" w:rsidRDefault="00D32305">
      <w:pPr>
        <w:pStyle w:val="Odstavecseseznamem"/>
        <w:numPr>
          <w:ilvl w:val="1"/>
          <w:numId w:val="11"/>
        </w:numPr>
        <w:tabs>
          <w:tab w:val="left" w:pos="1087"/>
        </w:tabs>
        <w:spacing w:before="119"/>
        <w:ind w:right="313"/>
        <w:jc w:val="both"/>
      </w:pPr>
      <w:r>
        <w:t>Součástí dodávky Plynu je i připojení tlakové lahve/nádoby na zařízení v místě dodání včetně základního (technického a bezpečnostního) zaškolení</w:t>
      </w:r>
      <w:r>
        <w:rPr>
          <w:spacing w:val="-6"/>
        </w:rPr>
        <w:t xml:space="preserve"> </w:t>
      </w:r>
      <w:r>
        <w:t>obsluhy.</w:t>
      </w:r>
    </w:p>
    <w:p w14:paraId="7C735E79" w14:textId="77777777" w:rsidR="00A3736D" w:rsidRDefault="00D32305">
      <w:pPr>
        <w:pStyle w:val="Odstavecseseznamem"/>
        <w:numPr>
          <w:ilvl w:val="1"/>
          <w:numId w:val="11"/>
        </w:numPr>
        <w:tabs>
          <w:tab w:val="left" w:pos="1087"/>
        </w:tabs>
        <w:spacing w:before="121"/>
        <w:ind w:right="312"/>
        <w:jc w:val="both"/>
      </w:pPr>
      <w:r>
        <w:t>Nebude-li Prodávajícím dodaná (pronajatá) tlaková lahev/nádoba kompatibilní s připojeným zařízením Kupujícího, je Prodávající povinen bezplatně dodat (zapůjčit) Kupujícímu odpovídající ventily,</w:t>
      </w:r>
      <w:r>
        <w:rPr>
          <w:spacing w:val="-13"/>
        </w:rPr>
        <w:t xml:space="preserve"> </w:t>
      </w:r>
      <w:r>
        <w:t>redukce</w:t>
      </w:r>
      <w:r>
        <w:rPr>
          <w:spacing w:val="-12"/>
        </w:rPr>
        <w:t xml:space="preserve"> </w:t>
      </w:r>
      <w:r>
        <w:t>či</w:t>
      </w:r>
      <w:r>
        <w:rPr>
          <w:spacing w:val="-12"/>
        </w:rPr>
        <w:t xml:space="preserve"> </w:t>
      </w:r>
      <w:r>
        <w:t>jiné</w:t>
      </w:r>
      <w:r>
        <w:rPr>
          <w:spacing w:val="-11"/>
        </w:rPr>
        <w:t xml:space="preserve"> </w:t>
      </w:r>
      <w:r>
        <w:t>příslušenství</w:t>
      </w:r>
      <w:r>
        <w:rPr>
          <w:spacing w:val="-12"/>
        </w:rPr>
        <w:t xml:space="preserve"> </w:t>
      </w:r>
      <w:r>
        <w:t>tak,</w:t>
      </w:r>
      <w:r>
        <w:rPr>
          <w:spacing w:val="-11"/>
        </w:rPr>
        <w:t xml:space="preserve"> </w:t>
      </w:r>
      <w:r>
        <w:t>aby</w:t>
      </w:r>
      <w:r>
        <w:rPr>
          <w:spacing w:val="-13"/>
        </w:rPr>
        <w:t xml:space="preserve"> </w:t>
      </w:r>
      <w:r>
        <w:t>tlakové</w:t>
      </w:r>
      <w:r>
        <w:rPr>
          <w:spacing w:val="-12"/>
        </w:rPr>
        <w:t xml:space="preserve"> </w:t>
      </w:r>
      <w:r>
        <w:t>lahve</w:t>
      </w:r>
      <w:r>
        <w:rPr>
          <w:spacing w:val="-12"/>
        </w:rPr>
        <w:t xml:space="preserve"> </w:t>
      </w:r>
      <w:r>
        <w:t>(nádoby)</w:t>
      </w:r>
      <w:r>
        <w:rPr>
          <w:spacing w:val="-12"/>
        </w:rPr>
        <w:t xml:space="preserve"> </w:t>
      </w:r>
      <w:r>
        <w:t>šly</w:t>
      </w:r>
      <w:r>
        <w:rPr>
          <w:spacing w:val="-12"/>
        </w:rPr>
        <w:t xml:space="preserve"> </w:t>
      </w:r>
      <w:r>
        <w:t>připojit</w:t>
      </w:r>
      <w:r>
        <w:rPr>
          <w:spacing w:val="-12"/>
        </w:rPr>
        <w:t xml:space="preserve"> </w:t>
      </w:r>
      <w:r>
        <w:t>na</w:t>
      </w:r>
      <w:r>
        <w:rPr>
          <w:spacing w:val="-12"/>
        </w:rPr>
        <w:t xml:space="preserve"> </w:t>
      </w:r>
      <w:r>
        <w:t>zařízení</w:t>
      </w:r>
      <w:r>
        <w:rPr>
          <w:spacing w:val="-12"/>
        </w:rPr>
        <w:t xml:space="preserve"> </w:t>
      </w:r>
      <w:r>
        <w:t>Kupujícího (stávající</w:t>
      </w:r>
      <w:r>
        <w:rPr>
          <w:spacing w:val="-8"/>
        </w:rPr>
        <w:t xml:space="preserve"> </w:t>
      </w:r>
      <w:r>
        <w:t>připojení</w:t>
      </w:r>
      <w:r>
        <w:rPr>
          <w:spacing w:val="-7"/>
        </w:rPr>
        <w:t xml:space="preserve"> </w:t>
      </w:r>
      <w:r>
        <w:t>tlakových</w:t>
      </w:r>
      <w:r>
        <w:rPr>
          <w:spacing w:val="-9"/>
        </w:rPr>
        <w:t xml:space="preserve"> </w:t>
      </w:r>
      <w:r>
        <w:t>lahví</w:t>
      </w:r>
      <w:r>
        <w:rPr>
          <w:spacing w:val="-8"/>
        </w:rPr>
        <w:t xml:space="preserve"> </w:t>
      </w:r>
      <w:r>
        <w:t>je</w:t>
      </w:r>
      <w:r>
        <w:rPr>
          <w:spacing w:val="-8"/>
        </w:rPr>
        <w:t xml:space="preserve"> </w:t>
      </w:r>
      <w:r>
        <w:t>ve</w:t>
      </w:r>
      <w:r>
        <w:rPr>
          <w:spacing w:val="-8"/>
        </w:rPr>
        <w:t xml:space="preserve"> </w:t>
      </w:r>
      <w:r>
        <w:t>většině</w:t>
      </w:r>
      <w:r>
        <w:rPr>
          <w:spacing w:val="-9"/>
        </w:rPr>
        <w:t xml:space="preserve"> </w:t>
      </w:r>
      <w:r>
        <w:t>případů</w:t>
      </w:r>
      <w:r>
        <w:rPr>
          <w:spacing w:val="-6"/>
        </w:rPr>
        <w:t xml:space="preserve"> </w:t>
      </w:r>
      <w:r>
        <w:t>přes</w:t>
      </w:r>
      <w:r>
        <w:rPr>
          <w:spacing w:val="-8"/>
        </w:rPr>
        <w:t xml:space="preserve"> </w:t>
      </w:r>
      <w:r>
        <w:t>redukční</w:t>
      </w:r>
      <w:r>
        <w:rPr>
          <w:spacing w:val="-7"/>
        </w:rPr>
        <w:t xml:space="preserve"> </w:t>
      </w:r>
      <w:r>
        <w:t>ventil,</w:t>
      </w:r>
      <w:r>
        <w:rPr>
          <w:spacing w:val="-8"/>
        </w:rPr>
        <w:t xml:space="preserve"> </w:t>
      </w:r>
      <w:r>
        <w:t>v</w:t>
      </w:r>
      <w:r>
        <w:rPr>
          <w:spacing w:val="-1"/>
        </w:rPr>
        <w:t xml:space="preserve"> </w:t>
      </w:r>
      <w:r>
        <w:t>ostatních</w:t>
      </w:r>
      <w:r>
        <w:rPr>
          <w:spacing w:val="-8"/>
        </w:rPr>
        <w:t xml:space="preserve"> </w:t>
      </w:r>
      <w:r>
        <w:t>případech</w:t>
      </w:r>
      <w:r>
        <w:rPr>
          <w:spacing w:val="-9"/>
        </w:rPr>
        <w:t xml:space="preserve"> </w:t>
      </w:r>
      <w:r>
        <w:t>je stávající připojení např. přes uzávěr, vaporizér, redukční ventil tlakové stanice, redukční panel A208 a</w:t>
      </w:r>
      <w:r>
        <w:rPr>
          <w:spacing w:val="-4"/>
        </w:rPr>
        <w:t xml:space="preserve"> </w:t>
      </w:r>
      <w:r>
        <w:t>D204,</w:t>
      </w:r>
      <w:r>
        <w:rPr>
          <w:spacing w:val="-5"/>
        </w:rPr>
        <w:t xml:space="preserve"> </w:t>
      </w:r>
      <w:r>
        <w:t>připojení</w:t>
      </w:r>
      <w:r>
        <w:rPr>
          <w:spacing w:val="-5"/>
        </w:rPr>
        <w:t xml:space="preserve"> </w:t>
      </w:r>
      <w:r>
        <w:t>na</w:t>
      </w:r>
      <w:r>
        <w:rPr>
          <w:spacing w:val="-6"/>
        </w:rPr>
        <w:t xml:space="preserve"> </w:t>
      </w:r>
      <w:r>
        <w:t>rozvod</w:t>
      </w:r>
      <w:r>
        <w:rPr>
          <w:spacing w:val="-5"/>
        </w:rPr>
        <w:t xml:space="preserve"> </w:t>
      </w:r>
      <w:r>
        <w:t>plynu,</w:t>
      </w:r>
      <w:r>
        <w:rPr>
          <w:spacing w:val="-4"/>
        </w:rPr>
        <w:t xml:space="preserve"> </w:t>
      </w:r>
      <w:r>
        <w:t>tlakové</w:t>
      </w:r>
      <w:r>
        <w:rPr>
          <w:spacing w:val="-6"/>
        </w:rPr>
        <w:t xml:space="preserve"> </w:t>
      </w:r>
      <w:r>
        <w:t>hodiny</w:t>
      </w:r>
      <w:r>
        <w:rPr>
          <w:spacing w:val="-6"/>
        </w:rPr>
        <w:t xml:space="preserve"> </w:t>
      </w:r>
      <w:r>
        <w:t>(FOOD</w:t>
      </w:r>
      <w:r>
        <w:rPr>
          <w:spacing w:val="-5"/>
        </w:rPr>
        <w:t xml:space="preserve"> </w:t>
      </w:r>
      <w:r>
        <w:t>23),</w:t>
      </w:r>
      <w:r>
        <w:rPr>
          <w:spacing w:val="-6"/>
        </w:rPr>
        <w:t xml:space="preserve"> </w:t>
      </w:r>
      <w:r>
        <w:t>lahvový</w:t>
      </w:r>
      <w:r>
        <w:rPr>
          <w:spacing w:val="-5"/>
        </w:rPr>
        <w:t xml:space="preserve"> </w:t>
      </w:r>
      <w:r>
        <w:t>redukční</w:t>
      </w:r>
      <w:r>
        <w:rPr>
          <w:spacing w:val="-4"/>
        </w:rPr>
        <w:t xml:space="preserve"> </w:t>
      </w:r>
      <w:r>
        <w:t>ventil</w:t>
      </w:r>
      <w:r>
        <w:rPr>
          <w:spacing w:val="-6"/>
        </w:rPr>
        <w:t xml:space="preserve"> </w:t>
      </w:r>
      <w:r>
        <w:t>GCE</w:t>
      </w:r>
      <w:r>
        <w:rPr>
          <w:spacing w:val="-5"/>
        </w:rPr>
        <w:t xml:space="preserve"> </w:t>
      </w:r>
      <w:r>
        <w:t>MMR Multistage 50 l/min (CO2), ruční přípojka na 80bar, DIN1, DIN6, DIN6/9, DIN9, DIN10, dle DIN477-závit</w:t>
      </w:r>
      <w:r>
        <w:rPr>
          <w:spacing w:val="-13"/>
        </w:rPr>
        <w:t xml:space="preserve"> </w:t>
      </w:r>
      <w:r>
        <w:t>W</w:t>
      </w:r>
      <w:r>
        <w:rPr>
          <w:spacing w:val="-13"/>
        </w:rPr>
        <w:t xml:space="preserve"> </w:t>
      </w:r>
      <w:r>
        <w:t>21,8x1/14“,</w:t>
      </w:r>
      <w:r>
        <w:rPr>
          <w:spacing w:val="-14"/>
        </w:rPr>
        <w:t xml:space="preserve"> </w:t>
      </w:r>
      <w:r>
        <w:t>vnější</w:t>
      </w:r>
      <w:r>
        <w:rPr>
          <w:spacing w:val="-13"/>
        </w:rPr>
        <w:t xml:space="preserve"> </w:t>
      </w:r>
      <w:r>
        <w:t>závit</w:t>
      </w:r>
      <w:r>
        <w:rPr>
          <w:spacing w:val="-14"/>
        </w:rPr>
        <w:t xml:space="preserve"> </w:t>
      </w:r>
      <w:r>
        <w:t>pravotočivý</w:t>
      </w:r>
      <w:r>
        <w:rPr>
          <w:spacing w:val="-13"/>
        </w:rPr>
        <w:t xml:space="preserve"> </w:t>
      </w:r>
      <w:r>
        <w:t>W</w:t>
      </w:r>
      <w:r>
        <w:rPr>
          <w:spacing w:val="-13"/>
        </w:rPr>
        <w:t xml:space="preserve"> </w:t>
      </w:r>
      <w:r>
        <w:t>24,32</w:t>
      </w:r>
      <w:r>
        <w:rPr>
          <w:spacing w:val="-12"/>
        </w:rPr>
        <w:t xml:space="preserve"> </w:t>
      </w:r>
      <w:r>
        <w:t>x</w:t>
      </w:r>
      <w:r>
        <w:rPr>
          <w:spacing w:val="-15"/>
        </w:rPr>
        <w:t xml:space="preserve"> </w:t>
      </w:r>
      <w:r>
        <w:t>1/14“,</w:t>
      </w:r>
      <w:r>
        <w:rPr>
          <w:spacing w:val="-11"/>
        </w:rPr>
        <w:t xml:space="preserve"> </w:t>
      </w:r>
      <w:r>
        <w:t>závit</w:t>
      </w:r>
      <w:r>
        <w:rPr>
          <w:spacing w:val="-14"/>
        </w:rPr>
        <w:t xml:space="preserve"> </w:t>
      </w:r>
      <w:r>
        <w:t>pravotočivý</w:t>
      </w:r>
      <w:r>
        <w:rPr>
          <w:spacing w:val="-15"/>
        </w:rPr>
        <w:t xml:space="preserve"> </w:t>
      </w:r>
      <w:r>
        <w:t>DIN</w:t>
      </w:r>
      <w:r>
        <w:rPr>
          <w:spacing w:val="-12"/>
        </w:rPr>
        <w:t xml:space="preserve"> </w:t>
      </w:r>
      <w:r>
        <w:t>65/8, propan závit DIN 1 vnější levotočivý W 21,8 LH x 1/14“</w:t>
      </w:r>
      <w:r>
        <w:rPr>
          <w:spacing w:val="-7"/>
        </w:rPr>
        <w:t xml:space="preserve"> </w:t>
      </w:r>
      <w:r>
        <w:t>).</w:t>
      </w:r>
    </w:p>
    <w:p w14:paraId="70FC490E" w14:textId="77777777" w:rsidR="00A3736D" w:rsidRDefault="00D32305">
      <w:pPr>
        <w:pStyle w:val="Odstavecseseznamem"/>
        <w:numPr>
          <w:ilvl w:val="1"/>
          <w:numId w:val="11"/>
        </w:numPr>
        <w:tabs>
          <w:tab w:val="left" w:pos="1087"/>
        </w:tabs>
        <w:ind w:right="320"/>
        <w:jc w:val="both"/>
      </w:pPr>
      <w:r>
        <w:t>Při plnění předmětu Rámcové dohody je Prodávající povinen dodržovat ČSN 07 8304 Tlakové nádoby na plyny – Provozní pravidla, v platném</w:t>
      </w:r>
      <w:r>
        <w:rPr>
          <w:spacing w:val="-6"/>
        </w:rPr>
        <w:t xml:space="preserve"> </w:t>
      </w:r>
      <w:r>
        <w:t>znění.</w:t>
      </w:r>
    </w:p>
    <w:p w14:paraId="198B9D18" w14:textId="77777777" w:rsidR="00A3736D" w:rsidRDefault="00D32305">
      <w:pPr>
        <w:pStyle w:val="Odstavecseseznamem"/>
        <w:numPr>
          <w:ilvl w:val="1"/>
          <w:numId w:val="11"/>
        </w:numPr>
        <w:tabs>
          <w:tab w:val="left" w:pos="1087"/>
        </w:tabs>
        <w:spacing w:before="121"/>
        <w:ind w:right="312"/>
        <w:jc w:val="both"/>
      </w:pPr>
      <w:r>
        <w:t>Kupující se zavazuje Plnění poskytnuté Prodávajícím na základě Dílčí objednávky a za podmínek stanovených</w:t>
      </w:r>
      <w:r>
        <w:rPr>
          <w:spacing w:val="-13"/>
        </w:rPr>
        <w:t xml:space="preserve"> </w:t>
      </w:r>
      <w:r>
        <w:t>touto</w:t>
      </w:r>
      <w:r>
        <w:rPr>
          <w:spacing w:val="-14"/>
        </w:rPr>
        <w:t xml:space="preserve"> </w:t>
      </w:r>
      <w:r>
        <w:t>Rámcovou</w:t>
      </w:r>
      <w:r>
        <w:rPr>
          <w:spacing w:val="-14"/>
        </w:rPr>
        <w:t xml:space="preserve"> </w:t>
      </w:r>
      <w:r>
        <w:t>dohodou</w:t>
      </w:r>
      <w:r>
        <w:rPr>
          <w:spacing w:val="-13"/>
        </w:rPr>
        <w:t xml:space="preserve"> </w:t>
      </w:r>
      <w:r>
        <w:t>převzít</w:t>
      </w:r>
      <w:r>
        <w:rPr>
          <w:spacing w:val="-13"/>
        </w:rPr>
        <w:t xml:space="preserve"> </w:t>
      </w:r>
      <w:r>
        <w:t>a</w:t>
      </w:r>
      <w:r>
        <w:rPr>
          <w:spacing w:val="-13"/>
        </w:rPr>
        <w:t xml:space="preserve"> </w:t>
      </w:r>
      <w:r>
        <w:t>zaplatit</w:t>
      </w:r>
      <w:r>
        <w:rPr>
          <w:spacing w:val="-14"/>
        </w:rPr>
        <w:t xml:space="preserve"> </w:t>
      </w:r>
      <w:r>
        <w:t>za</w:t>
      </w:r>
      <w:r>
        <w:rPr>
          <w:spacing w:val="-14"/>
        </w:rPr>
        <w:t xml:space="preserve"> </w:t>
      </w:r>
      <w:r>
        <w:t>něj</w:t>
      </w:r>
      <w:r>
        <w:rPr>
          <w:spacing w:val="-14"/>
        </w:rPr>
        <w:t xml:space="preserve"> </w:t>
      </w:r>
      <w:r>
        <w:t>Prodávajícímu</w:t>
      </w:r>
      <w:r>
        <w:rPr>
          <w:spacing w:val="-13"/>
        </w:rPr>
        <w:t xml:space="preserve"> </w:t>
      </w:r>
      <w:r>
        <w:t>sjednanou</w:t>
      </w:r>
      <w:r>
        <w:rPr>
          <w:spacing w:val="-14"/>
        </w:rPr>
        <w:t xml:space="preserve"> </w:t>
      </w:r>
      <w:r>
        <w:t>cenu,</w:t>
      </w:r>
      <w:r>
        <w:rPr>
          <w:spacing w:val="-12"/>
        </w:rPr>
        <w:t xml:space="preserve"> </w:t>
      </w:r>
      <w:r>
        <w:t>a</w:t>
      </w:r>
      <w:r>
        <w:rPr>
          <w:spacing w:val="-14"/>
        </w:rPr>
        <w:t xml:space="preserve"> </w:t>
      </w:r>
      <w:r>
        <w:t>dále zaplatit</w:t>
      </w:r>
      <w:r>
        <w:rPr>
          <w:spacing w:val="-7"/>
        </w:rPr>
        <w:t xml:space="preserve"> </w:t>
      </w:r>
      <w:r>
        <w:t>sjednanou</w:t>
      </w:r>
      <w:r>
        <w:rPr>
          <w:spacing w:val="-5"/>
        </w:rPr>
        <w:t xml:space="preserve"> </w:t>
      </w:r>
      <w:r>
        <w:t>cenu</w:t>
      </w:r>
      <w:r>
        <w:rPr>
          <w:spacing w:val="-5"/>
        </w:rPr>
        <w:t xml:space="preserve"> </w:t>
      </w:r>
      <w:r>
        <w:t>za</w:t>
      </w:r>
      <w:r>
        <w:rPr>
          <w:spacing w:val="-6"/>
        </w:rPr>
        <w:t xml:space="preserve"> </w:t>
      </w:r>
      <w:r>
        <w:t>pronájem</w:t>
      </w:r>
      <w:r>
        <w:rPr>
          <w:spacing w:val="-5"/>
        </w:rPr>
        <w:t xml:space="preserve"> </w:t>
      </w:r>
      <w:r>
        <w:t>tlakových</w:t>
      </w:r>
      <w:r>
        <w:rPr>
          <w:spacing w:val="-7"/>
        </w:rPr>
        <w:t xml:space="preserve"> </w:t>
      </w:r>
      <w:r>
        <w:t>lahví/nádob,</w:t>
      </w:r>
      <w:r>
        <w:rPr>
          <w:spacing w:val="-6"/>
        </w:rPr>
        <w:t xml:space="preserve"> </w:t>
      </w:r>
      <w:r>
        <w:t>a</w:t>
      </w:r>
      <w:r>
        <w:rPr>
          <w:spacing w:val="-5"/>
        </w:rPr>
        <w:t xml:space="preserve"> </w:t>
      </w:r>
      <w:r>
        <w:t>to</w:t>
      </w:r>
      <w:r>
        <w:rPr>
          <w:spacing w:val="-7"/>
        </w:rPr>
        <w:t xml:space="preserve"> </w:t>
      </w:r>
      <w:r>
        <w:t>způsobem</w:t>
      </w:r>
      <w:r>
        <w:rPr>
          <w:spacing w:val="-7"/>
        </w:rPr>
        <w:t xml:space="preserve"> </w:t>
      </w:r>
      <w:r>
        <w:t>a</w:t>
      </w:r>
      <w:r>
        <w:rPr>
          <w:spacing w:val="-6"/>
        </w:rPr>
        <w:t xml:space="preserve"> </w:t>
      </w:r>
      <w:r>
        <w:t>v</w:t>
      </w:r>
      <w:r>
        <w:rPr>
          <w:spacing w:val="-1"/>
        </w:rPr>
        <w:t xml:space="preserve"> </w:t>
      </w:r>
      <w:r>
        <w:t>termínu</w:t>
      </w:r>
      <w:r>
        <w:rPr>
          <w:spacing w:val="-6"/>
        </w:rPr>
        <w:t xml:space="preserve"> </w:t>
      </w:r>
      <w:r>
        <w:t>stanoveném v této Rámcové</w:t>
      </w:r>
      <w:r>
        <w:rPr>
          <w:spacing w:val="-2"/>
        </w:rPr>
        <w:t xml:space="preserve"> </w:t>
      </w:r>
      <w:r>
        <w:t>dohodě.</w:t>
      </w:r>
    </w:p>
    <w:p w14:paraId="1C1650B4" w14:textId="77777777" w:rsidR="00A3736D" w:rsidRDefault="00A3736D">
      <w:pPr>
        <w:pStyle w:val="Zkladntext"/>
        <w:spacing w:before="4"/>
        <w:ind w:left="0"/>
        <w:rPr>
          <w:sz w:val="12"/>
        </w:rPr>
      </w:pPr>
    </w:p>
    <w:p w14:paraId="1F22B899" w14:textId="77777777" w:rsidR="00A3736D" w:rsidRDefault="00D32305">
      <w:pPr>
        <w:pStyle w:val="Nadpis3"/>
        <w:numPr>
          <w:ilvl w:val="0"/>
          <w:numId w:val="12"/>
        </w:numPr>
        <w:tabs>
          <w:tab w:val="left" w:pos="4528"/>
        </w:tabs>
        <w:spacing w:before="100"/>
        <w:ind w:left="4527" w:hanging="722"/>
        <w:jc w:val="both"/>
      </w:pPr>
      <w:r>
        <w:t>Doba a místo</w:t>
      </w:r>
      <w:r>
        <w:rPr>
          <w:spacing w:val="-1"/>
        </w:rPr>
        <w:t xml:space="preserve"> </w:t>
      </w:r>
      <w:r>
        <w:t>dodání</w:t>
      </w:r>
    </w:p>
    <w:p w14:paraId="121089B2" w14:textId="77777777" w:rsidR="00A3736D" w:rsidRDefault="00D32305">
      <w:pPr>
        <w:pStyle w:val="Odstavecseseznamem"/>
        <w:numPr>
          <w:ilvl w:val="1"/>
          <w:numId w:val="10"/>
        </w:numPr>
        <w:tabs>
          <w:tab w:val="left" w:pos="1087"/>
        </w:tabs>
        <w:spacing w:before="121"/>
        <w:ind w:right="312"/>
        <w:jc w:val="both"/>
      </w:pPr>
      <w:r>
        <w:t>Místem dodání jsou budovy užívané Kupujícím, přesná adresa místa dodání bude uvedena v Dílčí objednávce,</w:t>
      </w:r>
      <w:r>
        <w:rPr>
          <w:spacing w:val="-5"/>
        </w:rPr>
        <w:t xml:space="preserve"> </w:t>
      </w:r>
      <w:r>
        <w:t>přičemž</w:t>
      </w:r>
      <w:r>
        <w:rPr>
          <w:spacing w:val="-3"/>
        </w:rPr>
        <w:t xml:space="preserve"> </w:t>
      </w:r>
      <w:r>
        <w:t>se</w:t>
      </w:r>
      <w:r>
        <w:rPr>
          <w:spacing w:val="-4"/>
        </w:rPr>
        <w:t xml:space="preserve"> </w:t>
      </w:r>
      <w:r>
        <w:t>bude</w:t>
      </w:r>
      <w:r>
        <w:rPr>
          <w:spacing w:val="-4"/>
        </w:rPr>
        <w:t xml:space="preserve"> </w:t>
      </w:r>
      <w:r>
        <w:t>vždy</w:t>
      </w:r>
      <w:r>
        <w:rPr>
          <w:spacing w:val="-2"/>
        </w:rPr>
        <w:t xml:space="preserve"> </w:t>
      </w:r>
      <w:r>
        <w:t>jednat</w:t>
      </w:r>
      <w:r>
        <w:rPr>
          <w:spacing w:val="-3"/>
        </w:rPr>
        <w:t xml:space="preserve"> </w:t>
      </w:r>
      <w:r>
        <w:t>o</w:t>
      </w:r>
      <w:r>
        <w:rPr>
          <w:spacing w:val="-5"/>
        </w:rPr>
        <w:t xml:space="preserve"> </w:t>
      </w:r>
      <w:r>
        <w:t>území</w:t>
      </w:r>
      <w:r>
        <w:rPr>
          <w:spacing w:val="-4"/>
        </w:rPr>
        <w:t xml:space="preserve"> </w:t>
      </w:r>
      <w:r>
        <w:t>města</w:t>
      </w:r>
      <w:r>
        <w:rPr>
          <w:spacing w:val="-2"/>
        </w:rPr>
        <w:t xml:space="preserve"> </w:t>
      </w:r>
      <w:r>
        <w:t>Plzně</w:t>
      </w:r>
      <w:r>
        <w:rPr>
          <w:spacing w:val="-4"/>
        </w:rPr>
        <w:t xml:space="preserve"> </w:t>
      </w:r>
      <w:r>
        <w:t>nebo</w:t>
      </w:r>
      <w:r>
        <w:rPr>
          <w:spacing w:val="-4"/>
        </w:rPr>
        <w:t xml:space="preserve"> </w:t>
      </w:r>
      <w:r>
        <w:t>o</w:t>
      </w:r>
      <w:r>
        <w:rPr>
          <w:spacing w:val="-4"/>
        </w:rPr>
        <w:t xml:space="preserve"> </w:t>
      </w:r>
      <w:r>
        <w:t>obec</w:t>
      </w:r>
      <w:r>
        <w:rPr>
          <w:spacing w:val="-4"/>
        </w:rPr>
        <w:t xml:space="preserve"> </w:t>
      </w:r>
      <w:r>
        <w:t>Hrad</w:t>
      </w:r>
      <w:r>
        <w:rPr>
          <w:spacing w:val="-4"/>
        </w:rPr>
        <w:t xml:space="preserve"> </w:t>
      </w:r>
      <w:r>
        <w:t>Nečtiny,</w:t>
      </w:r>
      <w:r>
        <w:rPr>
          <w:spacing w:val="-4"/>
        </w:rPr>
        <w:t xml:space="preserve"> </w:t>
      </w:r>
      <w:r>
        <w:t>nebude-li mezi smluvními stranami dohodnuto</w:t>
      </w:r>
      <w:r>
        <w:rPr>
          <w:spacing w:val="-5"/>
        </w:rPr>
        <w:t xml:space="preserve"> </w:t>
      </w:r>
      <w:r>
        <w:t>jinak.</w:t>
      </w:r>
    </w:p>
    <w:p w14:paraId="1F7F296A" w14:textId="77777777" w:rsidR="00A3736D" w:rsidRDefault="00D32305">
      <w:pPr>
        <w:pStyle w:val="Odstavecseseznamem"/>
        <w:numPr>
          <w:ilvl w:val="1"/>
          <w:numId w:val="10"/>
        </w:numPr>
        <w:tabs>
          <w:tab w:val="left" w:pos="1087"/>
        </w:tabs>
        <w:spacing w:before="119"/>
        <w:ind w:hanging="569"/>
        <w:jc w:val="both"/>
      </w:pPr>
      <w:r>
        <w:t>Závoz</w:t>
      </w:r>
      <w:r>
        <w:rPr>
          <w:spacing w:val="-8"/>
        </w:rPr>
        <w:t xml:space="preserve"> </w:t>
      </w:r>
      <w:r>
        <w:t>Plynů</w:t>
      </w:r>
      <w:r>
        <w:rPr>
          <w:spacing w:val="-7"/>
        </w:rPr>
        <w:t xml:space="preserve"> </w:t>
      </w:r>
      <w:r>
        <w:t>je</w:t>
      </w:r>
      <w:r>
        <w:rPr>
          <w:spacing w:val="-9"/>
        </w:rPr>
        <w:t xml:space="preserve"> </w:t>
      </w:r>
      <w:r>
        <w:t>možný</w:t>
      </w:r>
      <w:r>
        <w:rPr>
          <w:spacing w:val="-6"/>
        </w:rPr>
        <w:t xml:space="preserve"> </w:t>
      </w:r>
      <w:r>
        <w:t>pouze</w:t>
      </w:r>
      <w:r>
        <w:rPr>
          <w:spacing w:val="-9"/>
        </w:rPr>
        <w:t xml:space="preserve"> </w:t>
      </w:r>
      <w:r>
        <w:t>v</w:t>
      </w:r>
      <w:r>
        <w:rPr>
          <w:spacing w:val="1"/>
        </w:rPr>
        <w:t xml:space="preserve"> </w:t>
      </w:r>
      <w:r>
        <w:t>pracovní</w:t>
      </w:r>
      <w:r>
        <w:rPr>
          <w:spacing w:val="-9"/>
        </w:rPr>
        <w:t xml:space="preserve"> </w:t>
      </w:r>
      <w:r>
        <w:t>dny,</w:t>
      </w:r>
      <w:r>
        <w:rPr>
          <w:spacing w:val="-6"/>
        </w:rPr>
        <w:t xml:space="preserve"> </w:t>
      </w:r>
      <w:r>
        <w:t>a</w:t>
      </w:r>
      <w:r>
        <w:rPr>
          <w:spacing w:val="-7"/>
        </w:rPr>
        <w:t xml:space="preserve"> </w:t>
      </w:r>
      <w:r>
        <w:t>to</w:t>
      </w:r>
      <w:r>
        <w:rPr>
          <w:spacing w:val="-9"/>
        </w:rPr>
        <w:t xml:space="preserve"> </w:t>
      </w:r>
      <w:r>
        <w:t>v době</w:t>
      </w:r>
      <w:r>
        <w:rPr>
          <w:spacing w:val="-9"/>
        </w:rPr>
        <w:t xml:space="preserve"> </w:t>
      </w:r>
      <w:r>
        <w:t>od</w:t>
      </w:r>
      <w:r>
        <w:rPr>
          <w:spacing w:val="-7"/>
        </w:rPr>
        <w:t xml:space="preserve"> </w:t>
      </w:r>
      <w:r>
        <w:t>8:00</w:t>
      </w:r>
      <w:r>
        <w:rPr>
          <w:spacing w:val="-6"/>
        </w:rPr>
        <w:t xml:space="preserve"> </w:t>
      </w:r>
      <w:r>
        <w:t>hod.</w:t>
      </w:r>
      <w:r>
        <w:rPr>
          <w:spacing w:val="-7"/>
        </w:rPr>
        <w:t xml:space="preserve"> </w:t>
      </w:r>
      <w:r>
        <w:t>do</w:t>
      </w:r>
      <w:r>
        <w:rPr>
          <w:spacing w:val="-7"/>
        </w:rPr>
        <w:t xml:space="preserve"> </w:t>
      </w:r>
      <w:r>
        <w:t>15:00</w:t>
      </w:r>
      <w:r>
        <w:rPr>
          <w:spacing w:val="-6"/>
        </w:rPr>
        <w:t xml:space="preserve"> </w:t>
      </w:r>
      <w:r>
        <w:t>hod.,</w:t>
      </w:r>
      <w:r>
        <w:rPr>
          <w:spacing w:val="-7"/>
        </w:rPr>
        <w:t xml:space="preserve"> </w:t>
      </w:r>
      <w:r>
        <w:t>nebude-li</w:t>
      </w:r>
      <w:r>
        <w:rPr>
          <w:spacing w:val="-7"/>
        </w:rPr>
        <w:t xml:space="preserve"> </w:t>
      </w:r>
      <w:r>
        <w:t>mezi</w:t>
      </w:r>
    </w:p>
    <w:p w14:paraId="6C648060" w14:textId="77777777" w:rsidR="00A3736D" w:rsidRDefault="00D32305">
      <w:pPr>
        <w:pStyle w:val="Zkladntext"/>
        <w:spacing w:before="1"/>
        <w:jc w:val="both"/>
      </w:pPr>
      <w:r>
        <w:t>konečným příjemcem Kupujícího a Prodávajícím dohodnuto jinak.</w:t>
      </w:r>
    </w:p>
    <w:p w14:paraId="669DDDE8" w14:textId="77777777" w:rsidR="00A3736D" w:rsidRDefault="00D32305">
      <w:pPr>
        <w:pStyle w:val="Odstavecseseznamem"/>
        <w:numPr>
          <w:ilvl w:val="1"/>
          <w:numId w:val="10"/>
        </w:numPr>
        <w:tabs>
          <w:tab w:val="left" w:pos="1087"/>
        </w:tabs>
        <w:spacing w:before="119"/>
        <w:ind w:right="314"/>
        <w:jc w:val="both"/>
      </w:pPr>
      <w:r>
        <w:t>Lhůta pro dodání Plynů bude stanovena Kupujícím v Dílčí objednávce, přičemž lhůta pro dodání kapalného</w:t>
      </w:r>
      <w:r>
        <w:rPr>
          <w:spacing w:val="-14"/>
        </w:rPr>
        <w:t xml:space="preserve"> </w:t>
      </w:r>
      <w:r>
        <w:t>dusíku</w:t>
      </w:r>
      <w:r>
        <w:rPr>
          <w:spacing w:val="-12"/>
        </w:rPr>
        <w:t xml:space="preserve"> </w:t>
      </w:r>
      <w:r>
        <w:t>nebude</w:t>
      </w:r>
      <w:r>
        <w:rPr>
          <w:spacing w:val="-13"/>
        </w:rPr>
        <w:t xml:space="preserve"> </w:t>
      </w:r>
      <w:r>
        <w:t>kratší</w:t>
      </w:r>
      <w:r>
        <w:rPr>
          <w:spacing w:val="-14"/>
        </w:rPr>
        <w:t xml:space="preserve"> </w:t>
      </w:r>
      <w:r>
        <w:t>než</w:t>
      </w:r>
      <w:r>
        <w:rPr>
          <w:spacing w:val="-13"/>
        </w:rPr>
        <w:t xml:space="preserve"> </w:t>
      </w:r>
      <w:r>
        <w:t>jeden</w:t>
      </w:r>
      <w:r>
        <w:rPr>
          <w:spacing w:val="-14"/>
        </w:rPr>
        <w:t xml:space="preserve"> </w:t>
      </w:r>
      <w:r>
        <w:t>(1)</w:t>
      </w:r>
      <w:r>
        <w:rPr>
          <w:spacing w:val="-14"/>
        </w:rPr>
        <w:t xml:space="preserve"> </w:t>
      </w:r>
      <w:r>
        <w:t>pracovní</w:t>
      </w:r>
      <w:r>
        <w:rPr>
          <w:spacing w:val="-14"/>
        </w:rPr>
        <w:t xml:space="preserve"> </w:t>
      </w:r>
      <w:r>
        <w:t>den</w:t>
      </w:r>
      <w:r>
        <w:rPr>
          <w:spacing w:val="-14"/>
        </w:rPr>
        <w:t xml:space="preserve"> </w:t>
      </w:r>
      <w:r>
        <w:t>a</w:t>
      </w:r>
      <w:r>
        <w:rPr>
          <w:spacing w:val="-13"/>
        </w:rPr>
        <w:t xml:space="preserve"> </w:t>
      </w:r>
      <w:r>
        <w:t>lhůta</w:t>
      </w:r>
      <w:r>
        <w:rPr>
          <w:spacing w:val="-14"/>
        </w:rPr>
        <w:t xml:space="preserve"> </w:t>
      </w:r>
      <w:r>
        <w:t>pro</w:t>
      </w:r>
      <w:r>
        <w:rPr>
          <w:spacing w:val="-13"/>
        </w:rPr>
        <w:t xml:space="preserve"> </w:t>
      </w:r>
      <w:r>
        <w:t>dodání</w:t>
      </w:r>
      <w:r>
        <w:rPr>
          <w:spacing w:val="-13"/>
        </w:rPr>
        <w:t xml:space="preserve"> </w:t>
      </w:r>
      <w:r>
        <w:t>ostatních</w:t>
      </w:r>
      <w:r>
        <w:rPr>
          <w:spacing w:val="-14"/>
        </w:rPr>
        <w:t xml:space="preserve"> </w:t>
      </w:r>
      <w:r>
        <w:t>Plynů</w:t>
      </w:r>
      <w:r>
        <w:rPr>
          <w:spacing w:val="-14"/>
        </w:rPr>
        <w:t xml:space="preserve"> </w:t>
      </w:r>
      <w:r>
        <w:t>nebude kratší než 3 (tři) pracovní dny, nebude-li mezi smluvními stranami dohodnuto</w:t>
      </w:r>
      <w:r>
        <w:rPr>
          <w:spacing w:val="-13"/>
        </w:rPr>
        <w:t xml:space="preserve"> </w:t>
      </w:r>
      <w:r>
        <w:t>jinak.</w:t>
      </w:r>
    </w:p>
    <w:p w14:paraId="5156F103" w14:textId="77777777" w:rsidR="00A3736D" w:rsidRDefault="00A3736D">
      <w:pPr>
        <w:pStyle w:val="Zkladntext"/>
        <w:spacing w:before="4"/>
        <w:ind w:left="0"/>
        <w:rPr>
          <w:sz w:val="21"/>
        </w:rPr>
      </w:pPr>
    </w:p>
    <w:p w14:paraId="0F68D0DE" w14:textId="77777777" w:rsidR="00A3736D" w:rsidRDefault="00D32305">
      <w:pPr>
        <w:pStyle w:val="Nadpis3"/>
        <w:numPr>
          <w:ilvl w:val="0"/>
          <w:numId w:val="12"/>
        </w:numPr>
        <w:tabs>
          <w:tab w:val="left" w:pos="4732"/>
          <w:tab w:val="left" w:pos="4733"/>
        </w:tabs>
        <w:ind w:left="4732"/>
        <w:jc w:val="left"/>
      </w:pPr>
      <w:r>
        <w:t>Dílčí</w:t>
      </w:r>
      <w:r>
        <w:rPr>
          <w:spacing w:val="-2"/>
        </w:rPr>
        <w:t xml:space="preserve"> </w:t>
      </w:r>
      <w:r>
        <w:t>objednávky</w:t>
      </w:r>
    </w:p>
    <w:p w14:paraId="432180C8" w14:textId="77777777" w:rsidR="00A3736D" w:rsidRDefault="00D32305">
      <w:pPr>
        <w:pStyle w:val="Odstavecseseznamem"/>
        <w:numPr>
          <w:ilvl w:val="1"/>
          <w:numId w:val="9"/>
        </w:numPr>
        <w:tabs>
          <w:tab w:val="left" w:pos="1086"/>
          <w:tab w:val="left" w:pos="1087"/>
        </w:tabs>
        <w:spacing w:before="121"/>
        <w:ind w:hanging="569"/>
      </w:pPr>
      <w:r>
        <w:t>Předmět plnění (druh a množství Plynů, typ obalů atp.) bude uveden Kupujícím v Dílčí</w:t>
      </w:r>
      <w:r>
        <w:rPr>
          <w:spacing w:val="-25"/>
        </w:rPr>
        <w:t xml:space="preserve"> </w:t>
      </w:r>
      <w:r>
        <w:t>objednávce.</w:t>
      </w:r>
    </w:p>
    <w:p w14:paraId="775651F8" w14:textId="77777777" w:rsidR="00A3736D" w:rsidRDefault="00D32305">
      <w:pPr>
        <w:pStyle w:val="Odstavecseseznamem"/>
        <w:numPr>
          <w:ilvl w:val="1"/>
          <w:numId w:val="9"/>
        </w:numPr>
        <w:tabs>
          <w:tab w:val="left" w:pos="1086"/>
          <w:tab w:val="left" w:pos="1087"/>
        </w:tabs>
        <w:spacing w:before="119"/>
        <w:ind w:right="313"/>
      </w:pPr>
      <w:r>
        <w:t>Kupující odešle Dílčí objednávku na e-mailovou adresu Prodávajícího, uvedenou v hlavičce této Rámcové</w:t>
      </w:r>
      <w:r>
        <w:rPr>
          <w:spacing w:val="-1"/>
        </w:rPr>
        <w:t xml:space="preserve"> </w:t>
      </w:r>
      <w:r>
        <w:t>dohody.</w:t>
      </w:r>
    </w:p>
    <w:p w14:paraId="459384B7" w14:textId="77777777" w:rsidR="00A3736D" w:rsidRDefault="00D32305">
      <w:pPr>
        <w:pStyle w:val="Odstavecseseznamem"/>
        <w:numPr>
          <w:ilvl w:val="1"/>
          <w:numId w:val="9"/>
        </w:numPr>
        <w:tabs>
          <w:tab w:val="left" w:pos="1086"/>
          <w:tab w:val="left" w:pos="1087"/>
        </w:tabs>
        <w:ind w:hanging="569"/>
      </w:pPr>
      <w:r>
        <w:t>Dílčí objednávka bude obsahovat minimálně tyto</w:t>
      </w:r>
      <w:r>
        <w:rPr>
          <w:spacing w:val="-5"/>
        </w:rPr>
        <w:t xml:space="preserve"> </w:t>
      </w:r>
      <w:r>
        <w:t>náležitosti:</w:t>
      </w:r>
    </w:p>
    <w:p w14:paraId="4757306E" w14:textId="77777777" w:rsidR="00A3736D" w:rsidRDefault="00A3736D">
      <w:pPr>
        <w:sectPr w:rsidR="00A3736D">
          <w:footerReference w:type="default" r:id="rId8"/>
          <w:pgSz w:w="11910" w:h="16840"/>
          <w:pgMar w:top="1320" w:right="1102" w:bottom="880" w:left="900" w:header="0" w:footer="681" w:gutter="0"/>
          <w:pgNumType w:start="2"/>
          <w:cols w:space="708"/>
        </w:sectPr>
      </w:pPr>
    </w:p>
    <w:p w14:paraId="76E9BE87" w14:textId="77777777" w:rsidR="00A3736D" w:rsidRDefault="00D32305">
      <w:pPr>
        <w:pStyle w:val="Odstavecseseznamem"/>
        <w:numPr>
          <w:ilvl w:val="2"/>
          <w:numId w:val="9"/>
        </w:numPr>
        <w:tabs>
          <w:tab w:val="left" w:pos="1370"/>
        </w:tabs>
        <w:spacing w:before="80"/>
      </w:pPr>
      <w:r>
        <w:lastRenderedPageBreak/>
        <w:t>číslo Dílčí objednávky a číslo Rámcové dohody</w:t>
      </w:r>
      <w:r>
        <w:rPr>
          <w:spacing w:val="-4"/>
        </w:rPr>
        <w:t xml:space="preserve"> </w:t>
      </w:r>
      <w:r>
        <w:t>Kupujícího;</w:t>
      </w:r>
    </w:p>
    <w:p w14:paraId="003F47B1" w14:textId="77777777" w:rsidR="00A3736D" w:rsidRDefault="00D32305">
      <w:pPr>
        <w:pStyle w:val="Odstavecseseznamem"/>
        <w:numPr>
          <w:ilvl w:val="2"/>
          <w:numId w:val="9"/>
        </w:numPr>
        <w:tabs>
          <w:tab w:val="left" w:pos="1370"/>
        </w:tabs>
        <w:spacing w:before="119"/>
      </w:pPr>
      <w:r>
        <w:t>identifikační údaje Kupujícího a</w:t>
      </w:r>
      <w:r>
        <w:rPr>
          <w:spacing w:val="-6"/>
        </w:rPr>
        <w:t xml:space="preserve"> </w:t>
      </w:r>
      <w:r>
        <w:t>Prodávajícího;</w:t>
      </w:r>
    </w:p>
    <w:p w14:paraId="16AE1484" w14:textId="77777777" w:rsidR="00A3736D" w:rsidRDefault="00D32305">
      <w:pPr>
        <w:pStyle w:val="Odstavecseseznamem"/>
        <w:numPr>
          <w:ilvl w:val="2"/>
          <w:numId w:val="9"/>
        </w:numPr>
        <w:tabs>
          <w:tab w:val="left" w:pos="1370"/>
        </w:tabs>
      </w:pPr>
      <w:r>
        <w:t>identifikaci konečného příjemce u Kupujícího (vč. telefonního kontaktu) a místo</w:t>
      </w:r>
      <w:r>
        <w:rPr>
          <w:spacing w:val="-16"/>
        </w:rPr>
        <w:t xml:space="preserve"> </w:t>
      </w:r>
      <w:r>
        <w:t>dodání;</w:t>
      </w:r>
    </w:p>
    <w:p w14:paraId="2F55BCCF" w14:textId="77777777" w:rsidR="00A3736D" w:rsidRDefault="00D32305">
      <w:pPr>
        <w:pStyle w:val="Odstavecseseznamem"/>
        <w:numPr>
          <w:ilvl w:val="2"/>
          <w:numId w:val="9"/>
        </w:numPr>
        <w:tabs>
          <w:tab w:val="left" w:pos="1370"/>
        </w:tabs>
        <w:ind w:right="315"/>
        <w:jc w:val="both"/>
      </w:pPr>
      <w:r>
        <w:t>požadovaný</w:t>
      </w:r>
      <w:r>
        <w:rPr>
          <w:spacing w:val="-12"/>
        </w:rPr>
        <w:t xml:space="preserve"> </w:t>
      </w:r>
      <w:r>
        <w:t>druh</w:t>
      </w:r>
      <w:r>
        <w:rPr>
          <w:spacing w:val="-13"/>
        </w:rPr>
        <w:t xml:space="preserve"> </w:t>
      </w:r>
      <w:r>
        <w:t>a</w:t>
      </w:r>
      <w:r>
        <w:rPr>
          <w:spacing w:val="-12"/>
        </w:rPr>
        <w:t xml:space="preserve"> </w:t>
      </w:r>
      <w:r>
        <w:t>množství</w:t>
      </w:r>
      <w:r>
        <w:rPr>
          <w:spacing w:val="-12"/>
        </w:rPr>
        <w:t xml:space="preserve"> </w:t>
      </w:r>
      <w:r>
        <w:t>Plynů</w:t>
      </w:r>
      <w:r>
        <w:rPr>
          <w:spacing w:val="-11"/>
        </w:rPr>
        <w:t xml:space="preserve"> </w:t>
      </w:r>
      <w:r>
        <w:t>a</w:t>
      </w:r>
      <w:r>
        <w:rPr>
          <w:spacing w:val="-13"/>
        </w:rPr>
        <w:t xml:space="preserve"> </w:t>
      </w:r>
      <w:r>
        <w:t>tlakových</w:t>
      </w:r>
      <w:r>
        <w:rPr>
          <w:spacing w:val="-12"/>
        </w:rPr>
        <w:t xml:space="preserve"> </w:t>
      </w:r>
      <w:r>
        <w:t>lahví/nádob,</w:t>
      </w:r>
      <w:r>
        <w:rPr>
          <w:spacing w:val="-12"/>
        </w:rPr>
        <w:t xml:space="preserve"> </w:t>
      </w:r>
      <w:r>
        <w:t>příp.</w:t>
      </w:r>
      <w:r>
        <w:rPr>
          <w:spacing w:val="-12"/>
        </w:rPr>
        <w:t xml:space="preserve"> </w:t>
      </w:r>
      <w:r>
        <w:t>při</w:t>
      </w:r>
      <w:r>
        <w:rPr>
          <w:spacing w:val="-12"/>
        </w:rPr>
        <w:t xml:space="preserve"> </w:t>
      </w:r>
      <w:r>
        <w:t>rozšíření</w:t>
      </w:r>
      <w:r>
        <w:rPr>
          <w:spacing w:val="-12"/>
        </w:rPr>
        <w:t xml:space="preserve"> </w:t>
      </w:r>
      <w:r>
        <w:t>počtu</w:t>
      </w:r>
      <w:r>
        <w:rPr>
          <w:spacing w:val="-12"/>
        </w:rPr>
        <w:t xml:space="preserve"> </w:t>
      </w:r>
      <w:r>
        <w:t>pronajatých tlakových</w:t>
      </w:r>
      <w:r>
        <w:rPr>
          <w:spacing w:val="-11"/>
        </w:rPr>
        <w:t xml:space="preserve"> </w:t>
      </w:r>
      <w:r>
        <w:t>lahví</w:t>
      </w:r>
      <w:r>
        <w:rPr>
          <w:spacing w:val="-10"/>
        </w:rPr>
        <w:t xml:space="preserve"> </w:t>
      </w:r>
      <w:r>
        <w:t>i</w:t>
      </w:r>
      <w:r>
        <w:rPr>
          <w:spacing w:val="-10"/>
        </w:rPr>
        <w:t xml:space="preserve"> </w:t>
      </w:r>
      <w:r>
        <w:t>volbu</w:t>
      </w:r>
      <w:r>
        <w:rPr>
          <w:spacing w:val="-11"/>
        </w:rPr>
        <w:t xml:space="preserve"> </w:t>
      </w:r>
      <w:r>
        <w:t>doby</w:t>
      </w:r>
      <w:r>
        <w:rPr>
          <w:spacing w:val="-11"/>
        </w:rPr>
        <w:t xml:space="preserve"> </w:t>
      </w:r>
      <w:r>
        <w:t>pronájmu</w:t>
      </w:r>
      <w:r>
        <w:rPr>
          <w:spacing w:val="-11"/>
        </w:rPr>
        <w:t xml:space="preserve"> </w:t>
      </w:r>
      <w:r>
        <w:t>-</w:t>
      </w:r>
      <w:r>
        <w:rPr>
          <w:spacing w:val="-11"/>
        </w:rPr>
        <w:t xml:space="preserve"> </w:t>
      </w:r>
      <w:r>
        <w:t>krátkodobý</w:t>
      </w:r>
      <w:r>
        <w:rPr>
          <w:spacing w:val="-10"/>
        </w:rPr>
        <w:t xml:space="preserve"> </w:t>
      </w:r>
      <w:r>
        <w:t>(nepřesahující</w:t>
      </w:r>
      <w:r>
        <w:rPr>
          <w:spacing w:val="-10"/>
        </w:rPr>
        <w:t xml:space="preserve"> </w:t>
      </w:r>
      <w:r>
        <w:t>šest</w:t>
      </w:r>
      <w:r>
        <w:rPr>
          <w:spacing w:val="-12"/>
        </w:rPr>
        <w:t xml:space="preserve"> </w:t>
      </w:r>
      <w:r>
        <w:t>měsíců)</w:t>
      </w:r>
      <w:r>
        <w:rPr>
          <w:spacing w:val="-11"/>
        </w:rPr>
        <w:t xml:space="preserve"> </w:t>
      </w:r>
      <w:r>
        <w:t>nebo</w:t>
      </w:r>
      <w:r>
        <w:rPr>
          <w:spacing w:val="-10"/>
        </w:rPr>
        <w:t xml:space="preserve"> </w:t>
      </w:r>
      <w:r>
        <w:t>dlouhodobý (delší</w:t>
      </w:r>
      <w:r>
        <w:rPr>
          <w:spacing w:val="18"/>
        </w:rPr>
        <w:t xml:space="preserve"> </w:t>
      </w:r>
      <w:r>
        <w:t>než</w:t>
      </w:r>
      <w:r>
        <w:rPr>
          <w:spacing w:val="18"/>
        </w:rPr>
        <w:t xml:space="preserve"> </w:t>
      </w:r>
      <w:r>
        <w:t>šest</w:t>
      </w:r>
      <w:r>
        <w:rPr>
          <w:spacing w:val="18"/>
        </w:rPr>
        <w:t xml:space="preserve"> </w:t>
      </w:r>
      <w:r>
        <w:t>měsíců);</w:t>
      </w:r>
      <w:r>
        <w:rPr>
          <w:spacing w:val="18"/>
        </w:rPr>
        <w:t xml:space="preserve"> </w:t>
      </w:r>
      <w:r>
        <w:t>nebude-li</w:t>
      </w:r>
      <w:r>
        <w:rPr>
          <w:spacing w:val="18"/>
        </w:rPr>
        <w:t xml:space="preserve"> </w:t>
      </w:r>
      <w:r>
        <w:t>doba</w:t>
      </w:r>
      <w:r>
        <w:rPr>
          <w:spacing w:val="19"/>
        </w:rPr>
        <w:t xml:space="preserve"> </w:t>
      </w:r>
      <w:r>
        <w:t>nájmu</w:t>
      </w:r>
      <w:r>
        <w:rPr>
          <w:spacing w:val="18"/>
        </w:rPr>
        <w:t xml:space="preserve"> </w:t>
      </w:r>
      <w:r>
        <w:t>v Dílčí</w:t>
      </w:r>
      <w:r>
        <w:rPr>
          <w:spacing w:val="18"/>
        </w:rPr>
        <w:t xml:space="preserve"> </w:t>
      </w:r>
      <w:r>
        <w:t>objednávce</w:t>
      </w:r>
      <w:r>
        <w:rPr>
          <w:spacing w:val="18"/>
        </w:rPr>
        <w:t xml:space="preserve"> </w:t>
      </w:r>
      <w:r>
        <w:t>uvedena,</w:t>
      </w:r>
      <w:r>
        <w:rPr>
          <w:spacing w:val="19"/>
        </w:rPr>
        <w:t xml:space="preserve"> </w:t>
      </w:r>
      <w:r>
        <w:t>platí,</w:t>
      </w:r>
      <w:r>
        <w:rPr>
          <w:spacing w:val="18"/>
        </w:rPr>
        <w:t xml:space="preserve"> </w:t>
      </w:r>
      <w:r>
        <w:t>že</w:t>
      </w:r>
      <w:r>
        <w:rPr>
          <w:spacing w:val="17"/>
        </w:rPr>
        <w:t xml:space="preserve"> </w:t>
      </w:r>
      <w:r>
        <w:t>jde</w:t>
      </w:r>
    </w:p>
    <w:p w14:paraId="07392388" w14:textId="77777777" w:rsidR="00A3736D" w:rsidRDefault="00D32305">
      <w:pPr>
        <w:pStyle w:val="Zkladntext"/>
        <w:spacing w:before="0"/>
        <w:ind w:left="1369"/>
        <w:jc w:val="both"/>
      </w:pPr>
      <w:r>
        <w:t>o dlouhodobý pronájem;</w:t>
      </w:r>
    </w:p>
    <w:p w14:paraId="3614C54A" w14:textId="77777777" w:rsidR="00A3736D" w:rsidRDefault="00D32305">
      <w:pPr>
        <w:pStyle w:val="Odstavecseseznamem"/>
        <w:numPr>
          <w:ilvl w:val="2"/>
          <w:numId w:val="9"/>
        </w:numPr>
        <w:tabs>
          <w:tab w:val="left" w:pos="1370"/>
        </w:tabs>
        <w:ind w:right="319"/>
        <w:jc w:val="both"/>
      </w:pPr>
      <w:r>
        <w:t>cenu předmětu plnění v souladu s Rámcovou dohodou, příp. i odhadovanou cenu za pronájem tlakových</w:t>
      </w:r>
      <w:r>
        <w:rPr>
          <w:spacing w:val="-1"/>
        </w:rPr>
        <w:t xml:space="preserve"> </w:t>
      </w:r>
      <w:r>
        <w:t>lahví/nádob;</w:t>
      </w:r>
    </w:p>
    <w:p w14:paraId="55E17A27" w14:textId="77777777" w:rsidR="00A3736D" w:rsidRDefault="00D32305">
      <w:pPr>
        <w:pStyle w:val="Odstavecseseznamem"/>
        <w:numPr>
          <w:ilvl w:val="2"/>
          <w:numId w:val="9"/>
        </w:numPr>
        <w:tabs>
          <w:tab w:val="left" w:pos="1370"/>
        </w:tabs>
        <w:spacing w:before="121"/>
        <w:ind w:right="316"/>
        <w:jc w:val="both"/>
      </w:pPr>
      <w:r>
        <w:t>lhůtu  dodání  v souladu  s čl.  2.3  této  Rámcové  dohody  (pokud  není  lhůta  uvedena,  činí   u kapalného dusíku jeden (1) pracovní den a u ostatních Plynů tři (3) pracovní dny od akceptace Dílčí</w:t>
      </w:r>
      <w:r>
        <w:rPr>
          <w:spacing w:val="-2"/>
        </w:rPr>
        <w:t xml:space="preserve"> </w:t>
      </w:r>
      <w:r>
        <w:t>objednávky).</w:t>
      </w:r>
    </w:p>
    <w:p w14:paraId="461814F1" w14:textId="77777777" w:rsidR="00A3736D" w:rsidRDefault="00D32305">
      <w:pPr>
        <w:pStyle w:val="Odstavecseseznamem"/>
        <w:numPr>
          <w:ilvl w:val="1"/>
          <w:numId w:val="9"/>
        </w:numPr>
        <w:tabs>
          <w:tab w:val="left" w:pos="1087"/>
        </w:tabs>
        <w:ind w:right="313"/>
        <w:jc w:val="both"/>
      </w:pPr>
      <w:r>
        <w:t>Cena uvedená v Dílčí objednávkách za jednotlivé druhy Plynů či pronájem tlakových lahví/nádob nesmí překročit výši smluvních cen uvedených v příloze č. 1 této Rámcové</w:t>
      </w:r>
      <w:r>
        <w:rPr>
          <w:spacing w:val="-12"/>
        </w:rPr>
        <w:t xml:space="preserve"> </w:t>
      </w:r>
      <w:r>
        <w:t>dohody.</w:t>
      </w:r>
    </w:p>
    <w:p w14:paraId="24E8352C" w14:textId="77777777" w:rsidR="00A3736D" w:rsidRDefault="00D32305">
      <w:pPr>
        <w:pStyle w:val="Odstavecseseznamem"/>
        <w:numPr>
          <w:ilvl w:val="1"/>
          <w:numId w:val="9"/>
        </w:numPr>
        <w:tabs>
          <w:tab w:val="left" w:pos="1087"/>
        </w:tabs>
        <w:spacing w:before="119"/>
        <w:ind w:right="317"/>
        <w:jc w:val="both"/>
      </w:pPr>
      <w:r>
        <w:t>Prodávající akceptuje a bezodkladně (nejpozději následující pracovní den) zašle zpět Kupujícímu řádně potvrzenou Dílčí objednávku na e-mailovou adresu, ze které byla Dílčí objednávka odeslána. Za řádně potvrzenou Dílčí objednávku se</w:t>
      </w:r>
      <w:r>
        <w:rPr>
          <w:spacing w:val="-4"/>
        </w:rPr>
        <w:t xml:space="preserve"> </w:t>
      </w:r>
      <w:r>
        <w:t>považuje:</w:t>
      </w:r>
    </w:p>
    <w:p w14:paraId="7B4CA7BB" w14:textId="77777777" w:rsidR="00A3736D" w:rsidRDefault="00D32305">
      <w:pPr>
        <w:pStyle w:val="Odstavecseseznamem"/>
        <w:numPr>
          <w:ilvl w:val="2"/>
          <w:numId w:val="9"/>
        </w:numPr>
        <w:tabs>
          <w:tab w:val="left" w:pos="1370"/>
        </w:tabs>
        <w:spacing w:before="121"/>
        <w:ind w:right="315"/>
        <w:jc w:val="both"/>
      </w:pPr>
      <w:r>
        <w:t>Dílčí objednávka podepsaná platným uznávaným elektronickým podpisem osoby oprávněné za Prodávajícího k akceptaci Dílčí objednávky,</w:t>
      </w:r>
      <w:r>
        <w:rPr>
          <w:spacing w:val="-3"/>
        </w:rPr>
        <w:t xml:space="preserve"> </w:t>
      </w:r>
      <w:r>
        <w:t>nebo</w:t>
      </w:r>
    </w:p>
    <w:p w14:paraId="46CBAD77" w14:textId="77777777" w:rsidR="00A3736D" w:rsidRDefault="00D32305">
      <w:pPr>
        <w:pStyle w:val="Odstavecseseznamem"/>
        <w:numPr>
          <w:ilvl w:val="2"/>
          <w:numId w:val="9"/>
        </w:numPr>
        <w:tabs>
          <w:tab w:val="left" w:pos="1370"/>
        </w:tabs>
        <w:spacing w:before="0" w:line="247" w:lineRule="exact"/>
        <w:jc w:val="both"/>
      </w:pPr>
      <w:r>
        <w:t>sken</w:t>
      </w:r>
      <w:r>
        <w:rPr>
          <w:spacing w:val="-16"/>
        </w:rPr>
        <w:t xml:space="preserve"> </w:t>
      </w:r>
      <w:r>
        <w:t>Dílčí</w:t>
      </w:r>
      <w:r>
        <w:rPr>
          <w:spacing w:val="-16"/>
        </w:rPr>
        <w:t xml:space="preserve"> </w:t>
      </w:r>
      <w:r>
        <w:t>objednávky</w:t>
      </w:r>
      <w:r>
        <w:rPr>
          <w:spacing w:val="-16"/>
        </w:rPr>
        <w:t xml:space="preserve"> </w:t>
      </w:r>
      <w:r>
        <w:t>s</w:t>
      </w:r>
      <w:r>
        <w:rPr>
          <w:spacing w:val="-4"/>
        </w:rPr>
        <w:t xml:space="preserve"> </w:t>
      </w:r>
      <w:r>
        <w:t>uvedením</w:t>
      </w:r>
      <w:r>
        <w:rPr>
          <w:spacing w:val="-16"/>
        </w:rPr>
        <w:t xml:space="preserve"> </w:t>
      </w:r>
      <w:r>
        <w:t>jména</w:t>
      </w:r>
      <w:r>
        <w:rPr>
          <w:spacing w:val="-15"/>
        </w:rPr>
        <w:t xml:space="preserve"> </w:t>
      </w:r>
      <w:r>
        <w:t>a</w:t>
      </w:r>
      <w:r>
        <w:rPr>
          <w:spacing w:val="-15"/>
        </w:rPr>
        <w:t xml:space="preserve"> </w:t>
      </w:r>
      <w:r>
        <w:t>příjmení</w:t>
      </w:r>
      <w:r>
        <w:rPr>
          <w:spacing w:val="-15"/>
        </w:rPr>
        <w:t xml:space="preserve"> </w:t>
      </w:r>
      <w:r>
        <w:t>osoby</w:t>
      </w:r>
      <w:r>
        <w:rPr>
          <w:spacing w:val="-16"/>
        </w:rPr>
        <w:t xml:space="preserve"> </w:t>
      </w:r>
      <w:r>
        <w:t>oprávněné</w:t>
      </w:r>
      <w:r>
        <w:rPr>
          <w:spacing w:val="-16"/>
        </w:rPr>
        <w:t xml:space="preserve"> </w:t>
      </w:r>
      <w:r>
        <w:t>za</w:t>
      </w:r>
      <w:r>
        <w:rPr>
          <w:spacing w:val="-15"/>
        </w:rPr>
        <w:t xml:space="preserve"> </w:t>
      </w:r>
      <w:r>
        <w:t>Prodávajícího</w:t>
      </w:r>
      <w:r>
        <w:rPr>
          <w:spacing w:val="-16"/>
        </w:rPr>
        <w:t xml:space="preserve"> </w:t>
      </w:r>
      <w:r>
        <w:t>k akceptaci</w:t>
      </w:r>
    </w:p>
    <w:p w14:paraId="0ECA83E0" w14:textId="77777777" w:rsidR="00A3736D" w:rsidRDefault="00D32305">
      <w:pPr>
        <w:pStyle w:val="Zkladntext"/>
        <w:spacing w:before="1" w:line="247" w:lineRule="exact"/>
        <w:ind w:left="1369"/>
        <w:jc w:val="both"/>
      </w:pPr>
      <w:r>
        <w:t>Dílčí objednávky, nebo</w:t>
      </w:r>
    </w:p>
    <w:p w14:paraId="0A31F375" w14:textId="77777777" w:rsidR="00A3736D" w:rsidRDefault="00D32305">
      <w:pPr>
        <w:pStyle w:val="Odstavecseseznamem"/>
        <w:numPr>
          <w:ilvl w:val="2"/>
          <w:numId w:val="9"/>
        </w:numPr>
        <w:tabs>
          <w:tab w:val="left" w:pos="1370"/>
        </w:tabs>
        <w:spacing w:before="0"/>
        <w:jc w:val="both"/>
      </w:pPr>
      <w:r>
        <w:t>e-mail, z jehož znění je zřejmé, že Prodávající Dílčí objednávku</w:t>
      </w:r>
      <w:r>
        <w:rPr>
          <w:spacing w:val="-11"/>
        </w:rPr>
        <w:t xml:space="preserve"> </w:t>
      </w:r>
      <w:r>
        <w:t>akceptoval.</w:t>
      </w:r>
    </w:p>
    <w:p w14:paraId="39558321" w14:textId="77777777" w:rsidR="00A3736D" w:rsidRDefault="00D32305">
      <w:pPr>
        <w:pStyle w:val="Odstavecseseznamem"/>
        <w:numPr>
          <w:ilvl w:val="1"/>
          <w:numId w:val="9"/>
        </w:numPr>
        <w:tabs>
          <w:tab w:val="left" w:pos="1087"/>
        </w:tabs>
        <w:spacing w:before="119"/>
        <w:ind w:hanging="569"/>
        <w:jc w:val="both"/>
      </w:pPr>
      <w:r>
        <w:t>Prodávající je oprávněn odmítnout akceptaci Dílčí objednávky, pokud Dílčí</w:t>
      </w:r>
      <w:r>
        <w:rPr>
          <w:spacing w:val="-11"/>
        </w:rPr>
        <w:t xml:space="preserve"> </w:t>
      </w:r>
      <w:r>
        <w:t>objednávka:</w:t>
      </w:r>
    </w:p>
    <w:p w14:paraId="20946899" w14:textId="77777777" w:rsidR="00A3736D" w:rsidRDefault="00D32305">
      <w:pPr>
        <w:pStyle w:val="Odstavecseseznamem"/>
        <w:numPr>
          <w:ilvl w:val="2"/>
          <w:numId w:val="9"/>
        </w:numPr>
        <w:tabs>
          <w:tab w:val="left" w:pos="1370"/>
        </w:tabs>
      </w:pPr>
      <w:r>
        <w:t>neobsahuje údaje dle čl. 3.3 této Rámcové</w:t>
      </w:r>
      <w:r>
        <w:rPr>
          <w:spacing w:val="-5"/>
        </w:rPr>
        <w:t xml:space="preserve"> </w:t>
      </w:r>
      <w:r>
        <w:t>dohody;</w:t>
      </w:r>
    </w:p>
    <w:p w14:paraId="787D86BA" w14:textId="77777777" w:rsidR="00A3736D" w:rsidRDefault="00D32305">
      <w:pPr>
        <w:pStyle w:val="Odstavecseseznamem"/>
        <w:numPr>
          <w:ilvl w:val="2"/>
          <w:numId w:val="9"/>
        </w:numPr>
        <w:tabs>
          <w:tab w:val="left" w:pos="1370"/>
        </w:tabs>
        <w:spacing w:before="1" w:line="247" w:lineRule="exact"/>
      </w:pPr>
      <w:r>
        <w:t>místo dodání je jinde než v Plzni nebo v obci Hrad</w:t>
      </w:r>
      <w:r>
        <w:rPr>
          <w:spacing w:val="-7"/>
        </w:rPr>
        <w:t xml:space="preserve"> </w:t>
      </w:r>
      <w:r>
        <w:t>Nečtiny;</w:t>
      </w:r>
    </w:p>
    <w:p w14:paraId="02A682E9" w14:textId="77777777" w:rsidR="00A3736D" w:rsidRDefault="00D32305">
      <w:pPr>
        <w:pStyle w:val="Odstavecseseznamem"/>
        <w:numPr>
          <w:ilvl w:val="2"/>
          <w:numId w:val="9"/>
        </w:numPr>
        <w:tabs>
          <w:tab w:val="left" w:pos="1370"/>
        </w:tabs>
        <w:spacing w:before="0"/>
      </w:pPr>
      <w:r>
        <w:t>obsahuje druh plynu nebo typ obalu, kterýž není uveden v příloze č. 1 této Rámcové</w:t>
      </w:r>
      <w:r>
        <w:rPr>
          <w:spacing w:val="-26"/>
        </w:rPr>
        <w:t xml:space="preserve"> </w:t>
      </w:r>
      <w:r>
        <w:t>dohody.</w:t>
      </w:r>
    </w:p>
    <w:p w14:paraId="48F8E981" w14:textId="77777777" w:rsidR="00A3736D" w:rsidRDefault="00D32305">
      <w:pPr>
        <w:pStyle w:val="Odstavecseseznamem"/>
        <w:numPr>
          <w:ilvl w:val="1"/>
          <w:numId w:val="9"/>
        </w:numPr>
        <w:tabs>
          <w:tab w:val="left" w:pos="1086"/>
          <w:tab w:val="left" w:pos="1087"/>
        </w:tabs>
        <w:ind w:right="318"/>
      </w:pPr>
      <w:r>
        <w:t>O odmítnutí akceptace je Prodávající povinen Kupujícího bezodkladně (nejpozději následující pracovní den) vyrozumět na e-mailovou adresu, ze které byla Dílčí objednávka</w:t>
      </w:r>
      <w:r>
        <w:rPr>
          <w:spacing w:val="-19"/>
        </w:rPr>
        <w:t xml:space="preserve"> </w:t>
      </w:r>
      <w:r>
        <w:t>odeslána.</w:t>
      </w:r>
    </w:p>
    <w:p w14:paraId="1022D0EF" w14:textId="77777777" w:rsidR="00A3736D" w:rsidRDefault="00D32305">
      <w:pPr>
        <w:pStyle w:val="Odstavecseseznamem"/>
        <w:numPr>
          <w:ilvl w:val="1"/>
          <w:numId w:val="9"/>
        </w:numPr>
        <w:tabs>
          <w:tab w:val="left" w:pos="1086"/>
          <w:tab w:val="left" w:pos="1087"/>
        </w:tabs>
        <w:ind w:right="317"/>
      </w:pPr>
      <w:r>
        <w:t>Smluvní strany jsou si při zadávání Dílčích objednávek povinny poskytovat veškerou spravedlivě požadovanou součinnost (s ohledem na nutnost rychlosti dodání</w:t>
      </w:r>
      <w:r>
        <w:rPr>
          <w:spacing w:val="-7"/>
        </w:rPr>
        <w:t xml:space="preserve"> </w:t>
      </w:r>
      <w:r>
        <w:t>Plynů).</w:t>
      </w:r>
    </w:p>
    <w:p w14:paraId="22B62DDA" w14:textId="77777777" w:rsidR="00A3736D" w:rsidRDefault="00A3736D">
      <w:pPr>
        <w:pStyle w:val="Zkladntext"/>
        <w:spacing w:before="3"/>
        <w:ind w:left="0"/>
        <w:rPr>
          <w:sz w:val="21"/>
        </w:rPr>
      </w:pPr>
    </w:p>
    <w:p w14:paraId="4209D38B" w14:textId="77777777" w:rsidR="00A3736D" w:rsidRDefault="00D32305">
      <w:pPr>
        <w:pStyle w:val="Nadpis3"/>
        <w:numPr>
          <w:ilvl w:val="0"/>
          <w:numId w:val="12"/>
        </w:numPr>
        <w:tabs>
          <w:tab w:val="left" w:pos="3822"/>
        </w:tabs>
        <w:ind w:left="3821"/>
        <w:jc w:val="both"/>
      </w:pPr>
      <w:r>
        <w:t>Dodání a převzetí předmětu</w:t>
      </w:r>
      <w:r>
        <w:rPr>
          <w:spacing w:val="-3"/>
        </w:rPr>
        <w:t xml:space="preserve"> </w:t>
      </w:r>
      <w:r>
        <w:t>plnění</w:t>
      </w:r>
    </w:p>
    <w:p w14:paraId="0E05630D" w14:textId="77777777" w:rsidR="00A3736D" w:rsidRDefault="00D32305">
      <w:pPr>
        <w:pStyle w:val="Odstavecseseznamem"/>
        <w:numPr>
          <w:ilvl w:val="1"/>
          <w:numId w:val="8"/>
        </w:numPr>
        <w:tabs>
          <w:tab w:val="left" w:pos="1087"/>
        </w:tabs>
        <w:spacing w:before="121"/>
        <w:ind w:right="313"/>
        <w:jc w:val="both"/>
      </w:pPr>
      <w:r>
        <w:t>Prodávající splní svůj závazek dodat předmět plnění Kupujícímu jeho řádným a včasným dodáním do místa dodání, a to v lhůtách stanovených v čl. II této Rámcové</w:t>
      </w:r>
      <w:r>
        <w:rPr>
          <w:spacing w:val="-9"/>
        </w:rPr>
        <w:t xml:space="preserve"> </w:t>
      </w:r>
      <w:r>
        <w:t>dohody.</w:t>
      </w:r>
    </w:p>
    <w:p w14:paraId="7FB59E3E" w14:textId="77777777" w:rsidR="00A3736D" w:rsidRDefault="00D32305">
      <w:pPr>
        <w:pStyle w:val="Odstavecseseznamem"/>
        <w:numPr>
          <w:ilvl w:val="1"/>
          <w:numId w:val="8"/>
        </w:numPr>
        <w:tabs>
          <w:tab w:val="left" w:pos="1087"/>
        </w:tabs>
        <w:ind w:right="319"/>
        <w:jc w:val="both"/>
      </w:pPr>
      <w:r>
        <w:t>O dodání předmětu plnění bude smluvními stranami sepsán protokol o převzetí předmětu plnění, příp. bude Kupujícím odsouhlasen a podepsán dodací list (dále jen „Předávací</w:t>
      </w:r>
      <w:r>
        <w:rPr>
          <w:spacing w:val="-24"/>
        </w:rPr>
        <w:t xml:space="preserve"> </w:t>
      </w:r>
      <w:r>
        <w:t>protokol“).</w:t>
      </w:r>
    </w:p>
    <w:p w14:paraId="7584BD63" w14:textId="77777777" w:rsidR="00A3736D" w:rsidRDefault="00D32305">
      <w:pPr>
        <w:pStyle w:val="Odstavecseseznamem"/>
        <w:numPr>
          <w:ilvl w:val="1"/>
          <w:numId w:val="8"/>
        </w:numPr>
        <w:tabs>
          <w:tab w:val="left" w:pos="1087"/>
        </w:tabs>
        <w:ind w:right="313"/>
        <w:jc w:val="both"/>
      </w:pPr>
      <w:r>
        <w:t>Prodávající</w:t>
      </w:r>
      <w:r>
        <w:rPr>
          <w:spacing w:val="-6"/>
        </w:rPr>
        <w:t xml:space="preserve"> </w:t>
      </w:r>
      <w:r>
        <w:t>je</w:t>
      </w:r>
      <w:r>
        <w:rPr>
          <w:spacing w:val="-4"/>
        </w:rPr>
        <w:t xml:space="preserve"> </w:t>
      </w:r>
      <w:r>
        <w:t>povinen</w:t>
      </w:r>
      <w:r>
        <w:rPr>
          <w:spacing w:val="-5"/>
        </w:rPr>
        <w:t xml:space="preserve"> </w:t>
      </w:r>
      <w:r>
        <w:t>dodávat</w:t>
      </w:r>
      <w:r>
        <w:rPr>
          <w:spacing w:val="-5"/>
        </w:rPr>
        <w:t xml:space="preserve"> </w:t>
      </w:r>
      <w:r>
        <w:t>Plyny</w:t>
      </w:r>
      <w:r>
        <w:rPr>
          <w:spacing w:val="-4"/>
        </w:rPr>
        <w:t xml:space="preserve"> </w:t>
      </w:r>
      <w:r>
        <w:t>připravené</w:t>
      </w:r>
      <w:r>
        <w:rPr>
          <w:spacing w:val="-6"/>
        </w:rPr>
        <w:t xml:space="preserve"> </w:t>
      </w:r>
      <w:r>
        <w:t>k okamžitému</w:t>
      </w:r>
      <w:r>
        <w:rPr>
          <w:spacing w:val="-5"/>
        </w:rPr>
        <w:t xml:space="preserve"> </w:t>
      </w:r>
      <w:r>
        <w:t>použití</w:t>
      </w:r>
      <w:r>
        <w:rPr>
          <w:spacing w:val="-5"/>
        </w:rPr>
        <w:t xml:space="preserve"> </w:t>
      </w:r>
      <w:r>
        <w:t>v</w:t>
      </w:r>
      <w:r>
        <w:rPr>
          <w:spacing w:val="-1"/>
        </w:rPr>
        <w:t xml:space="preserve"> </w:t>
      </w:r>
      <w:r>
        <w:t>souladu</w:t>
      </w:r>
      <w:r>
        <w:rPr>
          <w:spacing w:val="-4"/>
        </w:rPr>
        <w:t xml:space="preserve"> </w:t>
      </w:r>
      <w:r>
        <w:t>s</w:t>
      </w:r>
      <w:r>
        <w:rPr>
          <w:spacing w:val="-3"/>
        </w:rPr>
        <w:t xml:space="preserve"> </w:t>
      </w:r>
      <w:r>
        <w:t>touto</w:t>
      </w:r>
      <w:r>
        <w:rPr>
          <w:spacing w:val="-5"/>
        </w:rPr>
        <w:t xml:space="preserve"> </w:t>
      </w:r>
      <w:r>
        <w:t>Rámcovou dohodou. Náklady na dopravu Plynů a riziko náhodné zkázy nebo znehodnocení Plynů až do doby okamžiku podpisu předávacího protokolu, resp. do doby fyzického převzetí Plynů Kupujícím, nese Prodávající.</w:t>
      </w:r>
    </w:p>
    <w:p w14:paraId="00626B64" w14:textId="77777777" w:rsidR="00A3736D" w:rsidRDefault="00D32305">
      <w:pPr>
        <w:pStyle w:val="Odstavecseseznamem"/>
        <w:numPr>
          <w:ilvl w:val="1"/>
          <w:numId w:val="8"/>
        </w:numPr>
        <w:tabs>
          <w:tab w:val="left" w:pos="1087"/>
        </w:tabs>
        <w:ind w:right="312"/>
        <w:jc w:val="both"/>
      </w:pPr>
      <w:r>
        <w:t>Společně s Plyny je Prodávající povinen dodat veškeré související doklady, jakož i veškeré doklady nezbytné k převzetí, volnému nakládání a užívání</w:t>
      </w:r>
      <w:r>
        <w:rPr>
          <w:spacing w:val="-4"/>
        </w:rPr>
        <w:t xml:space="preserve"> </w:t>
      </w:r>
      <w:r>
        <w:t>Plynů.</w:t>
      </w:r>
    </w:p>
    <w:p w14:paraId="5ABE8882" w14:textId="77777777" w:rsidR="00A3736D" w:rsidRDefault="00A3736D">
      <w:pPr>
        <w:pStyle w:val="Zkladntext"/>
        <w:spacing w:before="4"/>
        <w:ind w:left="0"/>
        <w:rPr>
          <w:sz w:val="21"/>
        </w:rPr>
      </w:pPr>
    </w:p>
    <w:p w14:paraId="5A87D15F" w14:textId="77777777" w:rsidR="00A3736D" w:rsidRDefault="00D32305">
      <w:pPr>
        <w:pStyle w:val="Nadpis3"/>
        <w:numPr>
          <w:ilvl w:val="0"/>
          <w:numId w:val="12"/>
        </w:numPr>
        <w:tabs>
          <w:tab w:val="left" w:pos="3933"/>
          <w:tab w:val="left" w:pos="3934"/>
        </w:tabs>
        <w:ind w:left="3933" w:hanging="722"/>
        <w:jc w:val="left"/>
      </w:pPr>
      <w:r>
        <w:t>Kupní cena a platební</w:t>
      </w:r>
      <w:r>
        <w:rPr>
          <w:spacing w:val="-3"/>
        </w:rPr>
        <w:t xml:space="preserve"> </w:t>
      </w:r>
      <w:r>
        <w:t>podmínky</w:t>
      </w:r>
    </w:p>
    <w:p w14:paraId="27781230" w14:textId="77777777" w:rsidR="00A3736D" w:rsidRDefault="00D32305">
      <w:pPr>
        <w:pStyle w:val="Odstavecseseznamem"/>
        <w:numPr>
          <w:ilvl w:val="1"/>
          <w:numId w:val="7"/>
        </w:numPr>
        <w:tabs>
          <w:tab w:val="left" w:pos="1086"/>
          <w:tab w:val="left" w:pos="1087"/>
        </w:tabs>
        <w:spacing w:line="247" w:lineRule="exact"/>
        <w:ind w:hanging="569"/>
      </w:pPr>
      <w:r>
        <w:t>Dodávka</w:t>
      </w:r>
      <w:r>
        <w:rPr>
          <w:spacing w:val="18"/>
        </w:rPr>
        <w:t xml:space="preserve"> </w:t>
      </w:r>
      <w:r>
        <w:t>Plynů</w:t>
      </w:r>
      <w:r>
        <w:rPr>
          <w:spacing w:val="19"/>
        </w:rPr>
        <w:t xml:space="preserve"> </w:t>
      </w:r>
      <w:r>
        <w:t>a</w:t>
      </w:r>
      <w:r>
        <w:rPr>
          <w:spacing w:val="19"/>
        </w:rPr>
        <w:t xml:space="preserve"> </w:t>
      </w:r>
      <w:r>
        <w:t>pronájem</w:t>
      </w:r>
      <w:r>
        <w:rPr>
          <w:spacing w:val="19"/>
        </w:rPr>
        <w:t xml:space="preserve"> </w:t>
      </w:r>
      <w:r>
        <w:t>tlakových</w:t>
      </w:r>
      <w:r>
        <w:rPr>
          <w:spacing w:val="19"/>
        </w:rPr>
        <w:t xml:space="preserve"> </w:t>
      </w:r>
      <w:r>
        <w:t>lahví/nádob</w:t>
      </w:r>
      <w:r>
        <w:rPr>
          <w:spacing w:val="18"/>
        </w:rPr>
        <w:t xml:space="preserve"> </w:t>
      </w:r>
      <w:r>
        <w:t>bude</w:t>
      </w:r>
      <w:r>
        <w:rPr>
          <w:spacing w:val="19"/>
        </w:rPr>
        <w:t xml:space="preserve"> </w:t>
      </w:r>
      <w:r>
        <w:t>poskytován</w:t>
      </w:r>
      <w:r>
        <w:rPr>
          <w:spacing w:val="18"/>
        </w:rPr>
        <w:t xml:space="preserve"> </w:t>
      </w:r>
      <w:r>
        <w:t>za</w:t>
      </w:r>
      <w:r>
        <w:rPr>
          <w:spacing w:val="18"/>
        </w:rPr>
        <w:t xml:space="preserve"> </w:t>
      </w:r>
      <w:r>
        <w:t>jednotkové</w:t>
      </w:r>
      <w:r>
        <w:rPr>
          <w:spacing w:val="18"/>
        </w:rPr>
        <w:t xml:space="preserve"> </w:t>
      </w:r>
      <w:r>
        <w:t>ceny</w:t>
      </w:r>
      <w:r>
        <w:rPr>
          <w:spacing w:val="18"/>
        </w:rPr>
        <w:t xml:space="preserve"> </w:t>
      </w:r>
      <w:r>
        <w:t>uvedené</w:t>
      </w:r>
    </w:p>
    <w:p w14:paraId="445E8BC3" w14:textId="77777777" w:rsidR="00A3736D" w:rsidRDefault="00D32305">
      <w:pPr>
        <w:pStyle w:val="Zkladntext"/>
        <w:spacing w:before="0"/>
      </w:pPr>
      <w:r>
        <w:t>v Příloze č. 1 této Rámcové dohody.</w:t>
      </w:r>
    </w:p>
    <w:p w14:paraId="7A2486E3" w14:textId="77777777" w:rsidR="00A3736D" w:rsidRDefault="00A3736D">
      <w:pPr>
        <w:sectPr w:rsidR="00A3736D">
          <w:pgSz w:w="11910" w:h="16840"/>
          <w:pgMar w:top="1320" w:right="1102" w:bottom="880" w:left="900" w:header="0" w:footer="681" w:gutter="0"/>
          <w:cols w:space="708"/>
        </w:sectPr>
      </w:pPr>
    </w:p>
    <w:p w14:paraId="6657A481" w14:textId="77777777" w:rsidR="00A3736D" w:rsidRDefault="00D32305">
      <w:pPr>
        <w:pStyle w:val="Odstavecseseznamem"/>
        <w:numPr>
          <w:ilvl w:val="1"/>
          <w:numId w:val="7"/>
        </w:numPr>
        <w:tabs>
          <w:tab w:val="left" w:pos="1087"/>
        </w:tabs>
        <w:spacing w:before="80"/>
        <w:ind w:right="312"/>
        <w:jc w:val="both"/>
      </w:pPr>
      <w:r>
        <w:lastRenderedPageBreak/>
        <w:t>Jednotkové ceny jsou sjednány jako nejvýše přípustné, včetně všech poplatků a veškerých dalších nákladů spojených s dodáním Plynů Prodávajícím do místa dodání (např. u dopravy silniční daň, ADR, mýtné, ztráta času na cestě, ekologická likvidace nebezpečných látek a odpadů, energetický poplatek, clo), a to po celou dobu trvání této Rámcové dohody. V Dílčí objednávce může být sjednána cena nižší, nikoliv však</w:t>
      </w:r>
      <w:r>
        <w:rPr>
          <w:spacing w:val="-1"/>
        </w:rPr>
        <w:t xml:space="preserve"> </w:t>
      </w:r>
      <w:r>
        <w:t>vyšší.</w:t>
      </w:r>
    </w:p>
    <w:p w14:paraId="4B4ED463" w14:textId="77777777" w:rsidR="00A3736D" w:rsidRDefault="00D32305">
      <w:pPr>
        <w:pStyle w:val="Odstavecseseznamem"/>
        <w:numPr>
          <w:ilvl w:val="1"/>
          <w:numId w:val="7"/>
        </w:numPr>
        <w:tabs>
          <w:tab w:val="left" w:pos="1087"/>
        </w:tabs>
        <w:ind w:right="313"/>
        <w:jc w:val="both"/>
      </w:pPr>
      <w:r>
        <w:t>Cena</w:t>
      </w:r>
      <w:r>
        <w:rPr>
          <w:spacing w:val="-12"/>
        </w:rPr>
        <w:t xml:space="preserve"> </w:t>
      </w:r>
      <w:r>
        <w:t>za</w:t>
      </w:r>
      <w:r>
        <w:rPr>
          <w:spacing w:val="-11"/>
        </w:rPr>
        <w:t xml:space="preserve"> </w:t>
      </w:r>
      <w:r>
        <w:t>předmět</w:t>
      </w:r>
      <w:r>
        <w:rPr>
          <w:spacing w:val="-12"/>
        </w:rPr>
        <w:t xml:space="preserve"> </w:t>
      </w:r>
      <w:r>
        <w:t>plnění</w:t>
      </w:r>
      <w:r>
        <w:rPr>
          <w:spacing w:val="-11"/>
        </w:rPr>
        <w:t xml:space="preserve"> </w:t>
      </w:r>
      <w:r>
        <w:t>z</w:t>
      </w:r>
      <w:r>
        <w:rPr>
          <w:spacing w:val="-2"/>
        </w:rPr>
        <w:t xml:space="preserve"> </w:t>
      </w:r>
      <w:r>
        <w:t>Dílčí</w:t>
      </w:r>
      <w:r>
        <w:rPr>
          <w:spacing w:val="-11"/>
        </w:rPr>
        <w:t xml:space="preserve"> </w:t>
      </w:r>
      <w:r>
        <w:t>objednávky</w:t>
      </w:r>
      <w:r>
        <w:rPr>
          <w:spacing w:val="-12"/>
        </w:rPr>
        <w:t xml:space="preserve"> </w:t>
      </w:r>
      <w:r>
        <w:t>bude</w:t>
      </w:r>
      <w:r>
        <w:rPr>
          <w:spacing w:val="-11"/>
        </w:rPr>
        <w:t xml:space="preserve"> </w:t>
      </w:r>
      <w:r>
        <w:t>Kupujícím</w:t>
      </w:r>
      <w:r>
        <w:rPr>
          <w:spacing w:val="-11"/>
        </w:rPr>
        <w:t xml:space="preserve"> </w:t>
      </w:r>
      <w:r>
        <w:t>hrazena</w:t>
      </w:r>
      <w:r>
        <w:rPr>
          <w:spacing w:val="-11"/>
        </w:rPr>
        <w:t xml:space="preserve"> </w:t>
      </w:r>
      <w:r>
        <w:t>na</w:t>
      </w:r>
      <w:r>
        <w:rPr>
          <w:spacing w:val="-11"/>
        </w:rPr>
        <w:t xml:space="preserve"> </w:t>
      </w:r>
      <w:r>
        <w:t>bankovní</w:t>
      </w:r>
      <w:r>
        <w:rPr>
          <w:spacing w:val="-11"/>
        </w:rPr>
        <w:t xml:space="preserve"> </w:t>
      </w:r>
      <w:r>
        <w:t>účet,</w:t>
      </w:r>
      <w:r>
        <w:rPr>
          <w:spacing w:val="-12"/>
        </w:rPr>
        <w:t xml:space="preserve"> </w:t>
      </w:r>
      <w:r>
        <w:t>v</w:t>
      </w:r>
      <w:r>
        <w:rPr>
          <w:spacing w:val="-10"/>
        </w:rPr>
        <w:t xml:space="preserve"> </w:t>
      </w:r>
      <w:r>
        <w:t>české</w:t>
      </w:r>
      <w:r>
        <w:rPr>
          <w:spacing w:val="-11"/>
        </w:rPr>
        <w:t xml:space="preserve"> </w:t>
      </w:r>
      <w:r>
        <w:t>měně, a</w:t>
      </w:r>
      <w:r>
        <w:rPr>
          <w:spacing w:val="-17"/>
        </w:rPr>
        <w:t xml:space="preserve"> </w:t>
      </w:r>
      <w:r>
        <w:t>to</w:t>
      </w:r>
      <w:r>
        <w:rPr>
          <w:spacing w:val="-17"/>
        </w:rPr>
        <w:t xml:space="preserve"> </w:t>
      </w:r>
      <w:r>
        <w:t>na</w:t>
      </w:r>
      <w:r>
        <w:rPr>
          <w:spacing w:val="-17"/>
        </w:rPr>
        <w:t xml:space="preserve"> </w:t>
      </w:r>
      <w:r>
        <w:t>základě</w:t>
      </w:r>
      <w:r>
        <w:rPr>
          <w:spacing w:val="-16"/>
        </w:rPr>
        <w:t xml:space="preserve"> </w:t>
      </w:r>
      <w:r>
        <w:t>daňového</w:t>
      </w:r>
      <w:r>
        <w:rPr>
          <w:spacing w:val="-17"/>
        </w:rPr>
        <w:t xml:space="preserve"> </w:t>
      </w:r>
      <w:r>
        <w:t>dokladu</w:t>
      </w:r>
      <w:r>
        <w:rPr>
          <w:spacing w:val="-16"/>
        </w:rPr>
        <w:t xml:space="preserve"> </w:t>
      </w:r>
      <w:r>
        <w:t>(faktury),</w:t>
      </w:r>
      <w:r>
        <w:rPr>
          <w:spacing w:val="-17"/>
        </w:rPr>
        <w:t xml:space="preserve"> </w:t>
      </w:r>
      <w:r>
        <w:t>který</w:t>
      </w:r>
      <w:r>
        <w:rPr>
          <w:spacing w:val="-17"/>
        </w:rPr>
        <w:t xml:space="preserve"> </w:t>
      </w:r>
      <w:r>
        <w:t>musí</w:t>
      </w:r>
      <w:r>
        <w:rPr>
          <w:spacing w:val="-16"/>
        </w:rPr>
        <w:t xml:space="preserve"> </w:t>
      </w:r>
      <w:r>
        <w:t>obsahovat</w:t>
      </w:r>
      <w:r>
        <w:rPr>
          <w:spacing w:val="-17"/>
        </w:rPr>
        <w:t xml:space="preserve"> </w:t>
      </w:r>
      <w:r>
        <w:t>všechny</w:t>
      </w:r>
      <w:r>
        <w:rPr>
          <w:spacing w:val="-17"/>
        </w:rPr>
        <w:t xml:space="preserve"> </w:t>
      </w:r>
      <w:r>
        <w:t>náležitosti</w:t>
      </w:r>
      <w:r>
        <w:rPr>
          <w:spacing w:val="-15"/>
        </w:rPr>
        <w:t xml:space="preserve"> </w:t>
      </w:r>
      <w:r>
        <w:t>stanovené</w:t>
      </w:r>
      <w:r>
        <w:rPr>
          <w:spacing w:val="-16"/>
        </w:rPr>
        <w:t xml:space="preserve"> </w:t>
      </w:r>
      <w:r>
        <w:t xml:space="preserve">touto Rámcovou dohodou a náležitosti řádného účetního a daňového dokladu ve smyslu příslušných právních předpisů, zejména zákona č. 235/2004 Sb.,  </w:t>
      </w:r>
      <w:r>
        <w:rPr>
          <w:i/>
        </w:rPr>
        <w:t xml:space="preserve">o dani z přidané hodnoty  </w:t>
      </w:r>
      <w:r>
        <w:t>(dále je „ZDPH“).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2A36A68B" w14:textId="77777777" w:rsidR="00A3736D" w:rsidRDefault="00D32305">
      <w:pPr>
        <w:pStyle w:val="Odstavecseseznamem"/>
        <w:numPr>
          <w:ilvl w:val="1"/>
          <w:numId w:val="7"/>
        </w:numPr>
        <w:tabs>
          <w:tab w:val="left" w:pos="1087"/>
        </w:tabs>
        <w:spacing w:line="247" w:lineRule="exact"/>
        <w:ind w:hanging="569"/>
        <w:jc w:val="both"/>
      </w:pPr>
      <w:r>
        <w:t>Cenu</w:t>
      </w:r>
      <w:r>
        <w:rPr>
          <w:spacing w:val="16"/>
        </w:rPr>
        <w:t xml:space="preserve"> </w:t>
      </w:r>
      <w:r>
        <w:t>za</w:t>
      </w:r>
      <w:r>
        <w:rPr>
          <w:spacing w:val="15"/>
        </w:rPr>
        <w:t xml:space="preserve"> </w:t>
      </w:r>
      <w:r>
        <w:t>dodávku</w:t>
      </w:r>
      <w:r>
        <w:rPr>
          <w:spacing w:val="15"/>
        </w:rPr>
        <w:t xml:space="preserve"> </w:t>
      </w:r>
      <w:r>
        <w:t>Plynů</w:t>
      </w:r>
      <w:r>
        <w:rPr>
          <w:spacing w:val="16"/>
        </w:rPr>
        <w:t xml:space="preserve"> </w:t>
      </w:r>
      <w:r>
        <w:t>nebo</w:t>
      </w:r>
      <w:r>
        <w:rPr>
          <w:spacing w:val="14"/>
        </w:rPr>
        <w:t xml:space="preserve"> </w:t>
      </w:r>
      <w:r>
        <w:t>cenu</w:t>
      </w:r>
      <w:r>
        <w:rPr>
          <w:spacing w:val="16"/>
        </w:rPr>
        <w:t xml:space="preserve"> </w:t>
      </w:r>
      <w:r>
        <w:t>za</w:t>
      </w:r>
      <w:r>
        <w:rPr>
          <w:spacing w:val="15"/>
        </w:rPr>
        <w:t xml:space="preserve"> </w:t>
      </w:r>
      <w:r>
        <w:t>poskytnutí</w:t>
      </w:r>
      <w:r>
        <w:rPr>
          <w:spacing w:val="15"/>
        </w:rPr>
        <w:t xml:space="preserve"> </w:t>
      </w:r>
      <w:r>
        <w:t>Jiné</w:t>
      </w:r>
      <w:r>
        <w:rPr>
          <w:spacing w:val="15"/>
        </w:rPr>
        <w:t xml:space="preserve"> </w:t>
      </w:r>
      <w:r>
        <w:t>služby</w:t>
      </w:r>
      <w:r>
        <w:rPr>
          <w:spacing w:val="15"/>
        </w:rPr>
        <w:t xml:space="preserve"> </w:t>
      </w:r>
      <w:r>
        <w:t>(viz</w:t>
      </w:r>
      <w:r>
        <w:rPr>
          <w:spacing w:val="14"/>
        </w:rPr>
        <w:t xml:space="preserve"> </w:t>
      </w:r>
      <w:r>
        <w:t>čl.</w:t>
      </w:r>
      <w:r>
        <w:rPr>
          <w:spacing w:val="15"/>
        </w:rPr>
        <w:t xml:space="preserve"> </w:t>
      </w:r>
      <w:r>
        <w:t>IX</w:t>
      </w:r>
      <w:r>
        <w:rPr>
          <w:spacing w:val="15"/>
        </w:rPr>
        <w:t xml:space="preserve"> </w:t>
      </w:r>
      <w:r>
        <w:t>této</w:t>
      </w:r>
      <w:r>
        <w:rPr>
          <w:spacing w:val="16"/>
        </w:rPr>
        <w:t xml:space="preserve"> </w:t>
      </w:r>
      <w:r>
        <w:t>Rámcové</w:t>
      </w:r>
      <w:r>
        <w:rPr>
          <w:spacing w:val="14"/>
        </w:rPr>
        <w:t xml:space="preserve"> </w:t>
      </w:r>
      <w:r>
        <w:t>dohody)</w:t>
      </w:r>
      <w:r>
        <w:rPr>
          <w:spacing w:val="16"/>
        </w:rPr>
        <w:t xml:space="preserve"> </w:t>
      </w:r>
      <w:r>
        <w:t>je</w:t>
      </w:r>
    </w:p>
    <w:p w14:paraId="0D9FEE67" w14:textId="77777777" w:rsidR="00A3736D" w:rsidRDefault="00D32305">
      <w:pPr>
        <w:pStyle w:val="Zkladntext"/>
        <w:spacing w:before="0"/>
        <w:jc w:val="both"/>
      </w:pPr>
      <w:r>
        <w:t>Prodávající oprávněn fakturovat po dodání Plynů, resp. po poskytnutí Jiné služby.</w:t>
      </w:r>
    </w:p>
    <w:p w14:paraId="4B8998F8" w14:textId="77777777" w:rsidR="00A3736D" w:rsidRDefault="00D32305">
      <w:pPr>
        <w:pStyle w:val="Odstavecseseznamem"/>
        <w:numPr>
          <w:ilvl w:val="1"/>
          <w:numId w:val="7"/>
        </w:numPr>
        <w:tabs>
          <w:tab w:val="left" w:pos="1087"/>
        </w:tabs>
        <w:spacing w:before="119"/>
        <w:ind w:right="314"/>
        <w:jc w:val="both"/>
      </w:pPr>
      <w:r>
        <w:t>Nájemné</w:t>
      </w:r>
      <w:r>
        <w:rPr>
          <w:spacing w:val="-10"/>
        </w:rPr>
        <w:t xml:space="preserve"> </w:t>
      </w:r>
      <w:r>
        <w:t>za</w:t>
      </w:r>
      <w:r>
        <w:rPr>
          <w:spacing w:val="-10"/>
        </w:rPr>
        <w:t xml:space="preserve"> </w:t>
      </w:r>
      <w:r>
        <w:t>pronájem</w:t>
      </w:r>
      <w:r>
        <w:rPr>
          <w:spacing w:val="-10"/>
        </w:rPr>
        <w:t xml:space="preserve"> </w:t>
      </w:r>
      <w:r>
        <w:t>tlakových</w:t>
      </w:r>
      <w:r>
        <w:rPr>
          <w:spacing w:val="-11"/>
        </w:rPr>
        <w:t xml:space="preserve"> </w:t>
      </w:r>
      <w:r>
        <w:t>lahví</w:t>
      </w:r>
      <w:r>
        <w:rPr>
          <w:spacing w:val="-9"/>
        </w:rPr>
        <w:t xml:space="preserve"> </w:t>
      </w:r>
      <w:r>
        <w:t>bude</w:t>
      </w:r>
      <w:r>
        <w:rPr>
          <w:spacing w:val="-10"/>
        </w:rPr>
        <w:t xml:space="preserve"> </w:t>
      </w:r>
      <w:r>
        <w:t>Prodávající</w:t>
      </w:r>
      <w:r>
        <w:rPr>
          <w:spacing w:val="-10"/>
        </w:rPr>
        <w:t xml:space="preserve"> </w:t>
      </w:r>
      <w:r>
        <w:t>fakturovat</w:t>
      </w:r>
      <w:r>
        <w:rPr>
          <w:spacing w:val="-8"/>
        </w:rPr>
        <w:t xml:space="preserve"> </w:t>
      </w:r>
      <w:r>
        <w:t>předem</w:t>
      </w:r>
      <w:r>
        <w:rPr>
          <w:spacing w:val="-11"/>
        </w:rPr>
        <w:t xml:space="preserve"> </w:t>
      </w:r>
      <w:r>
        <w:t>na</w:t>
      </w:r>
      <w:r>
        <w:rPr>
          <w:spacing w:val="-10"/>
        </w:rPr>
        <w:t xml:space="preserve"> </w:t>
      </w:r>
      <w:r>
        <w:t>sjednanou</w:t>
      </w:r>
      <w:r>
        <w:rPr>
          <w:spacing w:val="-10"/>
        </w:rPr>
        <w:t xml:space="preserve"> </w:t>
      </w:r>
      <w:r>
        <w:t>dobu</w:t>
      </w:r>
      <w:r>
        <w:rPr>
          <w:spacing w:val="-9"/>
        </w:rPr>
        <w:t xml:space="preserve"> </w:t>
      </w:r>
      <w:r>
        <w:t>nájmu nebo celý kalendářní rok a dle jednotkových cen pro sjednanou dobu nájmu. Toto ustanovení nevylučuje možnost fakturovat cenu za pronájem tlakových lahví později (typicky až po skončení doby nájmu). Smluvní strany si mohou dohodnout i odlišný způsob fakturace</w:t>
      </w:r>
      <w:r>
        <w:rPr>
          <w:spacing w:val="-18"/>
        </w:rPr>
        <w:t xml:space="preserve"> </w:t>
      </w:r>
      <w:r>
        <w:t>nájemného.</w:t>
      </w:r>
    </w:p>
    <w:p w14:paraId="78BE3ABB" w14:textId="77777777" w:rsidR="00A3736D" w:rsidRDefault="00D32305">
      <w:pPr>
        <w:pStyle w:val="Odstavecseseznamem"/>
        <w:numPr>
          <w:ilvl w:val="1"/>
          <w:numId w:val="7"/>
        </w:numPr>
        <w:tabs>
          <w:tab w:val="left" w:pos="1087"/>
        </w:tabs>
        <w:ind w:right="313"/>
        <w:jc w:val="both"/>
      </w:pPr>
      <w:r>
        <w:t>Daňové</w:t>
      </w:r>
      <w:r>
        <w:rPr>
          <w:spacing w:val="-6"/>
        </w:rPr>
        <w:t xml:space="preserve"> </w:t>
      </w:r>
      <w:r>
        <w:t>doklady</w:t>
      </w:r>
      <w:r>
        <w:rPr>
          <w:spacing w:val="-6"/>
        </w:rPr>
        <w:t xml:space="preserve"> </w:t>
      </w:r>
      <w:r>
        <w:t>(faktury)</w:t>
      </w:r>
      <w:r>
        <w:rPr>
          <w:spacing w:val="-6"/>
        </w:rPr>
        <w:t xml:space="preserve"> </w:t>
      </w:r>
      <w:r>
        <w:t>musí</w:t>
      </w:r>
      <w:r>
        <w:rPr>
          <w:spacing w:val="-4"/>
        </w:rPr>
        <w:t xml:space="preserve"> </w:t>
      </w:r>
      <w:r>
        <w:t>splňovat</w:t>
      </w:r>
      <w:r>
        <w:rPr>
          <w:spacing w:val="-6"/>
        </w:rPr>
        <w:t xml:space="preserve"> </w:t>
      </w:r>
      <w:r>
        <w:t>náležitosti</w:t>
      </w:r>
      <w:r>
        <w:rPr>
          <w:spacing w:val="-6"/>
        </w:rPr>
        <w:t xml:space="preserve"> </w:t>
      </w:r>
      <w:r>
        <w:t>§</w:t>
      </w:r>
      <w:r>
        <w:rPr>
          <w:spacing w:val="-6"/>
        </w:rPr>
        <w:t xml:space="preserve"> </w:t>
      </w:r>
      <w:r>
        <w:t>33</w:t>
      </w:r>
      <w:r>
        <w:rPr>
          <w:spacing w:val="-4"/>
        </w:rPr>
        <w:t xml:space="preserve"> </w:t>
      </w:r>
      <w:r>
        <w:t>zákona</w:t>
      </w:r>
      <w:r>
        <w:rPr>
          <w:spacing w:val="-6"/>
        </w:rPr>
        <w:t xml:space="preserve"> </w:t>
      </w:r>
      <w:r>
        <w:t>č.</w:t>
      </w:r>
      <w:r>
        <w:rPr>
          <w:spacing w:val="-6"/>
        </w:rPr>
        <w:t xml:space="preserve"> </w:t>
      </w:r>
      <w:r>
        <w:t>563/1991</w:t>
      </w:r>
      <w:r>
        <w:rPr>
          <w:spacing w:val="-5"/>
        </w:rPr>
        <w:t xml:space="preserve"> </w:t>
      </w:r>
      <w:r>
        <w:t>Sb.,</w:t>
      </w:r>
      <w:r>
        <w:rPr>
          <w:spacing w:val="-4"/>
        </w:rPr>
        <w:t xml:space="preserve"> </w:t>
      </w:r>
      <w:r>
        <w:rPr>
          <w:i/>
        </w:rPr>
        <w:t>o</w:t>
      </w:r>
      <w:r>
        <w:rPr>
          <w:i/>
          <w:spacing w:val="-7"/>
        </w:rPr>
        <w:t xml:space="preserve"> </w:t>
      </w:r>
      <w:r>
        <w:rPr>
          <w:i/>
        </w:rPr>
        <w:t>účetnictví</w:t>
      </w:r>
      <w:r>
        <w:t>.</w:t>
      </w:r>
      <w:r>
        <w:rPr>
          <w:spacing w:val="-6"/>
        </w:rPr>
        <w:t xml:space="preserve"> </w:t>
      </w:r>
      <w:r>
        <w:t>Dále</w:t>
      </w:r>
      <w:r>
        <w:rPr>
          <w:spacing w:val="-7"/>
        </w:rPr>
        <w:t xml:space="preserve"> </w:t>
      </w:r>
      <w:r>
        <w:t>pak daňové doklady (faktury) budou obsahovat</w:t>
      </w:r>
      <w:r>
        <w:rPr>
          <w:spacing w:val="-7"/>
        </w:rPr>
        <w:t xml:space="preserve"> </w:t>
      </w:r>
      <w:r>
        <w:t>zejména:</w:t>
      </w:r>
    </w:p>
    <w:p w14:paraId="34E01391" w14:textId="77777777" w:rsidR="00A3736D" w:rsidRDefault="00D32305">
      <w:pPr>
        <w:pStyle w:val="Odstavecseseznamem"/>
        <w:numPr>
          <w:ilvl w:val="2"/>
          <w:numId w:val="7"/>
        </w:numPr>
        <w:tabs>
          <w:tab w:val="left" w:pos="1370"/>
        </w:tabs>
        <w:spacing w:before="121"/>
      </w:pPr>
      <w:r>
        <w:t>číslo Dílčí objednávky;</w:t>
      </w:r>
    </w:p>
    <w:p w14:paraId="135B706E" w14:textId="77777777" w:rsidR="00A3736D" w:rsidRDefault="00D32305">
      <w:pPr>
        <w:pStyle w:val="Odstavecseseznamem"/>
        <w:numPr>
          <w:ilvl w:val="2"/>
          <w:numId w:val="7"/>
        </w:numPr>
        <w:tabs>
          <w:tab w:val="left" w:pos="1370"/>
        </w:tabs>
        <w:spacing w:before="60"/>
      </w:pPr>
      <w:r>
        <w:t>popis a rozpis fakturovaného plnění (druh Plynu + typ tlakové lahve/nádoby,</w:t>
      </w:r>
      <w:r>
        <w:rPr>
          <w:spacing w:val="-16"/>
        </w:rPr>
        <w:t xml:space="preserve"> </w:t>
      </w:r>
      <w:r>
        <w:t>doprava),</w:t>
      </w:r>
    </w:p>
    <w:p w14:paraId="35F4DBC4" w14:textId="77777777" w:rsidR="00A3736D" w:rsidRDefault="00D32305">
      <w:pPr>
        <w:pStyle w:val="Odstavecseseznamem"/>
        <w:numPr>
          <w:ilvl w:val="2"/>
          <w:numId w:val="7"/>
        </w:numPr>
        <w:tabs>
          <w:tab w:val="left" w:pos="1370"/>
        </w:tabs>
        <w:spacing w:before="59"/>
      </w:pPr>
      <w:r>
        <w:t>číslo a datum vystavení</w:t>
      </w:r>
      <w:r>
        <w:rPr>
          <w:spacing w:val="-3"/>
        </w:rPr>
        <w:t xml:space="preserve"> </w:t>
      </w:r>
      <w:r>
        <w:t>faktury;</w:t>
      </w:r>
    </w:p>
    <w:p w14:paraId="0D9FC3B3" w14:textId="77777777" w:rsidR="00A3736D" w:rsidRDefault="00D32305">
      <w:pPr>
        <w:pStyle w:val="Odstavecseseznamem"/>
        <w:numPr>
          <w:ilvl w:val="2"/>
          <w:numId w:val="7"/>
        </w:numPr>
        <w:tabs>
          <w:tab w:val="left" w:pos="1370"/>
        </w:tabs>
        <w:spacing w:before="62"/>
      </w:pPr>
      <w:r>
        <w:t>identifikaci osoby, která fakturu vyhotovila, včetně kontaktního</w:t>
      </w:r>
      <w:r>
        <w:rPr>
          <w:spacing w:val="-9"/>
        </w:rPr>
        <w:t xml:space="preserve"> </w:t>
      </w:r>
      <w:r>
        <w:t>telefonu;</w:t>
      </w:r>
    </w:p>
    <w:p w14:paraId="4523672B" w14:textId="77777777" w:rsidR="00A3736D" w:rsidRDefault="00D32305">
      <w:pPr>
        <w:pStyle w:val="Odstavecseseznamem"/>
        <w:numPr>
          <w:ilvl w:val="2"/>
          <w:numId w:val="7"/>
        </w:numPr>
        <w:tabs>
          <w:tab w:val="left" w:pos="1370"/>
        </w:tabs>
        <w:spacing w:before="59" w:line="247" w:lineRule="exact"/>
      </w:pPr>
      <w:r>
        <w:t>označení</w:t>
      </w:r>
      <w:r>
        <w:rPr>
          <w:spacing w:val="24"/>
        </w:rPr>
        <w:t xml:space="preserve"> </w:t>
      </w:r>
      <w:r>
        <w:t>banky</w:t>
      </w:r>
      <w:r>
        <w:rPr>
          <w:spacing w:val="25"/>
        </w:rPr>
        <w:t xml:space="preserve"> </w:t>
      </w:r>
      <w:r>
        <w:t>a</w:t>
      </w:r>
      <w:r>
        <w:rPr>
          <w:spacing w:val="24"/>
        </w:rPr>
        <w:t xml:space="preserve"> </w:t>
      </w:r>
      <w:r>
        <w:t>číslo</w:t>
      </w:r>
      <w:r>
        <w:rPr>
          <w:spacing w:val="25"/>
        </w:rPr>
        <w:t xml:space="preserve"> </w:t>
      </w:r>
      <w:r>
        <w:t>tuzemského</w:t>
      </w:r>
      <w:r>
        <w:rPr>
          <w:spacing w:val="25"/>
        </w:rPr>
        <w:t xml:space="preserve"> </w:t>
      </w:r>
      <w:r>
        <w:t>účtu</w:t>
      </w:r>
      <w:r>
        <w:rPr>
          <w:spacing w:val="25"/>
        </w:rPr>
        <w:t xml:space="preserve"> </w:t>
      </w:r>
      <w:r>
        <w:t>Prodávajícího</w:t>
      </w:r>
      <w:r>
        <w:rPr>
          <w:spacing w:val="25"/>
        </w:rPr>
        <w:t xml:space="preserve"> </w:t>
      </w:r>
      <w:r>
        <w:t>zveřejněného</w:t>
      </w:r>
      <w:r>
        <w:rPr>
          <w:spacing w:val="25"/>
        </w:rPr>
        <w:t xml:space="preserve"> </w:t>
      </w:r>
      <w:r>
        <w:t>v</w:t>
      </w:r>
      <w:r>
        <w:rPr>
          <w:spacing w:val="24"/>
        </w:rPr>
        <w:t xml:space="preserve"> </w:t>
      </w:r>
      <w:r>
        <w:t>"Registru</w:t>
      </w:r>
      <w:r>
        <w:rPr>
          <w:spacing w:val="26"/>
        </w:rPr>
        <w:t xml:space="preserve"> </w:t>
      </w:r>
      <w:r>
        <w:t>plátců</w:t>
      </w:r>
      <w:r>
        <w:rPr>
          <w:spacing w:val="25"/>
        </w:rPr>
        <w:t xml:space="preserve"> </w:t>
      </w:r>
      <w:r>
        <w:t>DPH</w:t>
      </w:r>
    </w:p>
    <w:p w14:paraId="7A39BED9" w14:textId="77777777" w:rsidR="00A3736D" w:rsidRDefault="00D32305">
      <w:pPr>
        <w:pStyle w:val="Zkladntext"/>
        <w:spacing w:before="0"/>
        <w:ind w:left="1369"/>
      </w:pPr>
      <w:r>
        <w:t>a identifikovaných osob" (dle § 96 ZDPH);</w:t>
      </w:r>
    </w:p>
    <w:p w14:paraId="145B900F" w14:textId="77777777" w:rsidR="00A3736D" w:rsidRDefault="00D32305">
      <w:pPr>
        <w:pStyle w:val="Odstavecseseznamem"/>
        <w:numPr>
          <w:ilvl w:val="2"/>
          <w:numId w:val="7"/>
        </w:numPr>
        <w:tabs>
          <w:tab w:val="left" w:pos="1370"/>
        </w:tabs>
        <w:spacing w:before="60"/>
      </w:pPr>
      <w:r>
        <w:t>IČO a DIČ Kupujícího a Prodávajícího, jejich přesné názvy a</w:t>
      </w:r>
      <w:r>
        <w:rPr>
          <w:spacing w:val="-37"/>
        </w:rPr>
        <w:t xml:space="preserve"> </w:t>
      </w:r>
      <w:r>
        <w:t>sídlo;</w:t>
      </w:r>
    </w:p>
    <w:p w14:paraId="17B2416E" w14:textId="77777777" w:rsidR="00A3736D" w:rsidRDefault="00D32305">
      <w:pPr>
        <w:pStyle w:val="Odstavecseseznamem"/>
        <w:numPr>
          <w:ilvl w:val="2"/>
          <w:numId w:val="7"/>
        </w:numPr>
        <w:tabs>
          <w:tab w:val="left" w:pos="1370"/>
        </w:tabs>
        <w:spacing w:before="61"/>
      </w:pPr>
      <w:r>
        <w:t>při fakturaci nájemného dobu fakturovaného nájmu (data od –</w:t>
      </w:r>
      <w:r>
        <w:rPr>
          <w:spacing w:val="-28"/>
        </w:rPr>
        <w:t xml:space="preserve"> </w:t>
      </w:r>
      <w:r>
        <w:t>do).</w:t>
      </w:r>
    </w:p>
    <w:p w14:paraId="2C84D25C" w14:textId="77777777" w:rsidR="00A3736D" w:rsidRDefault="00D32305">
      <w:pPr>
        <w:pStyle w:val="Odstavecseseznamem"/>
        <w:numPr>
          <w:ilvl w:val="1"/>
          <w:numId w:val="7"/>
        </w:numPr>
        <w:tabs>
          <w:tab w:val="left" w:pos="1086"/>
          <w:tab w:val="left" w:pos="1087"/>
        </w:tabs>
        <w:ind w:right="316"/>
      </w:pPr>
      <w:r>
        <w:t>Přílohou</w:t>
      </w:r>
      <w:r>
        <w:rPr>
          <w:spacing w:val="-16"/>
        </w:rPr>
        <w:t xml:space="preserve"> </w:t>
      </w:r>
      <w:r>
        <w:t>faktury</w:t>
      </w:r>
      <w:r>
        <w:rPr>
          <w:spacing w:val="-17"/>
        </w:rPr>
        <w:t xml:space="preserve"> </w:t>
      </w:r>
      <w:r>
        <w:t>(vyjma</w:t>
      </w:r>
      <w:r>
        <w:rPr>
          <w:spacing w:val="-16"/>
        </w:rPr>
        <w:t xml:space="preserve"> </w:t>
      </w:r>
      <w:r>
        <w:t>fakturace</w:t>
      </w:r>
      <w:r>
        <w:rPr>
          <w:spacing w:val="-16"/>
        </w:rPr>
        <w:t xml:space="preserve"> </w:t>
      </w:r>
      <w:r>
        <w:t>nájemného)</w:t>
      </w:r>
      <w:r>
        <w:rPr>
          <w:spacing w:val="-17"/>
        </w:rPr>
        <w:t xml:space="preserve"> </w:t>
      </w:r>
      <w:r>
        <w:t>bude</w:t>
      </w:r>
      <w:r>
        <w:rPr>
          <w:spacing w:val="-16"/>
        </w:rPr>
        <w:t xml:space="preserve"> </w:t>
      </w:r>
      <w:r>
        <w:t>kopie</w:t>
      </w:r>
      <w:r>
        <w:rPr>
          <w:spacing w:val="-15"/>
        </w:rPr>
        <w:t xml:space="preserve"> </w:t>
      </w:r>
      <w:r>
        <w:t>Předávacího</w:t>
      </w:r>
      <w:r>
        <w:rPr>
          <w:spacing w:val="-17"/>
        </w:rPr>
        <w:t xml:space="preserve"> </w:t>
      </w:r>
      <w:r>
        <w:t>protokolu</w:t>
      </w:r>
      <w:r>
        <w:rPr>
          <w:spacing w:val="-15"/>
        </w:rPr>
        <w:t xml:space="preserve"> </w:t>
      </w:r>
      <w:r>
        <w:t>potvrzená</w:t>
      </w:r>
      <w:r>
        <w:rPr>
          <w:spacing w:val="-16"/>
        </w:rPr>
        <w:t xml:space="preserve"> </w:t>
      </w:r>
      <w:r>
        <w:t>ze</w:t>
      </w:r>
      <w:r>
        <w:rPr>
          <w:spacing w:val="-16"/>
        </w:rPr>
        <w:t xml:space="preserve"> </w:t>
      </w:r>
      <w:r>
        <w:t>strany Kupujícího.</w:t>
      </w:r>
    </w:p>
    <w:p w14:paraId="7E86CC24" w14:textId="77777777" w:rsidR="00A3736D" w:rsidRDefault="00D32305">
      <w:pPr>
        <w:pStyle w:val="Odstavecseseznamem"/>
        <w:numPr>
          <w:ilvl w:val="1"/>
          <w:numId w:val="7"/>
        </w:numPr>
        <w:tabs>
          <w:tab w:val="left" w:pos="1086"/>
          <w:tab w:val="left" w:pos="1087"/>
        </w:tabs>
        <w:spacing w:before="119"/>
        <w:ind w:right="316"/>
      </w:pPr>
      <w:r>
        <w:t>Daň z přidané hodnoty bude Prodávajícím účtována vždy ve výši určené podle právních předpisů účinných ke dni uskutečnění zdanitelného</w:t>
      </w:r>
      <w:r>
        <w:rPr>
          <w:spacing w:val="-4"/>
        </w:rPr>
        <w:t xml:space="preserve"> </w:t>
      </w:r>
      <w:r>
        <w:t>plnění.</w:t>
      </w:r>
    </w:p>
    <w:p w14:paraId="14526E2D" w14:textId="77777777" w:rsidR="00A3736D" w:rsidRDefault="00D32305">
      <w:pPr>
        <w:pStyle w:val="Odstavecseseznamem"/>
        <w:numPr>
          <w:ilvl w:val="1"/>
          <w:numId w:val="7"/>
        </w:numPr>
        <w:tabs>
          <w:tab w:val="left" w:pos="1086"/>
          <w:tab w:val="left" w:pos="1087"/>
        </w:tabs>
        <w:spacing w:before="121"/>
        <w:ind w:right="317"/>
      </w:pPr>
      <w:r>
        <w:t>Splatnost faktury se sjednává na 21 kalendářních dnů ode dne jejího prokazatelného doručení Kupujícímu.</w:t>
      </w:r>
    </w:p>
    <w:p w14:paraId="395979CF" w14:textId="77777777" w:rsidR="00A3736D" w:rsidRDefault="00D32305">
      <w:pPr>
        <w:pStyle w:val="Odstavecseseznamem"/>
        <w:numPr>
          <w:ilvl w:val="1"/>
          <w:numId w:val="7"/>
        </w:numPr>
        <w:tabs>
          <w:tab w:val="left" w:pos="1086"/>
          <w:tab w:val="left" w:pos="1087"/>
        </w:tabs>
        <w:spacing w:before="119"/>
        <w:ind w:hanging="569"/>
      </w:pPr>
      <w:r>
        <w:t>Kupující neposkytuje zálohy na úhradu ceny</w:t>
      </w:r>
      <w:r>
        <w:rPr>
          <w:spacing w:val="-3"/>
        </w:rPr>
        <w:t xml:space="preserve"> </w:t>
      </w:r>
      <w:r>
        <w:t>plnění.</w:t>
      </w:r>
    </w:p>
    <w:p w14:paraId="38A2BC49" w14:textId="77777777" w:rsidR="00A3736D" w:rsidRDefault="00D32305">
      <w:pPr>
        <w:pStyle w:val="Odstavecseseznamem"/>
        <w:numPr>
          <w:ilvl w:val="1"/>
          <w:numId w:val="7"/>
        </w:numPr>
        <w:tabs>
          <w:tab w:val="left" w:pos="1087"/>
        </w:tabs>
        <w:spacing w:before="121"/>
        <w:ind w:right="313"/>
        <w:jc w:val="both"/>
      </w:pPr>
      <w:r>
        <w:t>Prodávající</w:t>
      </w:r>
      <w:r>
        <w:rPr>
          <w:spacing w:val="-13"/>
        </w:rPr>
        <w:t xml:space="preserve"> </w:t>
      </w:r>
      <w:r>
        <w:t>se</w:t>
      </w:r>
      <w:r>
        <w:rPr>
          <w:spacing w:val="-12"/>
        </w:rPr>
        <w:t xml:space="preserve"> </w:t>
      </w:r>
      <w:r>
        <w:t>zavazuje,</w:t>
      </w:r>
      <w:r>
        <w:rPr>
          <w:spacing w:val="-12"/>
        </w:rPr>
        <w:t xml:space="preserve"> </w:t>
      </w:r>
      <w:r>
        <w:t>že</w:t>
      </w:r>
      <w:r>
        <w:rPr>
          <w:spacing w:val="-12"/>
        </w:rPr>
        <w:t xml:space="preserve"> </w:t>
      </w:r>
      <w:r>
        <w:t>na</w:t>
      </w:r>
      <w:r>
        <w:rPr>
          <w:spacing w:val="-12"/>
        </w:rPr>
        <w:t xml:space="preserve"> </w:t>
      </w:r>
      <w:r>
        <w:t>jím</w:t>
      </w:r>
      <w:r>
        <w:rPr>
          <w:spacing w:val="-13"/>
        </w:rPr>
        <w:t xml:space="preserve"> </w:t>
      </w:r>
      <w:r>
        <w:t>vydaných</w:t>
      </w:r>
      <w:r>
        <w:rPr>
          <w:spacing w:val="-13"/>
        </w:rPr>
        <w:t xml:space="preserve"> </w:t>
      </w:r>
      <w:r>
        <w:t>daňových</w:t>
      </w:r>
      <w:r>
        <w:rPr>
          <w:spacing w:val="-12"/>
        </w:rPr>
        <w:t xml:space="preserve"> </w:t>
      </w:r>
      <w:r>
        <w:t>dokladech</w:t>
      </w:r>
      <w:r>
        <w:rPr>
          <w:spacing w:val="-13"/>
        </w:rPr>
        <w:t xml:space="preserve"> </w:t>
      </w:r>
      <w:r>
        <w:t>bude</w:t>
      </w:r>
      <w:r>
        <w:rPr>
          <w:spacing w:val="-11"/>
        </w:rPr>
        <w:t xml:space="preserve"> </w:t>
      </w:r>
      <w:r>
        <w:t>uvádět</w:t>
      </w:r>
      <w:r>
        <w:rPr>
          <w:spacing w:val="-14"/>
        </w:rPr>
        <w:t xml:space="preserve"> </w:t>
      </w:r>
      <w:r>
        <w:t>pouze</w:t>
      </w:r>
      <w:r>
        <w:rPr>
          <w:spacing w:val="-12"/>
        </w:rPr>
        <w:t xml:space="preserve"> </w:t>
      </w:r>
      <w:r>
        <w:t>čísla</w:t>
      </w:r>
      <w:r>
        <w:rPr>
          <w:spacing w:val="-12"/>
        </w:rPr>
        <w:t xml:space="preserve"> </w:t>
      </w:r>
      <w:r>
        <w:t>tuzemských bankovních</w:t>
      </w:r>
      <w:r>
        <w:rPr>
          <w:spacing w:val="-14"/>
        </w:rPr>
        <w:t xml:space="preserve"> </w:t>
      </w:r>
      <w:r>
        <w:t>účtů,</w:t>
      </w:r>
      <w:r>
        <w:rPr>
          <w:spacing w:val="-11"/>
        </w:rPr>
        <w:t xml:space="preserve"> </w:t>
      </w:r>
      <w:r>
        <w:t>která</w:t>
      </w:r>
      <w:r>
        <w:rPr>
          <w:spacing w:val="-13"/>
        </w:rPr>
        <w:t xml:space="preserve"> </w:t>
      </w:r>
      <w:r>
        <w:t>jsou</w:t>
      </w:r>
      <w:r>
        <w:rPr>
          <w:spacing w:val="-10"/>
        </w:rPr>
        <w:t xml:space="preserve"> </w:t>
      </w:r>
      <w:r>
        <w:t>správcem</w:t>
      </w:r>
      <w:r>
        <w:rPr>
          <w:spacing w:val="-12"/>
        </w:rPr>
        <w:t xml:space="preserve"> </w:t>
      </w:r>
      <w:r>
        <w:t>daně</w:t>
      </w:r>
      <w:r>
        <w:rPr>
          <w:spacing w:val="-12"/>
        </w:rPr>
        <w:t xml:space="preserve"> </w:t>
      </w:r>
      <w:r>
        <w:t>zveřejněna</w:t>
      </w:r>
      <w:r>
        <w:rPr>
          <w:spacing w:val="-12"/>
        </w:rPr>
        <w:t xml:space="preserve"> </w:t>
      </w:r>
      <w:r>
        <w:t>způsobem</w:t>
      </w:r>
      <w:r>
        <w:rPr>
          <w:spacing w:val="-13"/>
        </w:rPr>
        <w:t xml:space="preserve"> </w:t>
      </w:r>
      <w:r>
        <w:t>umožňujícím</w:t>
      </w:r>
      <w:r>
        <w:rPr>
          <w:spacing w:val="-12"/>
        </w:rPr>
        <w:t xml:space="preserve"> </w:t>
      </w:r>
      <w:r>
        <w:t>dálkový</w:t>
      </w:r>
      <w:r>
        <w:rPr>
          <w:spacing w:val="-12"/>
        </w:rPr>
        <w:t xml:space="preserve"> </w:t>
      </w:r>
      <w:r>
        <w:t>přístup</w:t>
      </w:r>
      <w:r>
        <w:rPr>
          <w:spacing w:val="-13"/>
        </w:rPr>
        <w:t xml:space="preserve"> </w:t>
      </w:r>
      <w:r>
        <w:t>(§ 98 písm. d) ZDPH). V případě, že daňový doklad bude obsahovat jiný než takto zveřejněný tuzemský bankovní</w:t>
      </w:r>
      <w:r>
        <w:rPr>
          <w:spacing w:val="-12"/>
        </w:rPr>
        <w:t xml:space="preserve"> </w:t>
      </w:r>
      <w:r>
        <w:t>účet,</w:t>
      </w:r>
      <w:r>
        <w:rPr>
          <w:spacing w:val="-10"/>
        </w:rPr>
        <w:t xml:space="preserve"> </w:t>
      </w:r>
      <w:r>
        <w:t>má</w:t>
      </w:r>
      <w:r>
        <w:rPr>
          <w:spacing w:val="-11"/>
        </w:rPr>
        <w:t xml:space="preserve"> </w:t>
      </w:r>
      <w:r>
        <w:t>Kupující</w:t>
      </w:r>
      <w:r>
        <w:rPr>
          <w:spacing w:val="-9"/>
        </w:rPr>
        <w:t xml:space="preserve"> </w:t>
      </w:r>
      <w:r>
        <w:t>právo</w:t>
      </w:r>
      <w:r>
        <w:rPr>
          <w:spacing w:val="-11"/>
        </w:rPr>
        <w:t xml:space="preserve"> </w:t>
      </w:r>
      <w:r>
        <w:t>ponížit</w:t>
      </w:r>
      <w:r>
        <w:rPr>
          <w:spacing w:val="-11"/>
        </w:rPr>
        <w:t xml:space="preserve"> </w:t>
      </w:r>
      <w:r>
        <w:t>platbu</w:t>
      </w:r>
      <w:r>
        <w:rPr>
          <w:spacing w:val="-11"/>
        </w:rPr>
        <w:t xml:space="preserve"> </w:t>
      </w:r>
      <w:r>
        <w:t>Prodávajícímu</w:t>
      </w:r>
      <w:r>
        <w:rPr>
          <w:spacing w:val="-11"/>
        </w:rPr>
        <w:t xml:space="preserve"> </w:t>
      </w:r>
      <w:r>
        <w:t>o</w:t>
      </w:r>
      <w:r>
        <w:rPr>
          <w:spacing w:val="-11"/>
        </w:rPr>
        <w:t xml:space="preserve"> </w:t>
      </w:r>
      <w:r>
        <w:t>příslušnou</w:t>
      </w:r>
      <w:r>
        <w:rPr>
          <w:spacing w:val="-10"/>
        </w:rPr>
        <w:t xml:space="preserve"> </w:t>
      </w:r>
      <w:r>
        <w:t>částku</w:t>
      </w:r>
      <w:r>
        <w:rPr>
          <w:spacing w:val="-9"/>
        </w:rPr>
        <w:t xml:space="preserve"> </w:t>
      </w:r>
      <w:r>
        <w:t>DPH</w:t>
      </w:r>
      <w:r>
        <w:rPr>
          <w:spacing w:val="-12"/>
        </w:rPr>
        <w:t xml:space="preserve"> </w:t>
      </w:r>
      <w:r>
        <w:t>a</w:t>
      </w:r>
      <w:r>
        <w:rPr>
          <w:spacing w:val="-11"/>
        </w:rPr>
        <w:t xml:space="preserve"> </w:t>
      </w:r>
      <w:r>
        <w:t>současně je</w:t>
      </w:r>
      <w:r>
        <w:rPr>
          <w:spacing w:val="-17"/>
        </w:rPr>
        <w:t xml:space="preserve"> </w:t>
      </w:r>
      <w:r>
        <w:t>oprávněn</w:t>
      </w:r>
      <w:r>
        <w:rPr>
          <w:spacing w:val="-15"/>
        </w:rPr>
        <w:t xml:space="preserve"> </w:t>
      </w:r>
      <w:r>
        <w:t>odvést</w:t>
      </w:r>
      <w:r>
        <w:rPr>
          <w:spacing w:val="-16"/>
        </w:rPr>
        <w:t xml:space="preserve"> </w:t>
      </w:r>
      <w:r>
        <w:t>částku</w:t>
      </w:r>
      <w:r>
        <w:rPr>
          <w:spacing w:val="-14"/>
        </w:rPr>
        <w:t xml:space="preserve"> </w:t>
      </w:r>
      <w:r>
        <w:t>DPH</w:t>
      </w:r>
      <w:r>
        <w:rPr>
          <w:spacing w:val="-17"/>
        </w:rPr>
        <w:t xml:space="preserve"> </w:t>
      </w:r>
      <w:r>
        <w:t>z</w:t>
      </w:r>
      <w:r>
        <w:rPr>
          <w:spacing w:val="-1"/>
        </w:rPr>
        <w:t xml:space="preserve"> </w:t>
      </w:r>
      <w:r>
        <w:t>příslušného</w:t>
      </w:r>
      <w:r>
        <w:rPr>
          <w:spacing w:val="-15"/>
        </w:rPr>
        <w:t xml:space="preserve"> </w:t>
      </w:r>
      <w:r>
        <w:t>plnění</w:t>
      </w:r>
      <w:r>
        <w:rPr>
          <w:spacing w:val="-15"/>
        </w:rPr>
        <w:t xml:space="preserve"> </w:t>
      </w:r>
      <w:r>
        <w:t>přímo</w:t>
      </w:r>
      <w:r>
        <w:rPr>
          <w:spacing w:val="-16"/>
        </w:rPr>
        <w:t xml:space="preserve"> </w:t>
      </w:r>
      <w:r>
        <w:t>na</w:t>
      </w:r>
      <w:r>
        <w:rPr>
          <w:spacing w:val="-17"/>
        </w:rPr>
        <w:t xml:space="preserve"> </w:t>
      </w:r>
      <w:r>
        <w:t>účet</w:t>
      </w:r>
      <w:r>
        <w:rPr>
          <w:spacing w:val="-16"/>
        </w:rPr>
        <w:t xml:space="preserve"> </w:t>
      </w:r>
      <w:r>
        <w:t>finančnímu</w:t>
      </w:r>
      <w:r>
        <w:rPr>
          <w:spacing w:val="-15"/>
        </w:rPr>
        <w:t xml:space="preserve"> </w:t>
      </w:r>
      <w:r>
        <w:t>úřadu.</w:t>
      </w:r>
      <w:r>
        <w:rPr>
          <w:spacing w:val="-15"/>
        </w:rPr>
        <w:t xml:space="preserve"> </w:t>
      </w:r>
      <w:r>
        <w:t>Smluvní</w:t>
      </w:r>
      <w:r>
        <w:rPr>
          <w:spacing w:val="-15"/>
        </w:rPr>
        <w:t xml:space="preserve"> </w:t>
      </w:r>
      <w:r>
        <w:t>strany si sjednávají, že takto Prodávajícímu nevyplacenou částku DPH odvede správci daně sám Kupující v souladu s ustanovením § 109a</w:t>
      </w:r>
      <w:r>
        <w:rPr>
          <w:spacing w:val="-4"/>
        </w:rPr>
        <w:t xml:space="preserve"> </w:t>
      </w:r>
      <w:r>
        <w:t>ZDPH.</w:t>
      </w:r>
    </w:p>
    <w:p w14:paraId="561E1E4D" w14:textId="77777777" w:rsidR="00A3736D" w:rsidRDefault="00D32305">
      <w:pPr>
        <w:pStyle w:val="Odstavecseseznamem"/>
        <w:numPr>
          <w:ilvl w:val="1"/>
          <w:numId w:val="7"/>
        </w:numPr>
        <w:tabs>
          <w:tab w:val="left" w:pos="1087"/>
        </w:tabs>
        <w:spacing w:before="119"/>
        <w:ind w:right="311"/>
        <w:jc w:val="both"/>
      </w:pPr>
      <w:r>
        <w:t>V případě, že se Prodávající stane tzv. nespolehlivým plátcem DPH ve smyslu § 106a ZDPH, je Kupující oprávněn odvést částku DPH z příslušného plnění přímo na účet finančnímu úřadu, a to  v návaznosti na § 109 a 109a ZDPH. V takovém případě tuto skutečnost Kupující oznámí Prodávajícímu a úhradou DPH na účet finančního úřadu se pohledávka Prodávajícího za Kupujícím v</w:t>
      </w:r>
      <w:r>
        <w:rPr>
          <w:spacing w:val="-4"/>
        </w:rPr>
        <w:t xml:space="preserve"> </w:t>
      </w:r>
      <w:r>
        <w:t>částce</w:t>
      </w:r>
      <w:r>
        <w:rPr>
          <w:spacing w:val="-15"/>
        </w:rPr>
        <w:t xml:space="preserve"> </w:t>
      </w:r>
      <w:r>
        <w:t>uhrazené</w:t>
      </w:r>
      <w:r>
        <w:rPr>
          <w:spacing w:val="-15"/>
        </w:rPr>
        <w:t xml:space="preserve"> </w:t>
      </w:r>
      <w:r>
        <w:t>DPH</w:t>
      </w:r>
      <w:r>
        <w:rPr>
          <w:spacing w:val="-14"/>
        </w:rPr>
        <w:t xml:space="preserve"> </w:t>
      </w:r>
      <w:r>
        <w:t>považuje</w:t>
      </w:r>
      <w:r>
        <w:rPr>
          <w:spacing w:val="-15"/>
        </w:rPr>
        <w:t xml:space="preserve"> </w:t>
      </w:r>
      <w:r>
        <w:t>bez</w:t>
      </w:r>
      <w:r>
        <w:rPr>
          <w:spacing w:val="-15"/>
        </w:rPr>
        <w:t xml:space="preserve"> </w:t>
      </w:r>
      <w:r>
        <w:t>ohledu</w:t>
      </w:r>
      <w:r>
        <w:rPr>
          <w:spacing w:val="-15"/>
        </w:rPr>
        <w:t xml:space="preserve"> </w:t>
      </w:r>
      <w:r>
        <w:t>na</w:t>
      </w:r>
      <w:r>
        <w:rPr>
          <w:spacing w:val="-17"/>
        </w:rPr>
        <w:t xml:space="preserve"> </w:t>
      </w:r>
      <w:r>
        <w:t>další</w:t>
      </w:r>
      <w:r>
        <w:rPr>
          <w:spacing w:val="-15"/>
        </w:rPr>
        <w:t xml:space="preserve"> </w:t>
      </w:r>
      <w:r>
        <w:t>ustanovení</w:t>
      </w:r>
      <w:r>
        <w:rPr>
          <w:spacing w:val="-16"/>
        </w:rPr>
        <w:t xml:space="preserve"> </w:t>
      </w:r>
      <w:r>
        <w:t>této</w:t>
      </w:r>
      <w:r>
        <w:rPr>
          <w:spacing w:val="-15"/>
        </w:rPr>
        <w:t xml:space="preserve"> </w:t>
      </w:r>
      <w:r>
        <w:t>Rámcové</w:t>
      </w:r>
      <w:r>
        <w:rPr>
          <w:spacing w:val="-16"/>
        </w:rPr>
        <w:t xml:space="preserve"> </w:t>
      </w:r>
      <w:r>
        <w:t>dohody</w:t>
      </w:r>
      <w:r>
        <w:rPr>
          <w:spacing w:val="-17"/>
        </w:rPr>
        <w:t xml:space="preserve"> </w:t>
      </w:r>
      <w:r>
        <w:t>za</w:t>
      </w:r>
      <w:r>
        <w:rPr>
          <w:spacing w:val="-16"/>
        </w:rPr>
        <w:t xml:space="preserve"> </w:t>
      </w:r>
      <w:r>
        <w:t>uhrazenou.</w:t>
      </w:r>
    </w:p>
    <w:p w14:paraId="5C7D4B62" w14:textId="77777777" w:rsidR="00A3736D" w:rsidRDefault="00A3736D">
      <w:pPr>
        <w:jc w:val="both"/>
        <w:sectPr w:rsidR="00A3736D">
          <w:pgSz w:w="11910" w:h="16840"/>
          <w:pgMar w:top="1320" w:right="1102" w:bottom="880" w:left="900" w:header="0" w:footer="681" w:gutter="0"/>
          <w:cols w:space="708"/>
        </w:sectPr>
      </w:pPr>
    </w:p>
    <w:p w14:paraId="4DC1DF85" w14:textId="77777777" w:rsidR="00A3736D" w:rsidRDefault="00D32305">
      <w:pPr>
        <w:pStyle w:val="Zkladntext"/>
        <w:spacing w:before="80"/>
        <w:ind w:right="82"/>
      </w:pPr>
      <w:r>
        <w:lastRenderedPageBreak/>
        <w:t>Skutečnost, že se Prodávající stal tzv. nespolehlivým plátcem DPH, bude ověřena z veřejně dostupného registru, což Prodávající výslovně akceptuje a nebude činit sporným.</w:t>
      </w:r>
    </w:p>
    <w:p w14:paraId="21A8C0E4" w14:textId="77777777" w:rsidR="00A3736D" w:rsidRDefault="00A3736D">
      <w:pPr>
        <w:pStyle w:val="Zkladntext"/>
        <w:spacing w:before="2"/>
        <w:ind w:left="0"/>
        <w:rPr>
          <w:sz w:val="21"/>
        </w:rPr>
      </w:pPr>
    </w:p>
    <w:p w14:paraId="61FCC0EB" w14:textId="77777777" w:rsidR="00A3736D" w:rsidRDefault="00D32305">
      <w:pPr>
        <w:pStyle w:val="Nadpis3"/>
        <w:numPr>
          <w:ilvl w:val="0"/>
          <w:numId w:val="12"/>
        </w:numPr>
        <w:tabs>
          <w:tab w:val="left" w:pos="4795"/>
        </w:tabs>
        <w:ind w:left="4794"/>
        <w:jc w:val="both"/>
      </w:pPr>
      <w:r>
        <w:t>Smluvní</w:t>
      </w:r>
      <w:r>
        <w:rPr>
          <w:spacing w:val="-2"/>
        </w:rPr>
        <w:t xml:space="preserve"> </w:t>
      </w:r>
      <w:r>
        <w:t>pokuty</w:t>
      </w:r>
    </w:p>
    <w:p w14:paraId="3881EC43" w14:textId="77777777" w:rsidR="00A3736D" w:rsidRDefault="00D32305">
      <w:pPr>
        <w:pStyle w:val="Odstavecseseznamem"/>
        <w:numPr>
          <w:ilvl w:val="1"/>
          <w:numId w:val="6"/>
        </w:numPr>
        <w:tabs>
          <w:tab w:val="left" w:pos="1087"/>
        </w:tabs>
        <w:spacing w:before="121"/>
        <w:ind w:right="315"/>
        <w:jc w:val="both"/>
      </w:pPr>
      <w:r>
        <w:t>V případě nedodržení jakékoli lhůty uvedené v čl. 3.5 nebo 3.7 této Rámcové dohody, je Prodávající povinen</w:t>
      </w:r>
      <w:r>
        <w:rPr>
          <w:spacing w:val="-16"/>
        </w:rPr>
        <w:t xml:space="preserve"> </w:t>
      </w:r>
      <w:r>
        <w:t>zaplatit</w:t>
      </w:r>
      <w:r>
        <w:rPr>
          <w:spacing w:val="-16"/>
        </w:rPr>
        <w:t xml:space="preserve"> </w:t>
      </w:r>
      <w:r>
        <w:t>Kupujícímu</w:t>
      </w:r>
      <w:r>
        <w:rPr>
          <w:spacing w:val="-15"/>
        </w:rPr>
        <w:t xml:space="preserve"> </w:t>
      </w:r>
      <w:r>
        <w:t>smluvní</w:t>
      </w:r>
      <w:r>
        <w:rPr>
          <w:spacing w:val="-16"/>
        </w:rPr>
        <w:t xml:space="preserve"> </w:t>
      </w:r>
      <w:r>
        <w:t>pokutu</w:t>
      </w:r>
      <w:r>
        <w:rPr>
          <w:spacing w:val="-15"/>
        </w:rPr>
        <w:t xml:space="preserve"> </w:t>
      </w:r>
      <w:r>
        <w:t>ve</w:t>
      </w:r>
      <w:r>
        <w:rPr>
          <w:spacing w:val="-15"/>
        </w:rPr>
        <w:t xml:space="preserve"> </w:t>
      </w:r>
      <w:r>
        <w:t>výši</w:t>
      </w:r>
      <w:r>
        <w:rPr>
          <w:spacing w:val="-15"/>
        </w:rPr>
        <w:t xml:space="preserve"> </w:t>
      </w:r>
      <w:r>
        <w:t>200</w:t>
      </w:r>
      <w:r>
        <w:rPr>
          <w:spacing w:val="-15"/>
        </w:rPr>
        <w:t xml:space="preserve"> </w:t>
      </w:r>
      <w:r>
        <w:t>Kč</w:t>
      </w:r>
      <w:r>
        <w:rPr>
          <w:spacing w:val="-16"/>
        </w:rPr>
        <w:t xml:space="preserve"> </w:t>
      </w:r>
      <w:r>
        <w:t>za</w:t>
      </w:r>
      <w:r>
        <w:rPr>
          <w:spacing w:val="-16"/>
        </w:rPr>
        <w:t xml:space="preserve"> </w:t>
      </w:r>
      <w:r>
        <w:t>každý,</w:t>
      </w:r>
      <w:r>
        <w:rPr>
          <w:spacing w:val="-15"/>
        </w:rPr>
        <w:t xml:space="preserve"> </w:t>
      </w:r>
      <w:r>
        <w:t>byť</w:t>
      </w:r>
      <w:r>
        <w:rPr>
          <w:spacing w:val="-15"/>
        </w:rPr>
        <w:t xml:space="preserve"> </w:t>
      </w:r>
      <w:r>
        <w:t>i</w:t>
      </w:r>
      <w:r>
        <w:rPr>
          <w:spacing w:val="-14"/>
        </w:rPr>
        <w:t xml:space="preserve"> </w:t>
      </w:r>
      <w:r>
        <w:t>jen</w:t>
      </w:r>
      <w:r>
        <w:rPr>
          <w:spacing w:val="-16"/>
        </w:rPr>
        <w:t xml:space="preserve"> </w:t>
      </w:r>
      <w:r>
        <w:t>započatý</w:t>
      </w:r>
      <w:r>
        <w:rPr>
          <w:spacing w:val="-16"/>
        </w:rPr>
        <w:t xml:space="preserve"> </w:t>
      </w:r>
      <w:r>
        <w:t>den</w:t>
      </w:r>
      <w:r>
        <w:rPr>
          <w:spacing w:val="-16"/>
        </w:rPr>
        <w:t xml:space="preserve"> </w:t>
      </w:r>
      <w:r>
        <w:t>prodlení.</w:t>
      </w:r>
    </w:p>
    <w:p w14:paraId="6B51879A" w14:textId="77777777" w:rsidR="00A3736D" w:rsidRDefault="00D32305">
      <w:pPr>
        <w:pStyle w:val="Odstavecseseznamem"/>
        <w:numPr>
          <w:ilvl w:val="1"/>
          <w:numId w:val="6"/>
        </w:numPr>
        <w:tabs>
          <w:tab w:val="left" w:pos="1087"/>
        </w:tabs>
        <w:spacing w:before="121"/>
        <w:ind w:right="313"/>
        <w:jc w:val="both"/>
      </w:pPr>
      <w:r>
        <w:t>V</w:t>
      </w:r>
      <w:r>
        <w:rPr>
          <w:spacing w:val="-7"/>
        </w:rPr>
        <w:t xml:space="preserve"> </w:t>
      </w:r>
      <w:r>
        <w:t>případě</w:t>
      </w:r>
      <w:r>
        <w:rPr>
          <w:spacing w:val="-7"/>
        </w:rPr>
        <w:t xml:space="preserve"> </w:t>
      </w:r>
      <w:r>
        <w:t>prodlení</w:t>
      </w:r>
      <w:r>
        <w:rPr>
          <w:spacing w:val="-6"/>
        </w:rPr>
        <w:t xml:space="preserve"> </w:t>
      </w:r>
      <w:r>
        <w:t>Prodávajícího</w:t>
      </w:r>
      <w:r>
        <w:rPr>
          <w:spacing w:val="-8"/>
        </w:rPr>
        <w:t xml:space="preserve"> </w:t>
      </w:r>
      <w:r>
        <w:t>s</w:t>
      </w:r>
      <w:r>
        <w:rPr>
          <w:spacing w:val="-2"/>
        </w:rPr>
        <w:t xml:space="preserve"> </w:t>
      </w:r>
      <w:r>
        <w:t>dodáním</w:t>
      </w:r>
      <w:r>
        <w:rPr>
          <w:spacing w:val="-6"/>
        </w:rPr>
        <w:t xml:space="preserve"> </w:t>
      </w:r>
      <w:r>
        <w:t>Plynů,</w:t>
      </w:r>
      <w:r>
        <w:rPr>
          <w:spacing w:val="-6"/>
        </w:rPr>
        <w:t xml:space="preserve"> </w:t>
      </w:r>
      <w:r>
        <w:t>jež</w:t>
      </w:r>
      <w:r>
        <w:rPr>
          <w:spacing w:val="-6"/>
        </w:rPr>
        <w:t xml:space="preserve"> </w:t>
      </w:r>
      <w:r>
        <w:t>nepřesáhne</w:t>
      </w:r>
      <w:r>
        <w:rPr>
          <w:spacing w:val="-6"/>
        </w:rPr>
        <w:t xml:space="preserve"> </w:t>
      </w:r>
      <w:r>
        <w:t>3</w:t>
      </w:r>
      <w:r>
        <w:rPr>
          <w:spacing w:val="-7"/>
        </w:rPr>
        <w:t xml:space="preserve"> </w:t>
      </w:r>
      <w:r>
        <w:t>(tři)</w:t>
      </w:r>
      <w:r>
        <w:rPr>
          <w:spacing w:val="-6"/>
        </w:rPr>
        <w:t xml:space="preserve"> </w:t>
      </w:r>
      <w:r>
        <w:t>dny</w:t>
      </w:r>
      <w:r>
        <w:rPr>
          <w:spacing w:val="-7"/>
        </w:rPr>
        <w:t xml:space="preserve"> </w:t>
      </w:r>
      <w:r>
        <w:t>oproti</w:t>
      </w:r>
      <w:r>
        <w:rPr>
          <w:spacing w:val="-6"/>
        </w:rPr>
        <w:t xml:space="preserve"> </w:t>
      </w:r>
      <w:r>
        <w:t>lhůtě</w:t>
      </w:r>
      <w:r>
        <w:rPr>
          <w:spacing w:val="-7"/>
        </w:rPr>
        <w:t xml:space="preserve"> </w:t>
      </w:r>
      <w:r>
        <w:t>stanovené v Dílčí objednávce, je Prodávající povinen zaplatit Kupujícímu smluvní pokutu ve výši 100 Kč,       a to za každý, i jen započatý den prodlení s dodáním Plynů. V případě prodlení Prodávajícího          s</w:t>
      </w:r>
      <w:r>
        <w:rPr>
          <w:spacing w:val="-3"/>
        </w:rPr>
        <w:t xml:space="preserve"> </w:t>
      </w:r>
      <w:r>
        <w:t>dodáním</w:t>
      </w:r>
      <w:r>
        <w:rPr>
          <w:spacing w:val="-9"/>
        </w:rPr>
        <w:t xml:space="preserve"> </w:t>
      </w:r>
      <w:r>
        <w:t>Plynů,</w:t>
      </w:r>
      <w:r>
        <w:rPr>
          <w:spacing w:val="-9"/>
        </w:rPr>
        <w:t xml:space="preserve"> </w:t>
      </w:r>
      <w:r>
        <w:t>které</w:t>
      </w:r>
      <w:r>
        <w:rPr>
          <w:spacing w:val="-10"/>
        </w:rPr>
        <w:t xml:space="preserve"> </w:t>
      </w:r>
      <w:r>
        <w:t>přesáhne</w:t>
      </w:r>
      <w:r>
        <w:rPr>
          <w:spacing w:val="-10"/>
        </w:rPr>
        <w:t xml:space="preserve"> </w:t>
      </w:r>
      <w:r>
        <w:t>3</w:t>
      </w:r>
      <w:r>
        <w:rPr>
          <w:spacing w:val="-9"/>
        </w:rPr>
        <w:t xml:space="preserve"> </w:t>
      </w:r>
      <w:r>
        <w:t>(tři)</w:t>
      </w:r>
      <w:r>
        <w:rPr>
          <w:spacing w:val="-10"/>
        </w:rPr>
        <w:t xml:space="preserve"> </w:t>
      </w:r>
      <w:r>
        <w:t>dny</w:t>
      </w:r>
      <w:r>
        <w:rPr>
          <w:spacing w:val="-10"/>
        </w:rPr>
        <w:t xml:space="preserve"> </w:t>
      </w:r>
      <w:r>
        <w:t>oproti</w:t>
      </w:r>
      <w:r>
        <w:rPr>
          <w:spacing w:val="-9"/>
        </w:rPr>
        <w:t xml:space="preserve"> </w:t>
      </w:r>
      <w:r>
        <w:t>lhůtě</w:t>
      </w:r>
      <w:r>
        <w:rPr>
          <w:spacing w:val="-9"/>
        </w:rPr>
        <w:t xml:space="preserve"> </w:t>
      </w:r>
      <w:r>
        <w:t>stanovené</w:t>
      </w:r>
      <w:r>
        <w:rPr>
          <w:spacing w:val="-10"/>
        </w:rPr>
        <w:t xml:space="preserve"> </w:t>
      </w:r>
      <w:r>
        <w:t>v</w:t>
      </w:r>
      <w:r>
        <w:rPr>
          <w:spacing w:val="-2"/>
        </w:rPr>
        <w:t xml:space="preserve"> </w:t>
      </w:r>
      <w:r>
        <w:t>Dílčí</w:t>
      </w:r>
      <w:r>
        <w:rPr>
          <w:spacing w:val="-10"/>
        </w:rPr>
        <w:t xml:space="preserve"> </w:t>
      </w:r>
      <w:r>
        <w:t>Objednávce,</w:t>
      </w:r>
      <w:r>
        <w:rPr>
          <w:spacing w:val="-10"/>
        </w:rPr>
        <w:t xml:space="preserve"> </w:t>
      </w:r>
      <w:r>
        <w:t>je</w:t>
      </w:r>
      <w:r>
        <w:rPr>
          <w:spacing w:val="-10"/>
        </w:rPr>
        <w:t xml:space="preserve"> </w:t>
      </w:r>
      <w:r>
        <w:t>Prodávající povinen</w:t>
      </w:r>
      <w:r>
        <w:rPr>
          <w:spacing w:val="-3"/>
        </w:rPr>
        <w:t xml:space="preserve"> </w:t>
      </w:r>
      <w:r>
        <w:t>zaplatit</w:t>
      </w:r>
      <w:r>
        <w:rPr>
          <w:spacing w:val="-3"/>
        </w:rPr>
        <w:t xml:space="preserve"> </w:t>
      </w:r>
      <w:r>
        <w:t>Kupujícímu</w:t>
      </w:r>
      <w:r>
        <w:rPr>
          <w:spacing w:val="-2"/>
        </w:rPr>
        <w:t xml:space="preserve"> </w:t>
      </w:r>
      <w:r>
        <w:t>smluvní</w:t>
      </w:r>
      <w:r>
        <w:rPr>
          <w:spacing w:val="-4"/>
        </w:rPr>
        <w:t xml:space="preserve"> </w:t>
      </w:r>
      <w:r>
        <w:t>pokutu</w:t>
      </w:r>
      <w:r>
        <w:rPr>
          <w:spacing w:val="-2"/>
        </w:rPr>
        <w:t xml:space="preserve"> </w:t>
      </w:r>
      <w:r>
        <w:t>ve</w:t>
      </w:r>
      <w:r>
        <w:rPr>
          <w:spacing w:val="-2"/>
        </w:rPr>
        <w:t xml:space="preserve"> </w:t>
      </w:r>
      <w:r>
        <w:t>výši</w:t>
      </w:r>
      <w:r>
        <w:rPr>
          <w:spacing w:val="-2"/>
        </w:rPr>
        <w:t xml:space="preserve"> </w:t>
      </w:r>
      <w:r>
        <w:t>300</w:t>
      </w:r>
      <w:r>
        <w:rPr>
          <w:spacing w:val="-3"/>
        </w:rPr>
        <w:t xml:space="preserve"> </w:t>
      </w:r>
      <w:r>
        <w:t>Kč,</w:t>
      </w:r>
      <w:r>
        <w:rPr>
          <w:spacing w:val="-2"/>
        </w:rPr>
        <w:t xml:space="preserve"> </w:t>
      </w:r>
      <w:r>
        <w:t>a</w:t>
      </w:r>
      <w:r>
        <w:rPr>
          <w:spacing w:val="-3"/>
        </w:rPr>
        <w:t xml:space="preserve"> </w:t>
      </w:r>
      <w:r>
        <w:t>to</w:t>
      </w:r>
      <w:r>
        <w:rPr>
          <w:spacing w:val="-2"/>
        </w:rPr>
        <w:t xml:space="preserve"> </w:t>
      </w:r>
      <w:r>
        <w:t>za</w:t>
      </w:r>
      <w:r>
        <w:rPr>
          <w:spacing w:val="-4"/>
        </w:rPr>
        <w:t xml:space="preserve"> </w:t>
      </w:r>
      <w:r>
        <w:t>každý,</w:t>
      </w:r>
      <w:r>
        <w:rPr>
          <w:spacing w:val="-2"/>
        </w:rPr>
        <w:t xml:space="preserve"> </w:t>
      </w:r>
      <w:r>
        <w:t>i</w:t>
      </w:r>
      <w:r>
        <w:rPr>
          <w:spacing w:val="-3"/>
        </w:rPr>
        <w:t xml:space="preserve"> </w:t>
      </w:r>
      <w:r>
        <w:t>započatý</w:t>
      </w:r>
      <w:r>
        <w:rPr>
          <w:spacing w:val="-2"/>
        </w:rPr>
        <w:t xml:space="preserve"> </w:t>
      </w:r>
      <w:r>
        <w:t>den</w:t>
      </w:r>
      <w:r>
        <w:rPr>
          <w:spacing w:val="-4"/>
        </w:rPr>
        <w:t xml:space="preserve"> </w:t>
      </w:r>
      <w:r>
        <w:t>prodlení.</w:t>
      </w:r>
    </w:p>
    <w:p w14:paraId="31CC00CE" w14:textId="77777777" w:rsidR="00A3736D" w:rsidRDefault="00D32305">
      <w:pPr>
        <w:pStyle w:val="Odstavecseseznamem"/>
        <w:numPr>
          <w:ilvl w:val="1"/>
          <w:numId w:val="6"/>
        </w:numPr>
        <w:tabs>
          <w:tab w:val="left" w:pos="1087"/>
        </w:tabs>
        <w:ind w:right="315"/>
        <w:jc w:val="both"/>
      </w:pPr>
      <w:r>
        <w:t>V</w:t>
      </w:r>
      <w:r>
        <w:rPr>
          <w:spacing w:val="-9"/>
        </w:rPr>
        <w:t xml:space="preserve"> </w:t>
      </w:r>
      <w:r>
        <w:t>případě</w:t>
      </w:r>
      <w:r>
        <w:rPr>
          <w:spacing w:val="-9"/>
        </w:rPr>
        <w:t xml:space="preserve"> </w:t>
      </w:r>
      <w:r>
        <w:t>nedodržení</w:t>
      </w:r>
      <w:r>
        <w:rPr>
          <w:spacing w:val="-9"/>
        </w:rPr>
        <w:t xml:space="preserve"> </w:t>
      </w:r>
      <w:r>
        <w:t>jakékoli</w:t>
      </w:r>
      <w:r>
        <w:rPr>
          <w:spacing w:val="-9"/>
        </w:rPr>
        <w:t xml:space="preserve"> </w:t>
      </w:r>
      <w:r>
        <w:t>lhůty</w:t>
      </w:r>
      <w:r>
        <w:rPr>
          <w:spacing w:val="-10"/>
        </w:rPr>
        <w:t xml:space="preserve"> </w:t>
      </w:r>
      <w:r>
        <w:t>uvedené</w:t>
      </w:r>
      <w:r>
        <w:rPr>
          <w:spacing w:val="-9"/>
        </w:rPr>
        <w:t xml:space="preserve"> </w:t>
      </w:r>
      <w:r>
        <w:t>v</w:t>
      </w:r>
      <w:r>
        <w:rPr>
          <w:spacing w:val="-1"/>
        </w:rPr>
        <w:t xml:space="preserve"> </w:t>
      </w:r>
      <w:r>
        <w:t>čl.</w:t>
      </w:r>
      <w:r>
        <w:rPr>
          <w:spacing w:val="-10"/>
        </w:rPr>
        <w:t xml:space="preserve"> </w:t>
      </w:r>
      <w:r>
        <w:t>VIII.</w:t>
      </w:r>
      <w:r>
        <w:rPr>
          <w:spacing w:val="-7"/>
        </w:rPr>
        <w:t xml:space="preserve"> </w:t>
      </w:r>
      <w:r>
        <w:t>této</w:t>
      </w:r>
      <w:r>
        <w:rPr>
          <w:spacing w:val="-9"/>
        </w:rPr>
        <w:t xml:space="preserve"> </w:t>
      </w:r>
      <w:r>
        <w:t>Rámcové</w:t>
      </w:r>
      <w:r>
        <w:rPr>
          <w:spacing w:val="-7"/>
        </w:rPr>
        <w:t xml:space="preserve"> </w:t>
      </w:r>
      <w:r>
        <w:t>dohody,</w:t>
      </w:r>
      <w:r>
        <w:rPr>
          <w:spacing w:val="-8"/>
        </w:rPr>
        <w:t xml:space="preserve"> </w:t>
      </w:r>
      <w:r>
        <w:t>či</w:t>
      </w:r>
      <w:r>
        <w:rPr>
          <w:spacing w:val="-8"/>
        </w:rPr>
        <w:t xml:space="preserve"> </w:t>
      </w:r>
      <w:r>
        <w:t>lhůty</w:t>
      </w:r>
      <w:r>
        <w:rPr>
          <w:spacing w:val="-9"/>
        </w:rPr>
        <w:t xml:space="preserve"> </w:t>
      </w:r>
      <w:r>
        <w:t>jinak</w:t>
      </w:r>
      <w:r>
        <w:rPr>
          <w:spacing w:val="-9"/>
        </w:rPr>
        <w:t xml:space="preserve"> </w:t>
      </w:r>
      <w:r>
        <w:t>písemně dohodnuté dle článku VIII. této Rámcové dohody, je Prodávající povinen zaplatit Kupujícímu smluvní pokutu ve výši 500 Kč za každý, i jen započatý den</w:t>
      </w:r>
      <w:r>
        <w:rPr>
          <w:spacing w:val="-8"/>
        </w:rPr>
        <w:t xml:space="preserve"> </w:t>
      </w:r>
      <w:r>
        <w:t>prodlení.</w:t>
      </w:r>
    </w:p>
    <w:p w14:paraId="7A479B00" w14:textId="77777777" w:rsidR="00A3736D" w:rsidRDefault="00D32305">
      <w:pPr>
        <w:pStyle w:val="Odstavecseseznamem"/>
        <w:numPr>
          <w:ilvl w:val="1"/>
          <w:numId w:val="6"/>
        </w:numPr>
        <w:tabs>
          <w:tab w:val="left" w:pos="1087"/>
        </w:tabs>
        <w:ind w:right="312"/>
        <w:jc w:val="both"/>
      </w:pPr>
      <w:r>
        <w:t>V případě prodlení Kupujícího s úhradou faktury je Prodávající oprávněn uplatnit vůči Kupujícímu úrok</w:t>
      </w:r>
      <w:r>
        <w:rPr>
          <w:spacing w:val="-15"/>
        </w:rPr>
        <w:t xml:space="preserve"> </w:t>
      </w:r>
      <w:r>
        <w:t>z</w:t>
      </w:r>
      <w:r>
        <w:rPr>
          <w:spacing w:val="-16"/>
        </w:rPr>
        <w:t xml:space="preserve"> </w:t>
      </w:r>
      <w:r>
        <w:t>prodlení</w:t>
      </w:r>
      <w:r>
        <w:rPr>
          <w:spacing w:val="-15"/>
        </w:rPr>
        <w:t xml:space="preserve"> </w:t>
      </w:r>
      <w:r>
        <w:t>ve</w:t>
      </w:r>
      <w:r>
        <w:rPr>
          <w:spacing w:val="-15"/>
        </w:rPr>
        <w:t xml:space="preserve"> </w:t>
      </w:r>
      <w:r>
        <w:t>výši</w:t>
      </w:r>
      <w:r>
        <w:rPr>
          <w:spacing w:val="-15"/>
        </w:rPr>
        <w:t xml:space="preserve"> </w:t>
      </w:r>
      <w:r>
        <w:t>0,05</w:t>
      </w:r>
      <w:r>
        <w:rPr>
          <w:spacing w:val="-13"/>
        </w:rPr>
        <w:t xml:space="preserve"> </w:t>
      </w:r>
      <w:r>
        <w:t>%</w:t>
      </w:r>
      <w:r>
        <w:rPr>
          <w:spacing w:val="-15"/>
        </w:rPr>
        <w:t xml:space="preserve"> </w:t>
      </w:r>
      <w:r>
        <w:t>z</w:t>
      </w:r>
      <w:r>
        <w:rPr>
          <w:spacing w:val="-3"/>
        </w:rPr>
        <w:t xml:space="preserve"> </w:t>
      </w:r>
      <w:r>
        <w:t>dlužné</w:t>
      </w:r>
      <w:r>
        <w:rPr>
          <w:spacing w:val="-16"/>
        </w:rPr>
        <w:t xml:space="preserve"> </w:t>
      </w:r>
      <w:r>
        <w:t>částky</w:t>
      </w:r>
      <w:r>
        <w:rPr>
          <w:spacing w:val="-15"/>
        </w:rPr>
        <w:t xml:space="preserve"> </w:t>
      </w:r>
      <w:r>
        <w:t>za</w:t>
      </w:r>
      <w:r>
        <w:rPr>
          <w:spacing w:val="-16"/>
        </w:rPr>
        <w:t xml:space="preserve"> </w:t>
      </w:r>
      <w:r>
        <w:t>každý,</w:t>
      </w:r>
      <w:r>
        <w:rPr>
          <w:spacing w:val="-15"/>
        </w:rPr>
        <w:t xml:space="preserve"> </w:t>
      </w:r>
      <w:r>
        <w:t>i</w:t>
      </w:r>
      <w:r>
        <w:rPr>
          <w:spacing w:val="-14"/>
        </w:rPr>
        <w:t xml:space="preserve"> </w:t>
      </w:r>
      <w:r>
        <w:t>jen</w:t>
      </w:r>
      <w:r>
        <w:rPr>
          <w:spacing w:val="-16"/>
        </w:rPr>
        <w:t xml:space="preserve"> </w:t>
      </w:r>
      <w:r>
        <w:t>započatý</w:t>
      </w:r>
      <w:r>
        <w:rPr>
          <w:spacing w:val="-14"/>
        </w:rPr>
        <w:t xml:space="preserve"> </w:t>
      </w:r>
      <w:r>
        <w:t>den</w:t>
      </w:r>
      <w:r>
        <w:rPr>
          <w:spacing w:val="-15"/>
        </w:rPr>
        <w:t xml:space="preserve"> </w:t>
      </w:r>
      <w:r>
        <w:t>prodlení</w:t>
      </w:r>
      <w:r>
        <w:rPr>
          <w:spacing w:val="-16"/>
        </w:rPr>
        <w:t xml:space="preserve"> </w:t>
      </w:r>
      <w:r>
        <w:t>s</w:t>
      </w:r>
      <w:r>
        <w:rPr>
          <w:spacing w:val="3"/>
        </w:rPr>
        <w:t xml:space="preserve"> </w:t>
      </w:r>
      <w:r>
        <w:t>úhradou</w:t>
      </w:r>
      <w:r>
        <w:rPr>
          <w:spacing w:val="-15"/>
        </w:rPr>
        <w:t xml:space="preserve"> </w:t>
      </w:r>
      <w:r>
        <w:t>faktury.</w:t>
      </w:r>
    </w:p>
    <w:p w14:paraId="281249BC" w14:textId="77777777" w:rsidR="00A3736D" w:rsidRDefault="00D32305">
      <w:pPr>
        <w:pStyle w:val="Odstavecseseznamem"/>
        <w:numPr>
          <w:ilvl w:val="1"/>
          <w:numId w:val="6"/>
        </w:numPr>
        <w:tabs>
          <w:tab w:val="left" w:pos="1087"/>
        </w:tabs>
        <w:spacing w:before="119"/>
        <w:ind w:right="315"/>
        <w:jc w:val="both"/>
      </w:pPr>
      <w:r>
        <w:t>Smluvní pokuty uplatňované dle této Rámcové dohody jsou splatné do třiceti (30) dní od data, kdy byla</w:t>
      </w:r>
      <w:r>
        <w:rPr>
          <w:spacing w:val="-7"/>
        </w:rPr>
        <w:t xml:space="preserve"> </w:t>
      </w:r>
      <w:r>
        <w:t>povinné</w:t>
      </w:r>
      <w:r>
        <w:rPr>
          <w:spacing w:val="-8"/>
        </w:rPr>
        <w:t xml:space="preserve"> </w:t>
      </w:r>
      <w:r>
        <w:t>straně</w:t>
      </w:r>
      <w:r>
        <w:rPr>
          <w:spacing w:val="-7"/>
        </w:rPr>
        <w:t xml:space="preserve"> </w:t>
      </w:r>
      <w:r>
        <w:t>doručena</w:t>
      </w:r>
      <w:r>
        <w:rPr>
          <w:spacing w:val="-7"/>
        </w:rPr>
        <w:t xml:space="preserve"> </w:t>
      </w:r>
      <w:r>
        <w:t>písemná</w:t>
      </w:r>
      <w:r>
        <w:rPr>
          <w:spacing w:val="-7"/>
        </w:rPr>
        <w:t xml:space="preserve"> </w:t>
      </w:r>
      <w:r>
        <w:t>výzva</w:t>
      </w:r>
      <w:r>
        <w:rPr>
          <w:spacing w:val="-7"/>
        </w:rPr>
        <w:t xml:space="preserve"> </w:t>
      </w:r>
      <w:r>
        <w:t>k</w:t>
      </w:r>
      <w:r>
        <w:rPr>
          <w:spacing w:val="-3"/>
        </w:rPr>
        <w:t xml:space="preserve"> </w:t>
      </w:r>
      <w:r>
        <w:t>zaplacení</w:t>
      </w:r>
      <w:r>
        <w:rPr>
          <w:spacing w:val="-7"/>
        </w:rPr>
        <w:t xml:space="preserve"> </w:t>
      </w:r>
      <w:r>
        <w:t>smluvní</w:t>
      </w:r>
      <w:r>
        <w:rPr>
          <w:spacing w:val="-7"/>
        </w:rPr>
        <w:t xml:space="preserve"> </w:t>
      </w:r>
      <w:r>
        <w:t>pokuty</w:t>
      </w:r>
      <w:r>
        <w:rPr>
          <w:spacing w:val="-8"/>
        </w:rPr>
        <w:t xml:space="preserve"> </w:t>
      </w:r>
      <w:r>
        <w:t>ze</w:t>
      </w:r>
      <w:r>
        <w:rPr>
          <w:spacing w:val="-7"/>
        </w:rPr>
        <w:t xml:space="preserve"> </w:t>
      </w:r>
      <w:r>
        <w:t>strany</w:t>
      </w:r>
      <w:r>
        <w:rPr>
          <w:spacing w:val="-7"/>
        </w:rPr>
        <w:t xml:space="preserve"> </w:t>
      </w:r>
      <w:r>
        <w:t>oprávněné</w:t>
      </w:r>
      <w:r>
        <w:rPr>
          <w:spacing w:val="-7"/>
        </w:rPr>
        <w:t xml:space="preserve"> </w:t>
      </w:r>
      <w:r>
        <w:t>strany, a to na účet oprávněné strany uvedený v záhlaví této Rámcové</w:t>
      </w:r>
      <w:r>
        <w:rPr>
          <w:spacing w:val="-10"/>
        </w:rPr>
        <w:t xml:space="preserve"> </w:t>
      </w:r>
      <w:r>
        <w:t>dohody.</w:t>
      </w:r>
    </w:p>
    <w:p w14:paraId="60A37927" w14:textId="77777777" w:rsidR="00A3736D" w:rsidRDefault="00D32305">
      <w:pPr>
        <w:pStyle w:val="Odstavecseseznamem"/>
        <w:numPr>
          <w:ilvl w:val="1"/>
          <w:numId w:val="6"/>
        </w:numPr>
        <w:tabs>
          <w:tab w:val="left" w:pos="1087"/>
        </w:tabs>
        <w:spacing w:before="121"/>
        <w:ind w:right="317"/>
        <w:jc w:val="both"/>
      </w:pPr>
      <w:r>
        <w:t>Ustanoveními o smluvní pokutě v této Rámcové dohodě není dotčeno právo oprávněné strany na náhradu škody/újmy v plné</w:t>
      </w:r>
      <w:r>
        <w:rPr>
          <w:spacing w:val="-1"/>
        </w:rPr>
        <w:t xml:space="preserve"> </w:t>
      </w:r>
      <w:r>
        <w:t>výši.</w:t>
      </w:r>
    </w:p>
    <w:p w14:paraId="7A6BAE6C" w14:textId="77777777" w:rsidR="00A3736D" w:rsidRDefault="00D32305">
      <w:pPr>
        <w:pStyle w:val="Odstavecseseznamem"/>
        <w:numPr>
          <w:ilvl w:val="1"/>
          <w:numId w:val="6"/>
        </w:numPr>
        <w:tabs>
          <w:tab w:val="left" w:pos="1087"/>
        </w:tabs>
        <w:spacing w:before="119"/>
        <w:ind w:right="313"/>
        <w:jc w:val="both"/>
      </w:pPr>
      <w:r>
        <w:t>Smluvní strany si sjednávají pro případ prodlení kterékoliv smluvní strany s plněním peněžitého závazku dle této Rámcové dohody úrok z prodlení ve výši 0,05 % z neuhrazené části peněžitého závazku, a to za každý den</w:t>
      </w:r>
      <w:r>
        <w:rPr>
          <w:spacing w:val="-2"/>
        </w:rPr>
        <w:t xml:space="preserve"> </w:t>
      </w:r>
      <w:r>
        <w:t>prodlení.</w:t>
      </w:r>
    </w:p>
    <w:p w14:paraId="100F5C99" w14:textId="77777777" w:rsidR="00A3736D" w:rsidRDefault="00D32305">
      <w:pPr>
        <w:pStyle w:val="Odstavecseseznamem"/>
        <w:numPr>
          <w:ilvl w:val="1"/>
          <w:numId w:val="6"/>
        </w:numPr>
        <w:tabs>
          <w:tab w:val="left" w:pos="1087"/>
        </w:tabs>
        <w:spacing w:before="121"/>
        <w:ind w:right="314"/>
        <w:jc w:val="both"/>
      </w:pPr>
      <w: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Rámcové dohody, započíst, zatížit zástavním právem ani je postoupit na jiného bez předchozího písemného souhlasu</w:t>
      </w:r>
      <w:r>
        <w:rPr>
          <w:spacing w:val="-4"/>
        </w:rPr>
        <w:t xml:space="preserve"> </w:t>
      </w:r>
      <w:r>
        <w:t>Kupujícího.</w:t>
      </w:r>
    </w:p>
    <w:p w14:paraId="38601AB2" w14:textId="77777777" w:rsidR="00A3736D" w:rsidRDefault="00A3736D">
      <w:pPr>
        <w:pStyle w:val="Zkladntext"/>
        <w:spacing w:before="2"/>
        <w:ind w:left="0"/>
        <w:rPr>
          <w:sz w:val="21"/>
        </w:rPr>
      </w:pPr>
    </w:p>
    <w:p w14:paraId="59ECF295" w14:textId="77777777" w:rsidR="00A3736D" w:rsidRDefault="00D32305">
      <w:pPr>
        <w:pStyle w:val="Nadpis3"/>
        <w:numPr>
          <w:ilvl w:val="0"/>
          <w:numId w:val="12"/>
        </w:numPr>
        <w:tabs>
          <w:tab w:val="left" w:pos="3818"/>
        </w:tabs>
        <w:spacing w:before="1"/>
        <w:ind w:left="3817"/>
        <w:jc w:val="both"/>
      </w:pPr>
      <w:r>
        <w:t>Práva a povinnosti smluvních</w:t>
      </w:r>
      <w:r>
        <w:rPr>
          <w:spacing w:val="-2"/>
        </w:rPr>
        <w:t xml:space="preserve"> </w:t>
      </w:r>
      <w:r>
        <w:t>stran</w:t>
      </w:r>
    </w:p>
    <w:p w14:paraId="722328C0" w14:textId="77777777" w:rsidR="00A3736D" w:rsidRDefault="00D32305">
      <w:pPr>
        <w:pStyle w:val="Odstavecseseznamem"/>
        <w:numPr>
          <w:ilvl w:val="1"/>
          <w:numId w:val="5"/>
        </w:numPr>
        <w:tabs>
          <w:tab w:val="left" w:pos="1087"/>
        </w:tabs>
        <w:ind w:right="316"/>
        <w:jc w:val="both"/>
      </w:pPr>
      <w:r>
        <w:t>Prodávající</w:t>
      </w:r>
      <w:r>
        <w:rPr>
          <w:spacing w:val="-5"/>
        </w:rPr>
        <w:t xml:space="preserve"> </w:t>
      </w:r>
      <w:r>
        <w:t>je</w:t>
      </w:r>
      <w:r>
        <w:rPr>
          <w:spacing w:val="-4"/>
        </w:rPr>
        <w:t xml:space="preserve"> </w:t>
      </w:r>
      <w:r>
        <w:t>povinen</w:t>
      </w:r>
      <w:r>
        <w:rPr>
          <w:spacing w:val="-4"/>
        </w:rPr>
        <w:t xml:space="preserve"> </w:t>
      </w:r>
      <w:r>
        <w:t>dodat</w:t>
      </w:r>
      <w:r>
        <w:rPr>
          <w:spacing w:val="-5"/>
        </w:rPr>
        <w:t xml:space="preserve"> </w:t>
      </w:r>
      <w:r>
        <w:t>řádně</w:t>
      </w:r>
      <w:r>
        <w:rPr>
          <w:spacing w:val="-5"/>
        </w:rPr>
        <w:t xml:space="preserve"> </w:t>
      </w:r>
      <w:r>
        <w:t>a</w:t>
      </w:r>
      <w:r>
        <w:rPr>
          <w:spacing w:val="-4"/>
        </w:rPr>
        <w:t xml:space="preserve"> </w:t>
      </w:r>
      <w:r>
        <w:t>včas</w:t>
      </w:r>
      <w:r>
        <w:rPr>
          <w:spacing w:val="-4"/>
        </w:rPr>
        <w:t xml:space="preserve"> </w:t>
      </w:r>
      <w:r>
        <w:t>předmět</w:t>
      </w:r>
      <w:r>
        <w:rPr>
          <w:spacing w:val="-4"/>
        </w:rPr>
        <w:t xml:space="preserve"> </w:t>
      </w:r>
      <w:r>
        <w:t>plnění</w:t>
      </w:r>
      <w:r>
        <w:rPr>
          <w:spacing w:val="-5"/>
        </w:rPr>
        <w:t xml:space="preserve"> </w:t>
      </w:r>
      <w:r>
        <w:t>dle</w:t>
      </w:r>
      <w:r>
        <w:rPr>
          <w:spacing w:val="-5"/>
        </w:rPr>
        <w:t xml:space="preserve"> </w:t>
      </w:r>
      <w:r>
        <w:t>Dílčí</w:t>
      </w:r>
      <w:r>
        <w:rPr>
          <w:spacing w:val="-5"/>
        </w:rPr>
        <w:t xml:space="preserve"> </w:t>
      </w:r>
      <w:r>
        <w:t>objednávky</w:t>
      </w:r>
      <w:r>
        <w:rPr>
          <w:spacing w:val="-4"/>
        </w:rPr>
        <w:t xml:space="preserve"> </w:t>
      </w:r>
      <w:r>
        <w:t>za</w:t>
      </w:r>
      <w:r>
        <w:rPr>
          <w:spacing w:val="-4"/>
        </w:rPr>
        <w:t xml:space="preserve"> </w:t>
      </w:r>
      <w:r>
        <w:t>podmínek</w:t>
      </w:r>
      <w:r>
        <w:rPr>
          <w:spacing w:val="-4"/>
        </w:rPr>
        <w:t xml:space="preserve"> </w:t>
      </w:r>
      <w:r>
        <w:t>dle</w:t>
      </w:r>
      <w:r>
        <w:rPr>
          <w:spacing w:val="-5"/>
        </w:rPr>
        <w:t xml:space="preserve"> </w:t>
      </w:r>
      <w:r>
        <w:t>této Rámcové</w:t>
      </w:r>
      <w:r>
        <w:rPr>
          <w:spacing w:val="-1"/>
        </w:rPr>
        <w:t xml:space="preserve"> </w:t>
      </w:r>
      <w:r>
        <w:t>dohody.</w:t>
      </w:r>
    </w:p>
    <w:p w14:paraId="49DF39CC" w14:textId="77777777" w:rsidR="00A3736D" w:rsidRDefault="00D32305">
      <w:pPr>
        <w:pStyle w:val="Odstavecseseznamem"/>
        <w:numPr>
          <w:ilvl w:val="1"/>
          <w:numId w:val="5"/>
        </w:numPr>
        <w:tabs>
          <w:tab w:val="left" w:pos="1087"/>
        </w:tabs>
        <w:spacing w:before="121"/>
        <w:ind w:right="322"/>
        <w:jc w:val="both"/>
      </w:pPr>
      <w:r>
        <w:t>Prodávající není oprávněn postoupit jakákoliv práva anebo povinnosti z této Rámcové dohody na třetí osoby bez předchozího písemného souhlasu</w:t>
      </w:r>
      <w:r>
        <w:rPr>
          <w:spacing w:val="-7"/>
        </w:rPr>
        <w:t xml:space="preserve"> </w:t>
      </w:r>
      <w:r>
        <w:t>Kupujícího.</w:t>
      </w:r>
    </w:p>
    <w:p w14:paraId="13B91E41" w14:textId="77777777" w:rsidR="00A3736D" w:rsidRDefault="00D32305">
      <w:pPr>
        <w:pStyle w:val="Odstavecseseznamem"/>
        <w:numPr>
          <w:ilvl w:val="1"/>
          <w:numId w:val="5"/>
        </w:numPr>
        <w:tabs>
          <w:tab w:val="left" w:pos="1087"/>
        </w:tabs>
        <w:spacing w:before="119"/>
        <w:ind w:right="315"/>
        <w:jc w:val="both"/>
      </w:pPr>
      <w:r>
        <w:t>Změna</w:t>
      </w:r>
      <w:r>
        <w:rPr>
          <w:spacing w:val="-6"/>
        </w:rPr>
        <w:t xml:space="preserve"> </w:t>
      </w:r>
      <w:r>
        <w:t>kontaktních</w:t>
      </w:r>
      <w:r>
        <w:rPr>
          <w:spacing w:val="-5"/>
        </w:rPr>
        <w:t xml:space="preserve"> </w:t>
      </w:r>
      <w:r>
        <w:t>osob,</w:t>
      </w:r>
      <w:r>
        <w:rPr>
          <w:spacing w:val="-4"/>
        </w:rPr>
        <w:t xml:space="preserve"> </w:t>
      </w:r>
      <w:r>
        <w:t>e-mailu</w:t>
      </w:r>
      <w:r>
        <w:rPr>
          <w:spacing w:val="-4"/>
        </w:rPr>
        <w:t xml:space="preserve"> </w:t>
      </w:r>
      <w:r>
        <w:t>pro</w:t>
      </w:r>
      <w:r>
        <w:rPr>
          <w:spacing w:val="-5"/>
        </w:rPr>
        <w:t xml:space="preserve"> </w:t>
      </w:r>
      <w:r>
        <w:t>zasílání</w:t>
      </w:r>
      <w:r>
        <w:rPr>
          <w:spacing w:val="-5"/>
        </w:rPr>
        <w:t xml:space="preserve"> </w:t>
      </w:r>
      <w:r>
        <w:t>Dílčí</w:t>
      </w:r>
      <w:r>
        <w:rPr>
          <w:spacing w:val="-4"/>
        </w:rPr>
        <w:t xml:space="preserve"> </w:t>
      </w:r>
      <w:r>
        <w:t>objednávky</w:t>
      </w:r>
      <w:r>
        <w:rPr>
          <w:spacing w:val="-4"/>
        </w:rPr>
        <w:t xml:space="preserve"> </w:t>
      </w:r>
      <w:r>
        <w:t>nebo</w:t>
      </w:r>
      <w:r>
        <w:rPr>
          <w:spacing w:val="-4"/>
        </w:rPr>
        <w:t xml:space="preserve"> </w:t>
      </w:r>
      <w:r>
        <w:t>osob</w:t>
      </w:r>
      <w:r>
        <w:rPr>
          <w:spacing w:val="-5"/>
        </w:rPr>
        <w:t xml:space="preserve"> </w:t>
      </w:r>
      <w:r>
        <w:t>oprávněných</w:t>
      </w:r>
      <w:r>
        <w:rPr>
          <w:spacing w:val="-5"/>
        </w:rPr>
        <w:t xml:space="preserve"> </w:t>
      </w:r>
      <w:r>
        <w:t>k</w:t>
      </w:r>
      <w:r>
        <w:rPr>
          <w:spacing w:val="-2"/>
        </w:rPr>
        <w:t xml:space="preserve"> </w:t>
      </w:r>
      <w:r>
        <w:t>akceptaci Dílčí objednávky uvedených v hlavičce této Rámcové dohody, musí být druhé smluvní straně neprodleně písemně oznámena (e-mailem kontaktní osobě druhé smluvní strany), přičemž je účinná nejdříve okamžikem doručení tohoto písemného oznámení druhé smluvní</w:t>
      </w:r>
      <w:r>
        <w:rPr>
          <w:spacing w:val="-11"/>
        </w:rPr>
        <w:t xml:space="preserve"> </w:t>
      </w:r>
      <w:r>
        <w:t>straně.</w:t>
      </w:r>
    </w:p>
    <w:p w14:paraId="3FCA609B" w14:textId="77777777" w:rsidR="00A3736D" w:rsidRDefault="00D32305">
      <w:pPr>
        <w:pStyle w:val="Odstavecseseznamem"/>
        <w:numPr>
          <w:ilvl w:val="1"/>
          <w:numId w:val="5"/>
        </w:numPr>
        <w:tabs>
          <w:tab w:val="left" w:pos="1087"/>
        </w:tabs>
        <w:ind w:right="312"/>
        <w:jc w:val="both"/>
      </w:pPr>
      <w:r>
        <w:t>Na vyžádání Kupujícího je Prodávající povinen provést (do sedmi (7) dnů od obdržení žádosti) bezplatné technické a bezpečnostní školení v oblasti obsluhy, užívání a provozování tlakových lahví (nádob), a to min. jednou (1) ročně v rozsahu min. dvou (2) hodin, a to u Kupujícího, nedohodnou- li se smluvní strany</w:t>
      </w:r>
      <w:r>
        <w:rPr>
          <w:spacing w:val="-3"/>
        </w:rPr>
        <w:t xml:space="preserve"> </w:t>
      </w:r>
      <w:r>
        <w:t>jinak.</w:t>
      </w:r>
    </w:p>
    <w:p w14:paraId="51E8EE9A" w14:textId="77777777" w:rsidR="00A3736D" w:rsidRDefault="00A3736D">
      <w:pPr>
        <w:pStyle w:val="Zkladntext"/>
        <w:spacing w:before="5"/>
        <w:ind w:left="0"/>
        <w:rPr>
          <w:sz w:val="12"/>
        </w:rPr>
      </w:pPr>
    </w:p>
    <w:p w14:paraId="7016710B" w14:textId="77777777" w:rsidR="00A3736D" w:rsidRDefault="00D32305">
      <w:pPr>
        <w:pStyle w:val="Nadpis3"/>
        <w:numPr>
          <w:ilvl w:val="0"/>
          <w:numId w:val="12"/>
        </w:numPr>
        <w:tabs>
          <w:tab w:val="left" w:pos="4097"/>
        </w:tabs>
        <w:spacing w:before="100"/>
        <w:ind w:left="4096"/>
        <w:jc w:val="both"/>
      </w:pPr>
      <w:r>
        <w:t>Odpovědnost za vady,</w:t>
      </w:r>
      <w:r>
        <w:rPr>
          <w:spacing w:val="-9"/>
        </w:rPr>
        <w:t xml:space="preserve"> </w:t>
      </w:r>
      <w:r>
        <w:t>záruka</w:t>
      </w:r>
    </w:p>
    <w:p w14:paraId="27FBB0CD" w14:textId="77777777" w:rsidR="00A3736D" w:rsidRDefault="00D32305">
      <w:pPr>
        <w:pStyle w:val="Odstavecseseznamem"/>
        <w:numPr>
          <w:ilvl w:val="1"/>
          <w:numId w:val="4"/>
        </w:numPr>
        <w:tabs>
          <w:tab w:val="left" w:pos="1087"/>
        </w:tabs>
        <w:spacing w:before="121"/>
        <w:ind w:right="315"/>
        <w:jc w:val="both"/>
      </w:pPr>
      <w:r>
        <w:t>Prodávající poskytuje na dodané Plyny záruku v délce 6 (šesti) měsíců a na provedený servis a revize tlakových lahví (nádob) Kupujícího záruku v délce 12 (dvanáct) měsíců. Záruční doba počíná běžet okamžikem převzetí předmětu plnění Kupujícím, resp. okamžikem podpisu předávacího protokolu. Záruční vada je včas uplatněná odesláním ohlášení nejdéle v poslední den záruční</w:t>
      </w:r>
      <w:r>
        <w:rPr>
          <w:spacing w:val="-15"/>
        </w:rPr>
        <w:t xml:space="preserve"> </w:t>
      </w:r>
      <w:r>
        <w:t>lhůty.</w:t>
      </w:r>
    </w:p>
    <w:p w14:paraId="7DBA8169" w14:textId="77777777" w:rsidR="00A3736D" w:rsidRDefault="00A3736D">
      <w:pPr>
        <w:jc w:val="both"/>
        <w:sectPr w:rsidR="00A3736D">
          <w:pgSz w:w="11910" w:h="16840"/>
          <w:pgMar w:top="1320" w:right="1102" w:bottom="880" w:left="900" w:header="0" w:footer="681" w:gutter="0"/>
          <w:cols w:space="708"/>
        </w:sectPr>
      </w:pPr>
    </w:p>
    <w:p w14:paraId="77038A49" w14:textId="77777777" w:rsidR="00A3736D" w:rsidRDefault="00D32305">
      <w:pPr>
        <w:pStyle w:val="Odstavecseseznamem"/>
        <w:numPr>
          <w:ilvl w:val="1"/>
          <w:numId w:val="4"/>
        </w:numPr>
        <w:tabs>
          <w:tab w:val="left" w:pos="1087"/>
        </w:tabs>
        <w:spacing w:before="80"/>
        <w:ind w:right="316"/>
        <w:jc w:val="both"/>
      </w:pPr>
      <w:r>
        <w:lastRenderedPageBreak/>
        <w:t>Záruční vady (dodaných Plynů) nebo závady pronajatých lahví (nádob) či zapůjčeného příslušenství je Prodávající povinen odstranit nejpozději do tří (3) pracovních dnů od oznámení vad Kupujícím, nebude-li mezi stranami písemně (i e-mailem) dohodnuto</w:t>
      </w:r>
      <w:r>
        <w:rPr>
          <w:spacing w:val="-7"/>
        </w:rPr>
        <w:t xml:space="preserve"> </w:t>
      </w:r>
      <w:r>
        <w:t>jinak.</w:t>
      </w:r>
    </w:p>
    <w:p w14:paraId="5DDCF726" w14:textId="77777777" w:rsidR="00A3736D" w:rsidRDefault="00D32305">
      <w:pPr>
        <w:pStyle w:val="Odstavecseseznamem"/>
        <w:numPr>
          <w:ilvl w:val="1"/>
          <w:numId w:val="4"/>
        </w:numPr>
        <w:tabs>
          <w:tab w:val="left" w:pos="1087"/>
        </w:tabs>
        <w:spacing w:before="119"/>
        <w:ind w:right="316"/>
        <w:jc w:val="both"/>
      </w:pPr>
      <w:r>
        <w:t>Kupující je povinen písemně (e-mailem) ohlásit Prodávajícímu vady pronajatých tlakových lahví (nádob) nebo zapůjčeného příslušenství neprodleně poté, co je zjistí, a to na adresu kontaktní osoby uvedené v hlavičce této Rámcové</w:t>
      </w:r>
      <w:r>
        <w:rPr>
          <w:spacing w:val="-2"/>
        </w:rPr>
        <w:t xml:space="preserve"> </w:t>
      </w:r>
      <w:r>
        <w:t>dohody.</w:t>
      </w:r>
    </w:p>
    <w:p w14:paraId="0102448D" w14:textId="77777777" w:rsidR="00A3736D" w:rsidRDefault="00A3736D">
      <w:pPr>
        <w:pStyle w:val="Zkladntext"/>
        <w:spacing w:before="4"/>
        <w:ind w:left="0"/>
        <w:rPr>
          <w:sz w:val="21"/>
        </w:rPr>
      </w:pPr>
    </w:p>
    <w:p w14:paraId="4F0C7D3C" w14:textId="77777777" w:rsidR="00A3736D" w:rsidRDefault="00D32305">
      <w:pPr>
        <w:pStyle w:val="Nadpis3"/>
        <w:numPr>
          <w:ilvl w:val="0"/>
          <w:numId w:val="12"/>
        </w:numPr>
        <w:tabs>
          <w:tab w:val="left" w:pos="1692"/>
        </w:tabs>
        <w:ind w:left="1691"/>
        <w:jc w:val="both"/>
      </w:pPr>
      <w:r>
        <w:t>Vyhrazené změny / Dodávky jiných plynů a poskytování souvisejících</w:t>
      </w:r>
      <w:r>
        <w:rPr>
          <w:spacing w:val="-11"/>
        </w:rPr>
        <w:t xml:space="preserve"> </w:t>
      </w:r>
      <w:r>
        <w:t>plnění</w:t>
      </w:r>
    </w:p>
    <w:p w14:paraId="2D2D407D" w14:textId="77777777" w:rsidR="00A3736D" w:rsidRDefault="00D32305">
      <w:pPr>
        <w:pStyle w:val="Odstavecseseznamem"/>
        <w:numPr>
          <w:ilvl w:val="1"/>
          <w:numId w:val="3"/>
        </w:numPr>
        <w:tabs>
          <w:tab w:val="left" w:pos="1087"/>
        </w:tabs>
        <w:ind w:right="312"/>
        <w:jc w:val="both"/>
      </w:pPr>
      <w:r>
        <w:t>Kupující si vyhrazuje právo na dodávky i jiných technický plynů (či směsí), jiných typů obalů (lahví, nádob apod.) nebo příslušenství k tlakovým lahvím, nádobám (dále jen „Jiné dodávky“), nad rámec plnění uvedeného v příloze č. 1 této Rámcové dohody, jejichž potřeba vznikla v průběhu účinnosti této Rámcové</w:t>
      </w:r>
      <w:r>
        <w:rPr>
          <w:spacing w:val="-2"/>
        </w:rPr>
        <w:t xml:space="preserve"> </w:t>
      </w:r>
      <w:r>
        <w:t>dohody.</w:t>
      </w:r>
    </w:p>
    <w:p w14:paraId="3C0FCA9C" w14:textId="77777777" w:rsidR="00A3736D" w:rsidRDefault="00D32305">
      <w:pPr>
        <w:pStyle w:val="Odstavecseseznamem"/>
        <w:numPr>
          <w:ilvl w:val="1"/>
          <w:numId w:val="3"/>
        </w:numPr>
        <w:tabs>
          <w:tab w:val="left" w:pos="1087"/>
        </w:tabs>
        <w:spacing w:line="247" w:lineRule="exact"/>
        <w:ind w:hanging="569"/>
        <w:jc w:val="both"/>
      </w:pPr>
      <w:r>
        <w:t>Kupující</w:t>
      </w:r>
      <w:r>
        <w:rPr>
          <w:spacing w:val="36"/>
        </w:rPr>
        <w:t xml:space="preserve"> </w:t>
      </w:r>
      <w:r>
        <w:t>si</w:t>
      </w:r>
      <w:r>
        <w:rPr>
          <w:spacing w:val="37"/>
        </w:rPr>
        <w:t xml:space="preserve"> </w:t>
      </w:r>
      <w:r>
        <w:t>vyhrazuje</w:t>
      </w:r>
      <w:r>
        <w:rPr>
          <w:spacing w:val="37"/>
        </w:rPr>
        <w:t xml:space="preserve"> </w:t>
      </w:r>
      <w:r>
        <w:t>právo</w:t>
      </w:r>
      <w:r>
        <w:rPr>
          <w:spacing w:val="37"/>
        </w:rPr>
        <w:t xml:space="preserve"> </w:t>
      </w:r>
      <w:r>
        <w:t>na</w:t>
      </w:r>
      <w:r>
        <w:rPr>
          <w:spacing w:val="36"/>
        </w:rPr>
        <w:t xml:space="preserve"> </w:t>
      </w:r>
      <w:r>
        <w:t>poskytnutí</w:t>
      </w:r>
      <w:r>
        <w:rPr>
          <w:spacing w:val="37"/>
        </w:rPr>
        <w:t xml:space="preserve"> </w:t>
      </w:r>
      <w:r>
        <w:t>služeb</w:t>
      </w:r>
      <w:r>
        <w:rPr>
          <w:spacing w:val="36"/>
        </w:rPr>
        <w:t xml:space="preserve"> </w:t>
      </w:r>
      <w:r>
        <w:t>spočívajících</w:t>
      </w:r>
      <w:r>
        <w:rPr>
          <w:spacing w:val="36"/>
        </w:rPr>
        <w:t xml:space="preserve"> </w:t>
      </w:r>
      <w:r>
        <w:t>zejm.</w:t>
      </w:r>
      <w:r>
        <w:rPr>
          <w:spacing w:val="37"/>
        </w:rPr>
        <w:t xml:space="preserve"> </w:t>
      </w:r>
      <w:r>
        <w:t>v</w:t>
      </w:r>
      <w:r>
        <w:rPr>
          <w:spacing w:val="3"/>
        </w:rPr>
        <w:t xml:space="preserve"> </w:t>
      </w:r>
      <w:r>
        <w:t>revizích</w:t>
      </w:r>
      <w:r>
        <w:rPr>
          <w:spacing w:val="37"/>
        </w:rPr>
        <w:t xml:space="preserve"> </w:t>
      </w:r>
      <w:r>
        <w:t>či</w:t>
      </w:r>
      <w:r>
        <w:rPr>
          <w:spacing w:val="37"/>
        </w:rPr>
        <w:t xml:space="preserve"> </w:t>
      </w:r>
      <w:r>
        <w:t>jiném</w:t>
      </w:r>
      <w:r>
        <w:rPr>
          <w:spacing w:val="37"/>
        </w:rPr>
        <w:t xml:space="preserve"> </w:t>
      </w:r>
      <w:r>
        <w:t>servisu</w:t>
      </w:r>
    </w:p>
    <w:p w14:paraId="44DC9C49" w14:textId="77777777" w:rsidR="00A3736D" w:rsidRDefault="00D32305">
      <w:pPr>
        <w:pStyle w:val="Zkladntext"/>
        <w:spacing w:before="0"/>
        <w:jc w:val="both"/>
      </w:pPr>
      <w:r>
        <w:t>tlakových lahví či nádob Kupujícího (dále jen „Jiné služby“).</w:t>
      </w:r>
    </w:p>
    <w:p w14:paraId="5E647FA6" w14:textId="77777777" w:rsidR="00A3736D" w:rsidRDefault="00D32305">
      <w:pPr>
        <w:pStyle w:val="Odstavecseseznamem"/>
        <w:numPr>
          <w:ilvl w:val="1"/>
          <w:numId w:val="3"/>
        </w:numPr>
        <w:tabs>
          <w:tab w:val="left" w:pos="1087"/>
        </w:tabs>
        <w:spacing w:before="121"/>
        <w:ind w:right="312"/>
        <w:jc w:val="both"/>
      </w:pPr>
      <w:r>
        <w:t>Smluvní strany se dohodly, že Jiné dodávky a Jiné služby se budou realizovat rovněž na základě Dílčích</w:t>
      </w:r>
      <w:r>
        <w:rPr>
          <w:spacing w:val="-11"/>
        </w:rPr>
        <w:t xml:space="preserve"> </w:t>
      </w:r>
      <w:r>
        <w:t>objednávek.</w:t>
      </w:r>
      <w:r>
        <w:rPr>
          <w:spacing w:val="-11"/>
        </w:rPr>
        <w:t xml:space="preserve"> </w:t>
      </w:r>
      <w:r>
        <w:t>Přičemž</w:t>
      </w:r>
      <w:r>
        <w:rPr>
          <w:spacing w:val="-11"/>
        </w:rPr>
        <w:t xml:space="preserve"> </w:t>
      </w:r>
      <w:r>
        <w:t>v</w:t>
      </w:r>
      <w:r>
        <w:rPr>
          <w:spacing w:val="-2"/>
        </w:rPr>
        <w:t xml:space="preserve"> </w:t>
      </w:r>
      <w:r>
        <w:t>Dílčí</w:t>
      </w:r>
      <w:r>
        <w:rPr>
          <w:spacing w:val="-11"/>
        </w:rPr>
        <w:t xml:space="preserve"> </w:t>
      </w:r>
      <w:r>
        <w:t>objednávce</w:t>
      </w:r>
      <w:r>
        <w:rPr>
          <w:spacing w:val="-10"/>
        </w:rPr>
        <w:t xml:space="preserve"> </w:t>
      </w:r>
      <w:r>
        <w:t>musí</w:t>
      </w:r>
      <w:r>
        <w:rPr>
          <w:spacing w:val="-10"/>
        </w:rPr>
        <w:t xml:space="preserve"> </w:t>
      </w:r>
      <w:r>
        <w:t>být</w:t>
      </w:r>
      <w:r>
        <w:rPr>
          <w:spacing w:val="-11"/>
        </w:rPr>
        <w:t xml:space="preserve"> </w:t>
      </w:r>
      <w:r>
        <w:t>jednoznačně</w:t>
      </w:r>
      <w:r>
        <w:rPr>
          <w:spacing w:val="-11"/>
        </w:rPr>
        <w:t xml:space="preserve"> </w:t>
      </w:r>
      <w:r>
        <w:t>uveden</w:t>
      </w:r>
      <w:r>
        <w:rPr>
          <w:spacing w:val="-10"/>
        </w:rPr>
        <w:t xml:space="preserve"> </w:t>
      </w:r>
      <w:r>
        <w:t>předmět</w:t>
      </w:r>
      <w:r>
        <w:rPr>
          <w:spacing w:val="-11"/>
        </w:rPr>
        <w:t xml:space="preserve"> </w:t>
      </w:r>
      <w:r>
        <w:t>Jiné</w:t>
      </w:r>
      <w:r>
        <w:rPr>
          <w:spacing w:val="-12"/>
        </w:rPr>
        <w:t xml:space="preserve"> </w:t>
      </w:r>
      <w:r>
        <w:t>dodávky či Jiné služby a jeho cena, která nesmí převýšit cenu v místě a čase obvyklou za obdobný předmět plnění. Smluvní strany se dále dohodly, že souhrnná hodnota všech Jiných dodávek a Jiných Služeb objednaných podle této Rámcové dohody za dobu její účinnosti nepřevýší částku 800 000 Kč bez DPH. Prodávající není oprávněn akceptovat Dílčí objednávku na Jiné dodávky nebo Jiné služby, jíž by došlo k překročení limitní částky dle předchozí věty. Ostatní ustanovení Rámcové dohody se na Jiné dodávky a Jiné služby použijí</w:t>
      </w:r>
      <w:r>
        <w:rPr>
          <w:spacing w:val="-1"/>
        </w:rPr>
        <w:t xml:space="preserve"> </w:t>
      </w:r>
      <w:r>
        <w:t>přiměřeně.</w:t>
      </w:r>
    </w:p>
    <w:p w14:paraId="5081E90E" w14:textId="77777777" w:rsidR="00A3736D" w:rsidRDefault="00D32305">
      <w:pPr>
        <w:pStyle w:val="Odstavecseseznamem"/>
        <w:numPr>
          <w:ilvl w:val="1"/>
          <w:numId w:val="3"/>
        </w:numPr>
        <w:tabs>
          <w:tab w:val="left" w:pos="1087"/>
        </w:tabs>
        <w:ind w:right="313"/>
        <w:jc w:val="both"/>
      </w:pPr>
      <w:r>
        <w:t>Pro vyloučení pochybností Kupující konstatuje, že Jiné dodávky a Jiné služby objednané na základě této Rámcové dohody, které by případně nebylo možné podřadit pod vyhrazené změny závazku ve smyslu § 222 odst. 2 ZZVZ, resp. § 100 odst. 1 ZZVZ pro absenci úplných podmínek pro aplikaci vyhrazené změny závazku, se považují za části veřejné zakázky, zadávané samostatně ve smyslu§ 18 odst. 3</w:t>
      </w:r>
      <w:r>
        <w:rPr>
          <w:spacing w:val="-2"/>
        </w:rPr>
        <w:t xml:space="preserve"> </w:t>
      </w:r>
      <w:r>
        <w:t>ZZVZ.</w:t>
      </w:r>
    </w:p>
    <w:p w14:paraId="22D6B18D" w14:textId="77777777" w:rsidR="00A3736D" w:rsidRDefault="00D32305">
      <w:pPr>
        <w:pStyle w:val="Odstavecseseznamem"/>
        <w:numPr>
          <w:ilvl w:val="1"/>
          <w:numId w:val="3"/>
        </w:numPr>
        <w:tabs>
          <w:tab w:val="left" w:pos="1087"/>
        </w:tabs>
        <w:ind w:right="311"/>
        <w:jc w:val="both"/>
      </w:pPr>
      <w:r>
        <w:t>Smluvní strany se dále dohodly, že jednotkové ceny uvedené v příloze č. 1 této Rámcové dohody mohou</w:t>
      </w:r>
      <w:r>
        <w:rPr>
          <w:spacing w:val="-14"/>
        </w:rPr>
        <w:t xml:space="preserve"> </w:t>
      </w:r>
      <w:r>
        <w:t>být</w:t>
      </w:r>
      <w:r>
        <w:rPr>
          <w:spacing w:val="-13"/>
        </w:rPr>
        <w:t xml:space="preserve"> </w:t>
      </w:r>
      <w:r>
        <w:t>Prodávajícím</w:t>
      </w:r>
      <w:r>
        <w:rPr>
          <w:spacing w:val="-14"/>
        </w:rPr>
        <w:t xml:space="preserve"> </w:t>
      </w:r>
      <w:r>
        <w:t>změněny</w:t>
      </w:r>
      <w:r>
        <w:rPr>
          <w:spacing w:val="-13"/>
        </w:rPr>
        <w:t xml:space="preserve"> </w:t>
      </w:r>
      <w:r>
        <w:t>(po</w:t>
      </w:r>
      <w:r>
        <w:rPr>
          <w:spacing w:val="-14"/>
        </w:rPr>
        <w:t xml:space="preserve"> </w:t>
      </w:r>
      <w:r>
        <w:t>vyhlášení</w:t>
      </w:r>
      <w:r>
        <w:rPr>
          <w:spacing w:val="-13"/>
        </w:rPr>
        <w:t xml:space="preserve"> </w:t>
      </w:r>
      <w:r>
        <w:t>(předpoklad</w:t>
      </w:r>
      <w:r>
        <w:rPr>
          <w:spacing w:val="-14"/>
        </w:rPr>
        <w:t xml:space="preserve"> </w:t>
      </w:r>
      <w:r>
        <w:t>do</w:t>
      </w:r>
      <w:r>
        <w:rPr>
          <w:spacing w:val="-14"/>
        </w:rPr>
        <w:t xml:space="preserve"> </w:t>
      </w:r>
      <w:r>
        <w:t>poloviny</w:t>
      </w:r>
      <w:r>
        <w:rPr>
          <w:spacing w:val="-15"/>
        </w:rPr>
        <w:t xml:space="preserve"> </w:t>
      </w:r>
      <w:r>
        <w:t>ledna)</w:t>
      </w:r>
      <w:r>
        <w:rPr>
          <w:spacing w:val="-15"/>
        </w:rPr>
        <w:t xml:space="preserve"> </w:t>
      </w:r>
      <w:r>
        <w:t>výše</w:t>
      </w:r>
      <w:r>
        <w:rPr>
          <w:spacing w:val="-12"/>
        </w:rPr>
        <w:t xml:space="preserve"> </w:t>
      </w:r>
      <w:r>
        <w:t>průměrné</w:t>
      </w:r>
      <w:r>
        <w:rPr>
          <w:spacing w:val="-14"/>
        </w:rPr>
        <w:t xml:space="preserve"> </w:t>
      </w:r>
      <w:r>
        <w:t>roční míry inflace za rok 2026 ze strany ČSÚ), a to s účinností od 1. února 2027 při splnění následujících podmínek:</w:t>
      </w:r>
    </w:p>
    <w:p w14:paraId="2166448B" w14:textId="77777777" w:rsidR="00A3736D" w:rsidRDefault="00D32305">
      <w:pPr>
        <w:pStyle w:val="Odstavecseseznamem"/>
        <w:numPr>
          <w:ilvl w:val="2"/>
          <w:numId w:val="3"/>
        </w:numPr>
        <w:tabs>
          <w:tab w:val="left" w:pos="1447"/>
        </w:tabs>
        <w:ind w:right="313"/>
        <w:jc w:val="both"/>
      </w:pPr>
      <w:r>
        <w:t>změna každé z jednotkových cen je limitována procentuálním navýšením odpovídajícím výši průměrné roční míry inflace vyjádřené přírůstkem průměrného indexu spotřebitelských cen (průměr posledních 12 měsíců proti průměru 12 předchozích měsíců) vyhlášené Českým statistickým</w:t>
      </w:r>
      <w:r>
        <w:rPr>
          <w:spacing w:val="-14"/>
        </w:rPr>
        <w:t xml:space="preserve"> </w:t>
      </w:r>
      <w:r>
        <w:t>úřadem</w:t>
      </w:r>
      <w:r>
        <w:rPr>
          <w:spacing w:val="-13"/>
        </w:rPr>
        <w:t xml:space="preserve"> </w:t>
      </w:r>
      <w:r>
        <w:t>pro</w:t>
      </w:r>
      <w:r>
        <w:rPr>
          <w:spacing w:val="-13"/>
        </w:rPr>
        <w:t xml:space="preserve"> </w:t>
      </w:r>
      <w:r>
        <w:t>rok</w:t>
      </w:r>
      <w:r>
        <w:rPr>
          <w:spacing w:val="-12"/>
        </w:rPr>
        <w:t xml:space="preserve"> </w:t>
      </w:r>
      <w:r>
        <w:t>2026,</w:t>
      </w:r>
      <w:r>
        <w:rPr>
          <w:spacing w:val="-14"/>
        </w:rPr>
        <w:t xml:space="preserve"> </w:t>
      </w:r>
      <w:r>
        <w:t>maximálně</w:t>
      </w:r>
      <w:r>
        <w:rPr>
          <w:spacing w:val="-14"/>
        </w:rPr>
        <w:t xml:space="preserve"> </w:t>
      </w:r>
      <w:r>
        <w:t>však</w:t>
      </w:r>
      <w:r>
        <w:rPr>
          <w:spacing w:val="-13"/>
        </w:rPr>
        <w:t xml:space="preserve"> </w:t>
      </w:r>
      <w:r>
        <w:t>5</w:t>
      </w:r>
      <w:r>
        <w:rPr>
          <w:spacing w:val="-13"/>
        </w:rPr>
        <w:t xml:space="preserve"> </w:t>
      </w:r>
      <w:r>
        <w:t>%</w:t>
      </w:r>
      <w:r>
        <w:rPr>
          <w:spacing w:val="-14"/>
        </w:rPr>
        <w:t xml:space="preserve"> </w:t>
      </w:r>
      <w:r>
        <w:t>(tj.</w:t>
      </w:r>
      <w:r>
        <w:rPr>
          <w:spacing w:val="-14"/>
        </w:rPr>
        <w:t xml:space="preserve"> </w:t>
      </w:r>
      <w:r>
        <w:t>platí,</w:t>
      </w:r>
      <w:r>
        <w:rPr>
          <w:spacing w:val="-13"/>
        </w:rPr>
        <w:t xml:space="preserve"> </w:t>
      </w:r>
      <w:r>
        <w:t>že</w:t>
      </w:r>
      <w:r>
        <w:rPr>
          <w:spacing w:val="-14"/>
        </w:rPr>
        <w:t xml:space="preserve"> </w:t>
      </w:r>
      <w:r>
        <w:t>pokud</w:t>
      </w:r>
      <w:r>
        <w:rPr>
          <w:spacing w:val="-12"/>
        </w:rPr>
        <w:t xml:space="preserve"> </w:t>
      </w:r>
      <w:r>
        <w:t>bude</w:t>
      </w:r>
      <w:r>
        <w:rPr>
          <w:spacing w:val="-14"/>
        </w:rPr>
        <w:t xml:space="preserve"> </w:t>
      </w:r>
      <w:r>
        <w:t>roční</w:t>
      </w:r>
      <w:r>
        <w:rPr>
          <w:spacing w:val="-13"/>
        </w:rPr>
        <w:t xml:space="preserve"> </w:t>
      </w:r>
      <w:r>
        <w:t>míra</w:t>
      </w:r>
      <w:r>
        <w:rPr>
          <w:spacing w:val="-13"/>
        </w:rPr>
        <w:t xml:space="preserve"> </w:t>
      </w:r>
      <w:r>
        <w:t>inflace za rok 2026 např. 5,8 % jednotkové ceny je možné navýšit jen max o 5</w:t>
      </w:r>
      <w:r>
        <w:rPr>
          <w:spacing w:val="-12"/>
        </w:rPr>
        <w:t xml:space="preserve"> </w:t>
      </w:r>
      <w:r>
        <w:t>%);</w:t>
      </w:r>
    </w:p>
    <w:p w14:paraId="6B60458F" w14:textId="77777777" w:rsidR="00A3736D" w:rsidRDefault="00D32305">
      <w:pPr>
        <w:pStyle w:val="Odstavecseseznamem"/>
        <w:numPr>
          <w:ilvl w:val="2"/>
          <w:numId w:val="3"/>
        </w:numPr>
        <w:tabs>
          <w:tab w:val="left" w:pos="1447"/>
        </w:tabs>
        <w:ind w:right="312"/>
        <w:jc w:val="both"/>
      </w:pPr>
      <w:r>
        <w:t>Prodávající oznámí novou výši jednotkových cen písemně Kupujícímu, a to zasláním aktualizované přílohy č. 1 Rámcové dohody (bez potřeby uzavření dodatku Rámcové dohody) nejpozději do konce ledna 2027 (</w:t>
      </w:r>
      <w:r>
        <w:rPr>
          <w:b/>
        </w:rPr>
        <w:t>neoznámí-li Prodávající nové jednotkové ceny ve stanovené lhůtě, platí, že ke změně jednotkových cen</w:t>
      </w:r>
      <w:r>
        <w:rPr>
          <w:b/>
          <w:spacing w:val="-6"/>
        </w:rPr>
        <w:t xml:space="preserve"> </w:t>
      </w:r>
      <w:r>
        <w:rPr>
          <w:b/>
        </w:rPr>
        <w:t>nedošlo</w:t>
      </w:r>
      <w:r>
        <w:t>);</w:t>
      </w:r>
    </w:p>
    <w:p w14:paraId="67598093" w14:textId="77777777" w:rsidR="00A3736D" w:rsidRDefault="00D32305">
      <w:pPr>
        <w:pStyle w:val="Odstavecseseznamem"/>
        <w:numPr>
          <w:ilvl w:val="2"/>
          <w:numId w:val="3"/>
        </w:numPr>
        <w:tabs>
          <w:tab w:val="left" w:pos="1447"/>
        </w:tabs>
        <w:ind w:right="312"/>
        <w:jc w:val="both"/>
      </w:pPr>
      <w:r>
        <w:t>v</w:t>
      </w:r>
      <w:r>
        <w:rPr>
          <w:spacing w:val="-3"/>
        </w:rPr>
        <w:t xml:space="preserve"> </w:t>
      </w:r>
      <w:r>
        <w:t>aktualizované</w:t>
      </w:r>
      <w:r>
        <w:rPr>
          <w:spacing w:val="-6"/>
        </w:rPr>
        <w:t xml:space="preserve"> </w:t>
      </w:r>
      <w:r>
        <w:t>Příloze</w:t>
      </w:r>
      <w:r>
        <w:rPr>
          <w:spacing w:val="-6"/>
        </w:rPr>
        <w:t xml:space="preserve"> </w:t>
      </w:r>
      <w:r>
        <w:t>č.</w:t>
      </w:r>
      <w:r>
        <w:rPr>
          <w:spacing w:val="-6"/>
        </w:rPr>
        <w:t xml:space="preserve"> </w:t>
      </w:r>
      <w:r>
        <w:t>1</w:t>
      </w:r>
      <w:r>
        <w:rPr>
          <w:spacing w:val="-6"/>
        </w:rPr>
        <w:t xml:space="preserve"> </w:t>
      </w:r>
      <w:r>
        <w:t>Rámcové</w:t>
      </w:r>
      <w:r>
        <w:rPr>
          <w:spacing w:val="-6"/>
        </w:rPr>
        <w:t xml:space="preserve"> </w:t>
      </w:r>
      <w:r>
        <w:t>dohody</w:t>
      </w:r>
      <w:r>
        <w:rPr>
          <w:spacing w:val="-5"/>
        </w:rPr>
        <w:t xml:space="preserve"> </w:t>
      </w:r>
      <w:r>
        <w:t>budou</w:t>
      </w:r>
      <w:r>
        <w:rPr>
          <w:spacing w:val="-5"/>
        </w:rPr>
        <w:t xml:space="preserve"> </w:t>
      </w:r>
      <w:r>
        <w:t>nové</w:t>
      </w:r>
      <w:r>
        <w:rPr>
          <w:spacing w:val="-6"/>
        </w:rPr>
        <w:t xml:space="preserve"> </w:t>
      </w:r>
      <w:r>
        <w:t>jednotkové</w:t>
      </w:r>
      <w:r>
        <w:rPr>
          <w:spacing w:val="-5"/>
        </w:rPr>
        <w:t xml:space="preserve"> </w:t>
      </w:r>
      <w:r>
        <w:t>ceny</w:t>
      </w:r>
      <w:r>
        <w:rPr>
          <w:spacing w:val="-6"/>
        </w:rPr>
        <w:t xml:space="preserve"> </w:t>
      </w:r>
      <w:r>
        <w:t>uvedeny</w:t>
      </w:r>
      <w:r>
        <w:rPr>
          <w:spacing w:val="-5"/>
        </w:rPr>
        <w:t xml:space="preserve"> </w:t>
      </w:r>
      <w:r>
        <w:t>max</w:t>
      </w:r>
      <w:r>
        <w:rPr>
          <w:spacing w:val="-7"/>
        </w:rPr>
        <w:t xml:space="preserve"> </w:t>
      </w:r>
      <w:r>
        <w:t>na</w:t>
      </w:r>
      <w:r>
        <w:rPr>
          <w:spacing w:val="-7"/>
        </w:rPr>
        <w:t xml:space="preserve"> </w:t>
      </w:r>
      <w:r>
        <w:t>dvě desetinná</w:t>
      </w:r>
      <w:r>
        <w:rPr>
          <w:spacing w:val="-9"/>
        </w:rPr>
        <w:t xml:space="preserve"> </w:t>
      </w:r>
      <w:r>
        <w:t>místa,</w:t>
      </w:r>
      <w:r>
        <w:rPr>
          <w:spacing w:val="-9"/>
        </w:rPr>
        <w:t xml:space="preserve"> </w:t>
      </w:r>
      <w:r>
        <w:t>jakékoli</w:t>
      </w:r>
      <w:r>
        <w:rPr>
          <w:spacing w:val="-9"/>
        </w:rPr>
        <w:t xml:space="preserve"> </w:t>
      </w:r>
      <w:r>
        <w:t>zaokrouhlení</w:t>
      </w:r>
      <w:r>
        <w:rPr>
          <w:spacing w:val="-8"/>
        </w:rPr>
        <w:t xml:space="preserve"> </w:t>
      </w:r>
      <w:r>
        <w:t>vedoucí</w:t>
      </w:r>
      <w:r>
        <w:rPr>
          <w:spacing w:val="-9"/>
        </w:rPr>
        <w:t xml:space="preserve"> </w:t>
      </w:r>
      <w:r>
        <w:t>k</w:t>
      </w:r>
      <w:r>
        <w:rPr>
          <w:spacing w:val="-2"/>
        </w:rPr>
        <w:t xml:space="preserve"> </w:t>
      </w:r>
      <w:r>
        <w:t>překročení</w:t>
      </w:r>
      <w:r>
        <w:rPr>
          <w:spacing w:val="-9"/>
        </w:rPr>
        <w:t xml:space="preserve"> </w:t>
      </w:r>
      <w:r>
        <w:t>maximálního</w:t>
      </w:r>
      <w:r>
        <w:rPr>
          <w:spacing w:val="-9"/>
        </w:rPr>
        <w:t xml:space="preserve"> </w:t>
      </w:r>
      <w:r>
        <w:t>možného</w:t>
      </w:r>
      <w:r>
        <w:rPr>
          <w:spacing w:val="-10"/>
        </w:rPr>
        <w:t xml:space="preserve"> </w:t>
      </w:r>
      <w:r>
        <w:t>navýšení</w:t>
      </w:r>
      <w:r>
        <w:rPr>
          <w:spacing w:val="-6"/>
        </w:rPr>
        <w:t xml:space="preserve"> </w:t>
      </w:r>
      <w:r>
        <w:t>dle písm. a) (% průměrné míry inflace) se</w:t>
      </w:r>
      <w:r>
        <w:rPr>
          <w:spacing w:val="-7"/>
        </w:rPr>
        <w:t xml:space="preserve"> </w:t>
      </w:r>
      <w:r>
        <w:t>nepřipouští.</w:t>
      </w:r>
    </w:p>
    <w:p w14:paraId="6FA66A88" w14:textId="77777777" w:rsidR="00A3736D" w:rsidRDefault="00D32305">
      <w:pPr>
        <w:pStyle w:val="Odstavecseseznamem"/>
        <w:numPr>
          <w:ilvl w:val="1"/>
          <w:numId w:val="3"/>
        </w:numPr>
        <w:tabs>
          <w:tab w:val="left" w:pos="1087"/>
        </w:tabs>
        <w:spacing w:line="247" w:lineRule="exact"/>
        <w:ind w:hanging="569"/>
        <w:jc w:val="both"/>
      </w:pPr>
      <w:r>
        <w:t>Smluvní</w:t>
      </w:r>
      <w:r>
        <w:rPr>
          <w:spacing w:val="-7"/>
        </w:rPr>
        <w:t xml:space="preserve"> </w:t>
      </w:r>
      <w:r>
        <w:t>strany</w:t>
      </w:r>
      <w:r>
        <w:rPr>
          <w:spacing w:val="-6"/>
        </w:rPr>
        <w:t xml:space="preserve"> </w:t>
      </w:r>
      <w:r>
        <w:t>se</w:t>
      </w:r>
      <w:r>
        <w:rPr>
          <w:spacing w:val="-7"/>
        </w:rPr>
        <w:t xml:space="preserve"> </w:t>
      </w:r>
      <w:r>
        <w:t>dále</w:t>
      </w:r>
      <w:r>
        <w:rPr>
          <w:spacing w:val="-6"/>
        </w:rPr>
        <w:t xml:space="preserve"> </w:t>
      </w:r>
      <w:r>
        <w:t>dohodly,</w:t>
      </w:r>
      <w:r>
        <w:rPr>
          <w:spacing w:val="-7"/>
        </w:rPr>
        <w:t xml:space="preserve"> </w:t>
      </w:r>
      <w:r>
        <w:t>že</w:t>
      </w:r>
      <w:r>
        <w:rPr>
          <w:spacing w:val="-5"/>
        </w:rPr>
        <w:t xml:space="preserve"> </w:t>
      </w:r>
      <w:r>
        <w:t>případná</w:t>
      </w:r>
      <w:r>
        <w:rPr>
          <w:spacing w:val="-6"/>
        </w:rPr>
        <w:t xml:space="preserve"> </w:t>
      </w:r>
      <w:r>
        <w:t>změna</w:t>
      </w:r>
      <w:r>
        <w:rPr>
          <w:spacing w:val="-6"/>
        </w:rPr>
        <w:t xml:space="preserve"> </w:t>
      </w:r>
      <w:r>
        <w:t>cen</w:t>
      </w:r>
      <w:r>
        <w:rPr>
          <w:spacing w:val="-5"/>
        </w:rPr>
        <w:t xml:space="preserve"> </w:t>
      </w:r>
      <w:r>
        <w:t>dle</w:t>
      </w:r>
      <w:r>
        <w:rPr>
          <w:spacing w:val="-7"/>
        </w:rPr>
        <w:t xml:space="preserve"> </w:t>
      </w:r>
      <w:r>
        <w:t>čl.</w:t>
      </w:r>
      <w:r>
        <w:rPr>
          <w:spacing w:val="-6"/>
        </w:rPr>
        <w:t xml:space="preserve"> </w:t>
      </w:r>
      <w:r>
        <w:t>9.5</w:t>
      </w:r>
      <w:r>
        <w:rPr>
          <w:spacing w:val="-6"/>
        </w:rPr>
        <w:t xml:space="preserve"> </w:t>
      </w:r>
      <w:r>
        <w:t>této</w:t>
      </w:r>
      <w:r>
        <w:rPr>
          <w:spacing w:val="-5"/>
        </w:rPr>
        <w:t xml:space="preserve"> </w:t>
      </w:r>
      <w:r>
        <w:t>Rámcové</w:t>
      </w:r>
      <w:r>
        <w:rPr>
          <w:spacing w:val="-7"/>
        </w:rPr>
        <w:t xml:space="preserve"> </w:t>
      </w:r>
      <w:r>
        <w:t>dohody</w:t>
      </w:r>
      <w:r>
        <w:rPr>
          <w:spacing w:val="-7"/>
        </w:rPr>
        <w:t xml:space="preserve"> </w:t>
      </w:r>
      <w:r>
        <w:t>se</w:t>
      </w:r>
      <w:r>
        <w:rPr>
          <w:spacing w:val="-6"/>
        </w:rPr>
        <w:t xml:space="preserve"> </w:t>
      </w:r>
      <w:r>
        <w:t>neuplatní</w:t>
      </w:r>
    </w:p>
    <w:p w14:paraId="5E51C928" w14:textId="77777777" w:rsidR="00A3736D" w:rsidRDefault="00D32305">
      <w:pPr>
        <w:pStyle w:val="Zkladntext"/>
        <w:spacing w:before="0"/>
        <w:jc w:val="both"/>
      </w:pPr>
      <w:r>
        <w:t>u jednotkových cen Plynů a ceny dopravy z již potvrzených Dílčích objednávek.</w:t>
      </w:r>
    </w:p>
    <w:p w14:paraId="029EF726" w14:textId="77777777" w:rsidR="00A3736D" w:rsidRDefault="00D32305">
      <w:pPr>
        <w:pStyle w:val="Odstavecseseznamem"/>
        <w:numPr>
          <w:ilvl w:val="1"/>
          <w:numId w:val="3"/>
        </w:numPr>
        <w:tabs>
          <w:tab w:val="left" w:pos="1087"/>
        </w:tabs>
        <w:ind w:hanging="569"/>
        <w:jc w:val="both"/>
      </w:pPr>
      <w:r>
        <w:t>Změna jednotkových cen za pronájem nádob se týká i již existujících</w:t>
      </w:r>
      <w:r>
        <w:rPr>
          <w:spacing w:val="-12"/>
        </w:rPr>
        <w:t xml:space="preserve"> </w:t>
      </w:r>
      <w:r>
        <w:t>pronájmů.</w:t>
      </w:r>
    </w:p>
    <w:p w14:paraId="277C2AB3" w14:textId="77777777" w:rsidR="00A3736D" w:rsidRDefault="00D32305">
      <w:pPr>
        <w:pStyle w:val="Odstavecseseznamem"/>
        <w:numPr>
          <w:ilvl w:val="1"/>
          <w:numId w:val="3"/>
        </w:numPr>
        <w:tabs>
          <w:tab w:val="left" w:pos="1087"/>
        </w:tabs>
        <w:spacing w:before="121"/>
        <w:ind w:right="312"/>
        <w:jc w:val="both"/>
      </w:pPr>
      <w:r>
        <w:t>Kupující si  v případě,  že  po  uzavření  Rámcové  dohody,  resp.  v průběhu  jejího  plnění  dojde  k předčasnému ukončení její účinnosti (např. v důsledku výpovědi či odstoupení před uplynutím celkové doby její stanovené účinnosti) vyhrazuje ve smyslu ust. § 100 odst. 2 ZZVZ právo uzavřít Rámcovou dohodu na dodávku plynů s dalším účastníkem Zadávacího řízení, a to v pořadí</w:t>
      </w:r>
      <w:r>
        <w:rPr>
          <w:spacing w:val="37"/>
        </w:rPr>
        <w:t xml:space="preserve"> </w:t>
      </w:r>
      <w:r>
        <w:t>které</w:t>
      </w:r>
    </w:p>
    <w:p w14:paraId="617EC9DA" w14:textId="77777777" w:rsidR="00A3736D" w:rsidRDefault="00A3736D">
      <w:pPr>
        <w:jc w:val="both"/>
        <w:sectPr w:rsidR="00A3736D">
          <w:pgSz w:w="11910" w:h="16840"/>
          <w:pgMar w:top="1320" w:right="1102" w:bottom="880" w:left="900" w:header="0" w:footer="681" w:gutter="0"/>
          <w:cols w:space="708"/>
        </w:sectPr>
      </w:pPr>
    </w:p>
    <w:p w14:paraId="5812A336" w14:textId="77777777" w:rsidR="00A3736D" w:rsidRDefault="00D32305">
      <w:pPr>
        <w:pStyle w:val="Zkladntext"/>
        <w:spacing w:before="80"/>
        <w:ind w:right="313"/>
        <w:jc w:val="both"/>
      </w:pPr>
      <w:r>
        <w:lastRenderedPageBreak/>
        <w:t>vyplynulo z původního hodnocení nabídek. Ust. § 125 ZZVZ v tomto případě platí obdobně. Rámcová dohoda s novým dodavatelem bude uzavřena v podobě odpovídající nabídce nově vybraného</w:t>
      </w:r>
      <w:r>
        <w:rPr>
          <w:spacing w:val="-10"/>
        </w:rPr>
        <w:t xml:space="preserve"> </w:t>
      </w:r>
      <w:r>
        <w:t>dodavatele</w:t>
      </w:r>
      <w:r>
        <w:rPr>
          <w:spacing w:val="-8"/>
        </w:rPr>
        <w:t xml:space="preserve"> </w:t>
      </w:r>
      <w:r>
        <w:t>(s</w:t>
      </w:r>
      <w:r>
        <w:rPr>
          <w:spacing w:val="-8"/>
        </w:rPr>
        <w:t xml:space="preserve"> </w:t>
      </w:r>
      <w:r>
        <w:t>výhradou</w:t>
      </w:r>
      <w:r>
        <w:rPr>
          <w:spacing w:val="-8"/>
        </w:rPr>
        <w:t xml:space="preserve"> </w:t>
      </w:r>
      <w:r>
        <w:t>odpovídající</w:t>
      </w:r>
      <w:r>
        <w:rPr>
          <w:spacing w:val="-10"/>
        </w:rPr>
        <w:t xml:space="preserve"> </w:t>
      </w:r>
      <w:r>
        <w:t>změny</w:t>
      </w:r>
      <w:r>
        <w:rPr>
          <w:spacing w:val="-9"/>
        </w:rPr>
        <w:t xml:space="preserve"> </w:t>
      </w:r>
      <w:r>
        <w:t>doby</w:t>
      </w:r>
      <w:r>
        <w:rPr>
          <w:spacing w:val="-6"/>
        </w:rPr>
        <w:t xml:space="preserve"> </w:t>
      </w:r>
      <w:r>
        <w:t>poskytování</w:t>
      </w:r>
      <w:r>
        <w:rPr>
          <w:spacing w:val="-8"/>
        </w:rPr>
        <w:t xml:space="preserve"> </w:t>
      </w:r>
      <w:r>
        <w:t>plnění),</w:t>
      </w:r>
      <w:r>
        <w:rPr>
          <w:spacing w:val="-9"/>
        </w:rPr>
        <w:t xml:space="preserve"> </w:t>
      </w:r>
      <w:r>
        <w:t>tj.</w:t>
      </w:r>
      <w:r>
        <w:rPr>
          <w:spacing w:val="-8"/>
        </w:rPr>
        <w:t xml:space="preserve"> </w:t>
      </w:r>
      <w:r>
        <w:t>jednotkové</w:t>
      </w:r>
      <w:r>
        <w:rPr>
          <w:spacing w:val="-9"/>
        </w:rPr>
        <w:t xml:space="preserve"> </w:t>
      </w:r>
      <w:r>
        <w:t>ceny plnění, resp. ostatní podmínky plnění budou odpovídat údajům z původní nabídky nově vybraného dodavatele, resp. jeho cenám po případné automatické aplikaci čl. 9.5 této Rámcové dohody, a to až v maximálním možném</w:t>
      </w:r>
      <w:r>
        <w:rPr>
          <w:spacing w:val="-2"/>
        </w:rPr>
        <w:t xml:space="preserve"> </w:t>
      </w:r>
      <w:r>
        <w:t>rozsahu.</w:t>
      </w:r>
    </w:p>
    <w:p w14:paraId="5E0C217D" w14:textId="77777777" w:rsidR="00A3736D" w:rsidRDefault="00A3736D">
      <w:pPr>
        <w:pStyle w:val="Zkladntext"/>
        <w:spacing w:before="3"/>
        <w:ind w:left="0"/>
        <w:rPr>
          <w:sz w:val="21"/>
        </w:rPr>
      </w:pPr>
    </w:p>
    <w:p w14:paraId="126D8E35" w14:textId="77777777" w:rsidR="00A3736D" w:rsidRDefault="00D32305">
      <w:pPr>
        <w:pStyle w:val="Nadpis3"/>
        <w:numPr>
          <w:ilvl w:val="0"/>
          <w:numId w:val="12"/>
        </w:numPr>
        <w:tabs>
          <w:tab w:val="left" w:pos="3370"/>
        </w:tabs>
        <w:ind w:left="3370" w:hanging="720"/>
        <w:jc w:val="both"/>
      </w:pPr>
      <w:r>
        <w:t>Výpověď a odstoupení od Rámcové</w:t>
      </w:r>
      <w:r>
        <w:rPr>
          <w:spacing w:val="-1"/>
        </w:rPr>
        <w:t xml:space="preserve"> </w:t>
      </w:r>
      <w:r>
        <w:t>dohody</w:t>
      </w:r>
    </w:p>
    <w:p w14:paraId="0FF539E9" w14:textId="77777777" w:rsidR="00A3736D" w:rsidRDefault="00D32305">
      <w:pPr>
        <w:pStyle w:val="Odstavecseseznamem"/>
        <w:numPr>
          <w:ilvl w:val="1"/>
          <w:numId w:val="2"/>
        </w:numPr>
        <w:tabs>
          <w:tab w:val="left" w:pos="1087"/>
        </w:tabs>
        <w:ind w:right="315"/>
        <w:jc w:val="both"/>
      </w:pPr>
      <w:r>
        <w:t>Kupující je oprávněn vypovědět tuto Rámcovou dohodu v jím stanovené lhůtě, která nebude kratší než 3 (tři)</w:t>
      </w:r>
      <w:r>
        <w:rPr>
          <w:spacing w:val="-3"/>
        </w:rPr>
        <w:t xml:space="preserve"> </w:t>
      </w:r>
      <w:r>
        <w:t>měsíce.</w:t>
      </w:r>
    </w:p>
    <w:p w14:paraId="4DBB4B07" w14:textId="77777777" w:rsidR="00A3736D" w:rsidRDefault="00D32305">
      <w:pPr>
        <w:pStyle w:val="Odstavecseseznamem"/>
        <w:numPr>
          <w:ilvl w:val="1"/>
          <w:numId w:val="2"/>
        </w:numPr>
        <w:tabs>
          <w:tab w:val="left" w:pos="1087"/>
        </w:tabs>
        <w:spacing w:before="121"/>
        <w:ind w:right="314"/>
        <w:jc w:val="both"/>
      </w:pPr>
      <w:r>
        <w:t>Prodávající</w:t>
      </w:r>
      <w:r>
        <w:rPr>
          <w:spacing w:val="-8"/>
        </w:rPr>
        <w:t xml:space="preserve"> </w:t>
      </w:r>
      <w:r>
        <w:t>je</w:t>
      </w:r>
      <w:r>
        <w:rPr>
          <w:spacing w:val="-5"/>
        </w:rPr>
        <w:t xml:space="preserve"> </w:t>
      </w:r>
      <w:r>
        <w:t>oprávněn</w:t>
      </w:r>
      <w:r>
        <w:rPr>
          <w:spacing w:val="-8"/>
        </w:rPr>
        <w:t xml:space="preserve"> </w:t>
      </w:r>
      <w:r>
        <w:t>vypovědět</w:t>
      </w:r>
      <w:r>
        <w:rPr>
          <w:spacing w:val="-6"/>
        </w:rPr>
        <w:t xml:space="preserve"> </w:t>
      </w:r>
      <w:r>
        <w:t>tuto</w:t>
      </w:r>
      <w:r>
        <w:rPr>
          <w:spacing w:val="-6"/>
        </w:rPr>
        <w:t xml:space="preserve"> </w:t>
      </w:r>
      <w:r>
        <w:t>Rámcovou</w:t>
      </w:r>
      <w:r>
        <w:rPr>
          <w:spacing w:val="-7"/>
        </w:rPr>
        <w:t xml:space="preserve"> </w:t>
      </w:r>
      <w:r>
        <w:t>dohodu</w:t>
      </w:r>
      <w:r>
        <w:rPr>
          <w:spacing w:val="-6"/>
        </w:rPr>
        <w:t xml:space="preserve"> </w:t>
      </w:r>
      <w:r>
        <w:t>v</w:t>
      </w:r>
      <w:r>
        <w:rPr>
          <w:spacing w:val="-2"/>
        </w:rPr>
        <w:t xml:space="preserve"> </w:t>
      </w:r>
      <w:r>
        <w:t>6</w:t>
      </w:r>
      <w:r>
        <w:rPr>
          <w:spacing w:val="-7"/>
        </w:rPr>
        <w:t xml:space="preserve"> </w:t>
      </w:r>
      <w:r>
        <w:t>(šesti)</w:t>
      </w:r>
      <w:r>
        <w:rPr>
          <w:spacing w:val="-7"/>
        </w:rPr>
        <w:t xml:space="preserve"> </w:t>
      </w:r>
      <w:r>
        <w:t>měsíční</w:t>
      </w:r>
      <w:r>
        <w:rPr>
          <w:spacing w:val="-8"/>
        </w:rPr>
        <w:t xml:space="preserve"> </w:t>
      </w:r>
      <w:r>
        <w:t>výpovědní</w:t>
      </w:r>
      <w:r>
        <w:rPr>
          <w:spacing w:val="-8"/>
        </w:rPr>
        <w:t xml:space="preserve"> </w:t>
      </w:r>
      <w:r>
        <w:t>lhůtě,</w:t>
      </w:r>
      <w:r>
        <w:rPr>
          <w:spacing w:val="-8"/>
        </w:rPr>
        <w:t xml:space="preserve"> </w:t>
      </w:r>
      <w:r>
        <w:t>která počíná běžet prvním dnem měsíce následujícího po měsíci, v němž byla písemná výpověď doručena Kupujícímu.</w:t>
      </w:r>
    </w:p>
    <w:p w14:paraId="253A2BE7" w14:textId="77777777" w:rsidR="00A3736D" w:rsidRDefault="00D32305">
      <w:pPr>
        <w:pStyle w:val="Odstavecseseznamem"/>
        <w:numPr>
          <w:ilvl w:val="1"/>
          <w:numId w:val="2"/>
        </w:numPr>
        <w:tabs>
          <w:tab w:val="left" w:pos="1087"/>
        </w:tabs>
        <w:spacing w:before="119"/>
        <w:ind w:right="321"/>
        <w:jc w:val="both"/>
      </w:pPr>
      <w:r>
        <w:t>Kupující je oprávněn odstoupit od této Rámcové dohody a/nebo některé či všech dosud nerealizovaných Dílčích objednávek v případě,</w:t>
      </w:r>
      <w:r>
        <w:rPr>
          <w:spacing w:val="-1"/>
        </w:rPr>
        <w:t xml:space="preserve"> </w:t>
      </w:r>
      <w:r>
        <w:t>že:</w:t>
      </w:r>
    </w:p>
    <w:p w14:paraId="43B30706" w14:textId="77777777" w:rsidR="00A3736D" w:rsidRDefault="00D32305">
      <w:pPr>
        <w:pStyle w:val="Odstavecseseznamem"/>
        <w:numPr>
          <w:ilvl w:val="2"/>
          <w:numId w:val="2"/>
        </w:numPr>
        <w:tabs>
          <w:tab w:val="left" w:pos="1370"/>
        </w:tabs>
        <w:spacing w:before="121"/>
        <w:ind w:right="311"/>
      </w:pPr>
      <w:r>
        <w:t>Prodávající odmítne akceptovat Dílčí objednávku učiněnou v souladu s Podmínkami této Rámcové</w:t>
      </w:r>
      <w:r>
        <w:rPr>
          <w:spacing w:val="-1"/>
        </w:rPr>
        <w:t xml:space="preserve"> </w:t>
      </w:r>
      <w:r>
        <w:t>dohody;</w:t>
      </w:r>
    </w:p>
    <w:p w14:paraId="46213D4F" w14:textId="77777777" w:rsidR="00A3736D" w:rsidRDefault="00D32305">
      <w:pPr>
        <w:pStyle w:val="Odstavecseseznamem"/>
        <w:numPr>
          <w:ilvl w:val="2"/>
          <w:numId w:val="2"/>
        </w:numPr>
        <w:tabs>
          <w:tab w:val="left" w:pos="1370"/>
        </w:tabs>
        <w:spacing w:before="119"/>
      </w:pPr>
      <w:r>
        <w:t>Prodávající poruší své závazky založené Dílčí</w:t>
      </w:r>
      <w:r>
        <w:rPr>
          <w:spacing w:val="-7"/>
        </w:rPr>
        <w:t xml:space="preserve"> </w:t>
      </w:r>
      <w:r>
        <w:t>objednávkou;</w:t>
      </w:r>
    </w:p>
    <w:p w14:paraId="0439C829" w14:textId="77777777" w:rsidR="00A3736D" w:rsidRDefault="00D32305">
      <w:pPr>
        <w:pStyle w:val="Odstavecseseznamem"/>
        <w:numPr>
          <w:ilvl w:val="2"/>
          <w:numId w:val="2"/>
        </w:numPr>
        <w:tabs>
          <w:tab w:val="left" w:pos="1370"/>
        </w:tabs>
        <w:spacing w:before="121" w:line="247" w:lineRule="exact"/>
      </w:pPr>
      <w:r>
        <w:t>Prodávající písemně oznámí Kupujícímu, že není schopen plnit své závazky podle této</w:t>
      </w:r>
      <w:r>
        <w:rPr>
          <w:spacing w:val="-1"/>
        </w:rPr>
        <w:t xml:space="preserve"> </w:t>
      </w:r>
      <w:r>
        <w:t>Rámcové</w:t>
      </w:r>
    </w:p>
    <w:p w14:paraId="37C072CF" w14:textId="77777777" w:rsidR="00A3736D" w:rsidRDefault="00D32305">
      <w:pPr>
        <w:pStyle w:val="Zkladntext"/>
        <w:spacing w:before="0"/>
        <w:ind w:left="1369"/>
      </w:pPr>
      <w:r>
        <w:t>dohody;</w:t>
      </w:r>
    </w:p>
    <w:p w14:paraId="6D014597" w14:textId="77777777" w:rsidR="00A3736D" w:rsidRDefault="00D32305">
      <w:pPr>
        <w:pStyle w:val="Odstavecseseznamem"/>
        <w:numPr>
          <w:ilvl w:val="2"/>
          <w:numId w:val="2"/>
        </w:numPr>
        <w:tabs>
          <w:tab w:val="left" w:pos="1370"/>
        </w:tabs>
        <w:spacing w:before="119"/>
        <w:ind w:right="315"/>
        <w:jc w:val="both"/>
      </w:pPr>
      <w:r>
        <w:t>příslušný</w:t>
      </w:r>
      <w:r>
        <w:rPr>
          <w:spacing w:val="-8"/>
        </w:rPr>
        <w:t xml:space="preserve"> </w:t>
      </w:r>
      <w:r>
        <w:t>soud</w:t>
      </w:r>
      <w:r>
        <w:rPr>
          <w:spacing w:val="-5"/>
        </w:rPr>
        <w:t xml:space="preserve"> </w:t>
      </w:r>
      <w:r>
        <w:t>pravomocně</w:t>
      </w:r>
      <w:r>
        <w:rPr>
          <w:spacing w:val="-6"/>
        </w:rPr>
        <w:t xml:space="preserve"> </w:t>
      </w:r>
      <w:r>
        <w:t>rozhodne,</w:t>
      </w:r>
      <w:r>
        <w:rPr>
          <w:spacing w:val="-6"/>
        </w:rPr>
        <w:t xml:space="preserve"> </w:t>
      </w:r>
      <w:r>
        <w:t>že</w:t>
      </w:r>
      <w:r>
        <w:rPr>
          <w:spacing w:val="-5"/>
        </w:rPr>
        <w:t xml:space="preserve"> </w:t>
      </w:r>
      <w:r>
        <w:t>Prodávající</w:t>
      </w:r>
      <w:r>
        <w:rPr>
          <w:spacing w:val="-7"/>
        </w:rPr>
        <w:t xml:space="preserve"> </w:t>
      </w:r>
      <w:r>
        <w:t>je</w:t>
      </w:r>
      <w:r>
        <w:rPr>
          <w:spacing w:val="-5"/>
        </w:rPr>
        <w:t xml:space="preserve"> </w:t>
      </w:r>
      <w:r>
        <w:t>v</w:t>
      </w:r>
      <w:r>
        <w:rPr>
          <w:spacing w:val="-4"/>
        </w:rPr>
        <w:t xml:space="preserve"> </w:t>
      </w:r>
      <w:r>
        <w:t>úpadku</w:t>
      </w:r>
      <w:r>
        <w:rPr>
          <w:spacing w:val="-5"/>
        </w:rPr>
        <w:t xml:space="preserve"> </w:t>
      </w:r>
      <w:r>
        <w:t>nebo</w:t>
      </w:r>
      <w:r>
        <w:rPr>
          <w:spacing w:val="-6"/>
        </w:rPr>
        <w:t xml:space="preserve"> </w:t>
      </w:r>
      <w:r>
        <w:t>mu</w:t>
      </w:r>
      <w:r>
        <w:rPr>
          <w:spacing w:val="-7"/>
        </w:rPr>
        <w:t xml:space="preserve"> </w:t>
      </w:r>
      <w:r>
        <w:t>úpadek</w:t>
      </w:r>
      <w:r>
        <w:rPr>
          <w:spacing w:val="-5"/>
        </w:rPr>
        <w:t xml:space="preserve"> </w:t>
      </w:r>
      <w:r>
        <w:t>hrozí</w:t>
      </w:r>
      <w:r>
        <w:rPr>
          <w:spacing w:val="-7"/>
        </w:rPr>
        <w:t xml:space="preserve"> </w:t>
      </w:r>
      <w:r>
        <w:t>(tj.</w:t>
      </w:r>
      <w:r>
        <w:rPr>
          <w:spacing w:val="-6"/>
        </w:rPr>
        <w:t xml:space="preserve"> </w:t>
      </w:r>
      <w:r>
        <w:t>vydá rozhodnutí</w:t>
      </w:r>
      <w:r>
        <w:rPr>
          <w:spacing w:val="-6"/>
        </w:rPr>
        <w:t xml:space="preserve"> </w:t>
      </w:r>
      <w:r>
        <w:t>o</w:t>
      </w:r>
      <w:r>
        <w:rPr>
          <w:spacing w:val="-3"/>
        </w:rPr>
        <w:t xml:space="preserve"> </w:t>
      </w:r>
      <w:r>
        <w:t>tom,</w:t>
      </w:r>
      <w:r>
        <w:rPr>
          <w:spacing w:val="-5"/>
        </w:rPr>
        <w:t xml:space="preserve"> </w:t>
      </w:r>
      <w:r>
        <w:t>že</w:t>
      </w:r>
      <w:r>
        <w:rPr>
          <w:spacing w:val="-4"/>
        </w:rPr>
        <w:t xml:space="preserve"> </w:t>
      </w:r>
      <w:r>
        <w:t>se</w:t>
      </w:r>
      <w:r>
        <w:rPr>
          <w:spacing w:val="-4"/>
        </w:rPr>
        <w:t xml:space="preserve"> </w:t>
      </w:r>
      <w:r>
        <w:t>zjišťuje</w:t>
      </w:r>
      <w:r>
        <w:rPr>
          <w:spacing w:val="-5"/>
        </w:rPr>
        <w:t xml:space="preserve"> </w:t>
      </w:r>
      <w:r>
        <w:t>úpadek</w:t>
      </w:r>
      <w:r>
        <w:rPr>
          <w:spacing w:val="-4"/>
        </w:rPr>
        <w:t xml:space="preserve"> </w:t>
      </w:r>
      <w:r>
        <w:t>Prodávajícího</w:t>
      </w:r>
      <w:r>
        <w:rPr>
          <w:spacing w:val="-5"/>
        </w:rPr>
        <w:t xml:space="preserve"> </w:t>
      </w:r>
      <w:r>
        <w:t>nebo</w:t>
      </w:r>
      <w:r>
        <w:rPr>
          <w:spacing w:val="-5"/>
        </w:rPr>
        <w:t xml:space="preserve"> </w:t>
      </w:r>
      <w:r>
        <w:t>hrozící</w:t>
      </w:r>
      <w:r>
        <w:rPr>
          <w:spacing w:val="-4"/>
        </w:rPr>
        <w:t xml:space="preserve"> </w:t>
      </w:r>
      <w:r>
        <w:t>úpadek</w:t>
      </w:r>
      <w:r>
        <w:rPr>
          <w:spacing w:val="-5"/>
        </w:rPr>
        <w:t xml:space="preserve"> </w:t>
      </w:r>
      <w:r>
        <w:t>Prodávajícího),</w:t>
      </w:r>
      <w:r>
        <w:rPr>
          <w:spacing w:val="-4"/>
        </w:rPr>
        <w:t xml:space="preserve"> </w:t>
      </w:r>
      <w:r>
        <w:t>nebo je ve vztahu k Prodávajícímu prohlášen konkurs nebo povolena</w:t>
      </w:r>
      <w:r>
        <w:rPr>
          <w:spacing w:val="-9"/>
        </w:rPr>
        <w:t xml:space="preserve"> </w:t>
      </w:r>
      <w:r>
        <w:t>reorganizace;</w:t>
      </w:r>
    </w:p>
    <w:p w14:paraId="64D79C40" w14:textId="77777777" w:rsidR="00A3736D" w:rsidRDefault="00D32305">
      <w:pPr>
        <w:pStyle w:val="Odstavecseseznamem"/>
        <w:numPr>
          <w:ilvl w:val="2"/>
          <w:numId w:val="2"/>
        </w:numPr>
        <w:tabs>
          <w:tab w:val="left" w:pos="1370"/>
        </w:tabs>
        <w:spacing w:before="121" w:line="247" w:lineRule="exact"/>
        <w:jc w:val="both"/>
        <w:rPr>
          <w:i/>
        </w:rPr>
      </w:pPr>
      <w:r>
        <w:t xml:space="preserve">je podán návrh na zrušení Prodávajícího podle zák. č. 90/2012 Sb., </w:t>
      </w:r>
      <w:r>
        <w:rPr>
          <w:i/>
        </w:rPr>
        <w:t>zákona o obchodních</w:t>
      </w:r>
      <w:r>
        <w:rPr>
          <w:i/>
          <w:spacing w:val="20"/>
        </w:rPr>
        <w:t xml:space="preserve"> </w:t>
      </w:r>
      <w:r>
        <w:rPr>
          <w:i/>
        </w:rPr>
        <w:t>korporacích</w:t>
      </w:r>
    </w:p>
    <w:p w14:paraId="3E9240C1" w14:textId="77777777" w:rsidR="00A3736D" w:rsidRDefault="00D32305">
      <w:pPr>
        <w:pStyle w:val="Zkladntext"/>
        <w:spacing w:before="0"/>
        <w:ind w:left="1369"/>
        <w:jc w:val="both"/>
      </w:pPr>
      <w:r>
        <w:t>nebo je zahájena likvidace Prodávajícího v souladu s příslušnými právními předpisy.</w:t>
      </w:r>
    </w:p>
    <w:p w14:paraId="0BCB0F79" w14:textId="77777777" w:rsidR="00A3736D" w:rsidRDefault="00D32305">
      <w:pPr>
        <w:pStyle w:val="Odstavecseseznamem"/>
        <w:numPr>
          <w:ilvl w:val="1"/>
          <w:numId w:val="2"/>
        </w:numPr>
        <w:tabs>
          <w:tab w:val="left" w:pos="1087"/>
        </w:tabs>
        <w:ind w:right="314"/>
        <w:jc w:val="both"/>
      </w:pPr>
      <w:r>
        <w:t>Prodávající je oprávněn odstoupit od této Rámcové dohody a/nebo některé či všech dosud nerealizovaných Dílčích objednávek, pokud Kupující bude v prodlení s úhradou ceny za plnění předmětu Dílčí objednávky  s tím,  že  toto  porušení  nenapraví  ani  v dodatečné  lhůtě  30  dní  od obdržení písemné výzvy Prodávajícího k</w:t>
      </w:r>
      <w:r>
        <w:rPr>
          <w:spacing w:val="-1"/>
        </w:rPr>
        <w:t xml:space="preserve"> </w:t>
      </w:r>
      <w:r>
        <w:t>nápravě.</w:t>
      </w:r>
    </w:p>
    <w:p w14:paraId="081D42E4" w14:textId="77777777" w:rsidR="00A3736D" w:rsidRDefault="00D32305">
      <w:pPr>
        <w:pStyle w:val="Odstavecseseznamem"/>
        <w:numPr>
          <w:ilvl w:val="1"/>
          <w:numId w:val="2"/>
        </w:numPr>
        <w:tabs>
          <w:tab w:val="left" w:pos="1087"/>
        </w:tabs>
        <w:ind w:right="315"/>
        <w:jc w:val="both"/>
      </w:pPr>
      <w:r>
        <w:t>Kupující</w:t>
      </w:r>
      <w:r>
        <w:rPr>
          <w:spacing w:val="-7"/>
        </w:rPr>
        <w:t xml:space="preserve"> </w:t>
      </w:r>
      <w:r>
        <w:t>je</w:t>
      </w:r>
      <w:r>
        <w:rPr>
          <w:spacing w:val="-6"/>
        </w:rPr>
        <w:t xml:space="preserve"> </w:t>
      </w:r>
      <w:r>
        <w:t>rovněž</w:t>
      </w:r>
      <w:r>
        <w:rPr>
          <w:spacing w:val="-6"/>
        </w:rPr>
        <w:t xml:space="preserve"> </w:t>
      </w:r>
      <w:r>
        <w:t>tuto</w:t>
      </w:r>
      <w:r>
        <w:rPr>
          <w:spacing w:val="-5"/>
        </w:rPr>
        <w:t xml:space="preserve"> </w:t>
      </w:r>
      <w:r>
        <w:t>Rámcovou</w:t>
      </w:r>
      <w:r>
        <w:rPr>
          <w:spacing w:val="-6"/>
        </w:rPr>
        <w:t xml:space="preserve"> </w:t>
      </w:r>
      <w:r>
        <w:t>dohodu</w:t>
      </w:r>
      <w:r>
        <w:rPr>
          <w:spacing w:val="-5"/>
        </w:rPr>
        <w:t xml:space="preserve"> </w:t>
      </w:r>
      <w:r>
        <w:t>oprávněn</w:t>
      </w:r>
      <w:r>
        <w:rPr>
          <w:spacing w:val="-6"/>
        </w:rPr>
        <w:t xml:space="preserve"> </w:t>
      </w:r>
      <w:r>
        <w:t>vypovědět</w:t>
      </w:r>
      <w:r>
        <w:rPr>
          <w:spacing w:val="-6"/>
        </w:rPr>
        <w:t xml:space="preserve"> </w:t>
      </w:r>
      <w:r>
        <w:t>v jím</w:t>
      </w:r>
      <w:r>
        <w:rPr>
          <w:spacing w:val="-6"/>
        </w:rPr>
        <w:t xml:space="preserve"> </w:t>
      </w:r>
      <w:r>
        <w:t>stanovené</w:t>
      </w:r>
      <w:r>
        <w:rPr>
          <w:spacing w:val="-7"/>
        </w:rPr>
        <w:t xml:space="preserve"> </w:t>
      </w:r>
      <w:r>
        <w:t>lhůtě,</w:t>
      </w:r>
      <w:r>
        <w:rPr>
          <w:spacing w:val="-7"/>
        </w:rPr>
        <w:t xml:space="preserve"> </w:t>
      </w:r>
      <w:r>
        <w:t>která</w:t>
      </w:r>
      <w:r>
        <w:rPr>
          <w:spacing w:val="-6"/>
        </w:rPr>
        <w:t xml:space="preserve"> </w:t>
      </w:r>
      <w:r>
        <w:t>nebude kratší než jeden (1) kalendářní měsíc v případě, že je Kupující oprávněn od této Rámcové dohody odstoupit.</w:t>
      </w:r>
    </w:p>
    <w:p w14:paraId="659BE590" w14:textId="77777777" w:rsidR="00A3736D" w:rsidRDefault="00D32305">
      <w:pPr>
        <w:pStyle w:val="Odstavecseseznamem"/>
        <w:numPr>
          <w:ilvl w:val="1"/>
          <w:numId w:val="2"/>
        </w:numPr>
        <w:tabs>
          <w:tab w:val="left" w:pos="1087"/>
        </w:tabs>
        <w:ind w:right="313"/>
        <w:jc w:val="both"/>
      </w:pPr>
      <w:r>
        <w:t>Ukončení</w:t>
      </w:r>
      <w:r>
        <w:rPr>
          <w:spacing w:val="-11"/>
        </w:rPr>
        <w:t xml:space="preserve"> </w:t>
      </w:r>
      <w:r>
        <w:t>účinnosti</w:t>
      </w:r>
      <w:r>
        <w:rPr>
          <w:spacing w:val="-12"/>
        </w:rPr>
        <w:t xml:space="preserve"> </w:t>
      </w:r>
      <w:r>
        <w:t>Rámcové</w:t>
      </w:r>
      <w:r>
        <w:rPr>
          <w:spacing w:val="-11"/>
        </w:rPr>
        <w:t xml:space="preserve"> </w:t>
      </w:r>
      <w:r>
        <w:t>dohody</w:t>
      </w:r>
      <w:r>
        <w:rPr>
          <w:spacing w:val="-12"/>
        </w:rPr>
        <w:t xml:space="preserve"> </w:t>
      </w:r>
      <w:r>
        <w:t>se</w:t>
      </w:r>
      <w:r>
        <w:rPr>
          <w:spacing w:val="-11"/>
        </w:rPr>
        <w:t xml:space="preserve"> </w:t>
      </w:r>
      <w:r>
        <w:t>nijak</w:t>
      </w:r>
      <w:r>
        <w:rPr>
          <w:spacing w:val="-12"/>
        </w:rPr>
        <w:t xml:space="preserve"> </w:t>
      </w:r>
      <w:r>
        <w:t>nedotýká</w:t>
      </w:r>
      <w:r>
        <w:rPr>
          <w:spacing w:val="-10"/>
        </w:rPr>
        <w:t xml:space="preserve"> </w:t>
      </w:r>
      <w:r>
        <w:t>pronajatých</w:t>
      </w:r>
      <w:r>
        <w:rPr>
          <w:spacing w:val="-12"/>
        </w:rPr>
        <w:t xml:space="preserve"> </w:t>
      </w:r>
      <w:r>
        <w:t>tlakových</w:t>
      </w:r>
      <w:r>
        <w:rPr>
          <w:spacing w:val="-11"/>
        </w:rPr>
        <w:t xml:space="preserve"> </w:t>
      </w:r>
      <w:r>
        <w:t>lahví,</w:t>
      </w:r>
      <w:r>
        <w:rPr>
          <w:spacing w:val="-11"/>
        </w:rPr>
        <w:t xml:space="preserve"> </w:t>
      </w:r>
      <w:r>
        <w:t>tj.</w:t>
      </w:r>
      <w:r>
        <w:rPr>
          <w:spacing w:val="-10"/>
        </w:rPr>
        <w:t xml:space="preserve"> </w:t>
      </w:r>
      <w:r>
        <w:t>platí,</w:t>
      </w:r>
      <w:r>
        <w:rPr>
          <w:spacing w:val="-11"/>
        </w:rPr>
        <w:t xml:space="preserve"> </w:t>
      </w:r>
      <w:r>
        <w:t>že</w:t>
      </w:r>
      <w:r>
        <w:rPr>
          <w:spacing w:val="-12"/>
        </w:rPr>
        <w:t xml:space="preserve"> </w:t>
      </w:r>
      <w:r>
        <w:t>jejich nájem skončí až okamžikem jejich předání zpět</w:t>
      </w:r>
      <w:r>
        <w:rPr>
          <w:spacing w:val="-7"/>
        </w:rPr>
        <w:t xml:space="preserve"> </w:t>
      </w:r>
      <w:r>
        <w:t>Prodávajícímu.</w:t>
      </w:r>
    </w:p>
    <w:p w14:paraId="28C2C31E" w14:textId="77777777" w:rsidR="00A3736D" w:rsidRDefault="00D32305">
      <w:pPr>
        <w:pStyle w:val="Odstavecseseznamem"/>
        <w:numPr>
          <w:ilvl w:val="1"/>
          <w:numId w:val="2"/>
        </w:numPr>
        <w:tabs>
          <w:tab w:val="left" w:pos="1087"/>
        </w:tabs>
        <w:spacing w:before="121"/>
        <w:ind w:right="316"/>
        <w:jc w:val="both"/>
      </w:pPr>
      <w:r>
        <w:t>Kupující je povinen vrátit pronajaté lahve nejpozději do jednoho (1) roku od ukončení účinnosti Rámcové dohody. Prodávající je povinen odebrat tlakové lahve nejpozději do tří (3) dnů od výzvy Kupujícího.</w:t>
      </w:r>
    </w:p>
    <w:p w14:paraId="52C42EC3" w14:textId="77777777" w:rsidR="00A3736D" w:rsidRDefault="00A3736D">
      <w:pPr>
        <w:pStyle w:val="Zkladntext"/>
        <w:spacing w:before="3"/>
        <w:ind w:left="0"/>
        <w:rPr>
          <w:sz w:val="12"/>
        </w:rPr>
      </w:pPr>
    </w:p>
    <w:p w14:paraId="4B42D903" w14:textId="77777777" w:rsidR="00A3736D" w:rsidRDefault="00D32305">
      <w:pPr>
        <w:pStyle w:val="Nadpis3"/>
        <w:numPr>
          <w:ilvl w:val="0"/>
          <w:numId w:val="12"/>
        </w:numPr>
        <w:tabs>
          <w:tab w:val="left" w:pos="4486"/>
        </w:tabs>
        <w:spacing w:before="100"/>
        <w:ind w:left="4485" w:hanging="722"/>
        <w:jc w:val="both"/>
      </w:pPr>
      <w:r>
        <w:t>Závěrečná</w:t>
      </w:r>
      <w:r>
        <w:rPr>
          <w:spacing w:val="-3"/>
        </w:rPr>
        <w:t xml:space="preserve"> </w:t>
      </w:r>
      <w:r>
        <w:t>ustanovení</w:t>
      </w:r>
    </w:p>
    <w:p w14:paraId="5E8C30B0" w14:textId="77777777" w:rsidR="00A3736D" w:rsidRDefault="00D32305">
      <w:pPr>
        <w:pStyle w:val="Odstavecseseznamem"/>
        <w:numPr>
          <w:ilvl w:val="1"/>
          <w:numId w:val="1"/>
        </w:numPr>
        <w:tabs>
          <w:tab w:val="left" w:pos="1087"/>
        </w:tabs>
        <w:spacing w:before="121"/>
        <w:ind w:right="312"/>
        <w:jc w:val="both"/>
      </w:pPr>
      <w:r>
        <w:t>Rámcová</w:t>
      </w:r>
      <w:r>
        <w:rPr>
          <w:spacing w:val="-6"/>
        </w:rPr>
        <w:t xml:space="preserve"> </w:t>
      </w:r>
      <w:r>
        <w:t>dohoda</w:t>
      </w:r>
      <w:r>
        <w:rPr>
          <w:spacing w:val="-6"/>
        </w:rPr>
        <w:t xml:space="preserve"> </w:t>
      </w:r>
      <w:r>
        <w:t>je</w:t>
      </w:r>
      <w:r>
        <w:rPr>
          <w:spacing w:val="-6"/>
        </w:rPr>
        <w:t xml:space="preserve"> </w:t>
      </w:r>
      <w:r>
        <w:t>uzavřena</w:t>
      </w:r>
      <w:r>
        <w:rPr>
          <w:spacing w:val="-5"/>
        </w:rPr>
        <w:t xml:space="preserve"> </w:t>
      </w:r>
      <w:r>
        <w:t>dnem</w:t>
      </w:r>
      <w:r>
        <w:rPr>
          <w:spacing w:val="-5"/>
        </w:rPr>
        <w:t xml:space="preserve"> </w:t>
      </w:r>
      <w:r>
        <w:t>podpisu</w:t>
      </w:r>
      <w:r>
        <w:rPr>
          <w:spacing w:val="-5"/>
        </w:rPr>
        <w:t xml:space="preserve"> </w:t>
      </w:r>
      <w:r>
        <w:t>poslední</w:t>
      </w:r>
      <w:r>
        <w:rPr>
          <w:spacing w:val="-5"/>
        </w:rPr>
        <w:t xml:space="preserve"> </w:t>
      </w:r>
      <w:r>
        <w:t>smluvní</w:t>
      </w:r>
      <w:r>
        <w:rPr>
          <w:spacing w:val="-6"/>
        </w:rPr>
        <w:t xml:space="preserve"> </w:t>
      </w:r>
      <w:r>
        <w:t>strany</w:t>
      </w:r>
      <w:r>
        <w:rPr>
          <w:spacing w:val="-5"/>
        </w:rPr>
        <w:t xml:space="preserve"> </w:t>
      </w:r>
      <w:r>
        <w:t>a</w:t>
      </w:r>
      <w:r>
        <w:rPr>
          <w:spacing w:val="-6"/>
        </w:rPr>
        <w:t xml:space="preserve"> </w:t>
      </w:r>
      <w:r>
        <w:t>nabývá</w:t>
      </w:r>
      <w:r>
        <w:rPr>
          <w:spacing w:val="-5"/>
        </w:rPr>
        <w:t xml:space="preserve"> </w:t>
      </w:r>
      <w:r>
        <w:t>účinnosti</w:t>
      </w:r>
      <w:r>
        <w:rPr>
          <w:spacing w:val="-6"/>
        </w:rPr>
        <w:t xml:space="preserve"> </w:t>
      </w:r>
      <w:r>
        <w:t>dnem</w:t>
      </w:r>
      <w:r>
        <w:rPr>
          <w:spacing w:val="-6"/>
        </w:rPr>
        <w:t xml:space="preserve"> </w:t>
      </w:r>
      <w:r>
        <w:t>jejího zveřejnění v registru smluv. Rámcová dohoda je uzavírána na dobu určitou, a to od 01.01.2026 do 31.12.2027</w:t>
      </w:r>
      <w:r>
        <w:rPr>
          <w:spacing w:val="-8"/>
        </w:rPr>
        <w:t xml:space="preserve"> </w:t>
      </w:r>
      <w:r>
        <w:t>nebo</w:t>
      </w:r>
      <w:r>
        <w:rPr>
          <w:spacing w:val="-9"/>
        </w:rPr>
        <w:t xml:space="preserve"> </w:t>
      </w:r>
      <w:r>
        <w:t>do</w:t>
      </w:r>
      <w:r>
        <w:rPr>
          <w:spacing w:val="-8"/>
        </w:rPr>
        <w:t xml:space="preserve"> </w:t>
      </w:r>
      <w:r>
        <w:t>vyčerpání</w:t>
      </w:r>
      <w:r>
        <w:rPr>
          <w:spacing w:val="-6"/>
        </w:rPr>
        <w:t xml:space="preserve"> </w:t>
      </w:r>
      <w:r>
        <w:t>částky</w:t>
      </w:r>
      <w:r>
        <w:rPr>
          <w:spacing w:val="-9"/>
        </w:rPr>
        <w:t xml:space="preserve"> </w:t>
      </w:r>
      <w:r>
        <w:t>4</w:t>
      </w:r>
      <w:r>
        <w:rPr>
          <w:spacing w:val="-2"/>
        </w:rPr>
        <w:t xml:space="preserve"> </w:t>
      </w:r>
      <w:r>
        <w:t>100</w:t>
      </w:r>
      <w:r>
        <w:rPr>
          <w:spacing w:val="-2"/>
        </w:rPr>
        <w:t xml:space="preserve"> </w:t>
      </w:r>
      <w:r>
        <w:t>000</w:t>
      </w:r>
      <w:r>
        <w:rPr>
          <w:spacing w:val="-8"/>
        </w:rPr>
        <w:t xml:space="preserve"> </w:t>
      </w:r>
      <w:r>
        <w:t>Kč</w:t>
      </w:r>
      <w:r>
        <w:rPr>
          <w:spacing w:val="-8"/>
        </w:rPr>
        <w:t xml:space="preserve"> </w:t>
      </w:r>
      <w:r>
        <w:t>bez</w:t>
      </w:r>
      <w:r>
        <w:rPr>
          <w:spacing w:val="-9"/>
        </w:rPr>
        <w:t xml:space="preserve"> </w:t>
      </w:r>
      <w:r>
        <w:t>DPH</w:t>
      </w:r>
      <w:r>
        <w:rPr>
          <w:spacing w:val="-8"/>
        </w:rPr>
        <w:t xml:space="preserve"> </w:t>
      </w:r>
      <w:r>
        <w:t>(po</w:t>
      </w:r>
      <w:r>
        <w:rPr>
          <w:spacing w:val="-8"/>
        </w:rPr>
        <w:t xml:space="preserve"> </w:t>
      </w:r>
      <w:r>
        <w:t>dosažení</w:t>
      </w:r>
      <w:r>
        <w:rPr>
          <w:spacing w:val="-8"/>
        </w:rPr>
        <w:t xml:space="preserve"> </w:t>
      </w:r>
      <w:r>
        <w:t>této</w:t>
      </w:r>
      <w:r>
        <w:rPr>
          <w:spacing w:val="-9"/>
        </w:rPr>
        <w:t xml:space="preserve"> </w:t>
      </w:r>
      <w:r>
        <w:t>částky</w:t>
      </w:r>
      <w:r>
        <w:rPr>
          <w:spacing w:val="-8"/>
        </w:rPr>
        <w:t xml:space="preserve"> </w:t>
      </w:r>
      <w:r>
        <w:t>již</w:t>
      </w:r>
      <w:r>
        <w:rPr>
          <w:spacing w:val="-7"/>
        </w:rPr>
        <w:t xml:space="preserve"> </w:t>
      </w:r>
      <w:r>
        <w:t>není</w:t>
      </w:r>
      <w:r>
        <w:rPr>
          <w:spacing w:val="-9"/>
        </w:rPr>
        <w:t xml:space="preserve"> </w:t>
      </w:r>
      <w:r>
        <w:t>možné realizovat (tj. provést ani potvrdit) nové Dílčí objednávky, na již potvrzené Dílčí objednávky nemá překročení této částky vliv, resp. platí pro ně čl. 10.6 a 10.7 této Rámcové</w:t>
      </w:r>
      <w:r>
        <w:rPr>
          <w:spacing w:val="-14"/>
        </w:rPr>
        <w:t xml:space="preserve"> </w:t>
      </w:r>
      <w:r>
        <w:t>dohody).</w:t>
      </w:r>
    </w:p>
    <w:p w14:paraId="4334BFA8" w14:textId="77777777" w:rsidR="00A3736D" w:rsidRDefault="00D32305">
      <w:pPr>
        <w:pStyle w:val="Odstavecseseznamem"/>
        <w:numPr>
          <w:ilvl w:val="1"/>
          <w:numId w:val="1"/>
        </w:numPr>
        <w:tabs>
          <w:tab w:val="left" w:pos="1087"/>
        </w:tabs>
        <w:spacing w:before="121" w:line="247" w:lineRule="exact"/>
        <w:ind w:hanging="569"/>
        <w:jc w:val="both"/>
      </w:pPr>
      <w:r>
        <w:t>Kupující dává na vědomí a Prodávající bere na vědomí, že Kupující není v daném smluvním</w:t>
      </w:r>
      <w:r>
        <w:rPr>
          <w:spacing w:val="26"/>
        </w:rPr>
        <w:t xml:space="preserve"> </w:t>
      </w:r>
      <w:r>
        <w:t>vztahu</w:t>
      </w:r>
    </w:p>
    <w:p w14:paraId="59A96333" w14:textId="77777777" w:rsidR="00A3736D" w:rsidRDefault="00D32305">
      <w:pPr>
        <w:pStyle w:val="Zkladntext"/>
        <w:spacing w:before="0"/>
      </w:pPr>
      <w:r>
        <w:t>podnikatelem.</w:t>
      </w:r>
    </w:p>
    <w:p w14:paraId="524F8D31" w14:textId="77777777" w:rsidR="00A3736D" w:rsidRDefault="00D32305">
      <w:pPr>
        <w:pStyle w:val="Odstavecseseznamem"/>
        <w:numPr>
          <w:ilvl w:val="1"/>
          <w:numId w:val="1"/>
        </w:numPr>
        <w:tabs>
          <w:tab w:val="left" w:pos="1086"/>
          <w:tab w:val="left" w:pos="1087"/>
        </w:tabs>
        <w:ind w:right="313"/>
        <w:rPr>
          <w:i/>
        </w:rPr>
      </w:pPr>
      <w:r>
        <w:t xml:space="preserve">Prodávající bere na vědomí, že Kupující je subjektem povinným zveřejňovat smlouvy dle zákona   č. 340/2015 Sb., </w:t>
      </w:r>
      <w:r>
        <w:rPr>
          <w:i/>
        </w:rPr>
        <w:t>o zvláštních podmínkách účinnosti některých smluv, uveřejňování těchto smluv a o registru</w:t>
      </w:r>
      <w:r>
        <w:rPr>
          <w:i/>
          <w:spacing w:val="37"/>
        </w:rPr>
        <w:t xml:space="preserve"> </w:t>
      </w:r>
      <w:r>
        <w:rPr>
          <w:i/>
        </w:rPr>
        <w:t>smluv</w:t>
      </w:r>
    </w:p>
    <w:p w14:paraId="50E87FB2" w14:textId="77777777" w:rsidR="00A3736D" w:rsidRDefault="00A3736D">
      <w:pPr>
        <w:sectPr w:rsidR="00A3736D">
          <w:pgSz w:w="11910" w:h="16840"/>
          <w:pgMar w:top="1320" w:right="1102" w:bottom="880" w:left="900" w:header="0" w:footer="681" w:gutter="0"/>
          <w:cols w:space="708"/>
        </w:sectPr>
      </w:pPr>
    </w:p>
    <w:p w14:paraId="0277A2EA" w14:textId="77777777" w:rsidR="00A3736D" w:rsidRDefault="00D32305">
      <w:pPr>
        <w:spacing w:before="80"/>
        <w:ind w:left="1086" w:right="318"/>
        <w:jc w:val="both"/>
      </w:pPr>
      <w:r>
        <w:rPr>
          <w:i/>
        </w:rPr>
        <w:lastRenderedPageBreak/>
        <w:t xml:space="preserve">(zákon o registru smluv) </w:t>
      </w:r>
      <w:r>
        <w:t>a dále to, že Dílčí objednávky mohou podléhat povinnému uveřejnění dle citovaného zákona.</w:t>
      </w:r>
    </w:p>
    <w:p w14:paraId="42B196EA" w14:textId="77777777" w:rsidR="00A3736D" w:rsidRDefault="00D32305">
      <w:pPr>
        <w:pStyle w:val="Odstavecseseznamem"/>
        <w:numPr>
          <w:ilvl w:val="1"/>
          <w:numId w:val="1"/>
        </w:numPr>
        <w:tabs>
          <w:tab w:val="left" w:pos="1087"/>
        </w:tabs>
        <w:spacing w:before="119"/>
        <w:ind w:hanging="569"/>
        <w:jc w:val="both"/>
      </w:pPr>
      <w:r>
        <w:t>Kupující tuto Rámcovou dohodu uveřejní v registru</w:t>
      </w:r>
      <w:r>
        <w:rPr>
          <w:spacing w:val="-1"/>
        </w:rPr>
        <w:t xml:space="preserve"> </w:t>
      </w:r>
      <w:r>
        <w:t>smluv.</w:t>
      </w:r>
    </w:p>
    <w:p w14:paraId="31F779C9" w14:textId="77777777" w:rsidR="00A3736D" w:rsidRDefault="00D32305">
      <w:pPr>
        <w:pStyle w:val="Odstavecseseznamem"/>
        <w:numPr>
          <w:ilvl w:val="1"/>
          <w:numId w:val="1"/>
        </w:numPr>
        <w:tabs>
          <w:tab w:val="left" w:pos="1087"/>
        </w:tabs>
        <w:ind w:right="313"/>
        <w:jc w:val="both"/>
      </w:pPr>
      <w:r>
        <w:t>Prodávající bere na vědomí, že tato Rámcová dohoda a Dílčí objednávky, podléhají-li povinnému uveřejnění v registru smluv, budou Kupujícím uveřejněny v kompletní podobě s výjimkou údajů,    u nichž Prodávající v rámci podané nabídky do Zadávacího řízení uvedl, že nemají být uveřejněny   a současně na ně dopadá  výjimka  z povinnosti  uveřejnění  dle  zákona  o registru  smluv.  Řádně  a důvodně označené části Rámcové dohody (přílohy) nebudou uveřejněny, popř. budou před uveřejněním</w:t>
      </w:r>
      <w:r>
        <w:rPr>
          <w:spacing w:val="-1"/>
        </w:rPr>
        <w:t xml:space="preserve"> </w:t>
      </w:r>
      <w:r>
        <w:t>znečitelněny.</w:t>
      </w:r>
    </w:p>
    <w:p w14:paraId="7E07D847" w14:textId="77777777" w:rsidR="00A3736D" w:rsidRDefault="00D32305">
      <w:pPr>
        <w:pStyle w:val="Odstavecseseznamem"/>
        <w:numPr>
          <w:ilvl w:val="1"/>
          <w:numId w:val="1"/>
        </w:numPr>
        <w:tabs>
          <w:tab w:val="left" w:pos="1087"/>
        </w:tabs>
        <w:spacing w:before="121"/>
        <w:ind w:right="314"/>
        <w:jc w:val="both"/>
      </w:pPr>
      <w:r>
        <w:t>Nebude-li Dílčí objednávka podléhající povinnosti uveřejnění v registru smluv zveřejněna v souladu s ust. § 5 zák. č. 340/2015 Sb. Kupujícím nejpozději do 1 (jednoho) měsíce po jejím uzavření, je Prodávající povinen ji uveřejnit v souladu s ust. § 5 zák. č. 340/2015 Sb. nejpozději do 3 měsíců od jejího</w:t>
      </w:r>
      <w:r>
        <w:rPr>
          <w:spacing w:val="-2"/>
        </w:rPr>
        <w:t xml:space="preserve"> </w:t>
      </w:r>
      <w:r>
        <w:t>uzavření.</w:t>
      </w:r>
    </w:p>
    <w:p w14:paraId="0E0107D8" w14:textId="77777777" w:rsidR="00A3736D" w:rsidRDefault="00D32305">
      <w:pPr>
        <w:pStyle w:val="Odstavecseseznamem"/>
        <w:numPr>
          <w:ilvl w:val="1"/>
          <w:numId w:val="1"/>
        </w:numPr>
        <w:tabs>
          <w:tab w:val="left" w:pos="1087"/>
        </w:tabs>
        <w:ind w:right="318"/>
        <w:jc w:val="both"/>
      </w:pPr>
      <w:r>
        <w:t>Tuto Rámcovou dohodu lze měnit pouze písemnými číslovanými dodatky podepsanými oběma smluvními stranami, nestanoví-li tato Rámcová dohoda výslovně</w:t>
      </w:r>
      <w:r>
        <w:rPr>
          <w:spacing w:val="-9"/>
        </w:rPr>
        <w:t xml:space="preserve"> </w:t>
      </w:r>
      <w:r>
        <w:t>jinak.</w:t>
      </w:r>
    </w:p>
    <w:p w14:paraId="58969A3F" w14:textId="77777777" w:rsidR="00A3736D" w:rsidRDefault="00D32305">
      <w:pPr>
        <w:pStyle w:val="Odstavecseseznamem"/>
        <w:numPr>
          <w:ilvl w:val="1"/>
          <w:numId w:val="1"/>
        </w:numPr>
        <w:tabs>
          <w:tab w:val="left" w:pos="1087"/>
        </w:tabs>
        <w:spacing w:before="119"/>
        <w:ind w:right="313"/>
        <w:jc w:val="both"/>
      </w:pPr>
      <w:r>
        <w:t>Rámcová dohoda je vyhotovena v elektronické podobě s platnými uznávanými elektronickými podpisy zástupců smluvních</w:t>
      </w:r>
      <w:r>
        <w:rPr>
          <w:spacing w:val="-1"/>
        </w:rPr>
        <w:t xml:space="preserve"> </w:t>
      </w:r>
      <w:r>
        <w:t>stran.</w:t>
      </w:r>
    </w:p>
    <w:p w14:paraId="24A8463E" w14:textId="77777777" w:rsidR="00A3736D" w:rsidRDefault="00A3736D">
      <w:pPr>
        <w:pStyle w:val="Zkladntext"/>
        <w:spacing w:before="8"/>
        <w:ind w:left="0"/>
        <w:rPr>
          <w:sz w:val="32"/>
        </w:rPr>
      </w:pPr>
    </w:p>
    <w:p w14:paraId="669B8CD1" w14:textId="77777777" w:rsidR="00A3736D" w:rsidRDefault="00D32305">
      <w:pPr>
        <w:pStyle w:val="Nadpis4"/>
      </w:pPr>
      <w:r>
        <w:t>Přílohy:</w:t>
      </w:r>
    </w:p>
    <w:p w14:paraId="78761506" w14:textId="77777777" w:rsidR="00A3736D" w:rsidRDefault="00D32305">
      <w:pPr>
        <w:pStyle w:val="Zkladntext"/>
        <w:spacing w:before="0"/>
        <w:ind w:left="518"/>
      </w:pPr>
      <w:r>
        <w:t>Příloha č. 1 - Specifikace technických plynů a nabídková (smluvní) cena</w:t>
      </w:r>
    </w:p>
    <w:p w14:paraId="651184FB" w14:textId="77777777" w:rsidR="00A3736D" w:rsidRDefault="00A3736D">
      <w:pPr>
        <w:pStyle w:val="Zkladntext"/>
        <w:spacing w:before="0"/>
        <w:ind w:left="0"/>
        <w:rPr>
          <w:sz w:val="24"/>
        </w:rPr>
      </w:pPr>
    </w:p>
    <w:p w14:paraId="6C27907C" w14:textId="77777777" w:rsidR="00A3736D" w:rsidRDefault="00A3736D">
      <w:pPr>
        <w:pStyle w:val="Zkladntext"/>
        <w:spacing w:before="0"/>
        <w:ind w:left="0"/>
        <w:rPr>
          <w:sz w:val="21"/>
        </w:rPr>
      </w:pPr>
    </w:p>
    <w:p w14:paraId="44DED630" w14:textId="77777777" w:rsidR="00A3736D" w:rsidRDefault="00D32305">
      <w:pPr>
        <w:pStyle w:val="Zkladntext"/>
        <w:tabs>
          <w:tab w:val="left" w:pos="5063"/>
        </w:tabs>
        <w:spacing w:before="0"/>
        <w:ind w:left="518"/>
      </w:pPr>
      <w:r>
        <w:t>Kupující:</w:t>
      </w:r>
      <w:r>
        <w:tab/>
        <w:t>Prodávající:</w:t>
      </w:r>
    </w:p>
    <w:p w14:paraId="33CBD411" w14:textId="77777777" w:rsidR="00A3736D" w:rsidRDefault="00A3736D">
      <w:pPr>
        <w:pStyle w:val="Zkladntext"/>
        <w:spacing w:before="7"/>
        <w:ind w:left="0"/>
        <w:rPr>
          <w:sz w:val="24"/>
        </w:rPr>
      </w:pPr>
    </w:p>
    <w:p w14:paraId="2D9367D8" w14:textId="77777777" w:rsidR="00A3736D" w:rsidRDefault="00000000">
      <w:pPr>
        <w:pStyle w:val="Zkladntext"/>
        <w:tabs>
          <w:tab w:val="left" w:pos="5063"/>
        </w:tabs>
        <w:spacing w:before="0"/>
        <w:ind w:left="518"/>
      </w:pPr>
      <w:r>
        <w:pict w14:anchorId="618DA3CF">
          <v:shape id="_x0000_s2054" style="position:absolute;left:0;text-align:left;margin-left:327.7pt;margin-top:26.5pt;width:47.4pt;height:47.05pt;z-index:-253923328;mso-position-horizontal-relative:page" coordorigin="6554,530" coordsize="948,941" o:spt="100" adj="0,,0" path="m6724,1271r-82,54l6589,1377r-27,45l6554,1455r6,12l6565,1470r61,l6632,1468r-60,l6580,1433r31,-50l6661,1327r63,-56xm6959,530r-19,12l6930,571r-4,33l6926,628r1,21l6929,672r3,24l6936,721r4,26l6946,774r6,25l6959,826r-7,31l6932,913r-31,75l6862,1075r-46,92l6767,1257r-52,82l6664,1406r-48,45l6572,1468r60,l6635,1467r50,-43l6745,1347r72,-114l6826,1230r-9,l6874,1127r41,-83l6944,977r19,-54l6976,879r34,l6989,823r7,-49l6976,774r-11,-43l6957,690r-4,-38l6952,617r,-14l6954,578r6,-25l6972,535r24,l6983,530r-24,xm7491,1228r-27,l7454,1237r,27l7464,1273r27,l7496,1268r-29,l7458,1261r,-21l7467,1233r29,l7491,1228xm7496,1233r-8,l7495,1240r,21l7488,1268r8,l7501,1264r,-27l7496,1233xm7483,1236r-15,l7468,1264r5,l7473,1253r12,l7484,1252r-3,-1l7487,1249r-14,l7473,1241r14,l7486,1239r-3,-3xm7485,1253r-6,l7481,1256r,3l7482,1264r5,l7486,1259r,-4l7485,1253xm7487,1241r-7,l7481,1242r,6l7479,1249r8,l7487,1245r,-4xm7010,879r-34,l7028,983r54,71l7133,1100r41,27l7105,1140r-72,17l6960,1177r-72,25l6817,1230r9,l6888,1210r78,-19l7047,1174r82,-13l7209,1151r73,l7266,1144r66,-3l7481,1141r-25,-14l7420,1120r-196,l7202,1107r-23,-14l7158,1079r-21,-15l7089,1015r-41,-58l7015,891r-5,-12xm7282,1151r-73,l7273,1179r62,22l7393,1214r48,5l7461,1218r15,-4l7486,1207r2,-3l7461,1204r-38,-5l7376,1187r-54,-19l7282,1151xm7491,1197r-7,3l7474,1204r14,l7491,1197xm7481,1141r-149,l7408,1143r62,13l7495,1186r3,-6l7501,1177r,-7l7489,1145r-8,-4xm7340,1113r-26,1l7286,1115r-62,5l7420,1120r-15,-3l7340,1113xm7005,609r-5,28l6994,674r-8,45l6976,774r20,l6996,767r5,-53l7003,662r2,-53xm6996,535r-24,l6983,542r10,10l7001,568r4,23l7009,556r-8,-19l6996,535xe" fillcolor="#ffd8d8" stroked="f">
            <v:stroke joinstyle="round"/>
            <v:formulas/>
            <v:path arrowok="t" o:connecttype="segments"/>
            <w10:wrap anchorx="page"/>
          </v:shape>
        </w:pict>
      </w:r>
      <w:r>
        <w:pict w14:anchorId="11D224CD">
          <v:shapetype id="_x0000_t202" coordsize="21600,21600" o:spt="202" path="m,l,21600r21600,l21600,xe">
            <v:stroke joinstyle="miter"/>
            <v:path gradientshapeok="t" o:connecttype="rect"/>
          </v:shapetype>
          <v:shape id="_x0000_s2053" type="#_x0000_t202" style="position:absolute;left:0;text-align:left;margin-left:288.35pt;margin-top:48.6pt;width:62.15pt;height:20.25pt;z-index:251661312;mso-position-horizontal-relative:page" filled="f" stroked="f">
            <v:textbox inset="0,0,0,0">
              <w:txbxContent>
                <w:p w14:paraId="18B67C91" w14:textId="23A24886" w:rsidR="00A3736D" w:rsidRDefault="00A3736D">
                  <w:pPr>
                    <w:spacing w:before="6" w:line="398" w:lineRule="exact"/>
                    <w:rPr>
                      <w:rFonts w:ascii="Calibri"/>
                      <w:sz w:val="33"/>
                    </w:rPr>
                  </w:pPr>
                </w:p>
              </w:txbxContent>
            </v:textbox>
            <w10:wrap anchorx="page"/>
          </v:shape>
        </w:pict>
      </w:r>
      <w:r w:rsidR="00D32305">
        <w:t>Dne: viz</w:t>
      </w:r>
      <w:r w:rsidR="00D32305">
        <w:rPr>
          <w:spacing w:val="-3"/>
        </w:rPr>
        <w:t xml:space="preserve"> </w:t>
      </w:r>
      <w:r w:rsidR="00D32305">
        <w:t>elektronický</w:t>
      </w:r>
      <w:r w:rsidR="00D32305">
        <w:rPr>
          <w:spacing w:val="-1"/>
        </w:rPr>
        <w:t xml:space="preserve"> </w:t>
      </w:r>
      <w:r w:rsidR="00D32305">
        <w:t>podpis</w:t>
      </w:r>
      <w:r w:rsidR="00D32305">
        <w:tab/>
        <w:t>Dne: viz elektronický podpis</w:t>
      </w:r>
    </w:p>
    <w:p w14:paraId="0B0390E1" w14:textId="77777777" w:rsidR="00A3736D" w:rsidRDefault="00A3736D">
      <w:pPr>
        <w:pStyle w:val="Zkladntext"/>
        <w:spacing w:before="7"/>
        <w:ind w:left="0"/>
        <w:rPr>
          <w:sz w:val="19"/>
        </w:rPr>
      </w:pPr>
    </w:p>
    <w:p w14:paraId="22D9BF30" w14:textId="77777777" w:rsidR="00A3736D" w:rsidRDefault="00A3736D">
      <w:pPr>
        <w:rPr>
          <w:sz w:val="19"/>
        </w:rPr>
        <w:sectPr w:rsidR="00A3736D">
          <w:pgSz w:w="11910" w:h="16840"/>
          <w:pgMar w:top="1320" w:right="1102" w:bottom="880" w:left="900" w:header="0" w:footer="681" w:gutter="0"/>
          <w:cols w:space="708"/>
        </w:sectPr>
      </w:pPr>
    </w:p>
    <w:p w14:paraId="168857CD" w14:textId="77777777" w:rsidR="00A3736D" w:rsidRDefault="00000000">
      <w:pPr>
        <w:spacing w:before="177" w:line="237" w:lineRule="auto"/>
        <w:ind w:left="586" w:right="-2"/>
        <w:rPr>
          <w:rFonts w:ascii="Calibri" w:hAnsi="Calibri"/>
          <w:sz w:val="21"/>
        </w:rPr>
      </w:pPr>
      <w:r>
        <w:pict w14:anchorId="45DA95D4">
          <v:shape id="_x0000_s2052" style="position:absolute;left:0;text-align:left;margin-left:132.25pt;margin-top:9.5pt;width:38.95pt;height:38.65pt;z-index:-253922304;mso-position-horizontal-relative:page" coordorigin="2645,190" coordsize="779,773" o:spt="100" adj="0,,0" path="m2785,800r-68,44l2674,886r-23,37l2645,950r5,10l2654,963r50,l2709,961r-49,l2666,932r26,-40l2732,845r53,-45xm2977,190r-15,10l2954,224r-3,28l2950,271r1,17l2953,307r2,20l2958,348r4,20l2967,391r5,21l2977,433r-7,30l2950,518r-30,72l2882,671r-44,85l2792,834r-47,66l2700,945r-40,16l2709,961r2,-1l2752,925r50,-63l2861,768r8,-3l2861,765r56,-102l2955,583r23,-60l2992,477r28,l3002,431r6,-40l2992,391r-9,-35l2976,322r-3,-31l2972,262r,-12l2974,230r5,-21l2989,195r19,l2998,191r-21,-1xm3415,764r-22,l3384,772r,21l3393,801r22,l3419,797r-24,l3388,791r,-17l3395,768r24,l3415,764xm3419,768r-6,l3418,774r,17l3413,797r6,l3423,793r,-21l3419,768xm3409,770r-13,l3396,793r4,l3400,785r10,l3409,784r-2,-1l3412,781r-12,l3400,775r11,l3411,773r-2,-3xm3410,785r-5,l3406,787r1,2l3408,793r4,l3411,789r,-3l3410,785xm3411,775r-6,l3407,776r,5l3405,781r7,l3412,778r-1,-3xm3020,477r-28,l3034,563r45,58l3120,659r34,22l3083,695r-74,19l2934,737r-73,28l2869,765r66,-20l3016,726r84,-15l3184,700r59,l3230,695r54,-3l3407,692r-21,-11l3357,675r-162,l3177,665r-18,-12l3141,641r-17,-12l3085,589r-34,-48l3024,487r-4,-10xm3243,700r-59,l3236,724r51,18l3334,753r40,4l3390,756r12,-4l3411,747r1,-3l3390,744r-31,-3l3320,731r-44,-16l3243,700xm3415,739r-6,2l3401,744r11,l3415,739xm3407,692r-123,l3347,694r51,11l3418,730r3,-6l3423,722r,-6l3413,696r-6,-4xm3291,670r-22,l3246,671r-51,4l3357,675r-13,-2l3291,670xm3015,255r-4,23l3006,309r-6,37l2992,391r16,l3008,385r4,-43l3014,299r1,-44xm3008,195r-19,l2997,200r8,9l3012,222r3,19l3018,211r-6,-15l3008,195xe" fillcolor="#ffd8d8" stroked="f">
            <v:stroke joinstyle="round"/>
            <v:formulas/>
            <v:path arrowok="t" o:connecttype="segments"/>
            <w10:wrap anchorx="page"/>
          </v:shape>
        </w:pict>
      </w:r>
      <w:r w:rsidR="00D32305">
        <w:rPr>
          <w:rFonts w:ascii="Calibri" w:hAnsi="Calibri"/>
          <w:sz w:val="21"/>
        </w:rPr>
        <w:t>prof. RNDr. Miroslav Lávička,</w:t>
      </w:r>
    </w:p>
    <w:p w14:paraId="079D1244" w14:textId="77777777" w:rsidR="00A3736D" w:rsidRDefault="00D32305">
      <w:pPr>
        <w:spacing w:before="4" w:line="195" w:lineRule="exact"/>
        <w:ind w:left="586"/>
        <w:rPr>
          <w:rFonts w:ascii="Calibri"/>
          <w:sz w:val="21"/>
        </w:rPr>
      </w:pPr>
      <w:r>
        <w:rPr>
          <w:rFonts w:ascii="Calibri"/>
          <w:sz w:val="21"/>
        </w:rPr>
        <w:t>Ph.D.</w:t>
      </w:r>
    </w:p>
    <w:p w14:paraId="2FD2766C" w14:textId="77777777" w:rsidR="00A3736D" w:rsidRDefault="00D32305">
      <w:pPr>
        <w:pStyle w:val="Zkladntext"/>
        <w:spacing w:before="0"/>
        <w:ind w:left="0"/>
        <w:rPr>
          <w:rFonts w:ascii="Calibri"/>
          <w:sz w:val="14"/>
        </w:rPr>
      </w:pPr>
      <w:r>
        <w:br w:type="column"/>
      </w:r>
    </w:p>
    <w:p w14:paraId="3815DE28" w14:textId="77777777" w:rsidR="00A3736D" w:rsidRDefault="00D32305">
      <w:pPr>
        <w:spacing w:before="91" w:line="254" w:lineRule="auto"/>
        <w:ind w:left="62" w:right="17"/>
        <w:rPr>
          <w:rFonts w:ascii="Calibri" w:hAnsi="Calibri"/>
          <w:sz w:val="12"/>
        </w:rPr>
      </w:pPr>
      <w:r>
        <w:rPr>
          <w:rFonts w:ascii="Calibri" w:hAnsi="Calibri"/>
          <w:w w:val="105"/>
          <w:sz w:val="12"/>
        </w:rPr>
        <w:t>Digitálně podepsal prof. RNDr. Miroslav Lávička, Ph.D. Datum: 2025.10.22 12:46:51</w:t>
      </w:r>
    </w:p>
    <w:p w14:paraId="39F884F7" w14:textId="77777777" w:rsidR="00A3736D" w:rsidRDefault="00D32305">
      <w:pPr>
        <w:spacing w:line="142" w:lineRule="exact"/>
        <w:ind w:left="62"/>
        <w:rPr>
          <w:rFonts w:ascii="Calibri"/>
          <w:sz w:val="12"/>
        </w:rPr>
      </w:pPr>
      <w:r>
        <w:rPr>
          <w:rFonts w:ascii="Calibri"/>
          <w:w w:val="105"/>
          <w:sz w:val="12"/>
        </w:rPr>
        <w:t>+02'00'</w:t>
      </w:r>
    </w:p>
    <w:p w14:paraId="0E11C8CE" w14:textId="59186466" w:rsidR="00A3736D" w:rsidRDefault="00D32305">
      <w:pPr>
        <w:pStyle w:val="Nadpis1"/>
        <w:spacing w:before="106"/>
        <w:ind w:left="586"/>
      </w:pPr>
      <w:r>
        <w:br w:type="column"/>
      </w:r>
      <w:r w:rsidR="008A17E7">
        <w:rPr>
          <w:w w:val="105"/>
        </w:rPr>
        <w:t>xxxx</w:t>
      </w:r>
    </w:p>
    <w:p w14:paraId="5B514ED7" w14:textId="4CF2C955" w:rsidR="00A3736D" w:rsidRDefault="00D32305">
      <w:pPr>
        <w:spacing w:before="152"/>
        <w:ind w:left="443" w:right="-9"/>
        <w:rPr>
          <w:rFonts w:ascii="Calibri" w:hAnsi="Calibri"/>
          <w:sz w:val="15"/>
        </w:rPr>
      </w:pPr>
      <w:r>
        <w:br w:type="column"/>
      </w:r>
      <w:r>
        <w:rPr>
          <w:rFonts w:ascii="Calibri" w:hAnsi="Calibri"/>
          <w:w w:val="105"/>
          <w:sz w:val="15"/>
        </w:rPr>
        <w:t xml:space="preserve">Digitálně podepsal </w:t>
      </w:r>
      <w:r w:rsidR="008A17E7">
        <w:rPr>
          <w:rFonts w:ascii="Calibri" w:hAnsi="Calibri"/>
          <w:w w:val="105"/>
          <w:sz w:val="15"/>
        </w:rPr>
        <w:t>xxxx</w:t>
      </w:r>
      <w:r>
        <w:rPr>
          <w:rFonts w:ascii="Calibri" w:hAnsi="Calibri"/>
          <w:w w:val="105"/>
          <w:sz w:val="15"/>
        </w:rPr>
        <w:t xml:space="preserve"> </w:t>
      </w:r>
      <w:r>
        <w:rPr>
          <w:rFonts w:ascii="Calibri" w:hAnsi="Calibri"/>
          <w:sz w:val="15"/>
        </w:rPr>
        <w:t>Datum: 2025.10.21</w:t>
      </w:r>
    </w:p>
    <w:p w14:paraId="594A7D4C" w14:textId="77777777" w:rsidR="00A3736D" w:rsidRDefault="00D32305">
      <w:pPr>
        <w:spacing w:line="181" w:lineRule="exact"/>
        <w:ind w:left="443"/>
        <w:rPr>
          <w:rFonts w:ascii="Calibri"/>
          <w:sz w:val="15"/>
        </w:rPr>
      </w:pPr>
      <w:r>
        <w:rPr>
          <w:rFonts w:ascii="Calibri"/>
          <w:sz w:val="15"/>
        </w:rPr>
        <w:t>12:41:01 +02'00'</w:t>
      </w:r>
    </w:p>
    <w:p w14:paraId="19B5BBBB" w14:textId="77777777" w:rsidR="00A3736D" w:rsidRDefault="00D32305">
      <w:pPr>
        <w:pStyle w:val="Zkladntext"/>
        <w:spacing w:before="6"/>
        <w:ind w:left="0"/>
        <w:rPr>
          <w:rFonts w:ascii="Calibri"/>
          <w:sz w:val="18"/>
        </w:rPr>
      </w:pPr>
      <w:r>
        <w:br w:type="column"/>
      </w:r>
    </w:p>
    <w:p w14:paraId="6BEFB6B8" w14:textId="6BB9A399" w:rsidR="00A3736D" w:rsidRDefault="00D32305">
      <w:pPr>
        <w:spacing w:before="1" w:line="232" w:lineRule="auto"/>
        <w:ind w:left="1252" w:right="9"/>
        <w:rPr>
          <w:rFonts w:ascii="Calibri" w:hAnsi="Calibri"/>
          <w:sz w:val="13"/>
        </w:rPr>
      </w:pPr>
      <w:r>
        <w:rPr>
          <w:rFonts w:ascii="Calibri" w:hAnsi="Calibri"/>
          <w:w w:val="105"/>
          <w:sz w:val="13"/>
        </w:rPr>
        <w:t xml:space="preserve">Digitálně podepsal </w:t>
      </w:r>
      <w:r w:rsidR="008A17E7">
        <w:rPr>
          <w:rFonts w:ascii="Calibri" w:hAnsi="Calibri"/>
          <w:w w:val="105"/>
          <w:sz w:val="13"/>
        </w:rPr>
        <w:t>xxxx</w:t>
      </w:r>
    </w:p>
    <w:p w14:paraId="66419D1D" w14:textId="77777777" w:rsidR="00A3736D" w:rsidRDefault="00000000">
      <w:pPr>
        <w:spacing w:line="152" w:lineRule="exact"/>
        <w:ind w:left="1252"/>
        <w:rPr>
          <w:rFonts w:ascii="Calibri"/>
          <w:sz w:val="13"/>
        </w:rPr>
      </w:pPr>
      <w:r>
        <w:pict w14:anchorId="6DB2B92F">
          <v:shape id="_x0000_s2051" style="position:absolute;left:0;text-align:left;margin-left:460.6pt;margin-top:-14.75pt;width:30.75pt;height:30.55pt;z-index:-253924352;mso-position-horizontal-relative:page" coordorigin="9212,-295" coordsize="615,611" o:spt="100" adj="0,,0" path="m9322,186r-53,35l9235,255r-18,29l9212,305r,10l9259,315r3,-1l9224,314r5,-23l9249,259r32,-37l9322,186xm9474,-295r-12,8l9456,-268r-2,22l9453,-225r1,8l9455,-202r2,15l9459,-170r4,16l9466,-137r4,17l9474,-103r-9,34l9440,-5r-37,81l9359,161r-47,76l9265,293r-41,21l9262,314r2,-1l9297,285r39,-50l9382,161r7,-2l9382,159r45,-81l9456,16r19,-48l9486,-68r22,l9494,-105r4,-32l9486,-137r-7,-27l9474,-191r-3,-25l9470,-238r,-9l9472,-263r4,-17l9483,-291r15,l9490,-294r-16,-1xm9820,158r-18,l9796,164r,17l9802,188r18,l9823,184r-19,l9799,179r,-13l9804,161r19,l9820,158xm9823,161r-5,l9822,166r,13l9818,184r5,l9826,181r,-17l9823,161xm9815,163r-10,l9805,181r3,l9808,174r8,l9816,174r-2,-1l9817,172r-9,l9808,167r9,l9817,166r-2,-3xm9816,174r-4,l9813,176r1,2l9814,181r3,l9817,178r,-2l9816,174xm9817,167r-5,l9814,167r,4l9812,172r5,l9817,169r,-2xm9508,-68r-22,l9520,-1r35,47l9587,75r27,17l9558,104r-59,14l9440,137r-58,22l9389,159r52,-16l9505,128r67,-12l9637,108r47,l9674,104r43,-2l9813,102r-16,-9l9774,88r-127,l9632,80r-14,-9l9604,61r-14,-9l9559,20r-26,-38l9511,-60r-3,-8xm9684,108r-47,l9678,127r41,14l9756,149r31,3l9807,152r10,-4l9819,142r-18,l9776,140r-31,-8l9710,119r-26,-11xm9820,138r-4,2l9809,142r10,l9820,138xm9813,102r-96,l9766,103r40,9l9822,131r2,-4l9826,125r,-4l9819,104r-6,-2xm9722,84r-17,l9687,85r-40,3l9774,88r-10,-2l9722,84xm9505,-244r-4,19l9497,-201r-5,29l9486,-137r12,l9499,-141r3,-34l9503,-209r2,-35xm9498,-291r-15,l9490,-287r6,7l9502,-270r3,15l9507,-278r-5,-12l9498,-291xe" fillcolor="#ffd8d8" stroked="f">
            <v:stroke joinstyle="round"/>
            <v:formulas/>
            <v:path arrowok="t" o:connecttype="segments"/>
            <w10:wrap anchorx="page"/>
          </v:shape>
        </w:pict>
      </w:r>
      <w:r>
        <w:pict w14:anchorId="7C7731BD">
          <v:shape id="_x0000_s2050" type="#_x0000_t202" style="position:absolute;left:0;text-align:left;margin-left:420.7pt;margin-top:-9.05pt;width:53.35pt;height:17pt;z-index:251662336;mso-position-horizontal-relative:page" filled="f" stroked="f">
            <v:textbox inset="0,0,0,0">
              <w:txbxContent>
                <w:p w14:paraId="37E43A08" w14:textId="3E916835" w:rsidR="00A3736D" w:rsidRDefault="008A17E7">
                  <w:pPr>
                    <w:spacing w:before="2" w:line="337" w:lineRule="exact"/>
                    <w:rPr>
                      <w:rFonts w:ascii="Calibri" w:hAnsi="Calibri"/>
                      <w:sz w:val="28"/>
                    </w:rPr>
                  </w:pPr>
                  <w:r>
                    <w:rPr>
                      <w:rFonts w:ascii="Calibri" w:hAnsi="Calibri"/>
                      <w:w w:val="105"/>
                      <w:sz w:val="28"/>
                    </w:rPr>
                    <w:t>xxxx</w:t>
                  </w:r>
                </w:p>
              </w:txbxContent>
            </v:textbox>
            <w10:wrap anchorx="page"/>
          </v:shape>
        </w:pict>
      </w:r>
      <w:r w:rsidR="00D32305">
        <w:rPr>
          <w:rFonts w:ascii="Calibri"/>
          <w:sz w:val="13"/>
        </w:rPr>
        <w:t>Datum: 2025.10.20</w:t>
      </w:r>
    </w:p>
    <w:p w14:paraId="7E354D81" w14:textId="77777777" w:rsidR="00A3736D" w:rsidRDefault="00D32305">
      <w:pPr>
        <w:spacing w:line="156" w:lineRule="exact"/>
        <w:ind w:left="1252"/>
        <w:rPr>
          <w:rFonts w:ascii="Calibri"/>
          <w:sz w:val="13"/>
        </w:rPr>
      </w:pPr>
      <w:r>
        <w:rPr>
          <w:rFonts w:ascii="Calibri"/>
          <w:sz w:val="13"/>
        </w:rPr>
        <w:t>14:01:42 +02'00'</w:t>
      </w:r>
    </w:p>
    <w:p w14:paraId="5DEB4440" w14:textId="77777777" w:rsidR="00A3736D" w:rsidRDefault="00A3736D">
      <w:pPr>
        <w:spacing w:line="156" w:lineRule="exact"/>
        <w:rPr>
          <w:rFonts w:ascii="Calibri"/>
          <w:sz w:val="13"/>
        </w:rPr>
        <w:sectPr w:rsidR="00A3736D">
          <w:type w:val="continuous"/>
          <w:pgSz w:w="11910" w:h="16840"/>
          <w:pgMar w:top="700" w:right="1102" w:bottom="280" w:left="900" w:header="708" w:footer="708" w:gutter="0"/>
          <w:cols w:num="5" w:space="708" w:equalWidth="0">
            <w:col w:w="2059" w:space="40"/>
            <w:col w:w="1604" w:space="577"/>
            <w:col w:w="1385" w:space="40"/>
            <w:col w:w="1642" w:space="40"/>
            <w:col w:w="2521"/>
          </w:cols>
        </w:sectPr>
      </w:pPr>
    </w:p>
    <w:p w14:paraId="25A624CB" w14:textId="77777777" w:rsidR="00A3736D" w:rsidRDefault="00D32305">
      <w:pPr>
        <w:pStyle w:val="Zkladntext"/>
        <w:tabs>
          <w:tab w:val="left" w:pos="4779"/>
        </w:tabs>
        <w:spacing w:before="0" w:line="247" w:lineRule="exact"/>
        <w:ind w:left="518"/>
      </w:pPr>
      <w:r>
        <w:t>.................................................................</w:t>
      </w:r>
      <w:r>
        <w:tab/>
        <w:t>.................................................................</w:t>
      </w:r>
    </w:p>
    <w:p w14:paraId="71DE358B" w14:textId="77777777" w:rsidR="00A3736D" w:rsidRDefault="00D32305">
      <w:pPr>
        <w:pStyle w:val="Nadpis4"/>
        <w:tabs>
          <w:tab w:val="left" w:pos="5063"/>
        </w:tabs>
      </w:pPr>
      <w:r>
        <w:t>Západočeská univerzita</w:t>
      </w:r>
      <w:r>
        <w:rPr>
          <w:spacing w:val="-8"/>
        </w:rPr>
        <w:t xml:space="preserve"> </w:t>
      </w:r>
      <w:r>
        <w:t>v</w:t>
      </w:r>
      <w:r>
        <w:rPr>
          <w:spacing w:val="-1"/>
        </w:rPr>
        <w:t xml:space="preserve"> </w:t>
      </w:r>
      <w:r>
        <w:t>Plzni</w:t>
      </w:r>
      <w:r>
        <w:tab/>
        <w:t>Linde Gas</w:t>
      </w:r>
      <w:r>
        <w:rPr>
          <w:spacing w:val="-7"/>
        </w:rPr>
        <w:t xml:space="preserve"> </w:t>
      </w:r>
      <w:r>
        <w:t>a.s.</w:t>
      </w:r>
    </w:p>
    <w:p w14:paraId="74B8FF5E" w14:textId="2CA96AA4" w:rsidR="00A3736D" w:rsidRDefault="00D32305">
      <w:pPr>
        <w:pStyle w:val="Zkladntext"/>
        <w:tabs>
          <w:tab w:val="left" w:pos="5063"/>
        </w:tabs>
        <w:spacing w:before="0" w:line="247" w:lineRule="exact"/>
        <w:ind w:left="518"/>
      </w:pPr>
      <w:r>
        <w:t>prof. RNDr. Miroslav</w:t>
      </w:r>
      <w:r>
        <w:rPr>
          <w:spacing w:val="-4"/>
        </w:rPr>
        <w:t xml:space="preserve"> </w:t>
      </w:r>
      <w:r>
        <w:t>Lávička,</w:t>
      </w:r>
      <w:r>
        <w:rPr>
          <w:spacing w:val="-1"/>
        </w:rPr>
        <w:t xml:space="preserve"> </w:t>
      </w:r>
      <w:r>
        <w:t>Ph.D.</w:t>
      </w:r>
      <w:r>
        <w:tab/>
      </w:r>
      <w:r w:rsidR="008A17E7">
        <w:t>xxxx</w:t>
      </w:r>
    </w:p>
    <w:p w14:paraId="7829AC4F" w14:textId="4FF074FA" w:rsidR="00A3736D" w:rsidRDefault="00D32305">
      <w:pPr>
        <w:pStyle w:val="Zkladntext"/>
        <w:tabs>
          <w:tab w:val="left" w:pos="5063"/>
        </w:tabs>
        <w:spacing w:before="0"/>
        <w:ind w:left="518"/>
      </w:pPr>
      <w:r>
        <w:t>rektor</w:t>
      </w:r>
      <w:r>
        <w:tab/>
      </w:r>
      <w:r w:rsidR="008A17E7">
        <w:t>xxxx</w:t>
      </w:r>
    </w:p>
    <w:p w14:paraId="71C459F1" w14:textId="77777777" w:rsidR="00A3736D" w:rsidRDefault="00A3736D">
      <w:pPr>
        <w:sectPr w:rsidR="00A3736D">
          <w:type w:val="continuous"/>
          <w:pgSz w:w="11910" w:h="16840"/>
          <w:pgMar w:top="700" w:right="1102" w:bottom="280" w:left="900" w:header="708" w:footer="708" w:gutter="0"/>
          <w:cols w:space="708"/>
        </w:sectPr>
      </w:pPr>
    </w:p>
    <w:p w14:paraId="14BB6D83" w14:textId="77777777" w:rsidR="00A3736D" w:rsidRDefault="00D32305">
      <w:pPr>
        <w:spacing w:before="92"/>
        <w:ind w:left="287"/>
        <w:rPr>
          <w:b/>
          <w:sz w:val="10"/>
        </w:rPr>
      </w:pPr>
      <w:r>
        <w:rPr>
          <w:b/>
          <w:w w:val="105"/>
          <w:sz w:val="10"/>
        </w:rPr>
        <w:lastRenderedPageBreak/>
        <w:t>Rámcová dohoda - Technické plyny pro ZČU (2026 - 2027)</w:t>
      </w:r>
    </w:p>
    <w:p w14:paraId="7564F0E9" w14:textId="77777777" w:rsidR="00A3736D" w:rsidRDefault="00D32305">
      <w:pPr>
        <w:spacing w:before="27"/>
        <w:ind w:left="287"/>
        <w:rPr>
          <w:sz w:val="10"/>
        </w:rPr>
      </w:pPr>
      <w:r>
        <w:rPr>
          <w:w w:val="105"/>
          <w:sz w:val="10"/>
        </w:rPr>
        <w:t>Příloha č. 1 Rámcové dohody - Specifikace technických plynů a nabídková (smluvní) cena</w:t>
      </w:r>
    </w:p>
    <w:p w14:paraId="3C7B0EEF" w14:textId="77777777" w:rsidR="00A3736D" w:rsidRDefault="00A3736D">
      <w:pPr>
        <w:pStyle w:val="Zkladntext"/>
        <w:spacing w:before="5"/>
        <w:ind w:left="0"/>
        <w:rPr>
          <w:sz w:val="1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
        <w:gridCol w:w="2066"/>
        <w:gridCol w:w="1063"/>
        <w:gridCol w:w="1049"/>
        <w:gridCol w:w="831"/>
        <w:gridCol w:w="725"/>
        <w:gridCol w:w="891"/>
        <w:gridCol w:w="793"/>
        <w:gridCol w:w="54"/>
        <w:gridCol w:w="2046"/>
      </w:tblGrid>
      <w:tr w:rsidR="00A3736D" w14:paraId="32C7B11A" w14:textId="77777777">
        <w:trPr>
          <w:trHeight w:val="675"/>
        </w:trPr>
        <w:tc>
          <w:tcPr>
            <w:tcW w:w="158" w:type="dxa"/>
            <w:tcBorders>
              <w:right w:val="single" w:sz="4" w:space="0" w:color="000000"/>
            </w:tcBorders>
            <w:shd w:val="clear" w:color="auto" w:fill="DDEBF7"/>
          </w:tcPr>
          <w:p w14:paraId="57F8BD11" w14:textId="77777777" w:rsidR="00A3736D" w:rsidRDefault="00A3736D">
            <w:pPr>
              <w:pStyle w:val="TableParagraph"/>
              <w:spacing w:before="0" w:line="240" w:lineRule="auto"/>
              <w:jc w:val="left"/>
              <w:rPr>
                <w:sz w:val="12"/>
              </w:rPr>
            </w:pPr>
          </w:p>
          <w:p w14:paraId="7C7A11A2" w14:textId="77777777" w:rsidR="00A3736D" w:rsidRDefault="00A3736D">
            <w:pPr>
              <w:pStyle w:val="TableParagraph"/>
              <w:spacing w:before="1" w:line="240" w:lineRule="auto"/>
              <w:jc w:val="left"/>
              <w:rPr>
                <w:sz w:val="13"/>
              </w:rPr>
            </w:pPr>
          </w:p>
          <w:p w14:paraId="72037999" w14:textId="77777777" w:rsidR="00A3736D" w:rsidRDefault="00D32305">
            <w:pPr>
              <w:pStyle w:val="TableParagraph"/>
              <w:spacing w:before="0" w:line="240" w:lineRule="auto"/>
              <w:ind w:left="45"/>
              <w:jc w:val="left"/>
              <w:rPr>
                <w:b/>
                <w:sz w:val="10"/>
              </w:rPr>
            </w:pPr>
            <w:r>
              <w:rPr>
                <w:b/>
                <w:w w:val="105"/>
                <w:sz w:val="10"/>
              </w:rPr>
              <w:t>č.</w:t>
            </w:r>
          </w:p>
        </w:tc>
        <w:tc>
          <w:tcPr>
            <w:tcW w:w="2066" w:type="dxa"/>
            <w:tcBorders>
              <w:left w:val="single" w:sz="4" w:space="0" w:color="000000"/>
              <w:right w:val="single" w:sz="4" w:space="0" w:color="000000"/>
            </w:tcBorders>
            <w:shd w:val="clear" w:color="auto" w:fill="DDEBF7"/>
          </w:tcPr>
          <w:p w14:paraId="0A5CC544" w14:textId="77777777" w:rsidR="00A3736D" w:rsidRDefault="00A3736D">
            <w:pPr>
              <w:pStyle w:val="TableParagraph"/>
              <w:spacing w:before="0" w:line="240" w:lineRule="auto"/>
              <w:jc w:val="left"/>
              <w:rPr>
                <w:sz w:val="12"/>
              </w:rPr>
            </w:pPr>
          </w:p>
          <w:p w14:paraId="24087DB9" w14:textId="77777777" w:rsidR="00A3736D" w:rsidRDefault="00A3736D">
            <w:pPr>
              <w:pStyle w:val="TableParagraph"/>
              <w:spacing w:before="1" w:line="240" w:lineRule="auto"/>
              <w:jc w:val="left"/>
              <w:rPr>
                <w:sz w:val="13"/>
              </w:rPr>
            </w:pPr>
          </w:p>
          <w:p w14:paraId="74CBE8A3" w14:textId="77777777" w:rsidR="00A3736D" w:rsidRDefault="00D32305">
            <w:pPr>
              <w:pStyle w:val="TableParagraph"/>
              <w:spacing w:before="0" w:line="240" w:lineRule="auto"/>
              <w:ind w:left="67" w:right="36"/>
              <w:rPr>
                <w:b/>
                <w:sz w:val="10"/>
              </w:rPr>
            </w:pPr>
            <w:r>
              <w:rPr>
                <w:b/>
                <w:w w:val="105"/>
                <w:sz w:val="10"/>
              </w:rPr>
              <w:t>Technické plyny</w:t>
            </w:r>
          </w:p>
        </w:tc>
        <w:tc>
          <w:tcPr>
            <w:tcW w:w="1063" w:type="dxa"/>
            <w:tcBorders>
              <w:left w:val="single" w:sz="4" w:space="0" w:color="000000"/>
              <w:right w:val="single" w:sz="4" w:space="0" w:color="000000"/>
            </w:tcBorders>
            <w:shd w:val="clear" w:color="auto" w:fill="DDEBF7"/>
          </w:tcPr>
          <w:p w14:paraId="4DA8AB87" w14:textId="77777777" w:rsidR="00A3736D" w:rsidRDefault="00A3736D">
            <w:pPr>
              <w:pStyle w:val="TableParagraph"/>
              <w:spacing w:before="0" w:line="240" w:lineRule="auto"/>
              <w:jc w:val="left"/>
              <w:rPr>
                <w:sz w:val="12"/>
              </w:rPr>
            </w:pPr>
          </w:p>
          <w:p w14:paraId="5AC92CB0" w14:textId="77777777" w:rsidR="00A3736D" w:rsidRDefault="00A3736D">
            <w:pPr>
              <w:pStyle w:val="TableParagraph"/>
              <w:spacing w:before="1" w:line="240" w:lineRule="auto"/>
              <w:jc w:val="left"/>
              <w:rPr>
                <w:sz w:val="13"/>
              </w:rPr>
            </w:pPr>
          </w:p>
          <w:p w14:paraId="72C44330" w14:textId="77777777" w:rsidR="00A3736D" w:rsidRDefault="00D32305">
            <w:pPr>
              <w:pStyle w:val="TableParagraph"/>
              <w:spacing w:before="0" w:line="240" w:lineRule="auto"/>
              <w:ind w:left="75" w:right="43"/>
              <w:rPr>
                <w:b/>
                <w:sz w:val="10"/>
              </w:rPr>
            </w:pPr>
            <w:r>
              <w:rPr>
                <w:b/>
                <w:w w:val="105"/>
                <w:sz w:val="10"/>
              </w:rPr>
              <w:t>Čistota plynu</w:t>
            </w:r>
          </w:p>
        </w:tc>
        <w:tc>
          <w:tcPr>
            <w:tcW w:w="1049" w:type="dxa"/>
            <w:tcBorders>
              <w:left w:val="single" w:sz="4" w:space="0" w:color="000000"/>
            </w:tcBorders>
            <w:shd w:val="clear" w:color="auto" w:fill="DDEBF7"/>
          </w:tcPr>
          <w:p w14:paraId="6E526DD0" w14:textId="77777777" w:rsidR="00A3736D" w:rsidRDefault="00A3736D">
            <w:pPr>
              <w:pStyle w:val="TableParagraph"/>
              <w:spacing w:before="7" w:line="240" w:lineRule="auto"/>
              <w:jc w:val="left"/>
              <w:rPr>
                <w:sz w:val="13"/>
              </w:rPr>
            </w:pPr>
          </w:p>
          <w:p w14:paraId="6B4BBB9F" w14:textId="77777777" w:rsidR="00A3736D" w:rsidRDefault="00D32305">
            <w:pPr>
              <w:pStyle w:val="TableParagraph"/>
              <w:spacing w:before="0" w:line="240" w:lineRule="auto"/>
              <w:ind w:left="27" w:right="-15"/>
              <w:rPr>
                <w:sz w:val="10"/>
              </w:rPr>
            </w:pPr>
            <w:r>
              <w:rPr>
                <w:b/>
                <w:w w:val="105"/>
                <w:sz w:val="10"/>
              </w:rPr>
              <w:t xml:space="preserve">Typ obalu </w:t>
            </w:r>
            <w:r>
              <w:rPr>
                <w:w w:val="105"/>
                <w:sz w:val="10"/>
              </w:rPr>
              <w:t>(objem</w:t>
            </w:r>
            <w:r>
              <w:rPr>
                <w:spacing w:val="1"/>
                <w:w w:val="105"/>
                <w:sz w:val="10"/>
              </w:rPr>
              <w:t xml:space="preserve"> </w:t>
            </w:r>
            <w:r>
              <w:rPr>
                <w:w w:val="105"/>
                <w:sz w:val="10"/>
              </w:rPr>
              <w:t>lahve</w:t>
            </w:r>
          </w:p>
          <w:p w14:paraId="5369B4BA" w14:textId="77777777" w:rsidR="00A3736D" w:rsidRDefault="00D32305">
            <w:pPr>
              <w:pStyle w:val="TableParagraph"/>
              <w:spacing w:before="17" w:line="276" w:lineRule="auto"/>
              <w:ind w:left="94" w:right="60"/>
              <w:rPr>
                <w:sz w:val="10"/>
              </w:rPr>
            </w:pPr>
            <w:r>
              <w:rPr>
                <w:w w:val="105"/>
                <w:sz w:val="10"/>
              </w:rPr>
              <w:t>/ plnící tlak nebo hmotnost)</w:t>
            </w:r>
          </w:p>
        </w:tc>
        <w:tc>
          <w:tcPr>
            <w:tcW w:w="831" w:type="dxa"/>
            <w:tcBorders>
              <w:right w:val="single" w:sz="4" w:space="0" w:color="000000"/>
            </w:tcBorders>
            <w:shd w:val="clear" w:color="auto" w:fill="DDEBF7"/>
          </w:tcPr>
          <w:p w14:paraId="1947280D" w14:textId="77777777" w:rsidR="00A3736D" w:rsidRDefault="00A3736D">
            <w:pPr>
              <w:pStyle w:val="TableParagraph"/>
              <w:spacing w:before="7" w:line="240" w:lineRule="auto"/>
              <w:jc w:val="left"/>
              <w:rPr>
                <w:sz w:val="13"/>
              </w:rPr>
            </w:pPr>
          </w:p>
          <w:p w14:paraId="59D84473" w14:textId="77777777" w:rsidR="00A3736D" w:rsidRDefault="00D32305">
            <w:pPr>
              <w:pStyle w:val="TableParagraph"/>
              <w:spacing w:before="0" w:line="276" w:lineRule="auto"/>
              <w:ind w:left="74" w:right="55" w:firstLine="4"/>
              <w:rPr>
                <w:sz w:val="10"/>
              </w:rPr>
            </w:pPr>
            <w:r>
              <w:rPr>
                <w:b/>
                <w:w w:val="105"/>
                <w:sz w:val="10"/>
              </w:rPr>
              <w:t xml:space="preserve">Předpokládaný odběr za 2 roky </w:t>
            </w:r>
            <w:r>
              <w:rPr>
                <w:w w:val="105"/>
                <w:sz w:val="10"/>
              </w:rPr>
              <w:t>(ks)</w:t>
            </w:r>
          </w:p>
        </w:tc>
        <w:tc>
          <w:tcPr>
            <w:tcW w:w="725" w:type="dxa"/>
            <w:tcBorders>
              <w:left w:val="single" w:sz="4" w:space="0" w:color="000000"/>
              <w:right w:val="single" w:sz="4" w:space="0" w:color="000000"/>
            </w:tcBorders>
            <w:shd w:val="clear" w:color="auto" w:fill="DDEBF7"/>
          </w:tcPr>
          <w:p w14:paraId="58C6E5CA" w14:textId="77777777" w:rsidR="00A3736D" w:rsidRDefault="00A3736D">
            <w:pPr>
              <w:pStyle w:val="TableParagraph"/>
              <w:spacing w:before="7" w:line="240" w:lineRule="auto"/>
              <w:jc w:val="left"/>
              <w:rPr>
                <w:sz w:val="13"/>
              </w:rPr>
            </w:pPr>
          </w:p>
          <w:p w14:paraId="616A5371" w14:textId="77777777" w:rsidR="00A3736D" w:rsidRDefault="00D32305">
            <w:pPr>
              <w:pStyle w:val="TableParagraph"/>
              <w:spacing w:before="0" w:line="276" w:lineRule="auto"/>
              <w:ind w:left="59" w:right="39" w:firstLine="5"/>
              <w:rPr>
                <w:b/>
                <w:sz w:val="10"/>
              </w:rPr>
            </w:pPr>
            <w:r>
              <w:rPr>
                <w:b/>
                <w:w w:val="105"/>
                <w:sz w:val="10"/>
              </w:rPr>
              <w:t>Jednotková cena v Kč bez DPH</w:t>
            </w:r>
          </w:p>
        </w:tc>
        <w:tc>
          <w:tcPr>
            <w:tcW w:w="891" w:type="dxa"/>
            <w:tcBorders>
              <w:left w:val="single" w:sz="4" w:space="0" w:color="000000"/>
              <w:right w:val="single" w:sz="4" w:space="0" w:color="000000"/>
            </w:tcBorders>
            <w:shd w:val="clear" w:color="auto" w:fill="DDEBF7"/>
          </w:tcPr>
          <w:p w14:paraId="471006D1" w14:textId="77777777" w:rsidR="00A3736D" w:rsidRDefault="00A3736D">
            <w:pPr>
              <w:pStyle w:val="TableParagraph"/>
              <w:spacing w:before="7" w:line="240" w:lineRule="auto"/>
              <w:jc w:val="left"/>
              <w:rPr>
                <w:sz w:val="13"/>
              </w:rPr>
            </w:pPr>
          </w:p>
          <w:p w14:paraId="4CE267ED" w14:textId="77777777" w:rsidR="00A3736D" w:rsidRDefault="00D32305">
            <w:pPr>
              <w:pStyle w:val="TableParagraph"/>
              <w:spacing w:before="0" w:line="276" w:lineRule="auto"/>
              <w:ind w:left="23" w:right="3"/>
              <w:rPr>
                <w:b/>
                <w:sz w:val="10"/>
              </w:rPr>
            </w:pPr>
            <w:r>
              <w:rPr>
                <w:b/>
                <w:w w:val="105"/>
                <w:sz w:val="10"/>
              </w:rPr>
              <w:t>Celkem Kč bez DPH za odběr za 2 roky (předpoklad)</w:t>
            </w:r>
          </w:p>
        </w:tc>
        <w:tc>
          <w:tcPr>
            <w:tcW w:w="793" w:type="dxa"/>
            <w:tcBorders>
              <w:left w:val="single" w:sz="4" w:space="0" w:color="000000"/>
            </w:tcBorders>
            <w:shd w:val="clear" w:color="auto" w:fill="DDEBF7"/>
          </w:tcPr>
          <w:p w14:paraId="24B9CD6F" w14:textId="77777777" w:rsidR="00A3736D" w:rsidRDefault="00D32305">
            <w:pPr>
              <w:pStyle w:val="TableParagraph"/>
              <w:spacing w:before="6" w:line="130" w:lineRule="atLeast"/>
              <w:ind w:left="56" w:right="26"/>
              <w:rPr>
                <w:sz w:val="10"/>
              </w:rPr>
            </w:pPr>
            <w:r>
              <w:rPr>
                <w:b/>
                <w:w w:val="105"/>
                <w:sz w:val="10"/>
              </w:rPr>
              <w:t xml:space="preserve">Předpoklad trvale (souběžně) užívaných lahví </w:t>
            </w:r>
            <w:r>
              <w:rPr>
                <w:w w:val="105"/>
                <w:sz w:val="10"/>
              </w:rPr>
              <w:t>(ks)</w:t>
            </w:r>
          </w:p>
        </w:tc>
        <w:tc>
          <w:tcPr>
            <w:tcW w:w="54" w:type="dxa"/>
            <w:tcBorders>
              <w:top w:val="nil"/>
              <w:bottom w:val="nil"/>
            </w:tcBorders>
          </w:tcPr>
          <w:p w14:paraId="070AE91B" w14:textId="77777777" w:rsidR="00A3736D" w:rsidRDefault="00A3736D">
            <w:pPr>
              <w:pStyle w:val="TableParagraph"/>
              <w:spacing w:before="0" w:line="240" w:lineRule="auto"/>
              <w:jc w:val="left"/>
              <w:rPr>
                <w:rFonts w:ascii="Times New Roman"/>
                <w:sz w:val="8"/>
              </w:rPr>
            </w:pPr>
          </w:p>
        </w:tc>
        <w:tc>
          <w:tcPr>
            <w:tcW w:w="2046" w:type="dxa"/>
            <w:tcBorders>
              <w:bottom w:val="single" w:sz="4" w:space="0" w:color="000000"/>
            </w:tcBorders>
            <w:shd w:val="clear" w:color="auto" w:fill="DDEBF7"/>
          </w:tcPr>
          <w:p w14:paraId="489D52C0" w14:textId="77777777" w:rsidR="00A3736D" w:rsidRDefault="00A3736D">
            <w:pPr>
              <w:pStyle w:val="TableParagraph"/>
              <w:spacing w:before="0" w:line="240" w:lineRule="auto"/>
              <w:jc w:val="left"/>
              <w:rPr>
                <w:sz w:val="8"/>
              </w:rPr>
            </w:pPr>
          </w:p>
          <w:p w14:paraId="567C7474" w14:textId="77777777" w:rsidR="00A3736D" w:rsidRDefault="00A3736D">
            <w:pPr>
              <w:pStyle w:val="TableParagraph"/>
              <w:spacing w:before="0" w:line="240" w:lineRule="auto"/>
              <w:jc w:val="left"/>
              <w:rPr>
                <w:sz w:val="8"/>
              </w:rPr>
            </w:pPr>
          </w:p>
          <w:p w14:paraId="7F8C64C6" w14:textId="77777777" w:rsidR="00A3736D" w:rsidRDefault="00A3736D">
            <w:pPr>
              <w:pStyle w:val="TableParagraph"/>
              <w:spacing w:before="9" w:line="240" w:lineRule="auto"/>
              <w:jc w:val="left"/>
              <w:rPr>
                <w:sz w:val="10"/>
              </w:rPr>
            </w:pPr>
          </w:p>
          <w:p w14:paraId="4802E994" w14:textId="77777777" w:rsidR="00A3736D" w:rsidRDefault="00D32305">
            <w:pPr>
              <w:pStyle w:val="TableParagraph"/>
              <w:spacing w:before="0" w:line="240" w:lineRule="auto"/>
              <w:ind w:left="830" w:right="809"/>
              <w:rPr>
                <w:b/>
                <w:sz w:val="7"/>
              </w:rPr>
            </w:pPr>
            <w:r>
              <w:rPr>
                <w:b/>
                <w:w w:val="110"/>
                <w:sz w:val="7"/>
              </w:rPr>
              <w:t>Poznámka</w:t>
            </w:r>
          </w:p>
        </w:tc>
      </w:tr>
      <w:tr w:rsidR="00A3736D" w14:paraId="3710A5CA" w14:textId="77777777">
        <w:trPr>
          <w:trHeight w:val="124"/>
        </w:trPr>
        <w:tc>
          <w:tcPr>
            <w:tcW w:w="158" w:type="dxa"/>
            <w:tcBorders>
              <w:bottom w:val="single" w:sz="4" w:space="0" w:color="000000"/>
              <w:right w:val="single" w:sz="4" w:space="0" w:color="000000"/>
            </w:tcBorders>
          </w:tcPr>
          <w:p w14:paraId="31E20039" w14:textId="77777777" w:rsidR="00A3736D" w:rsidRDefault="00D32305">
            <w:pPr>
              <w:pStyle w:val="TableParagraph"/>
              <w:spacing w:before="23"/>
              <w:ind w:left="59"/>
              <w:jc w:val="left"/>
              <w:rPr>
                <w:sz w:val="9"/>
              </w:rPr>
            </w:pPr>
            <w:r>
              <w:rPr>
                <w:w w:val="106"/>
                <w:sz w:val="9"/>
              </w:rPr>
              <w:t>1</w:t>
            </w:r>
          </w:p>
        </w:tc>
        <w:tc>
          <w:tcPr>
            <w:tcW w:w="2066" w:type="dxa"/>
            <w:tcBorders>
              <w:left w:val="single" w:sz="4" w:space="0" w:color="000000"/>
              <w:bottom w:val="single" w:sz="4" w:space="0" w:color="000000"/>
              <w:right w:val="single" w:sz="4" w:space="0" w:color="000000"/>
            </w:tcBorders>
            <w:shd w:val="clear" w:color="auto" w:fill="FBE4D6"/>
          </w:tcPr>
          <w:p w14:paraId="462F5303" w14:textId="77777777" w:rsidR="00A3736D" w:rsidRDefault="00D32305">
            <w:pPr>
              <w:pStyle w:val="TableParagraph"/>
              <w:spacing w:before="8" w:line="96" w:lineRule="exact"/>
              <w:ind w:left="67" w:right="40"/>
              <w:rPr>
                <w:b/>
                <w:sz w:val="9"/>
              </w:rPr>
            </w:pPr>
            <w:r>
              <w:rPr>
                <w:b/>
                <w:w w:val="105"/>
                <w:sz w:val="9"/>
              </w:rPr>
              <w:t>N2 dusík</w:t>
            </w:r>
          </w:p>
        </w:tc>
        <w:tc>
          <w:tcPr>
            <w:tcW w:w="1063" w:type="dxa"/>
            <w:tcBorders>
              <w:left w:val="single" w:sz="4" w:space="0" w:color="000000"/>
              <w:bottom w:val="single" w:sz="4" w:space="0" w:color="000000"/>
              <w:right w:val="single" w:sz="4" w:space="0" w:color="000000"/>
            </w:tcBorders>
            <w:shd w:val="clear" w:color="auto" w:fill="FBE4D6"/>
          </w:tcPr>
          <w:p w14:paraId="20907ECC" w14:textId="77777777" w:rsidR="00A3736D" w:rsidRDefault="00D32305">
            <w:pPr>
              <w:pStyle w:val="TableParagraph"/>
              <w:spacing w:before="23"/>
              <w:ind w:left="69" w:right="45"/>
              <w:rPr>
                <w:sz w:val="9"/>
              </w:rPr>
            </w:pPr>
            <w:r>
              <w:rPr>
                <w:w w:val="105"/>
                <w:sz w:val="9"/>
              </w:rPr>
              <w:t>99,999% = 5.0</w:t>
            </w:r>
          </w:p>
        </w:tc>
        <w:tc>
          <w:tcPr>
            <w:tcW w:w="1049" w:type="dxa"/>
            <w:tcBorders>
              <w:left w:val="single" w:sz="4" w:space="0" w:color="000000"/>
              <w:bottom w:val="single" w:sz="4" w:space="0" w:color="000000"/>
            </w:tcBorders>
            <w:shd w:val="clear" w:color="auto" w:fill="FBE4D6"/>
          </w:tcPr>
          <w:p w14:paraId="625D1061" w14:textId="77777777" w:rsidR="00A3736D" w:rsidRDefault="00D32305">
            <w:pPr>
              <w:pStyle w:val="TableParagraph"/>
              <w:spacing w:before="23"/>
              <w:ind w:left="92" w:right="60"/>
              <w:rPr>
                <w:sz w:val="9"/>
              </w:rPr>
            </w:pPr>
            <w:r>
              <w:rPr>
                <w:w w:val="105"/>
                <w:sz w:val="9"/>
              </w:rPr>
              <w:t>20 l / 200 Bar</w:t>
            </w:r>
          </w:p>
        </w:tc>
        <w:tc>
          <w:tcPr>
            <w:tcW w:w="831" w:type="dxa"/>
            <w:tcBorders>
              <w:bottom w:val="single" w:sz="4" w:space="0" w:color="000000"/>
              <w:right w:val="single" w:sz="4" w:space="0" w:color="000000"/>
            </w:tcBorders>
            <w:shd w:val="clear" w:color="auto" w:fill="FBE4D6"/>
          </w:tcPr>
          <w:p w14:paraId="274A42E4" w14:textId="77777777" w:rsidR="00A3736D" w:rsidRDefault="00D32305">
            <w:pPr>
              <w:pStyle w:val="TableParagraph"/>
              <w:spacing w:before="23"/>
              <w:ind w:left="397"/>
              <w:jc w:val="left"/>
              <w:rPr>
                <w:sz w:val="9"/>
              </w:rPr>
            </w:pPr>
            <w:r>
              <w:rPr>
                <w:w w:val="106"/>
                <w:sz w:val="9"/>
              </w:rPr>
              <w:t>7</w:t>
            </w:r>
          </w:p>
        </w:tc>
        <w:tc>
          <w:tcPr>
            <w:tcW w:w="725" w:type="dxa"/>
            <w:tcBorders>
              <w:left w:val="single" w:sz="4" w:space="0" w:color="000000"/>
              <w:bottom w:val="single" w:sz="4" w:space="0" w:color="000000"/>
              <w:right w:val="single" w:sz="4" w:space="0" w:color="000000"/>
            </w:tcBorders>
            <w:shd w:val="clear" w:color="auto" w:fill="FCFA93"/>
          </w:tcPr>
          <w:p w14:paraId="66F4DCA6" w14:textId="77777777" w:rsidR="00A3736D" w:rsidRDefault="00D32305">
            <w:pPr>
              <w:pStyle w:val="TableParagraph"/>
              <w:spacing w:before="23"/>
              <w:ind w:left="101" w:right="79"/>
              <w:rPr>
                <w:sz w:val="9"/>
              </w:rPr>
            </w:pPr>
            <w:r>
              <w:rPr>
                <w:w w:val="105"/>
                <w:sz w:val="9"/>
              </w:rPr>
              <w:t>845,00 Kč</w:t>
            </w:r>
          </w:p>
        </w:tc>
        <w:tc>
          <w:tcPr>
            <w:tcW w:w="891" w:type="dxa"/>
            <w:tcBorders>
              <w:left w:val="single" w:sz="4" w:space="0" w:color="000000"/>
              <w:bottom w:val="single" w:sz="4" w:space="0" w:color="000000"/>
              <w:right w:val="single" w:sz="4" w:space="0" w:color="000000"/>
            </w:tcBorders>
            <w:shd w:val="clear" w:color="auto" w:fill="FBE4D6"/>
          </w:tcPr>
          <w:p w14:paraId="5AC1B281" w14:textId="77777777" w:rsidR="00A3736D" w:rsidRDefault="00D32305">
            <w:pPr>
              <w:pStyle w:val="TableParagraph"/>
              <w:spacing w:before="23"/>
              <w:ind w:left="28" w:right="3"/>
              <w:rPr>
                <w:b/>
                <w:sz w:val="9"/>
              </w:rPr>
            </w:pPr>
            <w:r>
              <w:rPr>
                <w:b/>
                <w:w w:val="105"/>
                <w:sz w:val="9"/>
              </w:rPr>
              <w:t>5 915,00 Kč</w:t>
            </w:r>
          </w:p>
        </w:tc>
        <w:tc>
          <w:tcPr>
            <w:tcW w:w="793" w:type="dxa"/>
            <w:tcBorders>
              <w:left w:val="single" w:sz="4" w:space="0" w:color="000000"/>
              <w:bottom w:val="single" w:sz="4" w:space="0" w:color="000000"/>
            </w:tcBorders>
            <w:shd w:val="clear" w:color="auto" w:fill="FBE4D6"/>
          </w:tcPr>
          <w:p w14:paraId="53E9F5C6" w14:textId="77777777" w:rsidR="00A3736D" w:rsidRDefault="00D32305">
            <w:pPr>
              <w:pStyle w:val="TableParagraph"/>
              <w:spacing w:before="23"/>
              <w:ind w:right="350"/>
              <w:jc w:val="right"/>
              <w:rPr>
                <w:sz w:val="9"/>
              </w:rPr>
            </w:pPr>
            <w:r>
              <w:rPr>
                <w:w w:val="106"/>
                <w:sz w:val="9"/>
              </w:rPr>
              <w:t>3</w:t>
            </w:r>
          </w:p>
        </w:tc>
        <w:tc>
          <w:tcPr>
            <w:tcW w:w="54" w:type="dxa"/>
            <w:vMerge w:val="restart"/>
            <w:tcBorders>
              <w:top w:val="nil"/>
              <w:bottom w:val="nil"/>
            </w:tcBorders>
          </w:tcPr>
          <w:p w14:paraId="518690E2" w14:textId="77777777" w:rsidR="00A3736D" w:rsidRDefault="00A3736D">
            <w:pPr>
              <w:pStyle w:val="TableParagraph"/>
              <w:spacing w:before="0" w:line="240" w:lineRule="auto"/>
              <w:jc w:val="left"/>
              <w:rPr>
                <w:rFonts w:ascii="Times New Roman"/>
                <w:sz w:val="8"/>
              </w:rPr>
            </w:pPr>
          </w:p>
        </w:tc>
        <w:tc>
          <w:tcPr>
            <w:tcW w:w="2046" w:type="dxa"/>
            <w:tcBorders>
              <w:top w:val="single" w:sz="4" w:space="0" w:color="000000"/>
              <w:bottom w:val="single" w:sz="4" w:space="0" w:color="000000"/>
            </w:tcBorders>
          </w:tcPr>
          <w:p w14:paraId="327113C8" w14:textId="77777777" w:rsidR="00A3736D" w:rsidRDefault="00A3736D">
            <w:pPr>
              <w:pStyle w:val="TableParagraph"/>
              <w:spacing w:before="0" w:line="240" w:lineRule="auto"/>
              <w:jc w:val="left"/>
              <w:rPr>
                <w:rFonts w:ascii="Times New Roman"/>
                <w:sz w:val="6"/>
              </w:rPr>
            </w:pPr>
          </w:p>
        </w:tc>
      </w:tr>
      <w:tr w:rsidR="00A3736D" w14:paraId="5E3E4CEC" w14:textId="77777777">
        <w:trPr>
          <w:trHeight w:val="129"/>
        </w:trPr>
        <w:tc>
          <w:tcPr>
            <w:tcW w:w="158" w:type="dxa"/>
            <w:tcBorders>
              <w:top w:val="single" w:sz="4" w:space="0" w:color="000000"/>
              <w:bottom w:val="single" w:sz="4" w:space="0" w:color="000000"/>
              <w:right w:val="single" w:sz="4" w:space="0" w:color="000000"/>
            </w:tcBorders>
          </w:tcPr>
          <w:p w14:paraId="14B510D3" w14:textId="77777777" w:rsidR="00A3736D" w:rsidRDefault="00D32305">
            <w:pPr>
              <w:pStyle w:val="TableParagraph"/>
              <w:ind w:left="59"/>
              <w:jc w:val="left"/>
              <w:rPr>
                <w:sz w:val="9"/>
              </w:rPr>
            </w:pPr>
            <w:r>
              <w:rPr>
                <w:w w:val="106"/>
                <w:sz w:val="9"/>
              </w:rPr>
              <w:t>2</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01532B59"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EB2ADC0" w14:textId="77777777" w:rsidR="00A3736D" w:rsidRDefault="00D32305">
            <w:pPr>
              <w:pStyle w:val="TableParagraph"/>
              <w:ind w:left="69" w:right="45"/>
              <w:rPr>
                <w:sz w:val="9"/>
              </w:rPr>
            </w:pPr>
            <w:r>
              <w:rPr>
                <w:w w:val="105"/>
                <w:sz w:val="9"/>
              </w:rPr>
              <w:t>99,990% = 4.0</w:t>
            </w:r>
          </w:p>
        </w:tc>
        <w:tc>
          <w:tcPr>
            <w:tcW w:w="1049" w:type="dxa"/>
            <w:tcBorders>
              <w:top w:val="single" w:sz="4" w:space="0" w:color="000000"/>
              <w:left w:val="single" w:sz="4" w:space="0" w:color="000000"/>
              <w:bottom w:val="single" w:sz="4" w:space="0" w:color="000000"/>
            </w:tcBorders>
            <w:shd w:val="clear" w:color="auto" w:fill="FBE4D6"/>
          </w:tcPr>
          <w:p w14:paraId="57C09656" w14:textId="77777777" w:rsidR="00A3736D" w:rsidRDefault="00D32305">
            <w:pPr>
              <w:pStyle w:val="TableParagraph"/>
              <w:ind w:left="92"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125442BA" w14:textId="77777777" w:rsidR="00A3736D" w:rsidRDefault="00D32305">
            <w:pPr>
              <w:pStyle w:val="TableParagraph"/>
              <w:ind w:left="375"/>
              <w:jc w:val="left"/>
              <w:rPr>
                <w:sz w:val="9"/>
              </w:rPr>
            </w:pPr>
            <w:r>
              <w:rPr>
                <w:w w:val="105"/>
                <w:sz w:val="9"/>
              </w:rPr>
              <w:t>45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590991C" w14:textId="77777777" w:rsidR="00A3736D" w:rsidRDefault="00D32305">
            <w:pPr>
              <w:pStyle w:val="TableParagraph"/>
              <w:ind w:left="101" w:right="79"/>
              <w:rPr>
                <w:sz w:val="9"/>
              </w:rPr>
            </w:pPr>
            <w:r>
              <w:rPr>
                <w:w w:val="105"/>
                <w:sz w:val="9"/>
              </w:rPr>
              <w:t>533,00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574EA235" w14:textId="77777777" w:rsidR="00A3736D" w:rsidRDefault="00D32305">
            <w:pPr>
              <w:pStyle w:val="TableParagraph"/>
              <w:ind w:left="27" w:right="3"/>
              <w:rPr>
                <w:b/>
                <w:sz w:val="9"/>
              </w:rPr>
            </w:pPr>
            <w:r>
              <w:rPr>
                <w:b/>
                <w:w w:val="105"/>
                <w:sz w:val="9"/>
              </w:rPr>
              <w:t>23 985,00 Kč</w:t>
            </w:r>
          </w:p>
        </w:tc>
        <w:tc>
          <w:tcPr>
            <w:tcW w:w="793" w:type="dxa"/>
            <w:tcBorders>
              <w:top w:val="single" w:sz="4" w:space="0" w:color="000000"/>
              <w:left w:val="single" w:sz="4" w:space="0" w:color="000000"/>
              <w:bottom w:val="single" w:sz="4" w:space="0" w:color="000000"/>
            </w:tcBorders>
            <w:shd w:val="clear" w:color="auto" w:fill="FBE4D6"/>
          </w:tcPr>
          <w:p w14:paraId="7EB1BFB0" w14:textId="77777777" w:rsidR="00A3736D" w:rsidRDefault="00D32305">
            <w:pPr>
              <w:pStyle w:val="TableParagraph"/>
              <w:ind w:right="326"/>
              <w:jc w:val="right"/>
              <w:rPr>
                <w:sz w:val="9"/>
              </w:rPr>
            </w:pPr>
            <w:r>
              <w:rPr>
                <w:w w:val="105"/>
                <w:sz w:val="9"/>
              </w:rPr>
              <w:t>10</w:t>
            </w:r>
          </w:p>
        </w:tc>
        <w:tc>
          <w:tcPr>
            <w:tcW w:w="54" w:type="dxa"/>
            <w:vMerge/>
            <w:tcBorders>
              <w:top w:val="nil"/>
              <w:bottom w:val="nil"/>
            </w:tcBorders>
          </w:tcPr>
          <w:p w14:paraId="0413CD7C" w14:textId="77777777" w:rsidR="00A3736D" w:rsidRDefault="00A3736D">
            <w:pPr>
              <w:rPr>
                <w:sz w:val="2"/>
                <w:szCs w:val="2"/>
              </w:rPr>
            </w:pPr>
          </w:p>
        </w:tc>
        <w:tc>
          <w:tcPr>
            <w:tcW w:w="2046" w:type="dxa"/>
            <w:tcBorders>
              <w:top w:val="single" w:sz="4" w:space="0" w:color="000000"/>
              <w:bottom w:val="single" w:sz="4" w:space="0" w:color="000000"/>
            </w:tcBorders>
          </w:tcPr>
          <w:p w14:paraId="06BEBBFB" w14:textId="77777777" w:rsidR="00A3736D" w:rsidRDefault="00A3736D">
            <w:pPr>
              <w:pStyle w:val="TableParagraph"/>
              <w:spacing w:before="0" w:line="240" w:lineRule="auto"/>
              <w:jc w:val="left"/>
              <w:rPr>
                <w:rFonts w:ascii="Times New Roman"/>
                <w:sz w:val="6"/>
              </w:rPr>
            </w:pPr>
          </w:p>
        </w:tc>
      </w:tr>
      <w:tr w:rsidR="00A3736D" w14:paraId="27EC7AEF" w14:textId="77777777">
        <w:trPr>
          <w:trHeight w:val="129"/>
        </w:trPr>
        <w:tc>
          <w:tcPr>
            <w:tcW w:w="158" w:type="dxa"/>
            <w:tcBorders>
              <w:top w:val="single" w:sz="4" w:space="0" w:color="000000"/>
              <w:bottom w:val="single" w:sz="4" w:space="0" w:color="000000"/>
              <w:right w:val="single" w:sz="4" w:space="0" w:color="000000"/>
            </w:tcBorders>
          </w:tcPr>
          <w:p w14:paraId="1719D12E" w14:textId="77777777" w:rsidR="00A3736D" w:rsidRDefault="00D32305">
            <w:pPr>
              <w:pStyle w:val="TableParagraph"/>
              <w:ind w:left="59"/>
              <w:jc w:val="left"/>
              <w:rPr>
                <w:sz w:val="9"/>
              </w:rPr>
            </w:pPr>
            <w:r>
              <w:rPr>
                <w:w w:val="106"/>
                <w:sz w:val="9"/>
              </w:rPr>
              <w:t>3</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547A8436"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7B2EF5CA" w14:textId="77777777" w:rsidR="00A3736D" w:rsidRDefault="00D32305">
            <w:pPr>
              <w:pStyle w:val="TableParagraph"/>
              <w:ind w:left="69" w:right="45"/>
              <w:rPr>
                <w:sz w:val="9"/>
              </w:rPr>
            </w:pPr>
            <w:r>
              <w:rPr>
                <w:w w:val="105"/>
                <w:sz w:val="9"/>
              </w:rPr>
              <w:t>99,996% = 4.6</w:t>
            </w:r>
          </w:p>
        </w:tc>
        <w:tc>
          <w:tcPr>
            <w:tcW w:w="1049" w:type="dxa"/>
            <w:tcBorders>
              <w:top w:val="single" w:sz="4" w:space="0" w:color="000000"/>
              <w:left w:val="single" w:sz="4" w:space="0" w:color="000000"/>
              <w:bottom w:val="single" w:sz="4" w:space="0" w:color="000000"/>
            </w:tcBorders>
            <w:shd w:val="clear" w:color="auto" w:fill="FBE4D6"/>
          </w:tcPr>
          <w:p w14:paraId="53982EFB" w14:textId="77777777" w:rsidR="00A3736D" w:rsidRDefault="00D32305">
            <w:pPr>
              <w:pStyle w:val="TableParagraph"/>
              <w:ind w:left="92"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104F42E8" w14:textId="77777777" w:rsidR="00A3736D" w:rsidRDefault="00D32305">
            <w:pPr>
              <w:pStyle w:val="TableParagraph"/>
              <w:ind w:left="375"/>
              <w:jc w:val="left"/>
              <w:rPr>
                <w:sz w:val="9"/>
              </w:rPr>
            </w:pPr>
            <w:r>
              <w:rPr>
                <w:w w:val="105"/>
                <w:sz w:val="9"/>
              </w:rPr>
              <w:t>20</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BC66B17" w14:textId="77777777" w:rsidR="00A3736D" w:rsidRDefault="00D32305">
            <w:pPr>
              <w:pStyle w:val="TableParagraph"/>
              <w:ind w:left="101" w:right="79"/>
              <w:rPr>
                <w:sz w:val="9"/>
              </w:rPr>
            </w:pPr>
            <w:r>
              <w:rPr>
                <w:w w:val="105"/>
                <w:sz w:val="9"/>
              </w:rPr>
              <w:t>763,00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16071CA9" w14:textId="77777777" w:rsidR="00A3736D" w:rsidRDefault="00D32305">
            <w:pPr>
              <w:pStyle w:val="TableParagraph"/>
              <w:ind w:left="23" w:right="1"/>
              <w:rPr>
                <w:b/>
                <w:sz w:val="9"/>
              </w:rPr>
            </w:pPr>
            <w:r>
              <w:rPr>
                <w:b/>
                <w:w w:val="105"/>
                <w:sz w:val="9"/>
              </w:rPr>
              <w:t>15 260,00 Kč</w:t>
            </w:r>
          </w:p>
        </w:tc>
        <w:tc>
          <w:tcPr>
            <w:tcW w:w="793" w:type="dxa"/>
            <w:tcBorders>
              <w:top w:val="single" w:sz="4" w:space="0" w:color="000000"/>
              <w:left w:val="single" w:sz="4" w:space="0" w:color="000000"/>
              <w:bottom w:val="single" w:sz="4" w:space="0" w:color="000000"/>
            </w:tcBorders>
            <w:shd w:val="clear" w:color="auto" w:fill="FBE4D6"/>
          </w:tcPr>
          <w:p w14:paraId="29E347ED" w14:textId="77777777" w:rsidR="00A3736D" w:rsidRDefault="00D32305">
            <w:pPr>
              <w:pStyle w:val="TableParagraph"/>
              <w:ind w:right="350"/>
              <w:jc w:val="right"/>
              <w:rPr>
                <w:sz w:val="9"/>
              </w:rPr>
            </w:pPr>
            <w:r>
              <w:rPr>
                <w:w w:val="106"/>
                <w:sz w:val="9"/>
              </w:rPr>
              <w:t>3</w:t>
            </w:r>
          </w:p>
        </w:tc>
        <w:tc>
          <w:tcPr>
            <w:tcW w:w="54" w:type="dxa"/>
            <w:vMerge/>
            <w:tcBorders>
              <w:top w:val="nil"/>
              <w:bottom w:val="nil"/>
            </w:tcBorders>
          </w:tcPr>
          <w:p w14:paraId="0F4B2259" w14:textId="77777777" w:rsidR="00A3736D" w:rsidRDefault="00A3736D">
            <w:pPr>
              <w:rPr>
                <w:sz w:val="2"/>
                <w:szCs w:val="2"/>
              </w:rPr>
            </w:pPr>
          </w:p>
        </w:tc>
        <w:tc>
          <w:tcPr>
            <w:tcW w:w="2046" w:type="dxa"/>
            <w:tcBorders>
              <w:top w:val="single" w:sz="4" w:space="0" w:color="000000"/>
              <w:bottom w:val="single" w:sz="4" w:space="0" w:color="000000"/>
            </w:tcBorders>
          </w:tcPr>
          <w:p w14:paraId="50715C3D" w14:textId="77777777" w:rsidR="00A3736D" w:rsidRDefault="00A3736D">
            <w:pPr>
              <w:pStyle w:val="TableParagraph"/>
              <w:spacing w:before="0" w:line="240" w:lineRule="auto"/>
              <w:jc w:val="left"/>
              <w:rPr>
                <w:rFonts w:ascii="Times New Roman"/>
                <w:sz w:val="6"/>
              </w:rPr>
            </w:pPr>
          </w:p>
        </w:tc>
      </w:tr>
      <w:tr w:rsidR="00A3736D" w14:paraId="397E6F0E" w14:textId="77777777">
        <w:trPr>
          <w:trHeight w:val="129"/>
        </w:trPr>
        <w:tc>
          <w:tcPr>
            <w:tcW w:w="158" w:type="dxa"/>
            <w:tcBorders>
              <w:top w:val="single" w:sz="4" w:space="0" w:color="000000"/>
              <w:bottom w:val="single" w:sz="4" w:space="0" w:color="000000"/>
              <w:right w:val="single" w:sz="4" w:space="0" w:color="000000"/>
            </w:tcBorders>
          </w:tcPr>
          <w:p w14:paraId="3634F672" w14:textId="77777777" w:rsidR="00A3736D" w:rsidRDefault="00D32305">
            <w:pPr>
              <w:pStyle w:val="TableParagraph"/>
              <w:ind w:left="59"/>
              <w:jc w:val="left"/>
              <w:rPr>
                <w:sz w:val="9"/>
              </w:rPr>
            </w:pPr>
            <w:r>
              <w:rPr>
                <w:w w:val="106"/>
                <w:sz w:val="9"/>
              </w:rPr>
              <w:t>4</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28DF422A"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17FA1B6E" w14:textId="77777777" w:rsidR="00A3736D" w:rsidRDefault="00D32305">
            <w:pPr>
              <w:pStyle w:val="TableParagraph"/>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FBE4D6"/>
          </w:tcPr>
          <w:p w14:paraId="70FAFA17" w14:textId="77777777" w:rsidR="00A3736D" w:rsidRDefault="00D32305">
            <w:pPr>
              <w:pStyle w:val="TableParagraph"/>
              <w:ind w:left="92"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675927DC" w14:textId="77777777" w:rsidR="00A3736D" w:rsidRDefault="00D32305">
            <w:pPr>
              <w:pStyle w:val="TableParagraph"/>
              <w:ind w:left="375"/>
              <w:jc w:val="left"/>
              <w:rPr>
                <w:sz w:val="9"/>
              </w:rPr>
            </w:pPr>
            <w:r>
              <w:rPr>
                <w:w w:val="105"/>
                <w:sz w:val="9"/>
              </w:rPr>
              <w:t>73</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625B0527" w14:textId="77777777" w:rsidR="00A3736D" w:rsidRDefault="00D32305">
            <w:pPr>
              <w:pStyle w:val="TableParagraph"/>
              <w:ind w:left="101" w:right="78"/>
              <w:rPr>
                <w:sz w:val="9"/>
              </w:rPr>
            </w:pPr>
            <w:r>
              <w:rPr>
                <w:w w:val="105"/>
                <w:sz w:val="9"/>
              </w:rPr>
              <w:t>1 200,00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58E18807" w14:textId="77777777" w:rsidR="00A3736D" w:rsidRDefault="00D32305">
            <w:pPr>
              <w:pStyle w:val="TableParagraph"/>
              <w:ind w:left="27" w:right="3"/>
              <w:rPr>
                <w:b/>
                <w:sz w:val="9"/>
              </w:rPr>
            </w:pPr>
            <w:r>
              <w:rPr>
                <w:b/>
                <w:w w:val="105"/>
                <w:sz w:val="9"/>
              </w:rPr>
              <w:t>87 600,00 Kč</w:t>
            </w:r>
          </w:p>
        </w:tc>
        <w:tc>
          <w:tcPr>
            <w:tcW w:w="793" w:type="dxa"/>
            <w:tcBorders>
              <w:top w:val="single" w:sz="4" w:space="0" w:color="000000"/>
              <w:left w:val="single" w:sz="4" w:space="0" w:color="000000"/>
              <w:bottom w:val="single" w:sz="4" w:space="0" w:color="000000"/>
            </w:tcBorders>
            <w:shd w:val="clear" w:color="auto" w:fill="FBE4D6"/>
          </w:tcPr>
          <w:p w14:paraId="5F2C4CBB" w14:textId="77777777" w:rsidR="00A3736D" w:rsidRDefault="00D32305">
            <w:pPr>
              <w:pStyle w:val="TableParagraph"/>
              <w:ind w:right="326"/>
              <w:jc w:val="right"/>
              <w:rPr>
                <w:sz w:val="9"/>
              </w:rPr>
            </w:pPr>
            <w:r>
              <w:rPr>
                <w:w w:val="105"/>
                <w:sz w:val="9"/>
              </w:rPr>
              <w:t>18</w:t>
            </w:r>
          </w:p>
        </w:tc>
        <w:tc>
          <w:tcPr>
            <w:tcW w:w="54" w:type="dxa"/>
            <w:vMerge/>
            <w:tcBorders>
              <w:top w:val="nil"/>
              <w:bottom w:val="nil"/>
            </w:tcBorders>
          </w:tcPr>
          <w:p w14:paraId="41889A1E" w14:textId="77777777" w:rsidR="00A3736D" w:rsidRDefault="00A3736D">
            <w:pPr>
              <w:rPr>
                <w:sz w:val="2"/>
                <w:szCs w:val="2"/>
              </w:rPr>
            </w:pPr>
          </w:p>
        </w:tc>
        <w:tc>
          <w:tcPr>
            <w:tcW w:w="2046" w:type="dxa"/>
            <w:tcBorders>
              <w:top w:val="single" w:sz="4" w:space="0" w:color="000000"/>
              <w:bottom w:val="single" w:sz="4" w:space="0" w:color="000000"/>
            </w:tcBorders>
          </w:tcPr>
          <w:p w14:paraId="308D583A" w14:textId="77777777" w:rsidR="00A3736D" w:rsidRDefault="00A3736D">
            <w:pPr>
              <w:pStyle w:val="TableParagraph"/>
              <w:spacing w:before="0" w:line="240" w:lineRule="auto"/>
              <w:jc w:val="left"/>
              <w:rPr>
                <w:rFonts w:ascii="Times New Roman"/>
                <w:sz w:val="6"/>
              </w:rPr>
            </w:pPr>
          </w:p>
        </w:tc>
      </w:tr>
      <w:tr w:rsidR="00A3736D" w14:paraId="5002B9DF" w14:textId="77777777">
        <w:trPr>
          <w:trHeight w:val="129"/>
        </w:trPr>
        <w:tc>
          <w:tcPr>
            <w:tcW w:w="158" w:type="dxa"/>
            <w:tcBorders>
              <w:top w:val="single" w:sz="4" w:space="0" w:color="000000"/>
              <w:bottom w:val="single" w:sz="4" w:space="0" w:color="000000"/>
              <w:right w:val="single" w:sz="4" w:space="0" w:color="000000"/>
            </w:tcBorders>
          </w:tcPr>
          <w:p w14:paraId="42773897" w14:textId="77777777" w:rsidR="00A3736D" w:rsidRDefault="00D32305">
            <w:pPr>
              <w:pStyle w:val="TableParagraph"/>
              <w:ind w:left="59"/>
              <w:jc w:val="left"/>
              <w:rPr>
                <w:sz w:val="9"/>
              </w:rPr>
            </w:pPr>
            <w:r>
              <w:rPr>
                <w:w w:val="106"/>
                <w:sz w:val="9"/>
              </w:rPr>
              <w:t>5</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72C2BDC9"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33F7CC6B" w14:textId="77777777" w:rsidR="00A3736D" w:rsidRDefault="00D32305">
            <w:pPr>
              <w:pStyle w:val="TableParagraph"/>
              <w:ind w:left="66" w:right="45"/>
              <w:rPr>
                <w:sz w:val="9"/>
              </w:rPr>
            </w:pPr>
            <w:r>
              <w:rPr>
                <w:w w:val="105"/>
                <w:sz w:val="9"/>
              </w:rPr>
              <w:t>99,9999% = 6.0</w:t>
            </w:r>
          </w:p>
        </w:tc>
        <w:tc>
          <w:tcPr>
            <w:tcW w:w="1049" w:type="dxa"/>
            <w:tcBorders>
              <w:top w:val="single" w:sz="4" w:space="0" w:color="000000"/>
              <w:left w:val="single" w:sz="4" w:space="0" w:color="000000"/>
              <w:bottom w:val="single" w:sz="4" w:space="0" w:color="000000"/>
            </w:tcBorders>
            <w:shd w:val="clear" w:color="auto" w:fill="FBE4D6"/>
          </w:tcPr>
          <w:p w14:paraId="4469FD36" w14:textId="77777777" w:rsidR="00A3736D" w:rsidRDefault="00D32305">
            <w:pPr>
              <w:pStyle w:val="TableParagraph"/>
              <w:ind w:left="92"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3123E060" w14:textId="77777777" w:rsidR="00A3736D" w:rsidRDefault="00D32305">
            <w:pPr>
              <w:pStyle w:val="TableParagraph"/>
              <w:ind w:left="397"/>
              <w:jc w:val="left"/>
              <w:rPr>
                <w:sz w:val="9"/>
              </w:rPr>
            </w:pPr>
            <w:r>
              <w:rPr>
                <w:w w:val="106"/>
                <w:sz w:val="9"/>
              </w:rPr>
              <w:t>6</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863A1F5" w14:textId="77777777" w:rsidR="00A3736D" w:rsidRDefault="00D32305">
            <w:pPr>
              <w:pStyle w:val="TableParagraph"/>
              <w:ind w:left="101" w:right="78"/>
              <w:rPr>
                <w:sz w:val="9"/>
              </w:rPr>
            </w:pPr>
            <w:r>
              <w:rPr>
                <w:w w:val="105"/>
                <w:sz w:val="9"/>
              </w:rPr>
              <w:t>6 520,00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3149211A" w14:textId="77777777" w:rsidR="00A3736D" w:rsidRDefault="00D32305">
            <w:pPr>
              <w:pStyle w:val="TableParagraph"/>
              <w:ind w:left="23" w:right="1"/>
              <w:rPr>
                <w:b/>
                <w:sz w:val="9"/>
              </w:rPr>
            </w:pPr>
            <w:r>
              <w:rPr>
                <w:b/>
                <w:w w:val="105"/>
                <w:sz w:val="9"/>
              </w:rPr>
              <w:t>39 120,00 Kč</w:t>
            </w:r>
          </w:p>
        </w:tc>
        <w:tc>
          <w:tcPr>
            <w:tcW w:w="793" w:type="dxa"/>
            <w:tcBorders>
              <w:top w:val="single" w:sz="4" w:space="0" w:color="000000"/>
              <w:left w:val="single" w:sz="4" w:space="0" w:color="000000"/>
              <w:bottom w:val="single" w:sz="4" w:space="0" w:color="000000"/>
            </w:tcBorders>
            <w:shd w:val="clear" w:color="auto" w:fill="FBE4D6"/>
          </w:tcPr>
          <w:p w14:paraId="5D87A7E7"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3841315E" w14:textId="77777777" w:rsidR="00A3736D" w:rsidRDefault="00A3736D">
            <w:pPr>
              <w:rPr>
                <w:sz w:val="2"/>
                <w:szCs w:val="2"/>
              </w:rPr>
            </w:pPr>
          </w:p>
        </w:tc>
        <w:tc>
          <w:tcPr>
            <w:tcW w:w="2046" w:type="dxa"/>
            <w:tcBorders>
              <w:top w:val="single" w:sz="4" w:space="0" w:color="000000"/>
              <w:bottom w:val="single" w:sz="4" w:space="0" w:color="000000"/>
            </w:tcBorders>
          </w:tcPr>
          <w:p w14:paraId="380FC4EE" w14:textId="77777777" w:rsidR="00A3736D" w:rsidRDefault="00A3736D">
            <w:pPr>
              <w:pStyle w:val="TableParagraph"/>
              <w:spacing w:before="0" w:line="240" w:lineRule="auto"/>
              <w:jc w:val="left"/>
              <w:rPr>
                <w:rFonts w:ascii="Times New Roman"/>
                <w:sz w:val="6"/>
              </w:rPr>
            </w:pPr>
          </w:p>
        </w:tc>
      </w:tr>
      <w:tr w:rsidR="00A3736D" w14:paraId="52258C0C" w14:textId="77777777">
        <w:trPr>
          <w:trHeight w:val="129"/>
        </w:trPr>
        <w:tc>
          <w:tcPr>
            <w:tcW w:w="158" w:type="dxa"/>
            <w:tcBorders>
              <w:top w:val="single" w:sz="4" w:space="0" w:color="000000"/>
              <w:bottom w:val="single" w:sz="4" w:space="0" w:color="000000"/>
              <w:right w:val="single" w:sz="4" w:space="0" w:color="000000"/>
            </w:tcBorders>
          </w:tcPr>
          <w:p w14:paraId="13A190EF" w14:textId="77777777" w:rsidR="00A3736D" w:rsidRDefault="00D32305">
            <w:pPr>
              <w:pStyle w:val="TableParagraph"/>
              <w:ind w:left="59"/>
              <w:jc w:val="left"/>
              <w:rPr>
                <w:sz w:val="9"/>
              </w:rPr>
            </w:pPr>
            <w:r>
              <w:rPr>
                <w:w w:val="106"/>
                <w:sz w:val="9"/>
              </w:rPr>
              <w:t>6</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3841CA09"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4EF0915D" w14:textId="77777777" w:rsidR="00A3736D" w:rsidRDefault="00D32305">
            <w:pPr>
              <w:pStyle w:val="TableParagraph"/>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FBE4D6"/>
          </w:tcPr>
          <w:p w14:paraId="7E056B4E" w14:textId="77777777" w:rsidR="00A3736D" w:rsidRDefault="00D32305">
            <w:pPr>
              <w:pStyle w:val="TableParagraph"/>
              <w:ind w:left="92" w:right="60"/>
              <w:rPr>
                <w:sz w:val="9"/>
              </w:rPr>
            </w:pPr>
            <w:r>
              <w:rPr>
                <w:w w:val="105"/>
                <w:sz w:val="9"/>
              </w:rPr>
              <w:t>50 l / 300 Bar</w:t>
            </w:r>
          </w:p>
        </w:tc>
        <w:tc>
          <w:tcPr>
            <w:tcW w:w="831" w:type="dxa"/>
            <w:tcBorders>
              <w:top w:val="single" w:sz="4" w:space="0" w:color="000000"/>
              <w:bottom w:val="single" w:sz="4" w:space="0" w:color="000000"/>
              <w:right w:val="single" w:sz="4" w:space="0" w:color="000000"/>
            </w:tcBorders>
            <w:shd w:val="clear" w:color="auto" w:fill="FBE4D6"/>
          </w:tcPr>
          <w:p w14:paraId="30F29D54" w14:textId="77777777" w:rsidR="00A3736D" w:rsidRDefault="00D32305">
            <w:pPr>
              <w:pStyle w:val="TableParagraph"/>
              <w:ind w:left="397"/>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668A5B15" w14:textId="77777777" w:rsidR="00A3736D" w:rsidRDefault="00D32305">
            <w:pPr>
              <w:pStyle w:val="TableParagraph"/>
              <w:ind w:left="101" w:right="78"/>
              <w:rPr>
                <w:sz w:val="9"/>
              </w:rPr>
            </w:pPr>
            <w:r>
              <w:rPr>
                <w:w w:val="105"/>
                <w:sz w:val="9"/>
              </w:rPr>
              <w:t>1 680,00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64D51DFA" w14:textId="77777777" w:rsidR="00A3736D" w:rsidRDefault="00D32305">
            <w:pPr>
              <w:pStyle w:val="TableParagraph"/>
              <w:ind w:left="23" w:right="1"/>
              <w:rPr>
                <w:b/>
                <w:sz w:val="9"/>
              </w:rPr>
            </w:pPr>
            <w:r>
              <w:rPr>
                <w:b/>
                <w:w w:val="105"/>
                <w:sz w:val="9"/>
              </w:rPr>
              <w:t>3 360,00 Kč</w:t>
            </w:r>
          </w:p>
        </w:tc>
        <w:tc>
          <w:tcPr>
            <w:tcW w:w="793" w:type="dxa"/>
            <w:tcBorders>
              <w:top w:val="single" w:sz="4" w:space="0" w:color="000000"/>
              <w:left w:val="single" w:sz="4" w:space="0" w:color="000000"/>
              <w:bottom w:val="single" w:sz="4" w:space="0" w:color="000000"/>
            </w:tcBorders>
            <w:shd w:val="clear" w:color="auto" w:fill="FBE4D6"/>
          </w:tcPr>
          <w:p w14:paraId="5EEBE87E"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1B432076" w14:textId="77777777" w:rsidR="00A3736D" w:rsidRDefault="00A3736D">
            <w:pPr>
              <w:rPr>
                <w:sz w:val="2"/>
                <w:szCs w:val="2"/>
              </w:rPr>
            </w:pPr>
          </w:p>
        </w:tc>
        <w:tc>
          <w:tcPr>
            <w:tcW w:w="2046" w:type="dxa"/>
            <w:tcBorders>
              <w:top w:val="single" w:sz="4" w:space="0" w:color="000000"/>
              <w:bottom w:val="single" w:sz="4" w:space="0" w:color="000000"/>
            </w:tcBorders>
          </w:tcPr>
          <w:p w14:paraId="79411DEA" w14:textId="77777777" w:rsidR="00A3736D" w:rsidRDefault="00A3736D">
            <w:pPr>
              <w:pStyle w:val="TableParagraph"/>
              <w:spacing w:before="0" w:line="240" w:lineRule="auto"/>
              <w:jc w:val="left"/>
              <w:rPr>
                <w:rFonts w:ascii="Times New Roman"/>
                <w:sz w:val="6"/>
              </w:rPr>
            </w:pPr>
          </w:p>
        </w:tc>
      </w:tr>
      <w:tr w:rsidR="00A3736D" w14:paraId="4C172834" w14:textId="77777777">
        <w:trPr>
          <w:trHeight w:val="129"/>
        </w:trPr>
        <w:tc>
          <w:tcPr>
            <w:tcW w:w="158" w:type="dxa"/>
            <w:tcBorders>
              <w:top w:val="single" w:sz="4" w:space="0" w:color="000000"/>
              <w:bottom w:val="single" w:sz="4" w:space="0" w:color="000000"/>
              <w:right w:val="single" w:sz="4" w:space="0" w:color="000000"/>
            </w:tcBorders>
          </w:tcPr>
          <w:p w14:paraId="057A93E3" w14:textId="77777777" w:rsidR="00A3736D" w:rsidRDefault="00D32305">
            <w:pPr>
              <w:pStyle w:val="TableParagraph"/>
              <w:spacing w:before="36" w:line="73" w:lineRule="exact"/>
              <w:ind w:left="62"/>
              <w:jc w:val="left"/>
              <w:rPr>
                <w:sz w:val="8"/>
              </w:rPr>
            </w:pPr>
            <w:r>
              <w:rPr>
                <w:w w:val="108"/>
                <w:sz w:val="8"/>
              </w:rPr>
              <w:t>7</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4A8811AE" w14:textId="77777777" w:rsidR="00A3736D" w:rsidRDefault="00D32305">
            <w:pPr>
              <w:pStyle w:val="TableParagraph"/>
              <w:spacing w:before="22" w:line="87" w:lineRule="exact"/>
              <w:ind w:left="67" w:right="39"/>
              <w:rPr>
                <w:b/>
                <w:sz w:val="8"/>
              </w:rPr>
            </w:pPr>
            <w:r>
              <w:rPr>
                <w:b/>
                <w:w w:val="110"/>
                <w:sz w:val="8"/>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11B0C1D" w14:textId="77777777" w:rsidR="00A3736D" w:rsidRDefault="00D32305">
            <w:pPr>
              <w:pStyle w:val="TableParagraph"/>
              <w:spacing w:before="36" w:line="73" w:lineRule="exact"/>
              <w:ind w:left="72" w:right="45"/>
              <w:rPr>
                <w:sz w:val="8"/>
              </w:rPr>
            </w:pPr>
            <w:r>
              <w:rPr>
                <w:w w:val="110"/>
                <w:sz w:val="8"/>
              </w:rPr>
              <w:t>99,999% = 4.0</w:t>
            </w:r>
          </w:p>
        </w:tc>
        <w:tc>
          <w:tcPr>
            <w:tcW w:w="1049" w:type="dxa"/>
            <w:tcBorders>
              <w:top w:val="single" w:sz="4" w:space="0" w:color="000000"/>
              <w:left w:val="single" w:sz="4" w:space="0" w:color="000000"/>
              <w:bottom w:val="single" w:sz="4" w:space="0" w:color="000000"/>
            </w:tcBorders>
            <w:shd w:val="clear" w:color="auto" w:fill="FBE4D6"/>
          </w:tcPr>
          <w:p w14:paraId="65AC8E72" w14:textId="77777777" w:rsidR="00A3736D" w:rsidRDefault="00D32305">
            <w:pPr>
              <w:pStyle w:val="TableParagraph"/>
              <w:spacing w:before="22" w:line="87" w:lineRule="exact"/>
              <w:ind w:left="27" w:right="2"/>
              <w:rPr>
                <w:sz w:val="8"/>
              </w:rPr>
            </w:pPr>
            <w:r>
              <w:rPr>
                <w:w w:val="110"/>
                <w:sz w:val="8"/>
              </w:rPr>
              <w:t>svazek 16x50 l / 200 Bar</w:t>
            </w:r>
          </w:p>
        </w:tc>
        <w:tc>
          <w:tcPr>
            <w:tcW w:w="831" w:type="dxa"/>
            <w:tcBorders>
              <w:top w:val="single" w:sz="4" w:space="0" w:color="000000"/>
              <w:bottom w:val="single" w:sz="4" w:space="0" w:color="000000"/>
              <w:right w:val="single" w:sz="4" w:space="0" w:color="000000"/>
            </w:tcBorders>
            <w:shd w:val="clear" w:color="auto" w:fill="FBE4D6"/>
          </w:tcPr>
          <w:p w14:paraId="27E1AA6B" w14:textId="77777777" w:rsidR="00A3736D" w:rsidRDefault="00D32305">
            <w:pPr>
              <w:pStyle w:val="TableParagraph"/>
              <w:spacing w:before="36" w:line="73" w:lineRule="exact"/>
              <w:ind w:left="398"/>
              <w:jc w:val="left"/>
              <w:rPr>
                <w:sz w:val="8"/>
              </w:rPr>
            </w:pPr>
            <w:r>
              <w:rPr>
                <w:w w:val="108"/>
                <w:sz w:val="8"/>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1753A024" w14:textId="77777777" w:rsidR="00A3736D" w:rsidRDefault="00D32305">
            <w:pPr>
              <w:pStyle w:val="TableParagraph"/>
              <w:spacing w:before="36" w:line="73" w:lineRule="exact"/>
              <w:ind w:left="101" w:right="78"/>
              <w:rPr>
                <w:sz w:val="8"/>
              </w:rPr>
            </w:pPr>
            <w:r>
              <w:rPr>
                <w:w w:val="110"/>
                <w:sz w:val="8"/>
              </w:rPr>
              <w:t>20 128,00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7E3353AD" w14:textId="77777777" w:rsidR="00A3736D" w:rsidRDefault="00D32305">
            <w:pPr>
              <w:pStyle w:val="TableParagraph"/>
              <w:spacing w:before="36" w:line="73" w:lineRule="exact"/>
              <w:ind w:left="30" w:right="3"/>
              <w:rPr>
                <w:b/>
                <w:sz w:val="8"/>
              </w:rPr>
            </w:pPr>
            <w:r>
              <w:rPr>
                <w:b/>
                <w:w w:val="110"/>
                <w:sz w:val="8"/>
              </w:rPr>
              <w:t>40 256,00 Kč</w:t>
            </w:r>
          </w:p>
        </w:tc>
        <w:tc>
          <w:tcPr>
            <w:tcW w:w="793" w:type="dxa"/>
            <w:tcBorders>
              <w:top w:val="single" w:sz="4" w:space="0" w:color="000000"/>
              <w:left w:val="single" w:sz="4" w:space="0" w:color="000000"/>
              <w:bottom w:val="single" w:sz="4" w:space="0" w:color="000000"/>
            </w:tcBorders>
            <w:shd w:val="clear" w:color="auto" w:fill="FBE4D6"/>
          </w:tcPr>
          <w:p w14:paraId="121E0272" w14:textId="77777777" w:rsidR="00A3736D" w:rsidRDefault="00D32305">
            <w:pPr>
              <w:pStyle w:val="TableParagraph"/>
              <w:spacing w:before="36" w:line="73" w:lineRule="exact"/>
              <w:ind w:right="352"/>
              <w:jc w:val="right"/>
              <w:rPr>
                <w:sz w:val="8"/>
              </w:rPr>
            </w:pPr>
            <w:r>
              <w:rPr>
                <w:w w:val="108"/>
                <w:sz w:val="8"/>
              </w:rPr>
              <w:t>1</w:t>
            </w:r>
          </w:p>
        </w:tc>
        <w:tc>
          <w:tcPr>
            <w:tcW w:w="54" w:type="dxa"/>
            <w:vMerge/>
            <w:tcBorders>
              <w:top w:val="nil"/>
              <w:bottom w:val="nil"/>
            </w:tcBorders>
          </w:tcPr>
          <w:p w14:paraId="245086CA" w14:textId="77777777" w:rsidR="00A3736D" w:rsidRDefault="00A3736D">
            <w:pPr>
              <w:rPr>
                <w:sz w:val="2"/>
                <w:szCs w:val="2"/>
              </w:rPr>
            </w:pPr>
          </w:p>
        </w:tc>
        <w:tc>
          <w:tcPr>
            <w:tcW w:w="2046" w:type="dxa"/>
            <w:tcBorders>
              <w:top w:val="single" w:sz="4" w:space="0" w:color="000000"/>
              <w:bottom w:val="single" w:sz="4" w:space="0" w:color="000000"/>
            </w:tcBorders>
          </w:tcPr>
          <w:p w14:paraId="404FAFC6" w14:textId="77777777" w:rsidR="00A3736D" w:rsidRDefault="00A3736D">
            <w:pPr>
              <w:pStyle w:val="TableParagraph"/>
              <w:spacing w:before="0" w:line="240" w:lineRule="auto"/>
              <w:jc w:val="left"/>
              <w:rPr>
                <w:rFonts w:ascii="Times New Roman"/>
                <w:sz w:val="6"/>
              </w:rPr>
            </w:pPr>
          </w:p>
        </w:tc>
      </w:tr>
      <w:tr w:rsidR="00A3736D" w14:paraId="3560A62E" w14:textId="77777777">
        <w:trPr>
          <w:trHeight w:val="129"/>
        </w:trPr>
        <w:tc>
          <w:tcPr>
            <w:tcW w:w="158" w:type="dxa"/>
            <w:tcBorders>
              <w:top w:val="single" w:sz="4" w:space="0" w:color="000000"/>
              <w:bottom w:val="single" w:sz="4" w:space="0" w:color="000000"/>
              <w:right w:val="single" w:sz="4" w:space="0" w:color="000000"/>
            </w:tcBorders>
          </w:tcPr>
          <w:p w14:paraId="2F6E3499" w14:textId="77777777" w:rsidR="00A3736D" w:rsidRDefault="00D32305">
            <w:pPr>
              <w:pStyle w:val="TableParagraph"/>
              <w:ind w:left="59"/>
              <w:jc w:val="left"/>
              <w:rPr>
                <w:sz w:val="9"/>
              </w:rPr>
            </w:pPr>
            <w:r>
              <w:rPr>
                <w:w w:val="106"/>
                <w:sz w:val="9"/>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31E4A607"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2BC22938" w14:textId="77777777" w:rsidR="00A3736D" w:rsidRDefault="00D32305">
            <w:pPr>
              <w:pStyle w:val="TableParagraph"/>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FBE4D6"/>
          </w:tcPr>
          <w:p w14:paraId="52B4188B" w14:textId="77777777" w:rsidR="00A3736D" w:rsidRDefault="00D32305">
            <w:pPr>
              <w:pStyle w:val="TableParagraph"/>
              <w:spacing w:before="34" w:line="75" w:lineRule="exact"/>
              <w:ind w:left="27" w:right="2"/>
              <w:rPr>
                <w:sz w:val="8"/>
              </w:rPr>
            </w:pPr>
            <w:r>
              <w:rPr>
                <w:w w:val="110"/>
                <w:sz w:val="8"/>
              </w:rPr>
              <w:t>svazek 12x50 l / 200 Bar</w:t>
            </w:r>
          </w:p>
        </w:tc>
        <w:tc>
          <w:tcPr>
            <w:tcW w:w="831" w:type="dxa"/>
            <w:tcBorders>
              <w:top w:val="single" w:sz="4" w:space="0" w:color="000000"/>
              <w:bottom w:val="single" w:sz="4" w:space="0" w:color="000000"/>
              <w:right w:val="single" w:sz="4" w:space="0" w:color="000000"/>
            </w:tcBorders>
            <w:shd w:val="clear" w:color="auto" w:fill="FBE4D6"/>
          </w:tcPr>
          <w:p w14:paraId="621E661C" w14:textId="77777777" w:rsidR="00A3736D" w:rsidRDefault="00D32305">
            <w:pPr>
              <w:pStyle w:val="TableParagraph"/>
              <w:ind w:left="393"/>
              <w:jc w:val="left"/>
              <w:rPr>
                <w:sz w:val="9"/>
              </w:rPr>
            </w:pPr>
            <w:r>
              <w:rPr>
                <w:w w:val="106"/>
                <w:sz w:val="9"/>
              </w:rPr>
              <w:t>4</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340234D" w14:textId="77777777" w:rsidR="00A3736D" w:rsidRDefault="00D32305">
            <w:pPr>
              <w:pStyle w:val="TableParagraph"/>
              <w:ind w:left="98" w:right="83"/>
              <w:rPr>
                <w:sz w:val="9"/>
              </w:rPr>
            </w:pPr>
            <w:r>
              <w:rPr>
                <w:w w:val="105"/>
                <w:sz w:val="9"/>
              </w:rPr>
              <w:t>19 300,00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0E9726BB" w14:textId="77777777" w:rsidR="00A3736D" w:rsidRDefault="00D32305">
            <w:pPr>
              <w:pStyle w:val="TableParagraph"/>
              <w:ind w:left="27" w:right="3"/>
              <w:rPr>
                <w:b/>
                <w:sz w:val="9"/>
              </w:rPr>
            </w:pPr>
            <w:r>
              <w:rPr>
                <w:b/>
                <w:w w:val="105"/>
                <w:sz w:val="9"/>
              </w:rPr>
              <w:t>77 200,00 Kč</w:t>
            </w:r>
          </w:p>
        </w:tc>
        <w:tc>
          <w:tcPr>
            <w:tcW w:w="793" w:type="dxa"/>
            <w:tcBorders>
              <w:top w:val="single" w:sz="4" w:space="0" w:color="000000"/>
              <w:left w:val="single" w:sz="4" w:space="0" w:color="000000"/>
              <w:bottom w:val="single" w:sz="4" w:space="0" w:color="000000"/>
            </w:tcBorders>
            <w:shd w:val="clear" w:color="auto" w:fill="FBE4D6"/>
          </w:tcPr>
          <w:p w14:paraId="57B57AAC" w14:textId="77777777" w:rsidR="00A3736D" w:rsidRDefault="00D32305">
            <w:pPr>
              <w:pStyle w:val="TableParagraph"/>
              <w:ind w:right="352"/>
              <w:jc w:val="right"/>
              <w:rPr>
                <w:sz w:val="9"/>
              </w:rPr>
            </w:pPr>
            <w:r>
              <w:rPr>
                <w:w w:val="106"/>
                <w:sz w:val="9"/>
              </w:rPr>
              <w:t>0</w:t>
            </w:r>
          </w:p>
        </w:tc>
        <w:tc>
          <w:tcPr>
            <w:tcW w:w="54" w:type="dxa"/>
            <w:vMerge/>
            <w:tcBorders>
              <w:top w:val="nil"/>
              <w:bottom w:val="nil"/>
            </w:tcBorders>
          </w:tcPr>
          <w:p w14:paraId="682FEECD" w14:textId="77777777" w:rsidR="00A3736D" w:rsidRDefault="00A3736D">
            <w:pPr>
              <w:rPr>
                <w:sz w:val="2"/>
                <w:szCs w:val="2"/>
              </w:rPr>
            </w:pPr>
          </w:p>
        </w:tc>
        <w:tc>
          <w:tcPr>
            <w:tcW w:w="2046" w:type="dxa"/>
            <w:tcBorders>
              <w:top w:val="single" w:sz="4" w:space="0" w:color="000000"/>
              <w:bottom w:val="single" w:sz="4" w:space="0" w:color="000000"/>
            </w:tcBorders>
          </w:tcPr>
          <w:p w14:paraId="11E911E8" w14:textId="77777777" w:rsidR="00A3736D" w:rsidRDefault="00A3736D">
            <w:pPr>
              <w:pStyle w:val="TableParagraph"/>
              <w:spacing w:before="0" w:line="240" w:lineRule="auto"/>
              <w:jc w:val="left"/>
              <w:rPr>
                <w:rFonts w:ascii="Times New Roman"/>
                <w:sz w:val="6"/>
              </w:rPr>
            </w:pPr>
          </w:p>
        </w:tc>
      </w:tr>
      <w:tr w:rsidR="00A3736D" w14:paraId="62C65F57" w14:textId="77777777">
        <w:trPr>
          <w:trHeight w:val="129"/>
        </w:trPr>
        <w:tc>
          <w:tcPr>
            <w:tcW w:w="158" w:type="dxa"/>
            <w:tcBorders>
              <w:top w:val="single" w:sz="4" w:space="0" w:color="000000"/>
              <w:bottom w:val="single" w:sz="4" w:space="0" w:color="000000"/>
              <w:right w:val="single" w:sz="4" w:space="0" w:color="000000"/>
            </w:tcBorders>
          </w:tcPr>
          <w:p w14:paraId="57D415B1" w14:textId="77777777" w:rsidR="00A3736D" w:rsidRDefault="00D32305">
            <w:pPr>
              <w:pStyle w:val="TableParagraph"/>
              <w:ind w:left="59"/>
              <w:jc w:val="left"/>
              <w:rPr>
                <w:sz w:val="9"/>
              </w:rPr>
            </w:pPr>
            <w:r>
              <w:rPr>
                <w:w w:val="106"/>
                <w:sz w:val="9"/>
              </w:rPr>
              <w:t>9</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7E50FF1D" w14:textId="77777777" w:rsidR="00A3736D" w:rsidRDefault="00D32305">
            <w:pPr>
              <w:pStyle w:val="TableParagraph"/>
              <w:spacing w:before="13" w:line="96" w:lineRule="exact"/>
              <w:ind w:left="67" w:right="40"/>
              <w:rPr>
                <w:b/>
                <w:sz w:val="9"/>
              </w:rPr>
            </w:pPr>
            <w:r>
              <w:rPr>
                <w:b/>
                <w:w w:val="105"/>
                <w:sz w:val="9"/>
              </w:rPr>
              <w:t>N2 dusík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0457F73F" w14:textId="77777777" w:rsidR="00A3736D" w:rsidRDefault="00D32305">
            <w:pPr>
              <w:pStyle w:val="TableParagraph"/>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FBE4D6"/>
          </w:tcPr>
          <w:p w14:paraId="3DB4DB2B" w14:textId="77777777" w:rsidR="00A3736D" w:rsidRDefault="00D32305">
            <w:pPr>
              <w:pStyle w:val="TableParagraph"/>
              <w:spacing w:before="34" w:line="75" w:lineRule="exact"/>
              <w:ind w:left="27" w:right="2"/>
              <w:rPr>
                <w:sz w:val="8"/>
              </w:rPr>
            </w:pPr>
            <w:r>
              <w:rPr>
                <w:w w:val="110"/>
                <w:sz w:val="8"/>
              </w:rPr>
              <w:t>svazek 16x50 l / 300 Bar</w:t>
            </w:r>
          </w:p>
        </w:tc>
        <w:tc>
          <w:tcPr>
            <w:tcW w:w="831" w:type="dxa"/>
            <w:tcBorders>
              <w:top w:val="single" w:sz="4" w:space="0" w:color="000000"/>
              <w:bottom w:val="single" w:sz="4" w:space="0" w:color="000000"/>
              <w:right w:val="single" w:sz="4" w:space="0" w:color="000000"/>
            </w:tcBorders>
            <w:shd w:val="clear" w:color="auto" w:fill="FBE4D6"/>
          </w:tcPr>
          <w:p w14:paraId="5E48CBB3" w14:textId="77777777" w:rsidR="00A3736D" w:rsidRDefault="00D32305">
            <w:pPr>
              <w:pStyle w:val="TableParagraph"/>
              <w:ind w:left="369"/>
              <w:jc w:val="left"/>
              <w:rPr>
                <w:sz w:val="9"/>
              </w:rPr>
            </w:pPr>
            <w:r>
              <w:rPr>
                <w:w w:val="105"/>
                <w:sz w:val="9"/>
              </w:rPr>
              <w:t>15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29BB6C05" w14:textId="77777777" w:rsidR="00A3736D" w:rsidRDefault="00D32305">
            <w:pPr>
              <w:pStyle w:val="TableParagraph"/>
              <w:ind w:left="98" w:right="83"/>
              <w:rPr>
                <w:sz w:val="9"/>
              </w:rPr>
            </w:pPr>
            <w:r>
              <w:rPr>
                <w:w w:val="105"/>
                <w:sz w:val="9"/>
              </w:rPr>
              <w:t>22 000,00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162BB511" w14:textId="77777777" w:rsidR="00A3736D" w:rsidRDefault="00D32305">
            <w:pPr>
              <w:pStyle w:val="TableParagraph"/>
              <w:ind w:left="23" w:right="2"/>
              <w:rPr>
                <w:b/>
                <w:sz w:val="9"/>
              </w:rPr>
            </w:pPr>
            <w:r>
              <w:rPr>
                <w:b/>
                <w:w w:val="105"/>
                <w:sz w:val="9"/>
              </w:rPr>
              <w:t>330 000,00 Kč</w:t>
            </w:r>
          </w:p>
        </w:tc>
        <w:tc>
          <w:tcPr>
            <w:tcW w:w="793" w:type="dxa"/>
            <w:tcBorders>
              <w:top w:val="single" w:sz="4" w:space="0" w:color="000000"/>
              <w:left w:val="single" w:sz="4" w:space="0" w:color="000000"/>
              <w:bottom w:val="single" w:sz="4" w:space="0" w:color="000000"/>
            </w:tcBorders>
            <w:shd w:val="clear" w:color="auto" w:fill="FBE4D6"/>
          </w:tcPr>
          <w:p w14:paraId="25CDF7F6" w14:textId="77777777" w:rsidR="00A3736D" w:rsidRDefault="00D32305">
            <w:pPr>
              <w:pStyle w:val="TableParagraph"/>
              <w:ind w:right="352"/>
              <w:jc w:val="right"/>
              <w:rPr>
                <w:sz w:val="9"/>
              </w:rPr>
            </w:pPr>
            <w:r>
              <w:rPr>
                <w:w w:val="106"/>
                <w:sz w:val="9"/>
              </w:rPr>
              <w:t>1</w:t>
            </w:r>
          </w:p>
        </w:tc>
        <w:tc>
          <w:tcPr>
            <w:tcW w:w="54" w:type="dxa"/>
            <w:vMerge/>
            <w:tcBorders>
              <w:top w:val="nil"/>
              <w:bottom w:val="nil"/>
            </w:tcBorders>
          </w:tcPr>
          <w:p w14:paraId="69AE6757" w14:textId="77777777" w:rsidR="00A3736D" w:rsidRDefault="00A3736D">
            <w:pPr>
              <w:rPr>
                <w:sz w:val="2"/>
                <w:szCs w:val="2"/>
              </w:rPr>
            </w:pPr>
          </w:p>
        </w:tc>
        <w:tc>
          <w:tcPr>
            <w:tcW w:w="2046" w:type="dxa"/>
            <w:tcBorders>
              <w:top w:val="single" w:sz="4" w:space="0" w:color="000000"/>
              <w:bottom w:val="single" w:sz="4" w:space="0" w:color="000000"/>
            </w:tcBorders>
          </w:tcPr>
          <w:p w14:paraId="62BF5FAD" w14:textId="77777777" w:rsidR="00A3736D" w:rsidRDefault="00A3736D">
            <w:pPr>
              <w:pStyle w:val="TableParagraph"/>
              <w:spacing w:before="0" w:line="240" w:lineRule="auto"/>
              <w:jc w:val="left"/>
              <w:rPr>
                <w:rFonts w:ascii="Times New Roman"/>
                <w:sz w:val="6"/>
              </w:rPr>
            </w:pPr>
          </w:p>
        </w:tc>
      </w:tr>
      <w:tr w:rsidR="00A3736D" w14:paraId="6DCE1C2A" w14:textId="77777777">
        <w:trPr>
          <w:trHeight w:val="129"/>
        </w:trPr>
        <w:tc>
          <w:tcPr>
            <w:tcW w:w="158" w:type="dxa"/>
            <w:tcBorders>
              <w:top w:val="single" w:sz="4" w:space="0" w:color="000000"/>
              <w:bottom w:val="single" w:sz="4" w:space="0" w:color="000000"/>
              <w:right w:val="single" w:sz="4" w:space="0" w:color="000000"/>
            </w:tcBorders>
          </w:tcPr>
          <w:p w14:paraId="6F44713B" w14:textId="77777777" w:rsidR="00A3736D" w:rsidRDefault="00D32305">
            <w:pPr>
              <w:pStyle w:val="TableParagraph"/>
              <w:ind w:left="37"/>
              <w:jc w:val="left"/>
              <w:rPr>
                <w:sz w:val="9"/>
              </w:rPr>
            </w:pPr>
            <w:r>
              <w:rPr>
                <w:w w:val="105"/>
                <w:sz w:val="9"/>
              </w:rPr>
              <w:t>10</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2FB8E277" w14:textId="77777777" w:rsidR="00A3736D" w:rsidRDefault="00D32305">
            <w:pPr>
              <w:pStyle w:val="TableParagraph"/>
              <w:spacing w:before="13" w:line="96" w:lineRule="exact"/>
              <w:ind w:left="52" w:right="44"/>
              <w:rPr>
                <w:b/>
                <w:sz w:val="9"/>
              </w:rPr>
            </w:pPr>
            <w:r>
              <w:rPr>
                <w:b/>
                <w:w w:val="105"/>
                <w:sz w:val="9"/>
              </w:rPr>
              <w:t>Kapalný dusík</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2D4B6C9"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157528C5" w14:textId="77777777" w:rsidR="00A3736D" w:rsidRDefault="00D32305">
            <w:pPr>
              <w:pStyle w:val="TableParagraph"/>
              <w:ind w:left="27" w:right="2"/>
              <w:rPr>
                <w:sz w:val="9"/>
              </w:rPr>
            </w:pPr>
            <w:r>
              <w:rPr>
                <w:w w:val="105"/>
                <w:sz w:val="9"/>
              </w:rPr>
              <w:t>20 l</w:t>
            </w:r>
          </w:p>
        </w:tc>
        <w:tc>
          <w:tcPr>
            <w:tcW w:w="831" w:type="dxa"/>
            <w:tcBorders>
              <w:top w:val="single" w:sz="4" w:space="0" w:color="000000"/>
              <w:bottom w:val="single" w:sz="4" w:space="0" w:color="000000"/>
              <w:right w:val="single" w:sz="4" w:space="0" w:color="000000"/>
            </w:tcBorders>
            <w:shd w:val="clear" w:color="auto" w:fill="E2EFDA"/>
          </w:tcPr>
          <w:p w14:paraId="4AA9C8AF" w14:textId="77777777" w:rsidR="00A3736D" w:rsidRDefault="00D32305">
            <w:pPr>
              <w:pStyle w:val="TableParagraph"/>
              <w:ind w:left="374"/>
              <w:jc w:val="left"/>
              <w:rPr>
                <w:sz w:val="9"/>
              </w:rPr>
            </w:pPr>
            <w:r>
              <w:rPr>
                <w:w w:val="105"/>
                <w:sz w:val="9"/>
              </w:rPr>
              <w:t>22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6E84C779" w14:textId="77777777" w:rsidR="00A3736D" w:rsidRDefault="00D32305">
            <w:pPr>
              <w:pStyle w:val="TableParagraph"/>
              <w:ind w:left="101" w:right="80"/>
              <w:rPr>
                <w:sz w:val="9"/>
              </w:rPr>
            </w:pPr>
            <w:r>
              <w:rPr>
                <w:w w:val="105"/>
                <w:sz w:val="9"/>
              </w:rPr>
              <w:t>680,00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76E56E5B" w14:textId="77777777" w:rsidR="00A3736D" w:rsidRDefault="00D32305">
            <w:pPr>
              <w:pStyle w:val="TableParagraph"/>
              <w:ind w:left="23" w:right="1"/>
              <w:rPr>
                <w:b/>
                <w:sz w:val="9"/>
              </w:rPr>
            </w:pPr>
            <w:r>
              <w:rPr>
                <w:b/>
                <w:w w:val="105"/>
                <w:sz w:val="9"/>
              </w:rPr>
              <w:t>14 960,00 Kč</w:t>
            </w:r>
          </w:p>
        </w:tc>
        <w:tc>
          <w:tcPr>
            <w:tcW w:w="793" w:type="dxa"/>
            <w:tcBorders>
              <w:top w:val="single" w:sz="4" w:space="0" w:color="000000"/>
              <w:left w:val="single" w:sz="4" w:space="0" w:color="000000"/>
              <w:bottom w:val="single" w:sz="4" w:space="0" w:color="000000"/>
            </w:tcBorders>
            <w:shd w:val="clear" w:color="auto" w:fill="E2EFDA"/>
          </w:tcPr>
          <w:p w14:paraId="5AC78D92"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348F0543" w14:textId="77777777" w:rsidR="00A3736D" w:rsidRDefault="00A3736D">
            <w:pPr>
              <w:rPr>
                <w:sz w:val="2"/>
                <w:szCs w:val="2"/>
              </w:rPr>
            </w:pPr>
          </w:p>
        </w:tc>
        <w:tc>
          <w:tcPr>
            <w:tcW w:w="2046" w:type="dxa"/>
            <w:tcBorders>
              <w:top w:val="single" w:sz="4" w:space="0" w:color="000000"/>
              <w:bottom w:val="single" w:sz="4" w:space="0" w:color="000000"/>
            </w:tcBorders>
          </w:tcPr>
          <w:p w14:paraId="6DC9B267" w14:textId="77777777" w:rsidR="00A3736D" w:rsidRDefault="00D32305">
            <w:pPr>
              <w:pStyle w:val="TableParagraph"/>
              <w:spacing w:line="240" w:lineRule="auto"/>
              <w:ind w:left="11"/>
              <w:jc w:val="left"/>
              <w:rPr>
                <w:sz w:val="7"/>
              </w:rPr>
            </w:pPr>
            <w:r>
              <w:rPr>
                <w:w w:val="110"/>
                <w:sz w:val="7"/>
              </w:rPr>
              <w:t>část plnění pro termomechanickou analýzu TMA Q400</w:t>
            </w:r>
          </w:p>
        </w:tc>
      </w:tr>
      <w:tr w:rsidR="00A3736D" w14:paraId="5716D9A9" w14:textId="77777777">
        <w:trPr>
          <w:trHeight w:val="129"/>
        </w:trPr>
        <w:tc>
          <w:tcPr>
            <w:tcW w:w="158" w:type="dxa"/>
            <w:tcBorders>
              <w:top w:val="single" w:sz="4" w:space="0" w:color="000000"/>
              <w:bottom w:val="single" w:sz="4" w:space="0" w:color="000000"/>
              <w:right w:val="single" w:sz="4" w:space="0" w:color="000000"/>
            </w:tcBorders>
          </w:tcPr>
          <w:p w14:paraId="171B761D" w14:textId="77777777" w:rsidR="00A3736D" w:rsidRDefault="00D32305">
            <w:pPr>
              <w:pStyle w:val="TableParagraph"/>
              <w:ind w:left="37"/>
              <w:jc w:val="left"/>
              <w:rPr>
                <w:sz w:val="9"/>
              </w:rPr>
            </w:pPr>
            <w:r>
              <w:rPr>
                <w:w w:val="105"/>
                <w:sz w:val="9"/>
              </w:rPr>
              <w:t>11</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138EFDF2" w14:textId="77777777" w:rsidR="00A3736D" w:rsidRDefault="00D32305">
            <w:pPr>
              <w:pStyle w:val="TableParagraph"/>
              <w:spacing w:before="13" w:line="96" w:lineRule="exact"/>
              <w:ind w:left="67" w:right="35"/>
              <w:rPr>
                <w:b/>
                <w:sz w:val="9"/>
              </w:rPr>
            </w:pPr>
            <w:r>
              <w:rPr>
                <w:b/>
                <w:w w:val="105"/>
                <w:sz w:val="9"/>
              </w:rPr>
              <w:t>Kapalný dusík (vlastní nádoba)</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FB0E45C" w14:textId="77777777" w:rsidR="00A3736D" w:rsidRDefault="00D32305">
            <w:pPr>
              <w:pStyle w:val="TableParagraph"/>
              <w:ind w:left="69" w:right="45"/>
              <w:rPr>
                <w:sz w:val="9"/>
              </w:rPr>
            </w:pPr>
            <w:r>
              <w:rPr>
                <w:w w:val="105"/>
                <w:sz w:val="9"/>
              </w:rPr>
              <w:t>99,999 % = 5,0</w:t>
            </w:r>
          </w:p>
        </w:tc>
        <w:tc>
          <w:tcPr>
            <w:tcW w:w="1049" w:type="dxa"/>
            <w:tcBorders>
              <w:top w:val="single" w:sz="4" w:space="0" w:color="000000"/>
              <w:left w:val="single" w:sz="4" w:space="0" w:color="000000"/>
              <w:bottom w:val="single" w:sz="4" w:space="0" w:color="000000"/>
            </w:tcBorders>
            <w:shd w:val="clear" w:color="auto" w:fill="E2EFDA"/>
          </w:tcPr>
          <w:p w14:paraId="70358725" w14:textId="77777777" w:rsidR="00A3736D" w:rsidRDefault="00D32305">
            <w:pPr>
              <w:pStyle w:val="TableParagraph"/>
              <w:ind w:left="95" w:right="60"/>
              <w:rPr>
                <w:sz w:val="9"/>
              </w:rPr>
            </w:pPr>
            <w:r>
              <w:rPr>
                <w:w w:val="105"/>
                <w:sz w:val="9"/>
              </w:rPr>
              <w:t>25 l</w:t>
            </w:r>
          </w:p>
        </w:tc>
        <w:tc>
          <w:tcPr>
            <w:tcW w:w="831" w:type="dxa"/>
            <w:tcBorders>
              <w:top w:val="single" w:sz="4" w:space="0" w:color="000000"/>
              <w:bottom w:val="single" w:sz="4" w:space="0" w:color="000000"/>
              <w:right w:val="single" w:sz="4" w:space="0" w:color="000000"/>
            </w:tcBorders>
            <w:shd w:val="clear" w:color="auto" w:fill="E2EFDA"/>
          </w:tcPr>
          <w:p w14:paraId="508E7BAB" w14:textId="77777777" w:rsidR="00A3736D" w:rsidRDefault="00D32305">
            <w:pPr>
              <w:pStyle w:val="TableParagraph"/>
              <w:ind w:left="396"/>
              <w:jc w:val="left"/>
              <w:rPr>
                <w:sz w:val="9"/>
              </w:rPr>
            </w:pPr>
            <w:r>
              <w:rPr>
                <w:w w:val="106"/>
                <w:sz w:val="9"/>
              </w:rPr>
              <w:t>8</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52B3840" w14:textId="77777777" w:rsidR="00A3736D" w:rsidRDefault="00D32305">
            <w:pPr>
              <w:pStyle w:val="TableParagraph"/>
              <w:ind w:left="101" w:right="80"/>
              <w:rPr>
                <w:sz w:val="9"/>
              </w:rPr>
            </w:pPr>
            <w:r>
              <w:rPr>
                <w:w w:val="105"/>
                <w:sz w:val="9"/>
              </w:rPr>
              <w:t>850,00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6199CA8" w14:textId="77777777" w:rsidR="00A3736D" w:rsidRDefault="00D32305">
            <w:pPr>
              <w:pStyle w:val="TableParagraph"/>
              <w:ind w:left="23" w:right="1"/>
              <w:rPr>
                <w:b/>
                <w:sz w:val="9"/>
              </w:rPr>
            </w:pPr>
            <w:r>
              <w:rPr>
                <w:b/>
                <w:w w:val="105"/>
                <w:sz w:val="9"/>
              </w:rPr>
              <w:t>6 800,00 Kč</w:t>
            </w:r>
          </w:p>
        </w:tc>
        <w:tc>
          <w:tcPr>
            <w:tcW w:w="793" w:type="dxa"/>
            <w:tcBorders>
              <w:top w:val="single" w:sz="4" w:space="0" w:color="000000"/>
              <w:left w:val="single" w:sz="4" w:space="0" w:color="000000"/>
              <w:bottom w:val="single" w:sz="4" w:space="0" w:color="000000"/>
            </w:tcBorders>
            <w:shd w:val="clear" w:color="auto" w:fill="E2EFDA"/>
          </w:tcPr>
          <w:p w14:paraId="7F9BB5B7"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139721C6" w14:textId="77777777" w:rsidR="00A3736D" w:rsidRDefault="00A3736D">
            <w:pPr>
              <w:rPr>
                <w:sz w:val="2"/>
                <w:szCs w:val="2"/>
              </w:rPr>
            </w:pPr>
          </w:p>
        </w:tc>
        <w:tc>
          <w:tcPr>
            <w:tcW w:w="2046" w:type="dxa"/>
            <w:tcBorders>
              <w:top w:val="single" w:sz="4" w:space="0" w:color="000000"/>
              <w:bottom w:val="single" w:sz="4" w:space="0" w:color="000000"/>
            </w:tcBorders>
          </w:tcPr>
          <w:p w14:paraId="27F758D0" w14:textId="77777777" w:rsidR="00A3736D" w:rsidRDefault="00A3736D">
            <w:pPr>
              <w:pStyle w:val="TableParagraph"/>
              <w:spacing w:before="0" w:line="240" w:lineRule="auto"/>
              <w:jc w:val="left"/>
              <w:rPr>
                <w:rFonts w:ascii="Times New Roman"/>
                <w:sz w:val="6"/>
              </w:rPr>
            </w:pPr>
          </w:p>
        </w:tc>
      </w:tr>
      <w:tr w:rsidR="00A3736D" w14:paraId="6A18B7AE" w14:textId="77777777">
        <w:trPr>
          <w:trHeight w:val="129"/>
        </w:trPr>
        <w:tc>
          <w:tcPr>
            <w:tcW w:w="158" w:type="dxa"/>
            <w:tcBorders>
              <w:top w:val="single" w:sz="4" w:space="0" w:color="000000"/>
              <w:bottom w:val="single" w:sz="4" w:space="0" w:color="000000"/>
              <w:right w:val="single" w:sz="4" w:space="0" w:color="000000"/>
            </w:tcBorders>
          </w:tcPr>
          <w:p w14:paraId="22A907C8" w14:textId="77777777" w:rsidR="00A3736D" w:rsidRDefault="00D32305">
            <w:pPr>
              <w:pStyle w:val="TableParagraph"/>
              <w:ind w:left="37"/>
              <w:jc w:val="left"/>
              <w:rPr>
                <w:sz w:val="9"/>
              </w:rPr>
            </w:pPr>
            <w:r>
              <w:rPr>
                <w:w w:val="105"/>
                <w:sz w:val="9"/>
              </w:rPr>
              <w:t>12</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499C3FE6" w14:textId="77777777" w:rsidR="00A3736D" w:rsidRDefault="00D32305">
            <w:pPr>
              <w:pStyle w:val="TableParagraph"/>
              <w:spacing w:before="13" w:line="96" w:lineRule="exact"/>
              <w:ind w:left="52" w:right="44"/>
              <w:rPr>
                <w:b/>
                <w:sz w:val="9"/>
              </w:rPr>
            </w:pPr>
            <w:r>
              <w:rPr>
                <w:b/>
                <w:w w:val="105"/>
                <w:sz w:val="9"/>
              </w:rPr>
              <w:t>Kapalný dusík</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0A4C35E5" w14:textId="77777777" w:rsidR="00A3736D" w:rsidRDefault="00D32305">
            <w:pPr>
              <w:pStyle w:val="TableParagraph"/>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E2EFDA"/>
          </w:tcPr>
          <w:p w14:paraId="28BC55C7" w14:textId="77777777" w:rsidR="00A3736D" w:rsidRDefault="00D32305">
            <w:pPr>
              <w:pStyle w:val="TableParagraph"/>
              <w:ind w:left="95" w:right="60"/>
              <w:rPr>
                <w:sz w:val="9"/>
              </w:rPr>
            </w:pPr>
            <w:r>
              <w:rPr>
                <w:w w:val="105"/>
                <w:sz w:val="9"/>
              </w:rPr>
              <w:t>35 l</w:t>
            </w:r>
          </w:p>
        </w:tc>
        <w:tc>
          <w:tcPr>
            <w:tcW w:w="831" w:type="dxa"/>
            <w:tcBorders>
              <w:top w:val="single" w:sz="4" w:space="0" w:color="000000"/>
              <w:bottom w:val="single" w:sz="4" w:space="0" w:color="000000"/>
              <w:right w:val="single" w:sz="4" w:space="0" w:color="000000"/>
            </w:tcBorders>
            <w:shd w:val="clear" w:color="auto" w:fill="E2EFDA"/>
          </w:tcPr>
          <w:p w14:paraId="5C3386FD" w14:textId="77777777" w:rsidR="00A3736D" w:rsidRDefault="00D32305">
            <w:pPr>
              <w:pStyle w:val="TableParagraph"/>
              <w:ind w:left="375"/>
              <w:jc w:val="left"/>
              <w:rPr>
                <w:sz w:val="9"/>
              </w:rPr>
            </w:pPr>
            <w:r>
              <w:rPr>
                <w:w w:val="105"/>
                <w:sz w:val="9"/>
              </w:rPr>
              <w:t>51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3FCE6DA1" w14:textId="77777777" w:rsidR="00A3736D" w:rsidRDefault="00D32305">
            <w:pPr>
              <w:pStyle w:val="TableParagraph"/>
              <w:ind w:left="101" w:right="78"/>
              <w:rPr>
                <w:sz w:val="9"/>
              </w:rPr>
            </w:pPr>
            <w:r>
              <w:rPr>
                <w:w w:val="105"/>
                <w:sz w:val="9"/>
              </w:rPr>
              <w:t>1 190,00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D508B88" w14:textId="77777777" w:rsidR="00A3736D" w:rsidRDefault="00D32305">
            <w:pPr>
              <w:pStyle w:val="TableParagraph"/>
              <w:ind w:left="27" w:right="3"/>
              <w:rPr>
                <w:b/>
                <w:sz w:val="9"/>
              </w:rPr>
            </w:pPr>
            <w:r>
              <w:rPr>
                <w:b/>
                <w:w w:val="105"/>
                <w:sz w:val="9"/>
              </w:rPr>
              <w:t>60 690,00 Kč</w:t>
            </w:r>
          </w:p>
        </w:tc>
        <w:tc>
          <w:tcPr>
            <w:tcW w:w="793" w:type="dxa"/>
            <w:tcBorders>
              <w:top w:val="single" w:sz="4" w:space="0" w:color="000000"/>
              <w:left w:val="single" w:sz="4" w:space="0" w:color="000000"/>
              <w:bottom w:val="single" w:sz="4" w:space="0" w:color="000000"/>
            </w:tcBorders>
            <w:shd w:val="clear" w:color="auto" w:fill="E2EFDA"/>
          </w:tcPr>
          <w:p w14:paraId="4605DCA3"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69EE3958" w14:textId="77777777" w:rsidR="00A3736D" w:rsidRDefault="00A3736D">
            <w:pPr>
              <w:rPr>
                <w:sz w:val="2"/>
                <w:szCs w:val="2"/>
              </w:rPr>
            </w:pPr>
          </w:p>
        </w:tc>
        <w:tc>
          <w:tcPr>
            <w:tcW w:w="2046" w:type="dxa"/>
            <w:tcBorders>
              <w:top w:val="single" w:sz="4" w:space="0" w:color="000000"/>
              <w:bottom w:val="single" w:sz="4" w:space="0" w:color="000000"/>
            </w:tcBorders>
          </w:tcPr>
          <w:p w14:paraId="731AE6E4" w14:textId="77777777" w:rsidR="00A3736D" w:rsidRDefault="00A3736D">
            <w:pPr>
              <w:pStyle w:val="TableParagraph"/>
              <w:spacing w:before="0" w:line="240" w:lineRule="auto"/>
              <w:jc w:val="left"/>
              <w:rPr>
                <w:rFonts w:ascii="Times New Roman"/>
                <w:sz w:val="6"/>
              </w:rPr>
            </w:pPr>
          </w:p>
        </w:tc>
      </w:tr>
      <w:tr w:rsidR="00A3736D" w14:paraId="1667CACE" w14:textId="77777777">
        <w:trPr>
          <w:trHeight w:val="129"/>
        </w:trPr>
        <w:tc>
          <w:tcPr>
            <w:tcW w:w="158" w:type="dxa"/>
            <w:tcBorders>
              <w:top w:val="single" w:sz="4" w:space="0" w:color="000000"/>
              <w:bottom w:val="single" w:sz="4" w:space="0" w:color="000000"/>
              <w:right w:val="single" w:sz="4" w:space="0" w:color="000000"/>
            </w:tcBorders>
          </w:tcPr>
          <w:p w14:paraId="514B7BFB" w14:textId="77777777" w:rsidR="00A3736D" w:rsidRDefault="00D32305">
            <w:pPr>
              <w:pStyle w:val="TableParagraph"/>
              <w:ind w:left="38"/>
              <w:jc w:val="left"/>
              <w:rPr>
                <w:sz w:val="9"/>
              </w:rPr>
            </w:pPr>
            <w:r>
              <w:rPr>
                <w:w w:val="105"/>
                <w:sz w:val="9"/>
              </w:rPr>
              <w:t>13</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7E029FE" w14:textId="77777777" w:rsidR="00A3736D" w:rsidRDefault="00D32305">
            <w:pPr>
              <w:pStyle w:val="TableParagraph"/>
              <w:spacing w:before="13" w:line="96" w:lineRule="exact"/>
              <w:ind w:left="52" w:right="44"/>
              <w:rPr>
                <w:b/>
                <w:sz w:val="9"/>
              </w:rPr>
            </w:pPr>
            <w:r>
              <w:rPr>
                <w:b/>
                <w:w w:val="105"/>
                <w:sz w:val="9"/>
              </w:rPr>
              <w:t>Kapalný dusík</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4DB7DEFF"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21F2C1CB" w14:textId="77777777" w:rsidR="00A3736D" w:rsidRDefault="00D32305">
            <w:pPr>
              <w:pStyle w:val="TableParagraph"/>
              <w:ind w:left="94" w:right="60"/>
              <w:rPr>
                <w:sz w:val="9"/>
              </w:rPr>
            </w:pPr>
            <w:r>
              <w:rPr>
                <w:w w:val="105"/>
                <w:sz w:val="9"/>
              </w:rPr>
              <w:t>50 l</w:t>
            </w:r>
          </w:p>
        </w:tc>
        <w:tc>
          <w:tcPr>
            <w:tcW w:w="831" w:type="dxa"/>
            <w:tcBorders>
              <w:top w:val="single" w:sz="4" w:space="0" w:color="000000"/>
              <w:bottom w:val="single" w:sz="4" w:space="0" w:color="000000"/>
              <w:right w:val="single" w:sz="4" w:space="0" w:color="000000"/>
            </w:tcBorders>
            <w:shd w:val="clear" w:color="auto" w:fill="E2EFDA"/>
          </w:tcPr>
          <w:p w14:paraId="79014476" w14:textId="77777777" w:rsidR="00A3736D" w:rsidRDefault="00D32305">
            <w:pPr>
              <w:pStyle w:val="TableParagraph"/>
              <w:ind w:left="374"/>
              <w:jc w:val="left"/>
              <w:rPr>
                <w:sz w:val="9"/>
              </w:rPr>
            </w:pPr>
            <w:r>
              <w:rPr>
                <w:w w:val="105"/>
                <w:sz w:val="9"/>
              </w:rPr>
              <w:t>46</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0AC5A27" w14:textId="77777777" w:rsidR="00A3736D" w:rsidRDefault="00D32305">
            <w:pPr>
              <w:pStyle w:val="TableParagraph"/>
              <w:ind w:left="101" w:right="78"/>
              <w:rPr>
                <w:sz w:val="9"/>
              </w:rPr>
            </w:pPr>
            <w:r>
              <w:rPr>
                <w:w w:val="105"/>
                <w:sz w:val="9"/>
              </w:rPr>
              <w:t>1 700,00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2F0B6A9A" w14:textId="77777777" w:rsidR="00A3736D" w:rsidRDefault="00D32305">
            <w:pPr>
              <w:pStyle w:val="TableParagraph"/>
              <w:ind w:left="27" w:right="3"/>
              <w:rPr>
                <w:b/>
                <w:sz w:val="9"/>
              </w:rPr>
            </w:pPr>
            <w:r>
              <w:rPr>
                <w:b/>
                <w:w w:val="105"/>
                <w:sz w:val="9"/>
              </w:rPr>
              <w:t>78 200,00 Kč</w:t>
            </w:r>
          </w:p>
        </w:tc>
        <w:tc>
          <w:tcPr>
            <w:tcW w:w="793" w:type="dxa"/>
            <w:tcBorders>
              <w:top w:val="single" w:sz="4" w:space="0" w:color="000000"/>
              <w:left w:val="single" w:sz="4" w:space="0" w:color="000000"/>
              <w:bottom w:val="single" w:sz="4" w:space="0" w:color="000000"/>
            </w:tcBorders>
            <w:shd w:val="clear" w:color="auto" w:fill="E2EFDA"/>
          </w:tcPr>
          <w:p w14:paraId="64056704"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3E4DF2D3" w14:textId="77777777" w:rsidR="00A3736D" w:rsidRDefault="00A3736D">
            <w:pPr>
              <w:rPr>
                <w:sz w:val="2"/>
                <w:szCs w:val="2"/>
              </w:rPr>
            </w:pPr>
          </w:p>
        </w:tc>
        <w:tc>
          <w:tcPr>
            <w:tcW w:w="2046" w:type="dxa"/>
            <w:tcBorders>
              <w:top w:val="single" w:sz="4" w:space="0" w:color="000000"/>
              <w:bottom w:val="single" w:sz="4" w:space="0" w:color="000000"/>
            </w:tcBorders>
          </w:tcPr>
          <w:p w14:paraId="4F69517B" w14:textId="77777777" w:rsidR="00A3736D" w:rsidRDefault="00D32305">
            <w:pPr>
              <w:pStyle w:val="TableParagraph"/>
              <w:spacing w:line="240" w:lineRule="auto"/>
              <w:ind w:left="11"/>
              <w:jc w:val="left"/>
              <w:rPr>
                <w:sz w:val="7"/>
              </w:rPr>
            </w:pPr>
            <w:r>
              <w:rPr>
                <w:w w:val="110"/>
                <w:sz w:val="7"/>
              </w:rPr>
              <w:t>část plnění pro dynamický mechanický analyzátor DMA Q800</w:t>
            </w:r>
          </w:p>
        </w:tc>
      </w:tr>
      <w:tr w:rsidR="00A3736D" w14:paraId="07741E1C" w14:textId="77777777">
        <w:trPr>
          <w:trHeight w:val="129"/>
        </w:trPr>
        <w:tc>
          <w:tcPr>
            <w:tcW w:w="158" w:type="dxa"/>
            <w:tcBorders>
              <w:top w:val="single" w:sz="4" w:space="0" w:color="000000"/>
              <w:bottom w:val="single" w:sz="4" w:space="0" w:color="000000"/>
              <w:right w:val="single" w:sz="4" w:space="0" w:color="000000"/>
            </w:tcBorders>
          </w:tcPr>
          <w:p w14:paraId="26DC02A0" w14:textId="77777777" w:rsidR="00A3736D" w:rsidRDefault="00D32305">
            <w:pPr>
              <w:pStyle w:val="TableParagraph"/>
              <w:ind w:left="37"/>
              <w:jc w:val="left"/>
              <w:rPr>
                <w:sz w:val="9"/>
              </w:rPr>
            </w:pPr>
            <w:r>
              <w:rPr>
                <w:w w:val="105"/>
                <w:sz w:val="9"/>
              </w:rPr>
              <w:t>14</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615D7A08" w14:textId="77777777" w:rsidR="00A3736D" w:rsidRDefault="00D32305">
            <w:pPr>
              <w:pStyle w:val="TableParagraph"/>
              <w:spacing w:before="13" w:line="96" w:lineRule="exact"/>
              <w:ind w:left="67" w:right="35"/>
              <w:rPr>
                <w:b/>
                <w:sz w:val="9"/>
              </w:rPr>
            </w:pPr>
            <w:r>
              <w:rPr>
                <w:b/>
                <w:w w:val="105"/>
                <w:sz w:val="9"/>
              </w:rPr>
              <w:t>Kapalný dusík (vlastní nádoba)</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5A1F70CD"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033757E5" w14:textId="77777777" w:rsidR="00A3736D" w:rsidRDefault="00D32305">
            <w:pPr>
              <w:pStyle w:val="TableParagraph"/>
              <w:ind w:left="91" w:right="60"/>
              <w:rPr>
                <w:sz w:val="9"/>
              </w:rPr>
            </w:pPr>
            <w:r>
              <w:rPr>
                <w:w w:val="105"/>
                <w:sz w:val="9"/>
              </w:rPr>
              <w:t>120 l</w:t>
            </w:r>
          </w:p>
        </w:tc>
        <w:tc>
          <w:tcPr>
            <w:tcW w:w="831" w:type="dxa"/>
            <w:tcBorders>
              <w:top w:val="single" w:sz="4" w:space="0" w:color="000000"/>
              <w:bottom w:val="single" w:sz="4" w:space="0" w:color="000000"/>
              <w:right w:val="single" w:sz="4" w:space="0" w:color="000000"/>
            </w:tcBorders>
            <w:shd w:val="clear" w:color="auto" w:fill="E2EFDA"/>
          </w:tcPr>
          <w:p w14:paraId="7D33A37C" w14:textId="77777777" w:rsidR="00A3736D" w:rsidRDefault="00D32305">
            <w:pPr>
              <w:pStyle w:val="TableParagraph"/>
              <w:ind w:left="374"/>
              <w:jc w:val="left"/>
              <w:rPr>
                <w:sz w:val="9"/>
              </w:rPr>
            </w:pPr>
            <w:r>
              <w:rPr>
                <w:w w:val="105"/>
                <w:sz w:val="9"/>
              </w:rPr>
              <w:t>48</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113CE33" w14:textId="77777777" w:rsidR="00A3736D" w:rsidRDefault="00D32305">
            <w:pPr>
              <w:pStyle w:val="TableParagraph"/>
              <w:ind w:left="101" w:right="78"/>
              <w:rPr>
                <w:sz w:val="9"/>
              </w:rPr>
            </w:pPr>
            <w:r>
              <w:rPr>
                <w:w w:val="105"/>
                <w:sz w:val="9"/>
              </w:rPr>
              <w:t>4 080,00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2FDA5890" w14:textId="77777777" w:rsidR="00A3736D" w:rsidRDefault="00D32305">
            <w:pPr>
              <w:pStyle w:val="TableParagraph"/>
              <w:ind w:left="27" w:right="3"/>
              <w:rPr>
                <w:b/>
                <w:sz w:val="9"/>
              </w:rPr>
            </w:pPr>
            <w:r>
              <w:rPr>
                <w:b/>
                <w:w w:val="105"/>
                <w:sz w:val="9"/>
              </w:rPr>
              <w:t>195 840,00 Kč</w:t>
            </w:r>
          </w:p>
        </w:tc>
        <w:tc>
          <w:tcPr>
            <w:tcW w:w="793" w:type="dxa"/>
            <w:tcBorders>
              <w:top w:val="single" w:sz="4" w:space="0" w:color="000000"/>
              <w:left w:val="single" w:sz="4" w:space="0" w:color="000000"/>
              <w:bottom w:val="single" w:sz="4" w:space="0" w:color="000000"/>
            </w:tcBorders>
            <w:shd w:val="clear" w:color="auto" w:fill="E2EFDA"/>
          </w:tcPr>
          <w:p w14:paraId="66846493"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00135A8F" w14:textId="77777777" w:rsidR="00A3736D" w:rsidRDefault="00A3736D">
            <w:pPr>
              <w:rPr>
                <w:sz w:val="2"/>
                <w:szCs w:val="2"/>
              </w:rPr>
            </w:pPr>
          </w:p>
        </w:tc>
        <w:tc>
          <w:tcPr>
            <w:tcW w:w="2046" w:type="dxa"/>
            <w:tcBorders>
              <w:top w:val="single" w:sz="4" w:space="0" w:color="000000"/>
              <w:bottom w:val="single" w:sz="4" w:space="0" w:color="000000"/>
            </w:tcBorders>
          </w:tcPr>
          <w:p w14:paraId="0185DCCC" w14:textId="77777777" w:rsidR="00A3736D" w:rsidRDefault="00D32305">
            <w:pPr>
              <w:pStyle w:val="TableParagraph"/>
              <w:spacing w:line="240" w:lineRule="auto"/>
              <w:ind w:left="11"/>
              <w:jc w:val="left"/>
              <w:rPr>
                <w:sz w:val="7"/>
              </w:rPr>
            </w:pPr>
            <w:r>
              <w:rPr>
                <w:w w:val="110"/>
                <w:sz w:val="7"/>
              </w:rPr>
              <w:t>část plnění pro dielektrický analyzýtor</w:t>
            </w:r>
          </w:p>
        </w:tc>
      </w:tr>
      <w:tr w:rsidR="00A3736D" w14:paraId="37E6172B" w14:textId="77777777">
        <w:trPr>
          <w:trHeight w:val="129"/>
        </w:trPr>
        <w:tc>
          <w:tcPr>
            <w:tcW w:w="158" w:type="dxa"/>
            <w:tcBorders>
              <w:top w:val="single" w:sz="4" w:space="0" w:color="000000"/>
              <w:bottom w:val="single" w:sz="4" w:space="0" w:color="000000"/>
              <w:right w:val="single" w:sz="4" w:space="0" w:color="000000"/>
            </w:tcBorders>
          </w:tcPr>
          <w:p w14:paraId="0CB3C872" w14:textId="77777777" w:rsidR="00A3736D" w:rsidRDefault="00D32305">
            <w:pPr>
              <w:pStyle w:val="TableParagraph"/>
              <w:ind w:left="37"/>
              <w:jc w:val="left"/>
              <w:rPr>
                <w:sz w:val="9"/>
              </w:rPr>
            </w:pPr>
            <w:r>
              <w:rPr>
                <w:w w:val="105"/>
                <w:sz w:val="9"/>
              </w:rPr>
              <w:t>15</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681D8300" w14:textId="77777777" w:rsidR="00A3736D" w:rsidRDefault="00D32305">
            <w:pPr>
              <w:pStyle w:val="TableParagraph"/>
              <w:spacing w:before="13" w:line="96" w:lineRule="exact"/>
              <w:ind w:left="52" w:right="44"/>
              <w:rPr>
                <w:b/>
                <w:sz w:val="9"/>
              </w:rPr>
            </w:pPr>
            <w:r>
              <w:rPr>
                <w:b/>
                <w:w w:val="105"/>
                <w:sz w:val="9"/>
              </w:rPr>
              <w:t>Kapalný dusík</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4F37953C" w14:textId="77777777" w:rsidR="00A3736D" w:rsidRDefault="00D32305">
            <w:pPr>
              <w:pStyle w:val="TableParagraph"/>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E2EFDA"/>
          </w:tcPr>
          <w:p w14:paraId="226502FA" w14:textId="77777777" w:rsidR="00A3736D" w:rsidRDefault="00D32305">
            <w:pPr>
              <w:pStyle w:val="TableParagraph"/>
              <w:ind w:left="92" w:right="60"/>
              <w:rPr>
                <w:sz w:val="9"/>
              </w:rPr>
            </w:pPr>
            <w:r>
              <w:rPr>
                <w:w w:val="105"/>
                <w:sz w:val="9"/>
              </w:rPr>
              <w:t>180 l</w:t>
            </w:r>
          </w:p>
        </w:tc>
        <w:tc>
          <w:tcPr>
            <w:tcW w:w="831" w:type="dxa"/>
            <w:tcBorders>
              <w:top w:val="single" w:sz="4" w:space="0" w:color="000000"/>
              <w:bottom w:val="single" w:sz="4" w:space="0" w:color="000000"/>
              <w:right w:val="single" w:sz="4" w:space="0" w:color="000000"/>
            </w:tcBorders>
            <w:shd w:val="clear" w:color="auto" w:fill="E2EFDA"/>
          </w:tcPr>
          <w:p w14:paraId="1830050B" w14:textId="77777777" w:rsidR="00A3736D" w:rsidRDefault="00D32305">
            <w:pPr>
              <w:pStyle w:val="TableParagraph"/>
              <w:ind w:left="397"/>
              <w:jc w:val="left"/>
              <w:rPr>
                <w:sz w:val="9"/>
              </w:rPr>
            </w:pPr>
            <w:r>
              <w:rPr>
                <w:w w:val="106"/>
                <w:sz w:val="9"/>
              </w:rPr>
              <w:t>4</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53E30C5" w14:textId="77777777" w:rsidR="00A3736D" w:rsidRDefault="00D32305">
            <w:pPr>
              <w:pStyle w:val="TableParagraph"/>
              <w:ind w:left="101" w:right="78"/>
              <w:rPr>
                <w:sz w:val="9"/>
              </w:rPr>
            </w:pPr>
            <w:r>
              <w:rPr>
                <w:w w:val="105"/>
                <w:sz w:val="9"/>
              </w:rPr>
              <w:t>6 120,00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DE1AAC4" w14:textId="77777777" w:rsidR="00A3736D" w:rsidRDefault="00D32305">
            <w:pPr>
              <w:pStyle w:val="TableParagraph"/>
              <w:ind w:left="27" w:right="3"/>
              <w:rPr>
                <w:b/>
                <w:sz w:val="9"/>
              </w:rPr>
            </w:pPr>
            <w:r>
              <w:rPr>
                <w:b/>
                <w:w w:val="105"/>
                <w:sz w:val="9"/>
              </w:rPr>
              <w:t>24 480,00 Kč</w:t>
            </w:r>
          </w:p>
        </w:tc>
        <w:tc>
          <w:tcPr>
            <w:tcW w:w="793" w:type="dxa"/>
            <w:tcBorders>
              <w:top w:val="single" w:sz="4" w:space="0" w:color="000000"/>
              <w:left w:val="single" w:sz="4" w:space="0" w:color="000000"/>
              <w:bottom w:val="single" w:sz="4" w:space="0" w:color="000000"/>
            </w:tcBorders>
            <w:shd w:val="clear" w:color="auto" w:fill="E2EFDA"/>
          </w:tcPr>
          <w:p w14:paraId="1560F9B2"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4457E8FF" w14:textId="77777777" w:rsidR="00A3736D" w:rsidRDefault="00A3736D">
            <w:pPr>
              <w:rPr>
                <w:sz w:val="2"/>
                <w:szCs w:val="2"/>
              </w:rPr>
            </w:pPr>
          </w:p>
        </w:tc>
        <w:tc>
          <w:tcPr>
            <w:tcW w:w="2046" w:type="dxa"/>
            <w:tcBorders>
              <w:top w:val="single" w:sz="4" w:space="0" w:color="000000"/>
              <w:bottom w:val="single" w:sz="4" w:space="0" w:color="000000"/>
            </w:tcBorders>
          </w:tcPr>
          <w:p w14:paraId="7B92557A" w14:textId="77777777" w:rsidR="00A3736D" w:rsidRDefault="00A3736D">
            <w:pPr>
              <w:pStyle w:val="TableParagraph"/>
              <w:spacing w:before="0" w:line="240" w:lineRule="auto"/>
              <w:jc w:val="left"/>
              <w:rPr>
                <w:rFonts w:ascii="Times New Roman"/>
                <w:sz w:val="6"/>
              </w:rPr>
            </w:pPr>
          </w:p>
        </w:tc>
      </w:tr>
      <w:tr w:rsidR="00A3736D" w14:paraId="77C204FF" w14:textId="77777777">
        <w:trPr>
          <w:trHeight w:val="129"/>
        </w:trPr>
        <w:tc>
          <w:tcPr>
            <w:tcW w:w="158" w:type="dxa"/>
            <w:tcBorders>
              <w:top w:val="single" w:sz="4" w:space="0" w:color="000000"/>
              <w:bottom w:val="single" w:sz="4" w:space="0" w:color="000000"/>
              <w:right w:val="single" w:sz="4" w:space="0" w:color="000000"/>
            </w:tcBorders>
          </w:tcPr>
          <w:p w14:paraId="11138B30" w14:textId="77777777" w:rsidR="00A3736D" w:rsidRDefault="00D32305">
            <w:pPr>
              <w:pStyle w:val="TableParagraph"/>
              <w:ind w:left="38"/>
              <w:jc w:val="left"/>
              <w:rPr>
                <w:sz w:val="9"/>
              </w:rPr>
            </w:pPr>
            <w:r>
              <w:rPr>
                <w:w w:val="105"/>
                <w:sz w:val="9"/>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35CF7D9D" w14:textId="77777777" w:rsidR="00A3736D" w:rsidRDefault="00D32305">
            <w:pPr>
              <w:pStyle w:val="TableParagraph"/>
              <w:spacing w:before="13" w:line="96" w:lineRule="exact"/>
              <w:ind w:left="67" w:right="36"/>
              <w:rPr>
                <w:b/>
                <w:sz w:val="9"/>
              </w:rPr>
            </w:pPr>
            <w:r>
              <w:rPr>
                <w:b/>
                <w:w w:val="105"/>
                <w:sz w:val="9"/>
              </w:rPr>
              <w:t>Dusík pro ECD</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7412CD51" w14:textId="77777777" w:rsidR="00A3736D" w:rsidRDefault="00D32305">
            <w:pPr>
              <w:pStyle w:val="TableParagraph"/>
              <w:ind w:left="75" w:right="41"/>
              <w:rPr>
                <w:sz w:val="9"/>
              </w:rPr>
            </w:pPr>
            <w:r>
              <w:rPr>
                <w:w w:val="105"/>
                <w:sz w:val="9"/>
              </w:rPr>
              <w:t>pro ECD</w:t>
            </w:r>
          </w:p>
        </w:tc>
        <w:tc>
          <w:tcPr>
            <w:tcW w:w="1049" w:type="dxa"/>
            <w:tcBorders>
              <w:top w:val="single" w:sz="4" w:space="0" w:color="000000"/>
              <w:left w:val="single" w:sz="4" w:space="0" w:color="000000"/>
              <w:bottom w:val="single" w:sz="4" w:space="0" w:color="000000"/>
            </w:tcBorders>
            <w:shd w:val="clear" w:color="auto" w:fill="FBE4D6"/>
          </w:tcPr>
          <w:p w14:paraId="105BA21A" w14:textId="77777777" w:rsidR="00A3736D" w:rsidRDefault="00D32305">
            <w:pPr>
              <w:pStyle w:val="TableParagraph"/>
              <w:ind w:left="95"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266674B9" w14:textId="77777777" w:rsidR="00A3736D" w:rsidRDefault="00D32305">
            <w:pPr>
              <w:pStyle w:val="TableParagraph"/>
              <w:ind w:left="396"/>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398964D" w14:textId="77777777" w:rsidR="00A3736D" w:rsidRDefault="00D32305">
            <w:pPr>
              <w:pStyle w:val="TableParagraph"/>
              <w:ind w:left="101" w:right="79"/>
              <w:rPr>
                <w:sz w:val="9"/>
              </w:rPr>
            </w:pPr>
            <w:r>
              <w:rPr>
                <w:w w:val="105"/>
                <w:sz w:val="9"/>
              </w:rPr>
              <w:t>6 520,00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4FCAF18C" w14:textId="77777777" w:rsidR="00A3736D" w:rsidRDefault="00D32305">
            <w:pPr>
              <w:pStyle w:val="TableParagraph"/>
              <w:ind w:left="23" w:right="1"/>
              <w:rPr>
                <w:b/>
                <w:sz w:val="9"/>
              </w:rPr>
            </w:pPr>
            <w:r>
              <w:rPr>
                <w:b/>
                <w:w w:val="105"/>
                <w:sz w:val="9"/>
              </w:rPr>
              <w:t>6 520,00 Kč</w:t>
            </w:r>
          </w:p>
        </w:tc>
        <w:tc>
          <w:tcPr>
            <w:tcW w:w="793" w:type="dxa"/>
            <w:tcBorders>
              <w:top w:val="single" w:sz="4" w:space="0" w:color="000000"/>
              <w:left w:val="single" w:sz="4" w:space="0" w:color="000000"/>
              <w:bottom w:val="single" w:sz="4" w:space="0" w:color="000000"/>
            </w:tcBorders>
            <w:shd w:val="clear" w:color="auto" w:fill="FBE4D6"/>
          </w:tcPr>
          <w:p w14:paraId="37A15F14"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44C9463A" w14:textId="77777777" w:rsidR="00A3736D" w:rsidRDefault="00A3736D">
            <w:pPr>
              <w:rPr>
                <w:sz w:val="2"/>
                <w:szCs w:val="2"/>
              </w:rPr>
            </w:pPr>
          </w:p>
        </w:tc>
        <w:tc>
          <w:tcPr>
            <w:tcW w:w="2046" w:type="dxa"/>
            <w:tcBorders>
              <w:top w:val="single" w:sz="4" w:space="0" w:color="000000"/>
              <w:bottom w:val="single" w:sz="4" w:space="0" w:color="000000"/>
            </w:tcBorders>
          </w:tcPr>
          <w:p w14:paraId="7897EF3E" w14:textId="77777777" w:rsidR="00A3736D" w:rsidRDefault="00A3736D">
            <w:pPr>
              <w:pStyle w:val="TableParagraph"/>
              <w:spacing w:before="0" w:line="240" w:lineRule="auto"/>
              <w:jc w:val="left"/>
              <w:rPr>
                <w:rFonts w:ascii="Times New Roman"/>
                <w:sz w:val="6"/>
              </w:rPr>
            </w:pPr>
          </w:p>
        </w:tc>
      </w:tr>
      <w:tr w:rsidR="00A3736D" w14:paraId="7848F788" w14:textId="77777777">
        <w:trPr>
          <w:trHeight w:val="129"/>
        </w:trPr>
        <w:tc>
          <w:tcPr>
            <w:tcW w:w="158" w:type="dxa"/>
            <w:tcBorders>
              <w:top w:val="single" w:sz="4" w:space="0" w:color="000000"/>
              <w:bottom w:val="single" w:sz="4" w:space="0" w:color="000000"/>
              <w:right w:val="single" w:sz="4" w:space="0" w:color="000000"/>
            </w:tcBorders>
          </w:tcPr>
          <w:p w14:paraId="6946A4FE" w14:textId="77777777" w:rsidR="00A3736D" w:rsidRDefault="00D32305">
            <w:pPr>
              <w:pStyle w:val="TableParagraph"/>
              <w:ind w:left="38"/>
              <w:jc w:val="left"/>
              <w:rPr>
                <w:sz w:val="9"/>
              </w:rPr>
            </w:pPr>
            <w:r>
              <w:rPr>
                <w:w w:val="105"/>
                <w:sz w:val="9"/>
              </w:rPr>
              <w:t>17</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63495F0" w14:textId="77777777" w:rsidR="00A3736D" w:rsidRDefault="00D32305">
            <w:pPr>
              <w:pStyle w:val="TableParagraph"/>
              <w:spacing w:before="13" w:line="96" w:lineRule="exact"/>
              <w:ind w:left="67" w:right="35"/>
              <w:rPr>
                <w:b/>
                <w:sz w:val="9"/>
              </w:rPr>
            </w:pPr>
            <w:r>
              <w:rPr>
                <w:b/>
                <w:w w:val="105"/>
                <w:sz w:val="9"/>
              </w:rPr>
              <w:t>Argon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3A690715" w14:textId="77777777" w:rsidR="00A3736D" w:rsidRDefault="00D32305">
            <w:pPr>
              <w:pStyle w:val="TableParagraph"/>
              <w:ind w:left="73" w:right="45"/>
              <w:rPr>
                <w:sz w:val="9"/>
              </w:rPr>
            </w:pPr>
            <w:r>
              <w:rPr>
                <w:w w:val="105"/>
                <w:sz w:val="9"/>
              </w:rPr>
              <w:t>4.6</w:t>
            </w:r>
          </w:p>
        </w:tc>
        <w:tc>
          <w:tcPr>
            <w:tcW w:w="1049" w:type="dxa"/>
            <w:tcBorders>
              <w:top w:val="single" w:sz="4" w:space="0" w:color="000000"/>
              <w:left w:val="single" w:sz="4" w:space="0" w:color="000000"/>
              <w:bottom w:val="single" w:sz="4" w:space="0" w:color="000000"/>
            </w:tcBorders>
            <w:shd w:val="clear" w:color="auto" w:fill="E2EFDA"/>
          </w:tcPr>
          <w:p w14:paraId="6A4183DF" w14:textId="77777777" w:rsidR="00A3736D" w:rsidRDefault="00D32305">
            <w:pPr>
              <w:pStyle w:val="TableParagraph"/>
              <w:ind w:left="94" w:right="60"/>
              <w:rPr>
                <w:sz w:val="9"/>
              </w:rPr>
            </w:pPr>
            <w:r>
              <w:rPr>
                <w:w w:val="105"/>
                <w:sz w:val="9"/>
              </w:rPr>
              <w:t>8 l / 200 Bar</w:t>
            </w:r>
          </w:p>
        </w:tc>
        <w:tc>
          <w:tcPr>
            <w:tcW w:w="831" w:type="dxa"/>
            <w:tcBorders>
              <w:top w:val="single" w:sz="4" w:space="0" w:color="000000"/>
              <w:bottom w:val="single" w:sz="4" w:space="0" w:color="000000"/>
              <w:right w:val="single" w:sz="4" w:space="0" w:color="000000"/>
            </w:tcBorders>
            <w:shd w:val="clear" w:color="auto" w:fill="E2EFDA"/>
          </w:tcPr>
          <w:p w14:paraId="6E6CFAA5" w14:textId="77777777" w:rsidR="00A3736D" w:rsidRDefault="00D32305">
            <w:pPr>
              <w:pStyle w:val="TableParagraph"/>
              <w:ind w:left="396"/>
              <w:jc w:val="left"/>
              <w:rPr>
                <w:sz w:val="9"/>
              </w:rPr>
            </w:pPr>
            <w:r>
              <w:rPr>
                <w:w w:val="106"/>
                <w:sz w:val="9"/>
              </w:rPr>
              <w:t>9</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65D876B6" w14:textId="77777777" w:rsidR="00A3736D" w:rsidRDefault="00D32305">
            <w:pPr>
              <w:pStyle w:val="TableParagraph"/>
              <w:ind w:left="101" w:right="78"/>
              <w:rPr>
                <w:sz w:val="9"/>
              </w:rPr>
            </w:pPr>
            <w:r>
              <w:rPr>
                <w:w w:val="105"/>
                <w:sz w:val="9"/>
              </w:rPr>
              <w:t>1 350,00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C4F1E2D" w14:textId="77777777" w:rsidR="00A3736D" w:rsidRDefault="00D32305">
            <w:pPr>
              <w:pStyle w:val="TableParagraph"/>
              <w:ind w:left="28" w:right="3"/>
              <w:rPr>
                <w:b/>
                <w:sz w:val="9"/>
              </w:rPr>
            </w:pPr>
            <w:r>
              <w:rPr>
                <w:b/>
                <w:w w:val="105"/>
                <w:sz w:val="9"/>
              </w:rPr>
              <w:t>12 150,00 Kč</w:t>
            </w:r>
          </w:p>
        </w:tc>
        <w:tc>
          <w:tcPr>
            <w:tcW w:w="793" w:type="dxa"/>
            <w:tcBorders>
              <w:top w:val="single" w:sz="4" w:space="0" w:color="000000"/>
              <w:left w:val="single" w:sz="4" w:space="0" w:color="000000"/>
              <w:bottom w:val="single" w:sz="4" w:space="0" w:color="000000"/>
            </w:tcBorders>
            <w:shd w:val="clear" w:color="auto" w:fill="E2EFDA"/>
          </w:tcPr>
          <w:p w14:paraId="42457A11"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7E68B038" w14:textId="77777777" w:rsidR="00A3736D" w:rsidRDefault="00A3736D">
            <w:pPr>
              <w:rPr>
                <w:sz w:val="2"/>
                <w:szCs w:val="2"/>
              </w:rPr>
            </w:pPr>
          </w:p>
        </w:tc>
        <w:tc>
          <w:tcPr>
            <w:tcW w:w="2046" w:type="dxa"/>
            <w:tcBorders>
              <w:top w:val="single" w:sz="4" w:space="0" w:color="000000"/>
              <w:bottom w:val="single" w:sz="4" w:space="0" w:color="000000"/>
            </w:tcBorders>
          </w:tcPr>
          <w:p w14:paraId="113D5094" w14:textId="77777777" w:rsidR="00A3736D" w:rsidRDefault="00A3736D">
            <w:pPr>
              <w:pStyle w:val="TableParagraph"/>
              <w:spacing w:before="0" w:line="240" w:lineRule="auto"/>
              <w:jc w:val="left"/>
              <w:rPr>
                <w:rFonts w:ascii="Times New Roman"/>
                <w:sz w:val="6"/>
              </w:rPr>
            </w:pPr>
          </w:p>
        </w:tc>
      </w:tr>
      <w:tr w:rsidR="00A3736D" w14:paraId="697852F0" w14:textId="77777777">
        <w:trPr>
          <w:trHeight w:val="129"/>
        </w:trPr>
        <w:tc>
          <w:tcPr>
            <w:tcW w:w="158" w:type="dxa"/>
            <w:tcBorders>
              <w:top w:val="single" w:sz="4" w:space="0" w:color="000000"/>
              <w:bottom w:val="single" w:sz="4" w:space="0" w:color="000000"/>
              <w:right w:val="single" w:sz="4" w:space="0" w:color="000000"/>
            </w:tcBorders>
          </w:tcPr>
          <w:p w14:paraId="224D1E56" w14:textId="77777777" w:rsidR="00A3736D" w:rsidRDefault="00D32305">
            <w:pPr>
              <w:pStyle w:val="TableParagraph"/>
              <w:ind w:left="38"/>
              <w:jc w:val="left"/>
              <w:rPr>
                <w:sz w:val="9"/>
              </w:rPr>
            </w:pPr>
            <w:r>
              <w:rPr>
                <w:w w:val="105"/>
                <w:sz w:val="9"/>
              </w:rPr>
              <w:t>18</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03917B86" w14:textId="77777777" w:rsidR="00A3736D" w:rsidRDefault="00D32305">
            <w:pPr>
              <w:pStyle w:val="TableParagraph"/>
              <w:spacing w:before="13" w:line="96" w:lineRule="exact"/>
              <w:ind w:left="67" w:right="35"/>
              <w:rPr>
                <w:b/>
                <w:sz w:val="9"/>
              </w:rPr>
            </w:pPr>
            <w:r>
              <w:rPr>
                <w:b/>
                <w:w w:val="105"/>
                <w:sz w:val="9"/>
              </w:rPr>
              <w:t>Argon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7F3C7295" w14:textId="77777777" w:rsidR="00A3736D" w:rsidRDefault="00D32305">
            <w:pPr>
              <w:pStyle w:val="TableParagraph"/>
              <w:ind w:left="73" w:right="45"/>
              <w:rPr>
                <w:sz w:val="9"/>
              </w:rPr>
            </w:pPr>
            <w:r>
              <w:rPr>
                <w:w w:val="105"/>
                <w:sz w:val="9"/>
              </w:rPr>
              <w:t>4.6</w:t>
            </w:r>
          </w:p>
        </w:tc>
        <w:tc>
          <w:tcPr>
            <w:tcW w:w="1049" w:type="dxa"/>
            <w:tcBorders>
              <w:top w:val="single" w:sz="4" w:space="0" w:color="000000"/>
              <w:left w:val="single" w:sz="4" w:space="0" w:color="000000"/>
              <w:bottom w:val="single" w:sz="4" w:space="0" w:color="000000"/>
            </w:tcBorders>
            <w:shd w:val="clear" w:color="auto" w:fill="E2EFDA"/>
          </w:tcPr>
          <w:p w14:paraId="4D04B317"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E2EFDA"/>
          </w:tcPr>
          <w:p w14:paraId="48576806"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5C3E92E2" w14:textId="77777777" w:rsidR="00A3736D" w:rsidRDefault="00D32305">
            <w:pPr>
              <w:pStyle w:val="TableParagraph"/>
              <w:ind w:left="101" w:right="78"/>
              <w:rPr>
                <w:sz w:val="9"/>
              </w:rPr>
            </w:pPr>
            <w:r>
              <w:rPr>
                <w:w w:val="105"/>
                <w:sz w:val="9"/>
              </w:rPr>
              <w:t>1 350,00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795C6BC" w14:textId="77777777" w:rsidR="00A3736D" w:rsidRDefault="00D32305">
            <w:pPr>
              <w:pStyle w:val="TableParagraph"/>
              <w:ind w:left="23" w:right="1"/>
              <w:rPr>
                <w:b/>
                <w:sz w:val="9"/>
              </w:rPr>
            </w:pPr>
            <w:r>
              <w:rPr>
                <w:b/>
                <w:w w:val="105"/>
                <w:sz w:val="9"/>
              </w:rPr>
              <w:t>6 750,00 Kč</w:t>
            </w:r>
          </w:p>
        </w:tc>
        <w:tc>
          <w:tcPr>
            <w:tcW w:w="793" w:type="dxa"/>
            <w:tcBorders>
              <w:top w:val="single" w:sz="4" w:space="0" w:color="000000"/>
              <w:left w:val="single" w:sz="4" w:space="0" w:color="000000"/>
              <w:bottom w:val="single" w:sz="4" w:space="0" w:color="000000"/>
            </w:tcBorders>
            <w:shd w:val="clear" w:color="auto" w:fill="E2EFDA"/>
          </w:tcPr>
          <w:p w14:paraId="77F603F1"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3402391A" w14:textId="77777777" w:rsidR="00A3736D" w:rsidRDefault="00A3736D">
            <w:pPr>
              <w:rPr>
                <w:sz w:val="2"/>
                <w:szCs w:val="2"/>
              </w:rPr>
            </w:pPr>
          </w:p>
        </w:tc>
        <w:tc>
          <w:tcPr>
            <w:tcW w:w="2046" w:type="dxa"/>
            <w:tcBorders>
              <w:top w:val="single" w:sz="4" w:space="0" w:color="000000"/>
              <w:bottom w:val="single" w:sz="4" w:space="0" w:color="000000"/>
            </w:tcBorders>
          </w:tcPr>
          <w:p w14:paraId="54555A5C" w14:textId="77777777" w:rsidR="00A3736D" w:rsidRDefault="00A3736D">
            <w:pPr>
              <w:pStyle w:val="TableParagraph"/>
              <w:spacing w:before="0" w:line="240" w:lineRule="auto"/>
              <w:jc w:val="left"/>
              <w:rPr>
                <w:rFonts w:ascii="Times New Roman"/>
                <w:sz w:val="6"/>
              </w:rPr>
            </w:pPr>
          </w:p>
        </w:tc>
      </w:tr>
      <w:tr w:rsidR="00A3736D" w14:paraId="62A05632" w14:textId="77777777">
        <w:trPr>
          <w:trHeight w:val="129"/>
        </w:trPr>
        <w:tc>
          <w:tcPr>
            <w:tcW w:w="158" w:type="dxa"/>
            <w:tcBorders>
              <w:top w:val="single" w:sz="4" w:space="0" w:color="000000"/>
              <w:bottom w:val="single" w:sz="4" w:space="0" w:color="000000"/>
              <w:right w:val="single" w:sz="4" w:space="0" w:color="000000"/>
            </w:tcBorders>
          </w:tcPr>
          <w:p w14:paraId="4812A105" w14:textId="77777777" w:rsidR="00A3736D" w:rsidRDefault="00D32305">
            <w:pPr>
              <w:pStyle w:val="TableParagraph"/>
              <w:ind w:left="38"/>
              <w:jc w:val="left"/>
              <w:rPr>
                <w:sz w:val="9"/>
              </w:rPr>
            </w:pPr>
            <w:r>
              <w:rPr>
                <w:w w:val="105"/>
                <w:sz w:val="9"/>
              </w:rPr>
              <w:t>19</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0DB822DF" w14:textId="77777777" w:rsidR="00A3736D" w:rsidRDefault="00D32305">
            <w:pPr>
              <w:pStyle w:val="TableParagraph"/>
              <w:spacing w:before="13" w:line="96" w:lineRule="exact"/>
              <w:ind w:left="67" w:right="35"/>
              <w:rPr>
                <w:b/>
                <w:sz w:val="9"/>
              </w:rPr>
            </w:pPr>
            <w:r>
              <w:rPr>
                <w:b/>
                <w:w w:val="105"/>
                <w:sz w:val="9"/>
              </w:rPr>
              <w:t>Argon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C1E879F"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E2EFDA"/>
          </w:tcPr>
          <w:p w14:paraId="6A45CAF5"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E2EFDA"/>
          </w:tcPr>
          <w:p w14:paraId="1287FDEF"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6258701" w14:textId="77777777" w:rsidR="00A3736D" w:rsidRDefault="00D32305">
            <w:pPr>
              <w:pStyle w:val="TableParagraph"/>
              <w:ind w:left="101" w:right="78"/>
              <w:rPr>
                <w:sz w:val="9"/>
              </w:rPr>
            </w:pPr>
            <w:r>
              <w:rPr>
                <w:w w:val="105"/>
                <w:sz w:val="9"/>
              </w:rPr>
              <w:t>1 500,00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8B8E849" w14:textId="77777777" w:rsidR="00A3736D" w:rsidRDefault="00D32305">
            <w:pPr>
              <w:pStyle w:val="TableParagraph"/>
              <w:ind w:left="23" w:right="1"/>
              <w:rPr>
                <w:b/>
                <w:sz w:val="9"/>
              </w:rPr>
            </w:pPr>
            <w:r>
              <w:rPr>
                <w:b/>
                <w:w w:val="105"/>
                <w:sz w:val="9"/>
              </w:rPr>
              <w:t>3 000,00 Kč</w:t>
            </w:r>
          </w:p>
        </w:tc>
        <w:tc>
          <w:tcPr>
            <w:tcW w:w="793" w:type="dxa"/>
            <w:tcBorders>
              <w:top w:val="single" w:sz="4" w:space="0" w:color="000000"/>
              <w:left w:val="single" w:sz="4" w:space="0" w:color="000000"/>
              <w:bottom w:val="single" w:sz="4" w:space="0" w:color="000000"/>
            </w:tcBorders>
            <w:shd w:val="clear" w:color="auto" w:fill="E2EFDA"/>
          </w:tcPr>
          <w:p w14:paraId="18B417D5"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5002FBA7" w14:textId="77777777" w:rsidR="00A3736D" w:rsidRDefault="00A3736D">
            <w:pPr>
              <w:rPr>
                <w:sz w:val="2"/>
                <w:szCs w:val="2"/>
              </w:rPr>
            </w:pPr>
          </w:p>
        </w:tc>
        <w:tc>
          <w:tcPr>
            <w:tcW w:w="2046" w:type="dxa"/>
            <w:tcBorders>
              <w:top w:val="single" w:sz="4" w:space="0" w:color="000000"/>
              <w:bottom w:val="single" w:sz="4" w:space="0" w:color="000000"/>
            </w:tcBorders>
          </w:tcPr>
          <w:p w14:paraId="1D7D1521" w14:textId="77777777" w:rsidR="00A3736D" w:rsidRDefault="00A3736D">
            <w:pPr>
              <w:pStyle w:val="TableParagraph"/>
              <w:spacing w:before="0" w:line="240" w:lineRule="auto"/>
              <w:jc w:val="left"/>
              <w:rPr>
                <w:rFonts w:ascii="Times New Roman"/>
                <w:sz w:val="6"/>
              </w:rPr>
            </w:pPr>
          </w:p>
        </w:tc>
      </w:tr>
      <w:tr w:rsidR="00A3736D" w14:paraId="4E16F606" w14:textId="77777777">
        <w:trPr>
          <w:trHeight w:val="129"/>
        </w:trPr>
        <w:tc>
          <w:tcPr>
            <w:tcW w:w="158" w:type="dxa"/>
            <w:tcBorders>
              <w:top w:val="single" w:sz="4" w:space="0" w:color="000000"/>
              <w:bottom w:val="single" w:sz="4" w:space="0" w:color="000000"/>
              <w:right w:val="single" w:sz="4" w:space="0" w:color="000000"/>
            </w:tcBorders>
          </w:tcPr>
          <w:p w14:paraId="3C17B9BF" w14:textId="77777777" w:rsidR="00A3736D" w:rsidRDefault="00D32305">
            <w:pPr>
              <w:pStyle w:val="TableParagraph"/>
              <w:ind w:left="38"/>
              <w:jc w:val="left"/>
              <w:rPr>
                <w:sz w:val="9"/>
              </w:rPr>
            </w:pPr>
            <w:r>
              <w:rPr>
                <w:w w:val="105"/>
                <w:sz w:val="9"/>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753D9858" w14:textId="77777777" w:rsidR="00A3736D" w:rsidRDefault="00D32305">
            <w:pPr>
              <w:pStyle w:val="TableParagraph"/>
              <w:spacing w:before="13" w:line="96" w:lineRule="exact"/>
              <w:ind w:left="67" w:right="39"/>
              <w:rPr>
                <w:b/>
                <w:sz w:val="9"/>
              </w:rPr>
            </w:pPr>
            <w:r>
              <w:rPr>
                <w:b/>
                <w:w w:val="105"/>
                <w:sz w:val="9"/>
              </w:rPr>
              <w:t>Argon</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570A5E81"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E2EFDA"/>
          </w:tcPr>
          <w:p w14:paraId="43D8627D"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E2EFDA"/>
          </w:tcPr>
          <w:p w14:paraId="5F473744" w14:textId="77777777" w:rsidR="00A3736D" w:rsidRDefault="00D32305">
            <w:pPr>
              <w:pStyle w:val="TableParagraph"/>
              <w:ind w:left="396"/>
              <w:jc w:val="left"/>
              <w:rPr>
                <w:sz w:val="9"/>
              </w:rPr>
            </w:pPr>
            <w:r>
              <w:rPr>
                <w:w w:val="106"/>
                <w:sz w:val="9"/>
              </w:rPr>
              <w:t>3</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A200E15" w14:textId="77777777" w:rsidR="00A3736D" w:rsidRDefault="00D32305">
            <w:pPr>
              <w:pStyle w:val="TableParagraph"/>
              <w:ind w:left="101" w:right="78"/>
              <w:rPr>
                <w:sz w:val="9"/>
              </w:rPr>
            </w:pPr>
            <w:r>
              <w:rPr>
                <w:w w:val="105"/>
                <w:sz w:val="9"/>
              </w:rPr>
              <w:t>1 440,00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4AC9286D" w14:textId="77777777" w:rsidR="00A3736D" w:rsidRDefault="00D32305">
            <w:pPr>
              <w:pStyle w:val="TableParagraph"/>
              <w:ind w:left="23" w:right="1"/>
              <w:rPr>
                <w:b/>
                <w:sz w:val="9"/>
              </w:rPr>
            </w:pPr>
            <w:r>
              <w:rPr>
                <w:b/>
                <w:w w:val="105"/>
                <w:sz w:val="9"/>
              </w:rPr>
              <w:t>4 320,00 Kč</w:t>
            </w:r>
          </w:p>
        </w:tc>
        <w:tc>
          <w:tcPr>
            <w:tcW w:w="793" w:type="dxa"/>
            <w:tcBorders>
              <w:top w:val="single" w:sz="4" w:space="0" w:color="000000"/>
              <w:left w:val="single" w:sz="4" w:space="0" w:color="000000"/>
              <w:bottom w:val="single" w:sz="4" w:space="0" w:color="000000"/>
            </w:tcBorders>
            <w:shd w:val="clear" w:color="auto" w:fill="E2EFDA"/>
          </w:tcPr>
          <w:p w14:paraId="2220AD8C"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5AAEA66E" w14:textId="77777777" w:rsidR="00A3736D" w:rsidRDefault="00A3736D">
            <w:pPr>
              <w:rPr>
                <w:sz w:val="2"/>
                <w:szCs w:val="2"/>
              </w:rPr>
            </w:pPr>
          </w:p>
        </w:tc>
        <w:tc>
          <w:tcPr>
            <w:tcW w:w="2046" w:type="dxa"/>
            <w:tcBorders>
              <w:top w:val="single" w:sz="4" w:space="0" w:color="000000"/>
              <w:bottom w:val="single" w:sz="4" w:space="0" w:color="000000"/>
            </w:tcBorders>
          </w:tcPr>
          <w:p w14:paraId="7933AA3E" w14:textId="77777777" w:rsidR="00A3736D" w:rsidRDefault="00A3736D">
            <w:pPr>
              <w:pStyle w:val="TableParagraph"/>
              <w:spacing w:before="0" w:line="240" w:lineRule="auto"/>
              <w:jc w:val="left"/>
              <w:rPr>
                <w:rFonts w:ascii="Times New Roman"/>
                <w:sz w:val="6"/>
              </w:rPr>
            </w:pPr>
          </w:p>
        </w:tc>
      </w:tr>
      <w:tr w:rsidR="00A3736D" w14:paraId="190AD91B" w14:textId="77777777">
        <w:trPr>
          <w:trHeight w:val="129"/>
        </w:trPr>
        <w:tc>
          <w:tcPr>
            <w:tcW w:w="158" w:type="dxa"/>
            <w:tcBorders>
              <w:top w:val="single" w:sz="4" w:space="0" w:color="000000"/>
              <w:bottom w:val="single" w:sz="4" w:space="0" w:color="000000"/>
              <w:right w:val="single" w:sz="4" w:space="0" w:color="000000"/>
            </w:tcBorders>
          </w:tcPr>
          <w:p w14:paraId="61E9146D" w14:textId="77777777" w:rsidR="00A3736D" w:rsidRDefault="00D32305">
            <w:pPr>
              <w:pStyle w:val="TableParagraph"/>
              <w:ind w:left="38"/>
              <w:jc w:val="left"/>
              <w:rPr>
                <w:sz w:val="9"/>
              </w:rPr>
            </w:pPr>
            <w:r>
              <w:rPr>
                <w:w w:val="105"/>
                <w:sz w:val="9"/>
              </w:rPr>
              <w:t>21</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45C1880B" w14:textId="77777777" w:rsidR="00A3736D" w:rsidRDefault="00D32305">
            <w:pPr>
              <w:pStyle w:val="TableParagraph"/>
              <w:spacing w:before="13" w:line="96" w:lineRule="exact"/>
              <w:ind w:left="67" w:right="39"/>
              <w:rPr>
                <w:b/>
                <w:sz w:val="9"/>
              </w:rPr>
            </w:pPr>
            <w:r>
              <w:rPr>
                <w:b/>
                <w:w w:val="105"/>
                <w:sz w:val="9"/>
              </w:rPr>
              <w:t>Argon</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2C8CDDCC" w14:textId="77777777" w:rsidR="00A3736D" w:rsidRDefault="00D32305">
            <w:pPr>
              <w:pStyle w:val="TableParagraph"/>
              <w:ind w:left="73" w:right="45"/>
              <w:rPr>
                <w:sz w:val="9"/>
              </w:rPr>
            </w:pPr>
            <w:r>
              <w:rPr>
                <w:w w:val="105"/>
                <w:sz w:val="9"/>
              </w:rPr>
              <w:t>6.0</w:t>
            </w:r>
          </w:p>
        </w:tc>
        <w:tc>
          <w:tcPr>
            <w:tcW w:w="1049" w:type="dxa"/>
            <w:tcBorders>
              <w:top w:val="single" w:sz="4" w:space="0" w:color="000000"/>
              <w:left w:val="single" w:sz="4" w:space="0" w:color="000000"/>
              <w:bottom w:val="single" w:sz="4" w:space="0" w:color="000000"/>
            </w:tcBorders>
            <w:shd w:val="clear" w:color="auto" w:fill="E2EFDA"/>
          </w:tcPr>
          <w:p w14:paraId="33259FBF"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E2EFDA"/>
          </w:tcPr>
          <w:p w14:paraId="456E248C" w14:textId="77777777" w:rsidR="00A3736D" w:rsidRDefault="00D32305">
            <w:pPr>
              <w:pStyle w:val="TableParagraph"/>
              <w:ind w:left="396"/>
              <w:jc w:val="left"/>
              <w:rPr>
                <w:sz w:val="9"/>
              </w:rPr>
            </w:pPr>
            <w:r>
              <w:rPr>
                <w:w w:val="106"/>
                <w:sz w:val="9"/>
              </w:rPr>
              <w:t>3</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2D7CF79C" w14:textId="77777777" w:rsidR="00A3736D" w:rsidRDefault="00D32305">
            <w:pPr>
              <w:pStyle w:val="TableParagraph"/>
              <w:ind w:left="101" w:right="78"/>
              <w:rPr>
                <w:sz w:val="9"/>
              </w:rPr>
            </w:pPr>
            <w:r>
              <w:rPr>
                <w:w w:val="105"/>
                <w:sz w:val="9"/>
              </w:rPr>
              <w:t>2 762,00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2E33F2F7" w14:textId="77777777" w:rsidR="00A3736D" w:rsidRDefault="00D32305">
            <w:pPr>
              <w:pStyle w:val="TableParagraph"/>
              <w:ind w:left="23" w:right="1"/>
              <w:rPr>
                <w:b/>
                <w:sz w:val="9"/>
              </w:rPr>
            </w:pPr>
            <w:r>
              <w:rPr>
                <w:b/>
                <w:w w:val="105"/>
                <w:sz w:val="9"/>
              </w:rPr>
              <w:t>8 286,00 Kč</w:t>
            </w:r>
          </w:p>
        </w:tc>
        <w:tc>
          <w:tcPr>
            <w:tcW w:w="793" w:type="dxa"/>
            <w:tcBorders>
              <w:top w:val="single" w:sz="4" w:space="0" w:color="000000"/>
              <w:left w:val="single" w:sz="4" w:space="0" w:color="000000"/>
              <w:bottom w:val="single" w:sz="4" w:space="0" w:color="000000"/>
            </w:tcBorders>
            <w:shd w:val="clear" w:color="auto" w:fill="E2EFDA"/>
          </w:tcPr>
          <w:p w14:paraId="19FCB8A9"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0F44F773" w14:textId="77777777" w:rsidR="00A3736D" w:rsidRDefault="00A3736D">
            <w:pPr>
              <w:rPr>
                <w:sz w:val="2"/>
                <w:szCs w:val="2"/>
              </w:rPr>
            </w:pPr>
          </w:p>
        </w:tc>
        <w:tc>
          <w:tcPr>
            <w:tcW w:w="2046" w:type="dxa"/>
            <w:tcBorders>
              <w:top w:val="single" w:sz="4" w:space="0" w:color="000000"/>
              <w:bottom w:val="single" w:sz="4" w:space="0" w:color="000000"/>
            </w:tcBorders>
          </w:tcPr>
          <w:p w14:paraId="63D5B843" w14:textId="77777777" w:rsidR="00A3736D" w:rsidRDefault="00A3736D">
            <w:pPr>
              <w:pStyle w:val="TableParagraph"/>
              <w:spacing w:before="0" w:line="240" w:lineRule="auto"/>
              <w:jc w:val="left"/>
              <w:rPr>
                <w:rFonts w:ascii="Times New Roman"/>
                <w:sz w:val="6"/>
              </w:rPr>
            </w:pPr>
          </w:p>
        </w:tc>
      </w:tr>
      <w:tr w:rsidR="00A3736D" w14:paraId="0181C678" w14:textId="77777777">
        <w:trPr>
          <w:trHeight w:val="129"/>
        </w:trPr>
        <w:tc>
          <w:tcPr>
            <w:tcW w:w="158" w:type="dxa"/>
            <w:tcBorders>
              <w:top w:val="single" w:sz="4" w:space="0" w:color="000000"/>
              <w:bottom w:val="single" w:sz="4" w:space="0" w:color="000000"/>
              <w:right w:val="single" w:sz="4" w:space="0" w:color="000000"/>
            </w:tcBorders>
          </w:tcPr>
          <w:p w14:paraId="50379076" w14:textId="77777777" w:rsidR="00A3736D" w:rsidRDefault="00D32305">
            <w:pPr>
              <w:pStyle w:val="TableParagraph"/>
              <w:ind w:left="38"/>
              <w:jc w:val="left"/>
              <w:rPr>
                <w:sz w:val="9"/>
              </w:rPr>
            </w:pPr>
            <w:r>
              <w:rPr>
                <w:w w:val="105"/>
                <w:sz w:val="9"/>
              </w:rPr>
              <w:t>22</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7EADECC9" w14:textId="77777777" w:rsidR="00A3736D" w:rsidRDefault="00D32305">
            <w:pPr>
              <w:pStyle w:val="TableParagraph"/>
              <w:spacing w:before="13" w:line="96" w:lineRule="exact"/>
              <w:ind w:left="67" w:right="39"/>
              <w:rPr>
                <w:b/>
                <w:sz w:val="9"/>
              </w:rPr>
            </w:pPr>
            <w:r>
              <w:rPr>
                <w:b/>
                <w:w w:val="105"/>
                <w:sz w:val="9"/>
              </w:rPr>
              <w:t>Argon</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7161C6C4" w14:textId="77777777" w:rsidR="00A3736D" w:rsidRDefault="00D32305">
            <w:pPr>
              <w:pStyle w:val="TableParagraph"/>
              <w:ind w:left="73" w:right="45"/>
              <w:rPr>
                <w:sz w:val="9"/>
              </w:rPr>
            </w:pPr>
            <w:r>
              <w:rPr>
                <w:w w:val="105"/>
                <w:sz w:val="9"/>
              </w:rPr>
              <w:t>4.6</w:t>
            </w:r>
          </w:p>
        </w:tc>
        <w:tc>
          <w:tcPr>
            <w:tcW w:w="1049" w:type="dxa"/>
            <w:tcBorders>
              <w:top w:val="single" w:sz="4" w:space="0" w:color="000000"/>
              <w:left w:val="single" w:sz="4" w:space="0" w:color="000000"/>
              <w:bottom w:val="single" w:sz="4" w:space="0" w:color="000000"/>
            </w:tcBorders>
            <w:shd w:val="clear" w:color="auto" w:fill="E2EFDA"/>
          </w:tcPr>
          <w:p w14:paraId="4F132ED6" w14:textId="77777777" w:rsidR="00A3736D" w:rsidRDefault="00D32305">
            <w:pPr>
              <w:pStyle w:val="TableParagraph"/>
              <w:ind w:left="27" w:right="1"/>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2DF8954B" w14:textId="77777777" w:rsidR="00A3736D" w:rsidRDefault="00D32305">
            <w:pPr>
              <w:pStyle w:val="TableParagraph"/>
              <w:ind w:left="375"/>
              <w:jc w:val="left"/>
              <w:rPr>
                <w:sz w:val="9"/>
              </w:rPr>
            </w:pPr>
            <w:r>
              <w:rPr>
                <w:w w:val="105"/>
                <w:sz w:val="9"/>
              </w:rPr>
              <w:t>12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34843803" w14:textId="77777777" w:rsidR="00A3736D" w:rsidRDefault="00D32305">
            <w:pPr>
              <w:pStyle w:val="TableParagraph"/>
              <w:ind w:left="101" w:right="78"/>
              <w:rPr>
                <w:sz w:val="9"/>
              </w:rPr>
            </w:pPr>
            <w:r>
              <w:rPr>
                <w:w w:val="105"/>
                <w:sz w:val="9"/>
              </w:rPr>
              <w:t>1 770,00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4F6595CB" w14:textId="77777777" w:rsidR="00A3736D" w:rsidRDefault="00D32305">
            <w:pPr>
              <w:pStyle w:val="TableParagraph"/>
              <w:ind w:left="23" w:right="1"/>
              <w:rPr>
                <w:b/>
                <w:sz w:val="9"/>
              </w:rPr>
            </w:pPr>
            <w:r>
              <w:rPr>
                <w:b/>
                <w:w w:val="105"/>
                <w:sz w:val="9"/>
              </w:rPr>
              <w:t>21 240,00 Kč</w:t>
            </w:r>
          </w:p>
        </w:tc>
        <w:tc>
          <w:tcPr>
            <w:tcW w:w="793" w:type="dxa"/>
            <w:tcBorders>
              <w:top w:val="single" w:sz="4" w:space="0" w:color="000000"/>
              <w:left w:val="single" w:sz="4" w:space="0" w:color="000000"/>
              <w:bottom w:val="single" w:sz="4" w:space="0" w:color="000000"/>
            </w:tcBorders>
            <w:shd w:val="clear" w:color="auto" w:fill="E2EFDA"/>
          </w:tcPr>
          <w:p w14:paraId="07306A43" w14:textId="77777777" w:rsidR="00A3736D" w:rsidRDefault="00D32305">
            <w:pPr>
              <w:pStyle w:val="TableParagraph"/>
              <w:ind w:right="350"/>
              <w:jc w:val="right"/>
              <w:rPr>
                <w:sz w:val="9"/>
              </w:rPr>
            </w:pPr>
            <w:r>
              <w:rPr>
                <w:w w:val="106"/>
                <w:sz w:val="9"/>
              </w:rPr>
              <w:t>3</w:t>
            </w:r>
          </w:p>
        </w:tc>
        <w:tc>
          <w:tcPr>
            <w:tcW w:w="54" w:type="dxa"/>
            <w:vMerge/>
            <w:tcBorders>
              <w:top w:val="nil"/>
              <w:bottom w:val="nil"/>
            </w:tcBorders>
          </w:tcPr>
          <w:p w14:paraId="676933D3" w14:textId="77777777" w:rsidR="00A3736D" w:rsidRDefault="00A3736D">
            <w:pPr>
              <w:rPr>
                <w:sz w:val="2"/>
                <w:szCs w:val="2"/>
              </w:rPr>
            </w:pPr>
          </w:p>
        </w:tc>
        <w:tc>
          <w:tcPr>
            <w:tcW w:w="2046" w:type="dxa"/>
            <w:tcBorders>
              <w:top w:val="single" w:sz="4" w:space="0" w:color="000000"/>
              <w:bottom w:val="single" w:sz="4" w:space="0" w:color="000000"/>
            </w:tcBorders>
          </w:tcPr>
          <w:p w14:paraId="49F61B4A" w14:textId="77777777" w:rsidR="00A3736D" w:rsidRDefault="00A3736D">
            <w:pPr>
              <w:pStyle w:val="TableParagraph"/>
              <w:spacing w:before="0" w:line="240" w:lineRule="auto"/>
              <w:jc w:val="left"/>
              <w:rPr>
                <w:rFonts w:ascii="Times New Roman"/>
                <w:sz w:val="6"/>
              </w:rPr>
            </w:pPr>
          </w:p>
        </w:tc>
      </w:tr>
      <w:tr w:rsidR="00A3736D" w14:paraId="34F81E25" w14:textId="77777777">
        <w:trPr>
          <w:trHeight w:val="129"/>
        </w:trPr>
        <w:tc>
          <w:tcPr>
            <w:tcW w:w="158" w:type="dxa"/>
            <w:tcBorders>
              <w:top w:val="single" w:sz="4" w:space="0" w:color="000000"/>
              <w:bottom w:val="single" w:sz="4" w:space="0" w:color="000000"/>
              <w:right w:val="single" w:sz="4" w:space="0" w:color="000000"/>
            </w:tcBorders>
          </w:tcPr>
          <w:p w14:paraId="6AA7A23D" w14:textId="77777777" w:rsidR="00A3736D" w:rsidRDefault="00D32305">
            <w:pPr>
              <w:pStyle w:val="TableParagraph"/>
              <w:ind w:left="38"/>
              <w:jc w:val="left"/>
              <w:rPr>
                <w:sz w:val="9"/>
              </w:rPr>
            </w:pPr>
            <w:r>
              <w:rPr>
                <w:w w:val="105"/>
                <w:sz w:val="9"/>
              </w:rPr>
              <w:t>23</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3C07E44A" w14:textId="77777777" w:rsidR="00A3736D" w:rsidRDefault="00D32305">
            <w:pPr>
              <w:pStyle w:val="TableParagraph"/>
              <w:spacing w:before="13" w:line="96" w:lineRule="exact"/>
              <w:ind w:left="67" w:right="39"/>
              <w:rPr>
                <w:b/>
                <w:sz w:val="9"/>
              </w:rPr>
            </w:pPr>
            <w:r>
              <w:rPr>
                <w:b/>
                <w:w w:val="105"/>
                <w:sz w:val="9"/>
              </w:rPr>
              <w:t>Argon</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15CDBFEE" w14:textId="77777777" w:rsidR="00A3736D" w:rsidRDefault="00D32305">
            <w:pPr>
              <w:pStyle w:val="TableParagraph"/>
              <w:ind w:left="73" w:right="45"/>
              <w:rPr>
                <w:sz w:val="9"/>
              </w:rPr>
            </w:pPr>
            <w:r>
              <w:rPr>
                <w:w w:val="105"/>
                <w:sz w:val="9"/>
              </w:rPr>
              <w:t>4.8</w:t>
            </w:r>
          </w:p>
        </w:tc>
        <w:tc>
          <w:tcPr>
            <w:tcW w:w="1049" w:type="dxa"/>
            <w:tcBorders>
              <w:top w:val="single" w:sz="4" w:space="0" w:color="000000"/>
              <w:left w:val="single" w:sz="4" w:space="0" w:color="000000"/>
              <w:bottom w:val="single" w:sz="4" w:space="0" w:color="000000"/>
            </w:tcBorders>
            <w:shd w:val="clear" w:color="auto" w:fill="E2EFDA"/>
          </w:tcPr>
          <w:p w14:paraId="1148C729"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300D1E20" w14:textId="77777777" w:rsidR="00A3736D" w:rsidRDefault="00D32305">
            <w:pPr>
              <w:pStyle w:val="TableParagraph"/>
              <w:ind w:left="375"/>
              <w:jc w:val="left"/>
              <w:rPr>
                <w:sz w:val="9"/>
              </w:rPr>
            </w:pPr>
            <w:r>
              <w:rPr>
                <w:w w:val="105"/>
                <w:sz w:val="9"/>
              </w:rPr>
              <w:t>20</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2498E3E" w14:textId="77777777" w:rsidR="00A3736D" w:rsidRDefault="00D32305">
            <w:pPr>
              <w:pStyle w:val="TableParagraph"/>
              <w:ind w:left="101" w:right="78"/>
              <w:rPr>
                <w:sz w:val="9"/>
              </w:rPr>
            </w:pPr>
            <w:r>
              <w:rPr>
                <w:w w:val="105"/>
                <w:sz w:val="9"/>
              </w:rPr>
              <w:t>1 732,00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5AE2811E" w14:textId="77777777" w:rsidR="00A3736D" w:rsidRDefault="00D32305">
            <w:pPr>
              <w:pStyle w:val="TableParagraph"/>
              <w:ind w:left="27" w:right="3"/>
              <w:rPr>
                <w:b/>
                <w:sz w:val="9"/>
              </w:rPr>
            </w:pPr>
            <w:r>
              <w:rPr>
                <w:b/>
                <w:w w:val="105"/>
                <w:sz w:val="9"/>
              </w:rPr>
              <w:t>34 640,00 Kč</w:t>
            </w:r>
          </w:p>
        </w:tc>
        <w:tc>
          <w:tcPr>
            <w:tcW w:w="793" w:type="dxa"/>
            <w:tcBorders>
              <w:top w:val="single" w:sz="4" w:space="0" w:color="000000"/>
              <w:left w:val="single" w:sz="4" w:space="0" w:color="000000"/>
              <w:bottom w:val="single" w:sz="4" w:space="0" w:color="000000"/>
            </w:tcBorders>
            <w:shd w:val="clear" w:color="auto" w:fill="E2EFDA"/>
          </w:tcPr>
          <w:p w14:paraId="3E803644"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57AE9B6E" w14:textId="77777777" w:rsidR="00A3736D" w:rsidRDefault="00A3736D">
            <w:pPr>
              <w:rPr>
                <w:sz w:val="2"/>
                <w:szCs w:val="2"/>
              </w:rPr>
            </w:pPr>
          </w:p>
        </w:tc>
        <w:tc>
          <w:tcPr>
            <w:tcW w:w="2046" w:type="dxa"/>
            <w:tcBorders>
              <w:top w:val="single" w:sz="4" w:space="0" w:color="000000"/>
              <w:bottom w:val="single" w:sz="4" w:space="0" w:color="000000"/>
            </w:tcBorders>
          </w:tcPr>
          <w:p w14:paraId="608DA4CC" w14:textId="77777777" w:rsidR="00A3736D" w:rsidRDefault="00A3736D">
            <w:pPr>
              <w:pStyle w:val="TableParagraph"/>
              <w:spacing w:before="0" w:line="240" w:lineRule="auto"/>
              <w:jc w:val="left"/>
              <w:rPr>
                <w:rFonts w:ascii="Times New Roman"/>
                <w:sz w:val="6"/>
              </w:rPr>
            </w:pPr>
          </w:p>
        </w:tc>
      </w:tr>
      <w:tr w:rsidR="00A3736D" w14:paraId="09146D56" w14:textId="77777777">
        <w:trPr>
          <w:trHeight w:val="129"/>
        </w:trPr>
        <w:tc>
          <w:tcPr>
            <w:tcW w:w="158" w:type="dxa"/>
            <w:tcBorders>
              <w:top w:val="single" w:sz="4" w:space="0" w:color="000000"/>
              <w:bottom w:val="single" w:sz="4" w:space="0" w:color="000000"/>
              <w:right w:val="single" w:sz="4" w:space="0" w:color="000000"/>
            </w:tcBorders>
          </w:tcPr>
          <w:p w14:paraId="2DA94AD5" w14:textId="77777777" w:rsidR="00A3736D" w:rsidRDefault="00D32305">
            <w:pPr>
              <w:pStyle w:val="TableParagraph"/>
              <w:ind w:left="38"/>
              <w:jc w:val="left"/>
              <w:rPr>
                <w:sz w:val="9"/>
              </w:rPr>
            </w:pPr>
            <w:r>
              <w:rPr>
                <w:w w:val="105"/>
                <w:sz w:val="9"/>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2A89B9A" w14:textId="77777777" w:rsidR="00A3736D" w:rsidRDefault="00D32305">
            <w:pPr>
              <w:pStyle w:val="TableParagraph"/>
              <w:spacing w:before="13" w:line="96" w:lineRule="exact"/>
              <w:ind w:left="67" w:right="39"/>
              <w:rPr>
                <w:b/>
                <w:sz w:val="9"/>
              </w:rPr>
            </w:pPr>
            <w:r>
              <w:rPr>
                <w:b/>
                <w:w w:val="105"/>
                <w:sz w:val="9"/>
              </w:rPr>
              <w:t>Argon</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29665510"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E2EFDA"/>
          </w:tcPr>
          <w:p w14:paraId="55DA12CA" w14:textId="77777777" w:rsidR="00A3736D" w:rsidRDefault="00D32305">
            <w:pPr>
              <w:pStyle w:val="TableParagraph"/>
              <w:ind w:left="95"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2A0FB044" w14:textId="77777777" w:rsidR="00A3736D" w:rsidRDefault="00D32305">
            <w:pPr>
              <w:pStyle w:val="TableParagraph"/>
              <w:ind w:left="375"/>
              <w:jc w:val="left"/>
              <w:rPr>
                <w:sz w:val="9"/>
              </w:rPr>
            </w:pPr>
            <w:r>
              <w:rPr>
                <w:w w:val="105"/>
                <w:sz w:val="9"/>
              </w:rPr>
              <w:t>59</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36E9F539" w14:textId="77777777" w:rsidR="00A3736D" w:rsidRDefault="00D32305">
            <w:pPr>
              <w:pStyle w:val="TableParagraph"/>
              <w:ind w:left="101" w:right="78"/>
              <w:rPr>
                <w:sz w:val="9"/>
              </w:rPr>
            </w:pPr>
            <w:r>
              <w:rPr>
                <w:w w:val="105"/>
                <w:sz w:val="9"/>
              </w:rPr>
              <w:t>1 735,00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4871615A" w14:textId="77777777" w:rsidR="00A3736D" w:rsidRDefault="00D32305">
            <w:pPr>
              <w:pStyle w:val="TableParagraph"/>
              <w:ind w:left="27" w:right="3"/>
              <w:rPr>
                <w:b/>
                <w:sz w:val="9"/>
              </w:rPr>
            </w:pPr>
            <w:r>
              <w:rPr>
                <w:b/>
                <w:w w:val="105"/>
                <w:sz w:val="9"/>
              </w:rPr>
              <w:t>102 365,00 Kč</w:t>
            </w:r>
          </w:p>
        </w:tc>
        <w:tc>
          <w:tcPr>
            <w:tcW w:w="793" w:type="dxa"/>
            <w:tcBorders>
              <w:top w:val="single" w:sz="4" w:space="0" w:color="000000"/>
              <w:left w:val="single" w:sz="4" w:space="0" w:color="000000"/>
              <w:bottom w:val="single" w:sz="4" w:space="0" w:color="000000"/>
            </w:tcBorders>
            <w:shd w:val="clear" w:color="auto" w:fill="E2EFDA"/>
          </w:tcPr>
          <w:p w14:paraId="40B084C6" w14:textId="77777777" w:rsidR="00A3736D" w:rsidRDefault="00D32305">
            <w:pPr>
              <w:pStyle w:val="TableParagraph"/>
              <w:ind w:right="326"/>
              <w:jc w:val="right"/>
              <w:rPr>
                <w:sz w:val="9"/>
              </w:rPr>
            </w:pPr>
            <w:r>
              <w:rPr>
                <w:w w:val="105"/>
                <w:sz w:val="9"/>
              </w:rPr>
              <w:t>18</w:t>
            </w:r>
          </w:p>
        </w:tc>
        <w:tc>
          <w:tcPr>
            <w:tcW w:w="54" w:type="dxa"/>
            <w:vMerge/>
            <w:tcBorders>
              <w:top w:val="nil"/>
              <w:bottom w:val="nil"/>
            </w:tcBorders>
          </w:tcPr>
          <w:p w14:paraId="4EE279EB" w14:textId="77777777" w:rsidR="00A3736D" w:rsidRDefault="00A3736D">
            <w:pPr>
              <w:rPr>
                <w:sz w:val="2"/>
                <w:szCs w:val="2"/>
              </w:rPr>
            </w:pPr>
          </w:p>
        </w:tc>
        <w:tc>
          <w:tcPr>
            <w:tcW w:w="2046" w:type="dxa"/>
            <w:tcBorders>
              <w:top w:val="single" w:sz="4" w:space="0" w:color="000000"/>
              <w:bottom w:val="single" w:sz="4" w:space="0" w:color="000000"/>
            </w:tcBorders>
          </w:tcPr>
          <w:p w14:paraId="616C0BFA" w14:textId="77777777" w:rsidR="00A3736D" w:rsidRDefault="00A3736D">
            <w:pPr>
              <w:pStyle w:val="TableParagraph"/>
              <w:spacing w:before="0" w:line="240" w:lineRule="auto"/>
              <w:jc w:val="left"/>
              <w:rPr>
                <w:rFonts w:ascii="Times New Roman"/>
                <w:sz w:val="6"/>
              </w:rPr>
            </w:pPr>
          </w:p>
        </w:tc>
      </w:tr>
      <w:tr w:rsidR="00A3736D" w14:paraId="04F5015E" w14:textId="77777777">
        <w:trPr>
          <w:trHeight w:val="129"/>
        </w:trPr>
        <w:tc>
          <w:tcPr>
            <w:tcW w:w="158" w:type="dxa"/>
            <w:tcBorders>
              <w:top w:val="single" w:sz="4" w:space="0" w:color="000000"/>
              <w:bottom w:val="single" w:sz="4" w:space="0" w:color="000000"/>
              <w:right w:val="single" w:sz="4" w:space="0" w:color="000000"/>
            </w:tcBorders>
          </w:tcPr>
          <w:p w14:paraId="6FB324DA" w14:textId="77777777" w:rsidR="00A3736D" w:rsidRDefault="00D32305">
            <w:pPr>
              <w:pStyle w:val="TableParagraph"/>
              <w:ind w:left="38"/>
              <w:jc w:val="left"/>
              <w:rPr>
                <w:sz w:val="9"/>
              </w:rPr>
            </w:pPr>
            <w:r>
              <w:rPr>
                <w:w w:val="105"/>
                <w:sz w:val="9"/>
              </w:rPr>
              <w:t>25</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4699AA45" w14:textId="77777777" w:rsidR="00A3736D" w:rsidRDefault="00D32305">
            <w:pPr>
              <w:pStyle w:val="TableParagraph"/>
              <w:spacing w:before="13" w:line="96" w:lineRule="exact"/>
              <w:ind w:left="45" w:right="44"/>
              <w:rPr>
                <w:b/>
                <w:sz w:val="9"/>
              </w:rPr>
            </w:pPr>
            <w:r>
              <w:rPr>
                <w:b/>
                <w:w w:val="105"/>
                <w:sz w:val="9"/>
              </w:rPr>
              <w:t>Argon technický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1025E246" w14:textId="77777777" w:rsidR="00A3736D" w:rsidRDefault="00D32305">
            <w:pPr>
              <w:pStyle w:val="TableParagraph"/>
              <w:ind w:left="73" w:right="45"/>
              <w:rPr>
                <w:sz w:val="9"/>
              </w:rPr>
            </w:pPr>
            <w:r>
              <w:rPr>
                <w:w w:val="105"/>
                <w:sz w:val="9"/>
              </w:rPr>
              <w:t>4.8</w:t>
            </w:r>
          </w:p>
        </w:tc>
        <w:tc>
          <w:tcPr>
            <w:tcW w:w="1049" w:type="dxa"/>
            <w:tcBorders>
              <w:top w:val="single" w:sz="4" w:space="0" w:color="000000"/>
              <w:left w:val="single" w:sz="4" w:space="0" w:color="000000"/>
              <w:bottom w:val="single" w:sz="4" w:space="0" w:color="000000"/>
            </w:tcBorders>
            <w:shd w:val="clear" w:color="auto" w:fill="E2EFDA"/>
          </w:tcPr>
          <w:p w14:paraId="18665CAB" w14:textId="77777777" w:rsidR="00A3736D" w:rsidRDefault="00D32305">
            <w:pPr>
              <w:pStyle w:val="TableParagraph"/>
              <w:ind w:left="27" w:right="1"/>
              <w:rPr>
                <w:sz w:val="9"/>
              </w:rPr>
            </w:pPr>
            <w:r>
              <w:rPr>
                <w:w w:val="105"/>
                <w:sz w:val="9"/>
              </w:rPr>
              <w:t>50 l / 300 Bar</w:t>
            </w:r>
          </w:p>
        </w:tc>
        <w:tc>
          <w:tcPr>
            <w:tcW w:w="831" w:type="dxa"/>
            <w:tcBorders>
              <w:top w:val="single" w:sz="4" w:space="0" w:color="000000"/>
              <w:bottom w:val="single" w:sz="4" w:space="0" w:color="000000"/>
              <w:right w:val="single" w:sz="4" w:space="0" w:color="000000"/>
            </w:tcBorders>
            <w:shd w:val="clear" w:color="auto" w:fill="E2EFDA"/>
          </w:tcPr>
          <w:p w14:paraId="29FDB94E" w14:textId="77777777" w:rsidR="00A3736D" w:rsidRDefault="00D32305">
            <w:pPr>
              <w:pStyle w:val="TableParagraph"/>
              <w:ind w:left="351"/>
              <w:jc w:val="left"/>
              <w:rPr>
                <w:sz w:val="9"/>
              </w:rPr>
            </w:pPr>
            <w:r>
              <w:rPr>
                <w:w w:val="105"/>
                <w:sz w:val="9"/>
              </w:rPr>
              <w:t>110</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5BAAD1F" w14:textId="77777777" w:rsidR="00A3736D" w:rsidRDefault="00D32305">
            <w:pPr>
              <w:pStyle w:val="TableParagraph"/>
              <w:ind w:left="101" w:right="78"/>
              <w:rPr>
                <w:sz w:val="9"/>
              </w:rPr>
            </w:pPr>
            <w:r>
              <w:rPr>
                <w:w w:val="105"/>
                <w:sz w:val="9"/>
              </w:rPr>
              <w:t>2 100,00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590322F" w14:textId="77777777" w:rsidR="00A3736D" w:rsidRDefault="00D32305">
            <w:pPr>
              <w:pStyle w:val="TableParagraph"/>
              <w:ind w:left="27" w:right="3"/>
              <w:rPr>
                <w:b/>
                <w:sz w:val="9"/>
              </w:rPr>
            </w:pPr>
            <w:r>
              <w:rPr>
                <w:b/>
                <w:w w:val="105"/>
                <w:sz w:val="9"/>
              </w:rPr>
              <w:t>231 000,00 Kč</w:t>
            </w:r>
          </w:p>
        </w:tc>
        <w:tc>
          <w:tcPr>
            <w:tcW w:w="793" w:type="dxa"/>
            <w:tcBorders>
              <w:top w:val="single" w:sz="4" w:space="0" w:color="000000"/>
              <w:left w:val="single" w:sz="4" w:space="0" w:color="000000"/>
              <w:bottom w:val="single" w:sz="4" w:space="0" w:color="000000"/>
            </w:tcBorders>
            <w:shd w:val="clear" w:color="auto" w:fill="E2EFDA"/>
          </w:tcPr>
          <w:p w14:paraId="67E2308E" w14:textId="77777777" w:rsidR="00A3736D" w:rsidRDefault="00D32305">
            <w:pPr>
              <w:pStyle w:val="TableParagraph"/>
              <w:ind w:right="326"/>
              <w:jc w:val="right"/>
              <w:rPr>
                <w:sz w:val="9"/>
              </w:rPr>
            </w:pPr>
            <w:r>
              <w:rPr>
                <w:w w:val="105"/>
                <w:sz w:val="9"/>
              </w:rPr>
              <w:t>10</w:t>
            </w:r>
          </w:p>
        </w:tc>
        <w:tc>
          <w:tcPr>
            <w:tcW w:w="54" w:type="dxa"/>
            <w:vMerge/>
            <w:tcBorders>
              <w:top w:val="nil"/>
              <w:bottom w:val="nil"/>
            </w:tcBorders>
          </w:tcPr>
          <w:p w14:paraId="6B6D9E9C" w14:textId="77777777" w:rsidR="00A3736D" w:rsidRDefault="00A3736D">
            <w:pPr>
              <w:rPr>
                <w:sz w:val="2"/>
                <w:szCs w:val="2"/>
              </w:rPr>
            </w:pPr>
          </w:p>
        </w:tc>
        <w:tc>
          <w:tcPr>
            <w:tcW w:w="2046" w:type="dxa"/>
            <w:tcBorders>
              <w:top w:val="single" w:sz="4" w:space="0" w:color="000000"/>
              <w:bottom w:val="single" w:sz="4" w:space="0" w:color="000000"/>
            </w:tcBorders>
          </w:tcPr>
          <w:p w14:paraId="676ABD82" w14:textId="77777777" w:rsidR="00A3736D" w:rsidRDefault="00A3736D">
            <w:pPr>
              <w:pStyle w:val="TableParagraph"/>
              <w:spacing w:before="0" w:line="240" w:lineRule="auto"/>
              <w:jc w:val="left"/>
              <w:rPr>
                <w:rFonts w:ascii="Times New Roman"/>
                <w:sz w:val="6"/>
              </w:rPr>
            </w:pPr>
          </w:p>
        </w:tc>
      </w:tr>
      <w:tr w:rsidR="00A3736D" w14:paraId="79C4B8D7" w14:textId="77777777">
        <w:trPr>
          <w:trHeight w:val="129"/>
        </w:trPr>
        <w:tc>
          <w:tcPr>
            <w:tcW w:w="158" w:type="dxa"/>
            <w:tcBorders>
              <w:top w:val="single" w:sz="4" w:space="0" w:color="000000"/>
              <w:bottom w:val="single" w:sz="4" w:space="0" w:color="000000"/>
              <w:right w:val="single" w:sz="4" w:space="0" w:color="000000"/>
            </w:tcBorders>
          </w:tcPr>
          <w:p w14:paraId="46421E28" w14:textId="77777777" w:rsidR="00A3736D" w:rsidRDefault="00D32305">
            <w:pPr>
              <w:pStyle w:val="TableParagraph"/>
              <w:ind w:left="38"/>
              <w:jc w:val="left"/>
              <w:rPr>
                <w:sz w:val="9"/>
              </w:rPr>
            </w:pPr>
            <w:r>
              <w:rPr>
                <w:w w:val="105"/>
                <w:sz w:val="9"/>
              </w:rPr>
              <w:t>26</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718BC868" w14:textId="77777777" w:rsidR="00A3736D" w:rsidRDefault="00D32305">
            <w:pPr>
              <w:pStyle w:val="TableParagraph"/>
              <w:spacing w:before="13" w:line="96" w:lineRule="exact"/>
              <w:ind w:left="67" w:right="37"/>
              <w:rPr>
                <w:b/>
                <w:sz w:val="9"/>
              </w:rPr>
            </w:pPr>
            <w:r>
              <w:rPr>
                <w:b/>
                <w:w w:val="105"/>
                <w:sz w:val="9"/>
              </w:rPr>
              <w:t>Kyslík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1A9442DB" w14:textId="77777777" w:rsidR="00A3736D" w:rsidRDefault="00D32305">
            <w:pPr>
              <w:pStyle w:val="TableParagraph"/>
              <w:ind w:left="73" w:right="45"/>
              <w:rPr>
                <w:sz w:val="9"/>
              </w:rPr>
            </w:pPr>
            <w:r>
              <w:rPr>
                <w:w w:val="105"/>
                <w:sz w:val="9"/>
              </w:rPr>
              <w:t>6.0</w:t>
            </w:r>
          </w:p>
        </w:tc>
        <w:tc>
          <w:tcPr>
            <w:tcW w:w="1049" w:type="dxa"/>
            <w:tcBorders>
              <w:top w:val="single" w:sz="4" w:space="0" w:color="000000"/>
              <w:left w:val="single" w:sz="4" w:space="0" w:color="000000"/>
              <w:bottom w:val="single" w:sz="4" w:space="0" w:color="000000"/>
            </w:tcBorders>
            <w:shd w:val="clear" w:color="auto" w:fill="FBE4D6"/>
          </w:tcPr>
          <w:p w14:paraId="44D595D0"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FBE4D6"/>
          </w:tcPr>
          <w:p w14:paraId="50E126A0" w14:textId="77777777" w:rsidR="00A3736D" w:rsidRDefault="00D32305">
            <w:pPr>
              <w:pStyle w:val="TableParagraph"/>
              <w:ind w:left="394"/>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6893AEB3" w14:textId="77777777" w:rsidR="00A3736D" w:rsidRDefault="00D32305">
            <w:pPr>
              <w:pStyle w:val="TableParagraph"/>
              <w:ind w:left="96" w:right="83"/>
              <w:rPr>
                <w:sz w:val="9"/>
              </w:rPr>
            </w:pPr>
            <w:r>
              <w:rPr>
                <w:w w:val="105"/>
                <w:sz w:val="9"/>
              </w:rPr>
              <w:t>2 315,00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04A1FC6C" w14:textId="77777777" w:rsidR="00A3736D" w:rsidRDefault="00D32305">
            <w:pPr>
              <w:pStyle w:val="TableParagraph"/>
              <w:ind w:left="28" w:right="3"/>
              <w:rPr>
                <w:b/>
                <w:sz w:val="9"/>
              </w:rPr>
            </w:pPr>
            <w:r>
              <w:rPr>
                <w:b/>
                <w:w w:val="105"/>
                <w:sz w:val="9"/>
              </w:rPr>
              <w:t>2 315,00 Kč</w:t>
            </w:r>
          </w:p>
        </w:tc>
        <w:tc>
          <w:tcPr>
            <w:tcW w:w="793" w:type="dxa"/>
            <w:tcBorders>
              <w:top w:val="single" w:sz="4" w:space="0" w:color="000000"/>
              <w:left w:val="single" w:sz="4" w:space="0" w:color="000000"/>
              <w:bottom w:val="single" w:sz="4" w:space="0" w:color="000000"/>
            </w:tcBorders>
            <w:shd w:val="clear" w:color="auto" w:fill="FBE4D6"/>
          </w:tcPr>
          <w:p w14:paraId="555D6438" w14:textId="77777777" w:rsidR="00A3736D" w:rsidRDefault="00D32305">
            <w:pPr>
              <w:pStyle w:val="TableParagraph"/>
              <w:ind w:right="352"/>
              <w:jc w:val="right"/>
              <w:rPr>
                <w:sz w:val="9"/>
              </w:rPr>
            </w:pPr>
            <w:r>
              <w:rPr>
                <w:w w:val="106"/>
                <w:sz w:val="9"/>
              </w:rPr>
              <w:t>1</w:t>
            </w:r>
          </w:p>
        </w:tc>
        <w:tc>
          <w:tcPr>
            <w:tcW w:w="54" w:type="dxa"/>
            <w:vMerge/>
            <w:tcBorders>
              <w:top w:val="nil"/>
              <w:bottom w:val="nil"/>
            </w:tcBorders>
          </w:tcPr>
          <w:p w14:paraId="7ADA9FE4" w14:textId="77777777" w:rsidR="00A3736D" w:rsidRDefault="00A3736D">
            <w:pPr>
              <w:rPr>
                <w:sz w:val="2"/>
                <w:szCs w:val="2"/>
              </w:rPr>
            </w:pPr>
          </w:p>
        </w:tc>
        <w:tc>
          <w:tcPr>
            <w:tcW w:w="2046" w:type="dxa"/>
            <w:tcBorders>
              <w:top w:val="single" w:sz="4" w:space="0" w:color="000000"/>
              <w:bottom w:val="single" w:sz="4" w:space="0" w:color="000000"/>
            </w:tcBorders>
          </w:tcPr>
          <w:p w14:paraId="3034EF15" w14:textId="77777777" w:rsidR="00A3736D" w:rsidRDefault="00A3736D">
            <w:pPr>
              <w:pStyle w:val="TableParagraph"/>
              <w:spacing w:before="0" w:line="240" w:lineRule="auto"/>
              <w:jc w:val="left"/>
              <w:rPr>
                <w:rFonts w:ascii="Times New Roman"/>
                <w:sz w:val="6"/>
              </w:rPr>
            </w:pPr>
          </w:p>
        </w:tc>
      </w:tr>
      <w:tr w:rsidR="00A3736D" w14:paraId="05755B90" w14:textId="77777777">
        <w:trPr>
          <w:trHeight w:val="129"/>
        </w:trPr>
        <w:tc>
          <w:tcPr>
            <w:tcW w:w="158" w:type="dxa"/>
            <w:tcBorders>
              <w:top w:val="single" w:sz="4" w:space="0" w:color="000000"/>
              <w:bottom w:val="single" w:sz="4" w:space="0" w:color="000000"/>
              <w:right w:val="single" w:sz="4" w:space="0" w:color="000000"/>
            </w:tcBorders>
          </w:tcPr>
          <w:p w14:paraId="0AF40380" w14:textId="77777777" w:rsidR="00A3736D" w:rsidRDefault="00D32305">
            <w:pPr>
              <w:pStyle w:val="TableParagraph"/>
              <w:ind w:left="38"/>
              <w:jc w:val="left"/>
              <w:rPr>
                <w:sz w:val="9"/>
              </w:rPr>
            </w:pPr>
            <w:r>
              <w:rPr>
                <w:w w:val="105"/>
                <w:sz w:val="9"/>
              </w:rPr>
              <w:t>27</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4E36EE7C" w14:textId="77777777" w:rsidR="00A3736D" w:rsidRDefault="00D32305">
            <w:pPr>
              <w:pStyle w:val="TableParagraph"/>
              <w:spacing w:before="13" w:line="96" w:lineRule="exact"/>
              <w:ind w:left="67" w:right="37"/>
              <w:rPr>
                <w:b/>
                <w:sz w:val="9"/>
              </w:rPr>
            </w:pPr>
            <w:r>
              <w:rPr>
                <w:b/>
                <w:w w:val="105"/>
                <w:sz w:val="9"/>
              </w:rPr>
              <w:t>Kyslík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2C67F299" w14:textId="77777777" w:rsidR="00A3736D" w:rsidRDefault="00D32305">
            <w:pPr>
              <w:pStyle w:val="TableParagraph"/>
              <w:ind w:left="64" w:right="45"/>
              <w:rPr>
                <w:sz w:val="9"/>
              </w:rPr>
            </w:pPr>
            <w:r>
              <w:rPr>
                <w:w w:val="105"/>
                <w:sz w:val="9"/>
              </w:rPr>
              <w:t>3.5</w:t>
            </w:r>
          </w:p>
        </w:tc>
        <w:tc>
          <w:tcPr>
            <w:tcW w:w="1049" w:type="dxa"/>
            <w:tcBorders>
              <w:top w:val="single" w:sz="4" w:space="0" w:color="000000"/>
              <w:left w:val="single" w:sz="4" w:space="0" w:color="000000"/>
              <w:bottom w:val="single" w:sz="4" w:space="0" w:color="000000"/>
            </w:tcBorders>
            <w:shd w:val="clear" w:color="auto" w:fill="FBE4D6"/>
          </w:tcPr>
          <w:p w14:paraId="2AD2B279"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70158C18" w14:textId="77777777" w:rsidR="00A3736D" w:rsidRDefault="00D32305">
            <w:pPr>
              <w:pStyle w:val="TableParagraph"/>
              <w:ind w:left="396"/>
              <w:jc w:val="left"/>
              <w:rPr>
                <w:sz w:val="9"/>
              </w:rPr>
            </w:pPr>
            <w:r>
              <w:rPr>
                <w:w w:val="106"/>
                <w:sz w:val="9"/>
              </w:rPr>
              <w:t>4</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5AC6125" w14:textId="77777777" w:rsidR="00A3736D" w:rsidRDefault="00D32305">
            <w:pPr>
              <w:pStyle w:val="TableParagraph"/>
              <w:ind w:left="101" w:right="78"/>
              <w:rPr>
                <w:sz w:val="9"/>
              </w:rPr>
            </w:pPr>
            <w:r>
              <w:rPr>
                <w:w w:val="105"/>
                <w:sz w:val="9"/>
              </w:rPr>
              <w:t>2 565,00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411775A0" w14:textId="77777777" w:rsidR="00A3736D" w:rsidRDefault="00D32305">
            <w:pPr>
              <w:pStyle w:val="TableParagraph"/>
              <w:ind w:left="23" w:right="1"/>
              <w:rPr>
                <w:b/>
                <w:sz w:val="9"/>
              </w:rPr>
            </w:pPr>
            <w:r>
              <w:rPr>
                <w:b/>
                <w:w w:val="105"/>
                <w:sz w:val="9"/>
              </w:rPr>
              <w:t>10 260,00 Kč</w:t>
            </w:r>
          </w:p>
        </w:tc>
        <w:tc>
          <w:tcPr>
            <w:tcW w:w="793" w:type="dxa"/>
            <w:tcBorders>
              <w:top w:val="single" w:sz="4" w:space="0" w:color="000000"/>
              <w:left w:val="single" w:sz="4" w:space="0" w:color="000000"/>
              <w:bottom w:val="single" w:sz="4" w:space="0" w:color="000000"/>
            </w:tcBorders>
            <w:shd w:val="clear" w:color="auto" w:fill="FBE4D6"/>
          </w:tcPr>
          <w:p w14:paraId="3C0842E8"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23FB9892" w14:textId="77777777" w:rsidR="00A3736D" w:rsidRDefault="00A3736D">
            <w:pPr>
              <w:rPr>
                <w:sz w:val="2"/>
                <w:szCs w:val="2"/>
              </w:rPr>
            </w:pPr>
          </w:p>
        </w:tc>
        <w:tc>
          <w:tcPr>
            <w:tcW w:w="2046" w:type="dxa"/>
            <w:tcBorders>
              <w:top w:val="single" w:sz="4" w:space="0" w:color="000000"/>
              <w:bottom w:val="single" w:sz="4" w:space="0" w:color="000000"/>
            </w:tcBorders>
          </w:tcPr>
          <w:p w14:paraId="0618EE29" w14:textId="77777777" w:rsidR="00A3736D" w:rsidRDefault="00A3736D">
            <w:pPr>
              <w:pStyle w:val="TableParagraph"/>
              <w:spacing w:before="0" w:line="240" w:lineRule="auto"/>
              <w:jc w:val="left"/>
              <w:rPr>
                <w:rFonts w:ascii="Times New Roman"/>
                <w:sz w:val="6"/>
              </w:rPr>
            </w:pPr>
          </w:p>
        </w:tc>
      </w:tr>
      <w:tr w:rsidR="00A3736D" w14:paraId="3A155F18" w14:textId="77777777">
        <w:trPr>
          <w:trHeight w:val="129"/>
        </w:trPr>
        <w:tc>
          <w:tcPr>
            <w:tcW w:w="158" w:type="dxa"/>
            <w:tcBorders>
              <w:top w:val="single" w:sz="4" w:space="0" w:color="000000"/>
              <w:bottom w:val="single" w:sz="4" w:space="0" w:color="000000"/>
              <w:right w:val="single" w:sz="4" w:space="0" w:color="000000"/>
            </w:tcBorders>
          </w:tcPr>
          <w:p w14:paraId="02464D6D" w14:textId="77777777" w:rsidR="00A3736D" w:rsidRDefault="00D32305">
            <w:pPr>
              <w:pStyle w:val="TableParagraph"/>
              <w:ind w:left="38"/>
              <w:jc w:val="left"/>
              <w:rPr>
                <w:sz w:val="9"/>
              </w:rPr>
            </w:pPr>
            <w:r>
              <w:rPr>
                <w:w w:val="105"/>
                <w:sz w:val="9"/>
              </w:rPr>
              <w:t>28</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5E150538" w14:textId="77777777" w:rsidR="00A3736D" w:rsidRDefault="00D32305">
            <w:pPr>
              <w:pStyle w:val="TableParagraph"/>
              <w:spacing w:before="13" w:line="96" w:lineRule="exact"/>
              <w:ind w:left="67" w:right="37"/>
              <w:rPr>
                <w:b/>
                <w:sz w:val="9"/>
              </w:rPr>
            </w:pPr>
            <w:r>
              <w:rPr>
                <w:b/>
                <w:w w:val="105"/>
                <w:sz w:val="9"/>
              </w:rPr>
              <w:t>Kyslík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7761F25"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FBE4D6"/>
          </w:tcPr>
          <w:p w14:paraId="3995AB34" w14:textId="77777777" w:rsidR="00A3736D" w:rsidRDefault="00D32305">
            <w:pPr>
              <w:pStyle w:val="TableParagraph"/>
              <w:ind w:left="27" w:right="1"/>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3DD5BEC9" w14:textId="77777777" w:rsidR="00A3736D" w:rsidRDefault="00D32305">
            <w:pPr>
              <w:pStyle w:val="TableParagraph"/>
              <w:ind w:left="375"/>
              <w:jc w:val="left"/>
              <w:rPr>
                <w:sz w:val="9"/>
              </w:rPr>
            </w:pPr>
            <w:r>
              <w:rPr>
                <w:w w:val="105"/>
                <w:sz w:val="9"/>
              </w:rPr>
              <w:t>14</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C04F724" w14:textId="77777777" w:rsidR="00A3736D" w:rsidRDefault="00D32305">
            <w:pPr>
              <w:pStyle w:val="TableParagraph"/>
              <w:ind w:left="101" w:right="78"/>
              <w:rPr>
                <w:sz w:val="9"/>
              </w:rPr>
            </w:pPr>
            <w:r>
              <w:rPr>
                <w:w w:val="105"/>
                <w:sz w:val="9"/>
              </w:rPr>
              <w:t>3 275,00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7589FCE9" w14:textId="77777777" w:rsidR="00A3736D" w:rsidRDefault="00D32305">
            <w:pPr>
              <w:pStyle w:val="TableParagraph"/>
              <w:ind w:left="27" w:right="3"/>
              <w:rPr>
                <w:b/>
                <w:sz w:val="9"/>
              </w:rPr>
            </w:pPr>
            <w:r>
              <w:rPr>
                <w:b/>
                <w:w w:val="105"/>
                <w:sz w:val="9"/>
              </w:rPr>
              <w:t>45 850,00 Kč</w:t>
            </w:r>
          </w:p>
        </w:tc>
        <w:tc>
          <w:tcPr>
            <w:tcW w:w="793" w:type="dxa"/>
            <w:tcBorders>
              <w:top w:val="single" w:sz="4" w:space="0" w:color="000000"/>
              <w:left w:val="single" w:sz="4" w:space="0" w:color="000000"/>
              <w:bottom w:val="single" w:sz="4" w:space="0" w:color="000000"/>
            </w:tcBorders>
            <w:shd w:val="clear" w:color="auto" w:fill="FBE4D6"/>
          </w:tcPr>
          <w:p w14:paraId="49B878DF" w14:textId="77777777" w:rsidR="00A3736D" w:rsidRDefault="00D32305">
            <w:pPr>
              <w:pStyle w:val="TableParagraph"/>
              <w:ind w:right="350"/>
              <w:jc w:val="right"/>
              <w:rPr>
                <w:sz w:val="9"/>
              </w:rPr>
            </w:pPr>
            <w:r>
              <w:rPr>
                <w:w w:val="106"/>
                <w:sz w:val="9"/>
              </w:rPr>
              <w:t>6</w:t>
            </w:r>
          </w:p>
        </w:tc>
        <w:tc>
          <w:tcPr>
            <w:tcW w:w="54" w:type="dxa"/>
            <w:vMerge/>
            <w:tcBorders>
              <w:top w:val="nil"/>
              <w:bottom w:val="nil"/>
            </w:tcBorders>
          </w:tcPr>
          <w:p w14:paraId="4501D129" w14:textId="77777777" w:rsidR="00A3736D" w:rsidRDefault="00A3736D">
            <w:pPr>
              <w:rPr>
                <w:sz w:val="2"/>
                <w:szCs w:val="2"/>
              </w:rPr>
            </w:pPr>
          </w:p>
        </w:tc>
        <w:tc>
          <w:tcPr>
            <w:tcW w:w="2046" w:type="dxa"/>
            <w:tcBorders>
              <w:top w:val="single" w:sz="4" w:space="0" w:color="000000"/>
              <w:bottom w:val="single" w:sz="4" w:space="0" w:color="000000"/>
            </w:tcBorders>
          </w:tcPr>
          <w:p w14:paraId="71C1FD0A" w14:textId="77777777" w:rsidR="00A3736D" w:rsidRDefault="00A3736D">
            <w:pPr>
              <w:pStyle w:val="TableParagraph"/>
              <w:spacing w:before="0" w:line="240" w:lineRule="auto"/>
              <w:jc w:val="left"/>
              <w:rPr>
                <w:rFonts w:ascii="Times New Roman"/>
                <w:sz w:val="6"/>
              </w:rPr>
            </w:pPr>
          </w:p>
        </w:tc>
      </w:tr>
      <w:tr w:rsidR="00A3736D" w14:paraId="4C490A0B" w14:textId="77777777">
        <w:trPr>
          <w:trHeight w:val="129"/>
        </w:trPr>
        <w:tc>
          <w:tcPr>
            <w:tcW w:w="158" w:type="dxa"/>
            <w:tcBorders>
              <w:top w:val="single" w:sz="4" w:space="0" w:color="000000"/>
              <w:bottom w:val="single" w:sz="4" w:space="0" w:color="000000"/>
              <w:right w:val="single" w:sz="4" w:space="0" w:color="000000"/>
            </w:tcBorders>
          </w:tcPr>
          <w:p w14:paraId="60EDFC4D" w14:textId="77777777" w:rsidR="00A3736D" w:rsidRDefault="00D32305">
            <w:pPr>
              <w:pStyle w:val="TableParagraph"/>
              <w:ind w:left="38"/>
              <w:jc w:val="left"/>
              <w:rPr>
                <w:sz w:val="9"/>
              </w:rPr>
            </w:pPr>
            <w:r>
              <w:rPr>
                <w:w w:val="105"/>
                <w:sz w:val="9"/>
              </w:rPr>
              <w:t>29</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24F4F4FC" w14:textId="77777777" w:rsidR="00A3736D" w:rsidRDefault="00D32305">
            <w:pPr>
              <w:pStyle w:val="TableParagraph"/>
              <w:spacing w:before="13" w:line="96" w:lineRule="exact"/>
              <w:ind w:left="67" w:right="38"/>
              <w:rPr>
                <w:b/>
                <w:sz w:val="9"/>
              </w:rPr>
            </w:pPr>
            <w:r>
              <w:rPr>
                <w:b/>
                <w:w w:val="105"/>
                <w:sz w:val="9"/>
              </w:rPr>
              <w:t>Kyslík - technický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467274F"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645BF1A4" w14:textId="77777777" w:rsidR="00A3736D" w:rsidRDefault="00D32305">
            <w:pPr>
              <w:pStyle w:val="TableParagraph"/>
              <w:ind w:left="91" w:right="60"/>
              <w:rPr>
                <w:sz w:val="9"/>
              </w:rPr>
            </w:pPr>
            <w:r>
              <w:rPr>
                <w:w w:val="105"/>
                <w:sz w:val="9"/>
              </w:rPr>
              <w:t>20 l / 200 Bar</w:t>
            </w:r>
          </w:p>
        </w:tc>
        <w:tc>
          <w:tcPr>
            <w:tcW w:w="831" w:type="dxa"/>
            <w:tcBorders>
              <w:top w:val="single" w:sz="4" w:space="0" w:color="000000"/>
              <w:bottom w:val="single" w:sz="4" w:space="0" w:color="000000"/>
              <w:right w:val="single" w:sz="4" w:space="0" w:color="000000"/>
            </w:tcBorders>
            <w:shd w:val="clear" w:color="auto" w:fill="E2EFDA"/>
          </w:tcPr>
          <w:p w14:paraId="365208A8"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422D3FA" w14:textId="77777777" w:rsidR="00A3736D" w:rsidRDefault="00D32305">
            <w:pPr>
              <w:pStyle w:val="TableParagraph"/>
              <w:ind w:left="101" w:right="80"/>
              <w:rPr>
                <w:sz w:val="9"/>
              </w:rPr>
            </w:pPr>
            <w:r>
              <w:rPr>
                <w:w w:val="105"/>
                <w:sz w:val="9"/>
              </w:rPr>
              <w:t>355,00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472AC11D" w14:textId="77777777" w:rsidR="00A3736D" w:rsidRDefault="00D32305">
            <w:pPr>
              <w:pStyle w:val="TableParagraph"/>
              <w:ind w:left="28" w:right="3"/>
              <w:rPr>
                <w:b/>
                <w:sz w:val="9"/>
              </w:rPr>
            </w:pPr>
            <w:r>
              <w:rPr>
                <w:b/>
                <w:w w:val="105"/>
                <w:sz w:val="9"/>
              </w:rPr>
              <w:t>1 775,00 Kč</w:t>
            </w:r>
          </w:p>
        </w:tc>
        <w:tc>
          <w:tcPr>
            <w:tcW w:w="793" w:type="dxa"/>
            <w:tcBorders>
              <w:top w:val="single" w:sz="4" w:space="0" w:color="000000"/>
              <w:left w:val="single" w:sz="4" w:space="0" w:color="000000"/>
              <w:bottom w:val="single" w:sz="4" w:space="0" w:color="000000"/>
            </w:tcBorders>
            <w:shd w:val="clear" w:color="auto" w:fill="E2EFDA"/>
          </w:tcPr>
          <w:p w14:paraId="4E3F3E37"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6B42A529" w14:textId="77777777" w:rsidR="00A3736D" w:rsidRDefault="00A3736D">
            <w:pPr>
              <w:rPr>
                <w:sz w:val="2"/>
                <w:szCs w:val="2"/>
              </w:rPr>
            </w:pPr>
          </w:p>
        </w:tc>
        <w:tc>
          <w:tcPr>
            <w:tcW w:w="2046" w:type="dxa"/>
            <w:tcBorders>
              <w:top w:val="single" w:sz="4" w:space="0" w:color="000000"/>
              <w:bottom w:val="single" w:sz="4" w:space="0" w:color="000000"/>
            </w:tcBorders>
          </w:tcPr>
          <w:p w14:paraId="76C70649" w14:textId="77777777" w:rsidR="00A3736D" w:rsidRDefault="00A3736D">
            <w:pPr>
              <w:pStyle w:val="TableParagraph"/>
              <w:spacing w:before="0" w:line="240" w:lineRule="auto"/>
              <w:jc w:val="left"/>
              <w:rPr>
                <w:rFonts w:ascii="Times New Roman"/>
                <w:sz w:val="6"/>
              </w:rPr>
            </w:pPr>
          </w:p>
        </w:tc>
      </w:tr>
      <w:tr w:rsidR="00A3736D" w14:paraId="09E40779" w14:textId="77777777">
        <w:trPr>
          <w:trHeight w:val="129"/>
        </w:trPr>
        <w:tc>
          <w:tcPr>
            <w:tcW w:w="158" w:type="dxa"/>
            <w:tcBorders>
              <w:top w:val="single" w:sz="4" w:space="0" w:color="000000"/>
              <w:bottom w:val="single" w:sz="4" w:space="0" w:color="000000"/>
              <w:right w:val="single" w:sz="4" w:space="0" w:color="000000"/>
            </w:tcBorders>
          </w:tcPr>
          <w:p w14:paraId="291314A6" w14:textId="77777777" w:rsidR="00A3736D" w:rsidRDefault="00D32305">
            <w:pPr>
              <w:pStyle w:val="TableParagraph"/>
              <w:ind w:left="37"/>
              <w:jc w:val="left"/>
              <w:rPr>
                <w:sz w:val="9"/>
              </w:rPr>
            </w:pPr>
            <w:r>
              <w:rPr>
                <w:w w:val="105"/>
                <w:sz w:val="9"/>
              </w:rPr>
              <w:t>30</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C0BF72D" w14:textId="77777777" w:rsidR="00A3736D" w:rsidRDefault="00D32305">
            <w:pPr>
              <w:pStyle w:val="TableParagraph"/>
              <w:spacing w:before="13" w:line="96" w:lineRule="exact"/>
              <w:ind w:left="67" w:right="38"/>
              <w:rPr>
                <w:b/>
                <w:sz w:val="9"/>
              </w:rPr>
            </w:pPr>
            <w:r>
              <w:rPr>
                <w:b/>
                <w:w w:val="105"/>
                <w:sz w:val="9"/>
              </w:rPr>
              <w:t>Kyslík - technický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52164F24"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3CE6F118"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02BBF778" w14:textId="77777777" w:rsidR="00A3736D" w:rsidRDefault="00D32305">
            <w:pPr>
              <w:pStyle w:val="TableParagraph"/>
              <w:ind w:left="375"/>
              <w:jc w:val="left"/>
              <w:rPr>
                <w:sz w:val="9"/>
              </w:rPr>
            </w:pPr>
            <w:r>
              <w:rPr>
                <w:w w:val="105"/>
                <w:sz w:val="9"/>
              </w:rPr>
              <w:t>10</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0117098" w14:textId="77777777" w:rsidR="00A3736D" w:rsidRDefault="00D32305">
            <w:pPr>
              <w:pStyle w:val="TableParagraph"/>
              <w:ind w:left="101" w:right="80"/>
              <w:rPr>
                <w:sz w:val="9"/>
              </w:rPr>
            </w:pPr>
            <w:r>
              <w:rPr>
                <w:w w:val="105"/>
                <w:sz w:val="9"/>
              </w:rPr>
              <w:t>465,00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8191AF6" w14:textId="77777777" w:rsidR="00A3736D" w:rsidRDefault="00D32305">
            <w:pPr>
              <w:pStyle w:val="TableParagraph"/>
              <w:ind w:left="23" w:right="1"/>
              <w:rPr>
                <w:b/>
                <w:sz w:val="9"/>
              </w:rPr>
            </w:pPr>
            <w:r>
              <w:rPr>
                <w:b/>
                <w:w w:val="105"/>
                <w:sz w:val="9"/>
              </w:rPr>
              <w:t>4 650,00 Kč</w:t>
            </w:r>
          </w:p>
        </w:tc>
        <w:tc>
          <w:tcPr>
            <w:tcW w:w="793" w:type="dxa"/>
            <w:tcBorders>
              <w:top w:val="single" w:sz="4" w:space="0" w:color="000000"/>
              <w:left w:val="single" w:sz="4" w:space="0" w:color="000000"/>
              <w:bottom w:val="single" w:sz="4" w:space="0" w:color="000000"/>
            </w:tcBorders>
            <w:shd w:val="clear" w:color="auto" w:fill="E2EFDA"/>
          </w:tcPr>
          <w:p w14:paraId="362C327E" w14:textId="77777777" w:rsidR="00A3736D" w:rsidRDefault="00D32305">
            <w:pPr>
              <w:pStyle w:val="TableParagraph"/>
              <w:ind w:right="350"/>
              <w:jc w:val="right"/>
              <w:rPr>
                <w:sz w:val="9"/>
              </w:rPr>
            </w:pPr>
            <w:r>
              <w:rPr>
                <w:w w:val="106"/>
                <w:sz w:val="9"/>
              </w:rPr>
              <w:t>4</w:t>
            </w:r>
          </w:p>
        </w:tc>
        <w:tc>
          <w:tcPr>
            <w:tcW w:w="54" w:type="dxa"/>
            <w:vMerge/>
            <w:tcBorders>
              <w:top w:val="nil"/>
              <w:bottom w:val="nil"/>
            </w:tcBorders>
          </w:tcPr>
          <w:p w14:paraId="5899E097" w14:textId="77777777" w:rsidR="00A3736D" w:rsidRDefault="00A3736D">
            <w:pPr>
              <w:rPr>
                <w:sz w:val="2"/>
                <w:szCs w:val="2"/>
              </w:rPr>
            </w:pPr>
          </w:p>
        </w:tc>
        <w:tc>
          <w:tcPr>
            <w:tcW w:w="2046" w:type="dxa"/>
            <w:tcBorders>
              <w:top w:val="single" w:sz="4" w:space="0" w:color="000000"/>
              <w:bottom w:val="single" w:sz="4" w:space="0" w:color="000000"/>
            </w:tcBorders>
          </w:tcPr>
          <w:p w14:paraId="2249F260" w14:textId="77777777" w:rsidR="00A3736D" w:rsidRDefault="00A3736D">
            <w:pPr>
              <w:pStyle w:val="TableParagraph"/>
              <w:spacing w:before="0" w:line="240" w:lineRule="auto"/>
              <w:jc w:val="left"/>
              <w:rPr>
                <w:rFonts w:ascii="Times New Roman"/>
                <w:sz w:val="6"/>
              </w:rPr>
            </w:pPr>
          </w:p>
        </w:tc>
      </w:tr>
      <w:tr w:rsidR="00A3736D" w14:paraId="1BCF9599" w14:textId="77777777">
        <w:trPr>
          <w:trHeight w:val="129"/>
        </w:trPr>
        <w:tc>
          <w:tcPr>
            <w:tcW w:w="158" w:type="dxa"/>
            <w:tcBorders>
              <w:top w:val="single" w:sz="4" w:space="0" w:color="000000"/>
              <w:bottom w:val="single" w:sz="4" w:space="0" w:color="000000"/>
              <w:right w:val="single" w:sz="4" w:space="0" w:color="000000"/>
            </w:tcBorders>
          </w:tcPr>
          <w:p w14:paraId="0BFF6216" w14:textId="77777777" w:rsidR="00A3736D" w:rsidRDefault="00D32305">
            <w:pPr>
              <w:pStyle w:val="TableParagraph"/>
              <w:ind w:left="37"/>
              <w:jc w:val="left"/>
              <w:rPr>
                <w:sz w:val="9"/>
              </w:rPr>
            </w:pPr>
            <w:r>
              <w:rPr>
                <w:w w:val="105"/>
                <w:sz w:val="9"/>
              </w:rPr>
              <w:t>31</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F629126" w14:textId="77777777" w:rsidR="00A3736D" w:rsidRDefault="00D32305">
            <w:pPr>
              <w:pStyle w:val="TableParagraph"/>
              <w:spacing w:before="13" w:line="96" w:lineRule="exact"/>
              <w:ind w:left="67" w:right="34"/>
              <w:rPr>
                <w:b/>
                <w:sz w:val="9"/>
              </w:rPr>
            </w:pPr>
            <w:r>
              <w:rPr>
                <w:b/>
                <w:w w:val="105"/>
                <w:sz w:val="9"/>
              </w:rPr>
              <w:t>Kyslík - technický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367509E"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0D8CBA3B"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6AD1346F" w14:textId="77777777" w:rsidR="00A3736D" w:rsidRDefault="00D32305">
            <w:pPr>
              <w:pStyle w:val="TableParagraph"/>
              <w:ind w:left="396"/>
              <w:jc w:val="left"/>
              <w:rPr>
                <w:sz w:val="9"/>
              </w:rPr>
            </w:pPr>
            <w:r>
              <w:rPr>
                <w:w w:val="106"/>
                <w:sz w:val="9"/>
              </w:rPr>
              <w:t>7</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76D57FB4" w14:textId="77777777" w:rsidR="00A3736D" w:rsidRDefault="00D32305">
            <w:pPr>
              <w:pStyle w:val="TableParagraph"/>
              <w:ind w:left="101" w:right="80"/>
              <w:rPr>
                <w:sz w:val="9"/>
              </w:rPr>
            </w:pPr>
            <w:r>
              <w:rPr>
                <w:w w:val="105"/>
                <w:sz w:val="9"/>
              </w:rPr>
              <w:t>465,00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7791267B" w14:textId="77777777" w:rsidR="00A3736D" w:rsidRDefault="00D32305">
            <w:pPr>
              <w:pStyle w:val="TableParagraph"/>
              <w:ind w:left="23" w:right="1"/>
              <w:rPr>
                <w:b/>
                <w:sz w:val="9"/>
              </w:rPr>
            </w:pPr>
            <w:r>
              <w:rPr>
                <w:b/>
                <w:w w:val="105"/>
                <w:sz w:val="9"/>
              </w:rPr>
              <w:t>3 255,00 Kč</w:t>
            </w:r>
          </w:p>
        </w:tc>
        <w:tc>
          <w:tcPr>
            <w:tcW w:w="793" w:type="dxa"/>
            <w:tcBorders>
              <w:top w:val="single" w:sz="4" w:space="0" w:color="000000"/>
              <w:left w:val="single" w:sz="4" w:space="0" w:color="000000"/>
              <w:bottom w:val="single" w:sz="4" w:space="0" w:color="000000"/>
            </w:tcBorders>
            <w:shd w:val="clear" w:color="auto" w:fill="E2EFDA"/>
          </w:tcPr>
          <w:p w14:paraId="167E33E6"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0299B1BC" w14:textId="77777777" w:rsidR="00A3736D" w:rsidRDefault="00A3736D">
            <w:pPr>
              <w:rPr>
                <w:sz w:val="2"/>
                <w:szCs w:val="2"/>
              </w:rPr>
            </w:pPr>
          </w:p>
        </w:tc>
        <w:tc>
          <w:tcPr>
            <w:tcW w:w="2046" w:type="dxa"/>
            <w:tcBorders>
              <w:top w:val="single" w:sz="4" w:space="0" w:color="000000"/>
              <w:bottom w:val="single" w:sz="4" w:space="0" w:color="000000"/>
            </w:tcBorders>
          </w:tcPr>
          <w:p w14:paraId="5D442F18" w14:textId="77777777" w:rsidR="00A3736D" w:rsidRDefault="00A3736D">
            <w:pPr>
              <w:pStyle w:val="TableParagraph"/>
              <w:spacing w:before="0" w:line="240" w:lineRule="auto"/>
              <w:jc w:val="left"/>
              <w:rPr>
                <w:rFonts w:ascii="Times New Roman"/>
                <w:sz w:val="6"/>
              </w:rPr>
            </w:pPr>
          </w:p>
        </w:tc>
      </w:tr>
      <w:tr w:rsidR="00A3736D" w14:paraId="6E4304CC" w14:textId="77777777">
        <w:trPr>
          <w:trHeight w:val="129"/>
        </w:trPr>
        <w:tc>
          <w:tcPr>
            <w:tcW w:w="158" w:type="dxa"/>
            <w:tcBorders>
              <w:top w:val="single" w:sz="4" w:space="0" w:color="000000"/>
              <w:bottom w:val="single" w:sz="4" w:space="0" w:color="000000"/>
              <w:right w:val="single" w:sz="4" w:space="0" w:color="000000"/>
            </w:tcBorders>
          </w:tcPr>
          <w:p w14:paraId="05AACBF4" w14:textId="77777777" w:rsidR="00A3736D" w:rsidRDefault="00D32305">
            <w:pPr>
              <w:pStyle w:val="TableParagraph"/>
              <w:ind w:left="37"/>
              <w:jc w:val="left"/>
              <w:rPr>
                <w:sz w:val="9"/>
              </w:rPr>
            </w:pPr>
            <w:r>
              <w:rPr>
                <w:w w:val="105"/>
                <w:sz w:val="9"/>
              </w:rPr>
              <w:t>32</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045EFA0E" w14:textId="77777777" w:rsidR="00A3736D" w:rsidRDefault="00D32305">
            <w:pPr>
              <w:pStyle w:val="TableParagraph"/>
              <w:spacing w:before="13" w:line="96" w:lineRule="exact"/>
              <w:ind w:left="67" w:right="44"/>
              <w:rPr>
                <w:b/>
                <w:sz w:val="9"/>
              </w:rPr>
            </w:pPr>
            <w:r>
              <w:rPr>
                <w:b/>
                <w:w w:val="105"/>
                <w:sz w:val="9"/>
              </w:rPr>
              <w:t>Vzduch syntetický</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4AAB9738"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FBE4D6"/>
          </w:tcPr>
          <w:p w14:paraId="33D518A9"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111FD2A8" w14:textId="77777777" w:rsidR="00A3736D" w:rsidRDefault="00D32305">
            <w:pPr>
              <w:pStyle w:val="TableParagraph"/>
              <w:ind w:left="396"/>
              <w:jc w:val="left"/>
              <w:rPr>
                <w:sz w:val="9"/>
              </w:rPr>
            </w:pPr>
            <w:r>
              <w:rPr>
                <w:w w:val="106"/>
                <w:sz w:val="9"/>
              </w:rPr>
              <w:t>6</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CE1208C" w14:textId="77777777" w:rsidR="00A3736D" w:rsidRDefault="00D32305">
            <w:pPr>
              <w:pStyle w:val="TableParagraph"/>
              <w:ind w:left="101" w:right="80"/>
              <w:rPr>
                <w:sz w:val="9"/>
              </w:rPr>
            </w:pPr>
            <w:r>
              <w:rPr>
                <w:w w:val="105"/>
                <w:sz w:val="9"/>
              </w:rPr>
              <w:t>950,00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33AA401A" w14:textId="77777777" w:rsidR="00A3736D" w:rsidRDefault="00D32305">
            <w:pPr>
              <w:pStyle w:val="TableParagraph"/>
              <w:ind w:left="23" w:right="1"/>
              <w:rPr>
                <w:b/>
                <w:sz w:val="9"/>
              </w:rPr>
            </w:pPr>
            <w:r>
              <w:rPr>
                <w:b/>
                <w:w w:val="105"/>
                <w:sz w:val="9"/>
              </w:rPr>
              <w:t>5 700,00 Kč</w:t>
            </w:r>
          </w:p>
        </w:tc>
        <w:tc>
          <w:tcPr>
            <w:tcW w:w="793" w:type="dxa"/>
            <w:tcBorders>
              <w:top w:val="single" w:sz="4" w:space="0" w:color="000000"/>
              <w:left w:val="single" w:sz="4" w:space="0" w:color="000000"/>
              <w:bottom w:val="single" w:sz="4" w:space="0" w:color="000000"/>
            </w:tcBorders>
            <w:shd w:val="clear" w:color="auto" w:fill="FBE4D6"/>
          </w:tcPr>
          <w:p w14:paraId="2569E37D"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6A48F52B" w14:textId="77777777" w:rsidR="00A3736D" w:rsidRDefault="00A3736D">
            <w:pPr>
              <w:rPr>
                <w:sz w:val="2"/>
                <w:szCs w:val="2"/>
              </w:rPr>
            </w:pPr>
          </w:p>
        </w:tc>
        <w:tc>
          <w:tcPr>
            <w:tcW w:w="2046" w:type="dxa"/>
            <w:tcBorders>
              <w:top w:val="single" w:sz="4" w:space="0" w:color="000000"/>
              <w:bottom w:val="single" w:sz="4" w:space="0" w:color="000000"/>
            </w:tcBorders>
          </w:tcPr>
          <w:p w14:paraId="0BF26CC2" w14:textId="77777777" w:rsidR="00A3736D" w:rsidRDefault="00A3736D">
            <w:pPr>
              <w:pStyle w:val="TableParagraph"/>
              <w:spacing w:before="0" w:line="240" w:lineRule="auto"/>
              <w:jc w:val="left"/>
              <w:rPr>
                <w:rFonts w:ascii="Times New Roman"/>
                <w:sz w:val="6"/>
              </w:rPr>
            </w:pPr>
          </w:p>
        </w:tc>
      </w:tr>
      <w:tr w:rsidR="00A3736D" w14:paraId="2ADAE385" w14:textId="77777777">
        <w:trPr>
          <w:trHeight w:val="107"/>
        </w:trPr>
        <w:tc>
          <w:tcPr>
            <w:tcW w:w="158" w:type="dxa"/>
            <w:tcBorders>
              <w:top w:val="single" w:sz="4" w:space="0" w:color="000000"/>
              <w:bottom w:val="single" w:sz="4" w:space="0" w:color="000000"/>
              <w:right w:val="single" w:sz="4" w:space="0" w:color="000000"/>
            </w:tcBorders>
          </w:tcPr>
          <w:p w14:paraId="1C1BFA67" w14:textId="77777777" w:rsidR="00A3736D" w:rsidRDefault="00D32305">
            <w:pPr>
              <w:pStyle w:val="TableParagraph"/>
              <w:spacing w:before="6"/>
              <w:ind w:left="37"/>
              <w:jc w:val="left"/>
              <w:rPr>
                <w:sz w:val="9"/>
              </w:rPr>
            </w:pPr>
            <w:r>
              <w:rPr>
                <w:w w:val="105"/>
                <w:sz w:val="9"/>
              </w:rPr>
              <w:t>33</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7861F14B" w14:textId="77777777" w:rsidR="00A3736D" w:rsidRDefault="00D32305">
            <w:pPr>
              <w:pStyle w:val="TableParagraph"/>
              <w:spacing w:before="4" w:line="84" w:lineRule="exact"/>
              <w:ind w:left="66" w:right="44"/>
              <w:rPr>
                <w:b/>
                <w:sz w:val="9"/>
              </w:rPr>
            </w:pPr>
            <w:r>
              <w:rPr>
                <w:b/>
                <w:w w:val="105"/>
                <w:sz w:val="9"/>
              </w:rPr>
              <w:t>Vzduch syntetický (80% N2 + 20% O2)</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072CD12" w14:textId="77777777" w:rsidR="00A3736D" w:rsidRDefault="00D32305">
            <w:pPr>
              <w:pStyle w:val="TableParagraph"/>
              <w:spacing w:before="6"/>
              <w:ind w:left="69" w:right="45"/>
              <w:rPr>
                <w:sz w:val="9"/>
              </w:rPr>
            </w:pPr>
            <w:r>
              <w:rPr>
                <w:w w:val="105"/>
                <w:sz w:val="9"/>
              </w:rPr>
              <w:t>99,999% = 5.0</w:t>
            </w:r>
          </w:p>
        </w:tc>
        <w:tc>
          <w:tcPr>
            <w:tcW w:w="1049" w:type="dxa"/>
            <w:tcBorders>
              <w:top w:val="single" w:sz="4" w:space="0" w:color="000000"/>
              <w:left w:val="single" w:sz="4" w:space="0" w:color="000000"/>
              <w:bottom w:val="single" w:sz="4" w:space="0" w:color="000000"/>
            </w:tcBorders>
            <w:shd w:val="clear" w:color="auto" w:fill="FBE4D6"/>
          </w:tcPr>
          <w:p w14:paraId="2F320B13" w14:textId="77777777" w:rsidR="00A3736D" w:rsidRDefault="00D32305">
            <w:pPr>
              <w:pStyle w:val="TableParagraph"/>
              <w:spacing w:before="6"/>
              <w:ind w:left="92"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2DDFA215" w14:textId="77777777" w:rsidR="00A3736D" w:rsidRDefault="00D32305">
            <w:pPr>
              <w:pStyle w:val="TableParagraph"/>
              <w:spacing w:before="4" w:line="84" w:lineRule="exact"/>
              <w:ind w:left="396"/>
              <w:jc w:val="left"/>
              <w:rPr>
                <w:sz w:val="9"/>
              </w:rPr>
            </w:pPr>
            <w:r>
              <w:rPr>
                <w:w w:val="106"/>
                <w:sz w:val="9"/>
              </w:rPr>
              <w:t>3</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7759D2B9" w14:textId="77777777" w:rsidR="00A3736D" w:rsidRDefault="00D32305">
            <w:pPr>
              <w:pStyle w:val="TableParagraph"/>
              <w:spacing w:before="4" w:line="84" w:lineRule="exact"/>
              <w:ind w:left="101" w:right="79"/>
              <w:rPr>
                <w:sz w:val="9"/>
              </w:rPr>
            </w:pPr>
            <w:r>
              <w:rPr>
                <w:w w:val="105"/>
                <w:sz w:val="9"/>
              </w:rPr>
              <w:t>3 400,00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4BF5EDE8" w14:textId="77777777" w:rsidR="00A3736D" w:rsidRDefault="00D32305">
            <w:pPr>
              <w:pStyle w:val="TableParagraph"/>
              <w:spacing w:before="4" w:line="84" w:lineRule="exact"/>
              <w:ind w:left="23" w:right="1"/>
              <w:rPr>
                <w:b/>
                <w:sz w:val="9"/>
              </w:rPr>
            </w:pPr>
            <w:r>
              <w:rPr>
                <w:b/>
                <w:w w:val="105"/>
                <w:sz w:val="9"/>
              </w:rPr>
              <w:t>10 200,00 Kč</w:t>
            </w:r>
          </w:p>
        </w:tc>
        <w:tc>
          <w:tcPr>
            <w:tcW w:w="793" w:type="dxa"/>
            <w:tcBorders>
              <w:top w:val="single" w:sz="4" w:space="0" w:color="000000"/>
              <w:left w:val="single" w:sz="4" w:space="0" w:color="000000"/>
              <w:bottom w:val="single" w:sz="4" w:space="0" w:color="000000"/>
            </w:tcBorders>
            <w:shd w:val="clear" w:color="auto" w:fill="FBE4D6"/>
          </w:tcPr>
          <w:p w14:paraId="34B4A9EF" w14:textId="77777777" w:rsidR="00A3736D" w:rsidRDefault="00D32305">
            <w:pPr>
              <w:pStyle w:val="TableParagraph"/>
              <w:spacing w:before="4" w:line="84" w:lineRule="exact"/>
              <w:ind w:right="350"/>
              <w:jc w:val="right"/>
              <w:rPr>
                <w:sz w:val="9"/>
              </w:rPr>
            </w:pPr>
            <w:r>
              <w:rPr>
                <w:w w:val="106"/>
                <w:sz w:val="9"/>
              </w:rPr>
              <w:t>4</w:t>
            </w:r>
          </w:p>
        </w:tc>
        <w:tc>
          <w:tcPr>
            <w:tcW w:w="54" w:type="dxa"/>
            <w:vMerge/>
            <w:tcBorders>
              <w:top w:val="nil"/>
              <w:bottom w:val="nil"/>
            </w:tcBorders>
          </w:tcPr>
          <w:p w14:paraId="11E808B3" w14:textId="77777777" w:rsidR="00A3736D" w:rsidRDefault="00A3736D">
            <w:pPr>
              <w:rPr>
                <w:sz w:val="2"/>
                <w:szCs w:val="2"/>
              </w:rPr>
            </w:pPr>
          </w:p>
        </w:tc>
        <w:tc>
          <w:tcPr>
            <w:tcW w:w="2046" w:type="dxa"/>
            <w:tcBorders>
              <w:top w:val="single" w:sz="4" w:space="0" w:color="000000"/>
              <w:bottom w:val="single" w:sz="4" w:space="0" w:color="000000"/>
            </w:tcBorders>
          </w:tcPr>
          <w:p w14:paraId="0DA26A76" w14:textId="77777777" w:rsidR="00A3736D" w:rsidRDefault="00A3736D">
            <w:pPr>
              <w:pStyle w:val="TableParagraph"/>
              <w:spacing w:before="0" w:line="240" w:lineRule="auto"/>
              <w:jc w:val="left"/>
              <w:rPr>
                <w:rFonts w:ascii="Times New Roman"/>
                <w:sz w:val="4"/>
              </w:rPr>
            </w:pPr>
          </w:p>
        </w:tc>
      </w:tr>
      <w:tr w:rsidR="00A3736D" w14:paraId="52CBB464" w14:textId="77777777">
        <w:trPr>
          <w:trHeight w:val="129"/>
        </w:trPr>
        <w:tc>
          <w:tcPr>
            <w:tcW w:w="158" w:type="dxa"/>
            <w:tcBorders>
              <w:top w:val="single" w:sz="4" w:space="0" w:color="000000"/>
              <w:bottom w:val="single" w:sz="4" w:space="0" w:color="000000"/>
              <w:right w:val="single" w:sz="4" w:space="0" w:color="000000"/>
            </w:tcBorders>
          </w:tcPr>
          <w:p w14:paraId="2A573711" w14:textId="77777777" w:rsidR="00A3736D" w:rsidRDefault="00D32305">
            <w:pPr>
              <w:pStyle w:val="TableParagraph"/>
              <w:ind w:left="37"/>
              <w:jc w:val="left"/>
              <w:rPr>
                <w:sz w:val="9"/>
              </w:rPr>
            </w:pPr>
            <w:r>
              <w:rPr>
                <w:w w:val="105"/>
                <w:sz w:val="9"/>
              </w:rPr>
              <w:t>34</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6EE8412B" w14:textId="77777777" w:rsidR="00A3736D" w:rsidRDefault="00D32305">
            <w:pPr>
              <w:pStyle w:val="TableParagraph"/>
              <w:spacing w:before="13" w:line="96" w:lineRule="exact"/>
              <w:ind w:left="67" w:right="44"/>
              <w:rPr>
                <w:b/>
                <w:sz w:val="9"/>
              </w:rPr>
            </w:pPr>
            <w:r>
              <w:rPr>
                <w:b/>
                <w:w w:val="105"/>
                <w:sz w:val="9"/>
              </w:rPr>
              <w:t>Vzduch syntetický</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5F18FF16" w14:textId="77777777" w:rsidR="00A3736D" w:rsidRDefault="00D32305">
            <w:pPr>
              <w:pStyle w:val="TableParagraph"/>
              <w:spacing w:before="22" w:line="87" w:lineRule="exact"/>
              <w:ind w:left="75" w:right="45"/>
              <w:rPr>
                <w:sz w:val="8"/>
              </w:rPr>
            </w:pPr>
            <w:r>
              <w:rPr>
                <w:w w:val="110"/>
                <w:sz w:val="8"/>
              </w:rPr>
              <w:t>bez uhlovodíků (pro FID)</w:t>
            </w:r>
          </w:p>
        </w:tc>
        <w:tc>
          <w:tcPr>
            <w:tcW w:w="1049" w:type="dxa"/>
            <w:tcBorders>
              <w:top w:val="single" w:sz="4" w:space="0" w:color="000000"/>
              <w:left w:val="single" w:sz="4" w:space="0" w:color="000000"/>
              <w:bottom w:val="single" w:sz="4" w:space="0" w:color="000000"/>
            </w:tcBorders>
            <w:shd w:val="clear" w:color="auto" w:fill="FBE4D6"/>
          </w:tcPr>
          <w:p w14:paraId="5CFEE18E" w14:textId="77777777" w:rsidR="00A3736D" w:rsidRDefault="00D32305">
            <w:pPr>
              <w:pStyle w:val="TableParagraph"/>
              <w:spacing w:before="13" w:line="96" w:lineRule="exact"/>
              <w:ind w:left="93" w:right="60"/>
              <w:rPr>
                <w:sz w:val="9"/>
              </w:rPr>
            </w:pPr>
            <w:r>
              <w:rPr>
                <w:w w:val="105"/>
                <w:sz w:val="9"/>
              </w:rPr>
              <w:t>50 l / 20 MPa</w:t>
            </w:r>
          </w:p>
        </w:tc>
        <w:tc>
          <w:tcPr>
            <w:tcW w:w="831" w:type="dxa"/>
            <w:tcBorders>
              <w:top w:val="single" w:sz="4" w:space="0" w:color="000000"/>
              <w:bottom w:val="single" w:sz="4" w:space="0" w:color="000000"/>
              <w:right w:val="single" w:sz="4" w:space="0" w:color="000000"/>
            </w:tcBorders>
            <w:shd w:val="clear" w:color="auto" w:fill="FBE4D6"/>
          </w:tcPr>
          <w:p w14:paraId="391FFA60" w14:textId="77777777" w:rsidR="00A3736D" w:rsidRDefault="00D32305">
            <w:pPr>
              <w:pStyle w:val="TableParagraph"/>
              <w:ind w:left="396"/>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1AD4FD09" w14:textId="77777777" w:rsidR="00A3736D" w:rsidRDefault="00D32305">
            <w:pPr>
              <w:pStyle w:val="TableParagraph"/>
              <w:ind w:left="101" w:right="78"/>
              <w:rPr>
                <w:sz w:val="9"/>
              </w:rPr>
            </w:pPr>
            <w:r>
              <w:rPr>
                <w:w w:val="105"/>
                <w:sz w:val="9"/>
              </w:rPr>
              <w:t>3 400,00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77FBF2AC" w14:textId="77777777" w:rsidR="00A3736D" w:rsidRDefault="00D32305">
            <w:pPr>
              <w:pStyle w:val="TableParagraph"/>
              <w:ind w:left="23" w:right="1"/>
              <w:rPr>
                <w:b/>
                <w:sz w:val="9"/>
              </w:rPr>
            </w:pPr>
            <w:r>
              <w:rPr>
                <w:b/>
                <w:w w:val="105"/>
                <w:sz w:val="9"/>
              </w:rPr>
              <w:t>3 400,00 Kč</w:t>
            </w:r>
          </w:p>
        </w:tc>
        <w:tc>
          <w:tcPr>
            <w:tcW w:w="793" w:type="dxa"/>
            <w:tcBorders>
              <w:top w:val="single" w:sz="4" w:space="0" w:color="000000"/>
              <w:left w:val="single" w:sz="4" w:space="0" w:color="000000"/>
              <w:bottom w:val="single" w:sz="4" w:space="0" w:color="000000"/>
            </w:tcBorders>
            <w:shd w:val="clear" w:color="auto" w:fill="FBE4D6"/>
          </w:tcPr>
          <w:p w14:paraId="1799975D"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7A508D65" w14:textId="77777777" w:rsidR="00A3736D" w:rsidRDefault="00A3736D">
            <w:pPr>
              <w:rPr>
                <w:sz w:val="2"/>
                <w:szCs w:val="2"/>
              </w:rPr>
            </w:pPr>
          </w:p>
        </w:tc>
        <w:tc>
          <w:tcPr>
            <w:tcW w:w="2046" w:type="dxa"/>
            <w:tcBorders>
              <w:top w:val="single" w:sz="4" w:space="0" w:color="000000"/>
              <w:bottom w:val="single" w:sz="4" w:space="0" w:color="000000"/>
            </w:tcBorders>
          </w:tcPr>
          <w:p w14:paraId="7F4D47E2" w14:textId="77777777" w:rsidR="00A3736D" w:rsidRDefault="00A3736D">
            <w:pPr>
              <w:pStyle w:val="TableParagraph"/>
              <w:spacing w:before="0" w:line="240" w:lineRule="auto"/>
              <w:jc w:val="left"/>
              <w:rPr>
                <w:rFonts w:ascii="Times New Roman"/>
                <w:sz w:val="6"/>
              </w:rPr>
            </w:pPr>
          </w:p>
        </w:tc>
      </w:tr>
      <w:tr w:rsidR="00A3736D" w14:paraId="2E275D2F" w14:textId="77777777">
        <w:trPr>
          <w:trHeight w:val="129"/>
        </w:trPr>
        <w:tc>
          <w:tcPr>
            <w:tcW w:w="158" w:type="dxa"/>
            <w:tcBorders>
              <w:top w:val="single" w:sz="4" w:space="0" w:color="000000"/>
              <w:bottom w:val="single" w:sz="4" w:space="0" w:color="000000"/>
              <w:right w:val="single" w:sz="4" w:space="0" w:color="000000"/>
            </w:tcBorders>
          </w:tcPr>
          <w:p w14:paraId="6BD453F1" w14:textId="77777777" w:rsidR="00A3736D" w:rsidRDefault="00D32305">
            <w:pPr>
              <w:pStyle w:val="TableParagraph"/>
              <w:ind w:left="38"/>
              <w:jc w:val="left"/>
              <w:rPr>
                <w:sz w:val="9"/>
              </w:rPr>
            </w:pPr>
            <w:r>
              <w:rPr>
                <w:w w:val="105"/>
                <w:sz w:val="9"/>
              </w:rPr>
              <w:t>35</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4BA528CE" w14:textId="77777777" w:rsidR="00A3736D" w:rsidRDefault="00D32305">
            <w:pPr>
              <w:pStyle w:val="TableParagraph"/>
              <w:spacing w:before="13" w:line="96" w:lineRule="exact"/>
              <w:ind w:left="67" w:right="36"/>
              <w:rPr>
                <w:b/>
                <w:sz w:val="9"/>
              </w:rPr>
            </w:pPr>
            <w:r>
              <w:rPr>
                <w:b/>
                <w:w w:val="105"/>
                <w:sz w:val="9"/>
              </w:rPr>
              <w:t>Oxid uhličitý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1A1B422D"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22C67BEF" w14:textId="77777777" w:rsidR="00A3736D" w:rsidRDefault="00D32305">
            <w:pPr>
              <w:pStyle w:val="TableParagraph"/>
              <w:ind w:left="93" w:right="60"/>
              <w:rPr>
                <w:sz w:val="9"/>
              </w:rPr>
            </w:pPr>
            <w:r>
              <w:rPr>
                <w:w w:val="105"/>
                <w:sz w:val="9"/>
              </w:rPr>
              <w:t>8 l / 6 kg / 200 Bar</w:t>
            </w:r>
          </w:p>
        </w:tc>
        <w:tc>
          <w:tcPr>
            <w:tcW w:w="831" w:type="dxa"/>
            <w:tcBorders>
              <w:top w:val="single" w:sz="4" w:space="0" w:color="000000"/>
              <w:bottom w:val="single" w:sz="4" w:space="0" w:color="000000"/>
              <w:right w:val="single" w:sz="4" w:space="0" w:color="000000"/>
            </w:tcBorders>
            <w:shd w:val="clear" w:color="auto" w:fill="E2EFDA"/>
          </w:tcPr>
          <w:p w14:paraId="338D5385"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FC9EB09" w14:textId="77777777" w:rsidR="00A3736D" w:rsidRDefault="00D32305">
            <w:pPr>
              <w:pStyle w:val="TableParagraph"/>
              <w:ind w:left="101" w:right="80"/>
              <w:rPr>
                <w:sz w:val="9"/>
              </w:rPr>
            </w:pPr>
            <w:r>
              <w:rPr>
                <w:w w:val="105"/>
                <w:sz w:val="9"/>
              </w:rPr>
              <w:t>370,00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104A8A52" w14:textId="77777777" w:rsidR="00A3736D" w:rsidRDefault="00D32305">
            <w:pPr>
              <w:pStyle w:val="TableParagraph"/>
              <w:ind w:left="28" w:right="3"/>
              <w:rPr>
                <w:b/>
                <w:sz w:val="9"/>
              </w:rPr>
            </w:pPr>
            <w:r>
              <w:rPr>
                <w:b/>
                <w:w w:val="105"/>
                <w:sz w:val="9"/>
              </w:rPr>
              <w:t>740,00 Kč</w:t>
            </w:r>
          </w:p>
        </w:tc>
        <w:tc>
          <w:tcPr>
            <w:tcW w:w="793" w:type="dxa"/>
            <w:tcBorders>
              <w:top w:val="single" w:sz="4" w:space="0" w:color="000000"/>
              <w:left w:val="single" w:sz="4" w:space="0" w:color="000000"/>
              <w:bottom w:val="single" w:sz="4" w:space="0" w:color="000000"/>
            </w:tcBorders>
            <w:shd w:val="clear" w:color="auto" w:fill="E2EFDA"/>
          </w:tcPr>
          <w:p w14:paraId="16A91B4C"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7088EC3A" w14:textId="77777777" w:rsidR="00A3736D" w:rsidRDefault="00A3736D">
            <w:pPr>
              <w:rPr>
                <w:sz w:val="2"/>
                <w:szCs w:val="2"/>
              </w:rPr>
            </w:pPr>
          </w:p>
        </w:tc>
        <w:tc>
          <w:tcPr>
            <w:tcW w:w="2046" w:type="dxa"/>
            <w:tcBorders>
              <w:top w:val="single" w:sz="4" w:space="0" w:color="000000"/>
              <w:bottom w:val="single" w:sz="4" w:space="0" w:color="000000"/>
            </w:tcBorders>
          </w:tcPr>
          <w:p w14:paraId="4FDB610F" w14:textId="77777777" w:rsidR="00A3736D" w:rsidRDefault="00A3736D">
            <w:pPr>
              <w:pStyle w:val="TableParagraph"/>
              <w:spacing w:before="0" w:line="240" w:lineRule="auto"/>
              <w:jc w:val="left"/>
              <w:rPr>
                <w:rFonts w:ascii="Times New Roman"/>
                <w:sz w:val="6"/>
              </w:rPr>
            </w:pPr>
          </w:p>
        </w:tc>
      </w:tr>
      <w:tr w:rsidR="00A3736D" w14:paraId="02E23A9C" w14:textId="77777777">
        <w:trPr>
          <w:trHeight w:val="129"/>
        </w:trPr>
        <w:tc>
          <w:tcPr>
            <w:tcW w:w="158" w:type="dxa"/>
            <w:tcBorders>
              <w:top w:val="single" w:sz="4" w:space="0" w:color="000000"/>
              <w:bottom w:val="single" w:sz="4" w:space="0" w:color="000000"/>
              <w:right w:val="single" w:sz="4" w:space="0" w:color="000000"/>
            </w:tcBorders>
          </w:tcPr>
          <w:p w14:paraId="372E9AA8" w14:textId="77777777" w:rsidR="00A3736D" w:rsidRDefault="00D32305">
            <w:pPr>
              <w:pStyle w:val="TableParagraph"/>
              <w:ind w:left="38"/>
              <w:jc w:val="left"/>
              <w:rPr>
                <w:sz w:val="9"/>
              </w:rPr>
            </w:pPr>
            <w:r>
              <w:rPr>
                <w:w w:val="105"/>
                <w:sz w:val="9"/>
              </w:rPr>
              <w:t>36</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11EFFCEB" w14:textId="77777777" w:rsidR="00A3736D" w:rsidRDefault="00D32305">
            <w:pPr>
              <w:pStyle w:val="TableParagraph"/>
              <w:spacing w:before="13" w:line="96" w:lineRule="exact"/>
              <w:ind w:left="67" w:right="36"/>
              <w:rPr>
                <w:b/>
                <w:sz w:val="9"/>
              </w:rPr>
            </w:pPr>
            <w:r>
              <w:rPr>
                <w:b/>
                <w:w w:val="105"/>
                <w:sz w:val="9"/>
              </w:rPr>
              <w:t>Oxid uhličitý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3EC68DB3"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6236ED0F" w14:textId="77777777" w:rsidR="00A3736D" w:rsidRDefault="00D32305">
            <w:pPr>
              <w:pStyle w:val="TableParagraph"/>
              <w:ind w:left="91" w:right="60"/>
              <w:rPr>
                <w:sz w:val="9"/>
              </w:rPr>
            </w:pPr>
            <w:r>
              <w:rPr>
                <w:w w:val="105"/>
                <w:sz w:val="9"/>
              </w:rPr>
              <w:t>8 l / 6 kg</w:t>
            </w:r>
          </w:p>
        </w:tc>
        <w:tc>
          <w:tcPr>
            <w:tcW w:w="831" w:type="dxa"/>
            <w:tcBorders>
              <w:top w:val="single" w:sz="4" w:space="0" w:color="000000"/>
              <w:bottom w:val="single" w:sz="4" w:space="0" w:color="000000"/>
              <w:right w:val="single" w:sz="4" w:space="0" w:color="000000"/>
            </w:tcBorders>
            <w:shd w:val="clear" w:color="auto" w:fill="E2EFDA"/>
          </w:tcPr>
          <w:p w14:paraId="70313AE7"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2BADA3AF" w14:textId="77777777" w:rsidR="00A3736D" w:rsidRDefault="00D32305">
            <w:pPr>
              <w:pStyle w:val="TableParagraph"/>
              <w:ind w:left="101" w:right="80"/>
              <w:rPr>
                <w:sz w:val="9"/>
              </w:rPr>
            </w:pPr>
            <w:r>
              <w:rPr>
                <w:w w:val="105"/>
                <w:sz w:val="9"/>
              </w:rPr>
              <w:t>370,00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F6D3C7A" w14:textId="77777777" w:rsidR="00A3736D" w:rsidRDefault="00D32305">
            <w:pPr>
              <w:pStyle w:val="TableParagraph"/>
              <w:ind w:left="28" w:right="3"/>
              <w:rPr>
                <w:b/>
                <w:sz w:val="9"/>
              </w:rPr>
            </w:pPr>
            <w:r>
              <w:rPr>
                <w:b/>
                <w:w w:val="105"/>
                <w:sz w:val="9"/>
              </w:rPr>
              <w:t>1 850,00 Kč</w:t>
            </w:r>
          </w:p>
        </w:tc>
        <w:tc>
          <w:tcPr>
            <w:tcW w:w="793" w:type="dxa"/>
            <w:tcBorders>
              <w:top w:val="single" w:sz="4" w:space="0" w:color="000000"/>
              <w:left w:val="single" w:sz="4" w:space="0" w:color="000000"/>
              <w:bottom w:val="single" w:sz="4" w:space="0" w:color="000000"/>
            </w:tcBorders>
            <w:shd w:val="clear" w:color="auto" w:fill="E2EFDA"/>
          </w:tcPr>
          <w:p w14:paraId="5CB5EE3C"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4A814C70" w14:textId="77777777" w:rsidR="00A3736D" w:rsidRDefault="00A3736D">
            <w:pPr>
              <w:rPr>
                <w:sz w:val="2"/>
                <w:szCs w:val="2"/>
              </w:rPr>
            </w:pPr>
          </w:p>
        </w:tc>
        <w:tc>
          <w:tcPr>
            <w:tcW w:w="2046" w:type="dxa"/>
            <w:tcBorders>
              <w:top w:val="single" w:sz="4" w:space="0" w:color="000000"/>
              <w:bottom w:val="single" w:sz="4" w:space="0" w:color="000000"/>
            </w:tcBorders>
          </w:tcPr>
          <w:p w14:paraId="5D5E39F4" w14:textId="77777777" w:rsidR="00A3736D" w:rsidRDefault="00A3736D">
            <w:pPr>
              <w:pStyle w:val="TableParagraph"/>
              <w:spacing w:before="0" w:line="240" w:lineRule="auto"/>
              <w:jc w:val="left"/>
              <w:rPr>
                <w:rFonts w:ascii="Times New Roman"/>
                <w:sz w:val="6"/>
              </w:rPr>
            </w:pPr>
          </w:p>
        </w:tc>
      </w:tr>
      <w:tr w:rsidR="00A3736D" w14:paraId="7EC4E1E9" w14:textId="77777777">
        <w:trPr>
          <w:trHeight w:val="129"/>
        </w:trPr>
        <w:tc>
          <w:tcPr>
            <w:tcW w:w="158" w:type="dxa"/>
            <w:tcBorders>
              <w:top w:val="single" w:sz="4" w:space="0" w:color="000000"/>
              <w:bottom w:val="single" w:sz="4" w:space="0" w:color="000000"/>
              <w:right w:val="single" w:sz="4" w:space="0" w:color="000000"/>
            </w:tcBorders>
          </w:tcPr>
          <w:p w14:paraId="3BEF148A" w14:textId="77777777" w:rsidR="00A3736D" w:rsidRDefault="00D32305">
            <w:pPr>
              <w:pStyle w:val="TableParagraph"/>
              <w:ind w:left="38"/>
              <w:jc w:val="left"/>
              <w:rPr>
                <w:sz w:val="9"/>
              </w:rPr>
            </w:pPr>
            <w:r>
              <w:rPr>
                <w:w w:val="105"/>
                <w:sz w:val="9"/>
              </w:rPr>
              <w:t>37</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DF3CFDE" w14:textId="77777777" w:rsidR="00A3736D" w:rsidRDefault="00D32305">
            <w:pPr>
              <w:pStyle w:val="TableParagraph"/>
              <w:spacing w:before="13" w:line="96" w:lineRule="exact"/>
              <w:ind w:left="67" w:right="36"/>
              <w:rPr>
                <w:b/>
                <w:sz w:val="9"/>
              </w:rPr>
            </w:pPr>
            <w:r>
              <w:rPr>
                <w:b/>
                <w:w w:val="105"/>
                <w:sz w:val="9"/>
              </w:rPr>
              <w:t>Oxid uhličitý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D7A7168"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0D5D82FE" w14:textId="77777777" w:rsidR="00A3736D" w:rsidRDefault="00D32305">
            <w:pPr>
              <w:pStyle w:val="TableParagraph"/>
              <w:ind w:left="92" w:right="60"/>
              <w:rPr>
                <w:sz w:val="9"/>
              </w:rPr>
            </w:pPr>
            <w:r>
              <w:rPr>
                <w:w w:val="105"/>
                <w:sz w:val="9"/>
              </w:rPr>
              <w:t>10 l / 7,5 kg</w:t>
            </w:r>
          </w:p>
        </w:tc>
        <w:tc>
          <w:tcPr>
            <w:tcW w:w="831" w:type="dxa"/>
            <w:tcBorders>
              <w:top w:val="single" w:sz="4" w:space="0" w:color="000000"/>
              <w:bottom w:val="single" w:sz="4" w:space="0" w:color="000000"/>
              <w:right w:val="single" w:sz="4" w:space="0" w:color="000000"/>
            </w:tcBorders>
            <w:shd w:val="clear" w:color="auto" w:fill="E2EFDA"/>
          </w:tcPr>
          <w:p w14:paraId="57770671" w14:textId="77777777" w:rsidR="00A3736D" w:rsidRDefault="00D32305">
            <w:pPr>
              <w:pStyle w:val="TableParagraph"/>
              <w:ind w:left="396"/>
              <w:jc w:val="left"/>
              <w:rPr>
                <w:sz w:val="9"/>
              </w:rPr>
            </w:pPr>
            <w:r>
              <w:rPr>
                <w:w w:val="106"/>
                <w:sz w:val="9"/>
              </w:rPr>
              <w:t>7</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C3EF16C" w14:textId="77777777" w:rsidR="00A3736D" w:rsidRDefault="00D32305">
            <w:pPr>
              <w:pStyle w:val="TableParagraph"/>
              <w:ind w:left="101" w:right="80"/>
              <w:rPr>
                <w:sz w:val="9"/>
              </w:rPr>
            </w:pPr>
            <w:r>
              <w:rPr>
                <w:w w:val="105"/>
                <w:sz w:val="9"/>
              </w:rPr>
              <w:t>380,00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5C083F0" w14:textId="77777777" w:rsidR="00A3736D" w:rsidRDefault="00D32305">
            <w:pPr>
              <w:pStyle w:val="TableParagraph"/>
              <w:ind w:left="23" w:right="1"/>
              <w:rPr>
                <w:b/>
                <w:sz w:val="9"/>
              </w:rPr>
            </w:pPr>
            <w:r>
              <w:rPr>
                <w:b/>
                <w:w w:val="105"/>
                <w:sz w:val="9"/>
              </w:rPr>
              <w:t>2 660,00 Kč</w:t>
            </w:r>
          </w:p>
        </w:tc>
        <w:tc>
          <w:tcPr>
            <w:tcW w:w="793" w:type="dxa"/>
            <w:tcBorders>
              <w:top w:val="single" w:sz="4" w:space="0" w:color="000000"/>
              <w:left w:val="single" w:sz="4" w:space="0" w:color="000000"/>
              <w:bottom w:val="single" w:sz="4" w:space="0" w:color="000000"/>
            </w:tcBorders>
            <w:shd w:val="clear" w:color="auto" w:fill="E2EFDA"/>
          </w:tcPr>
          <w:p w14:paraId="259287DF"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01734F41" w14:textId="77777777" w:rsidR="00A3736D" w:rsidRDefault="00A3736D">
            <w:pPr>
              <w:rPr>
                <w:sz w:val="2"/>
                <w:szCs w:val="2"/>
              </w:rPr>
            </w:pPr>
          </w:p>
        </w:tc>
        <w:tc>
          <w:tcPr>
            <w:tcW w:w="2046" w:type="dxa"/>
            <w:tcBorders>
              <w:top w:val="single" w:sz="4" w:space="0" w:color="000000"/>
              <w:bottom w:val="single" w:sz="4" w:space="0" w:color="000000"/>
            </w:tcBorders>
          </w:tcPr>
          <w:p w14:paraId="3FB430E7" w14:textId="77777777" w:rsidR="00A3736D" w:rsidRDefault="00A3736D">
            <w:pPr>
              <w:pStyle w:val="TableParagraph"/>
              <w:spacing w:before="0" w:line="240" w:lineRule="auto"/>
              <w:jc w:val="left"/>
              <w:rPr>
                <w:rFonts w:ascii="Times New Roman"/>
                <w:sz w:val="6"/>
              </w:rPr>
            </w:pPr>
          </w:p>
        </w:tc>
      </w:tr>
      <w:tr w:rsidR="00A3736D" w14:paraId="45DBB9F3" w14:textId="77777777">
        <w:trPr>
          <w:trHeight w:val="129"/>
        </w:trPr>
        <w:tc>
          <w:tcPr>
            <w:tcW w:w="158" w:type="dxa"/>
            <w:tcBorders>
              <w:top w:val="single" w:sz="4" w:space="0" w:color="000000"/>
              <w:bottom w:val="single" w:sz="4" w:space="0" w:color="000000"/>
              <w:right w:val="single" w:sz="4" w:space="0" w:color="000000"/>
            </w:tcBorders>
          </w:tcPr>
          <w:p w14:paraId="621BA4B3" w14:textId="77777777" w:rsidR="00A3736D" w:rsidRDefault="00D32305">
            <w:pPr>
              <w:pStyle w:val="TableParagraph"/>
              <w:ind w:left="38"/>
              <w:jc w:val="left"/>
              <w:rPr>
                <w:sz w:val="9"/>
              </w:rPr>
            </w:pPr>
            <w:r>
              <w:rPr>
                <w:w w:val="105"/>
                <w:sz w:val="9"/>
              </w:rPr>
              <w:t>38</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598A4702" w14:textId="77777777" w:rsidR="00A3736D" w:rsidRDefault="00D32305">
            <w:pPr>
              <w:pStyle w:val="TableParagraph"/>
              <w:spacing w:before="13" w:line="96" w:lineRule="exact"/>
              <w:ind w:left="67" w:right="40"/>
              <w:rPr>
                <w:b/>
                <w:sz w:val="9"/>
              </w:rPr>
            </w:pPr>
            <w:r>
              <w:rPr>
                <w:b/>
                <w:w w:val="105"/>
                <w:sz w:val="9"/>
              </w:rPr>
              <w:t>Oxid uhličitý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28D30BB8" w14:textId="77777777" w:rsidR="00A3736D" w:rsidRDefault="00D32305">
            <w:pPr>
              <w:pStyle w:val="TableParagraph"/>
              <w:ind w:left="64"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43754C37" w14:textId="77777777" w:rsidR="00A3736D" w:rsidRDefault="00D32305">
            <w:pPr>
              <w:pStyle w:val="TableParagraph"/>
              <w:ind w:left="90" w:right="60"/>
              <w:rPr>
                <w:sz w:val="9"/>
              </w:rPr>
            </w:pPr>
            <w:r>
              <w:rPr>
                <w:w w:val="105"/>
                <w:sz w:val="9"/>
              </w:rPr>
              <w:t>20 l / 15 kg</w:t>
            </w:r>
          </w:p>
        </w:tc>
        <w:tc>
          <w:tcPr>
            <w:tcW w:w="831" w:type="dxa"/>
            <w:tcBorders>
              <w:top w:val="single" w:sz="4" w:space="0" w:color="000000"/>
              <w:bottom w:val="single" w:sz="4" w:space="0" w:color="000000"/>
              <w:right w:val="single" w:sz="4" w:space="0" w:color="000000"/>
            </w:tcBorders>
            <w:shd w:val="clear" w:color="auto" w:fill="E2EFDA"/>
          </w:tcPr>
          <w:p w14:paraId="05F9A091" w14:textId="77777777" w:rsidR="00A3736D" w:rsidRDefault="00D32305">
            <w:pPr>
              <w:pStyle w:val="TableParagraph"/>
              <w:ind w:left="350"/>
              <w:jc w:val="left"/>
              <w:rPr>
                <w:sz w:val="9"/>
              </w:rPr>
            </w:pPr>
            <w:r>
              <w:rPr>
                <w:w w:val="105"/>
                <w:sz w:val="9"/>
              </w:rPr>
              <w:t>156</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54919232" w14:textId="77777777" w:rsidR="00A3736D" w:rsidRDefault="00D32305">
            <w:pPr>
              <w:pStyle w:val="TableParagraph"/>
              <w:ind w:left="101" w:right="80"/>
              <w:rPr>
                <w:sz w:val="9"/>
              </w:rPr>
            </w:pPr>
            <w:r>
              <w:rPr>
                <w:w w:val="105"/>
                <w:sz w:val="9"/>
              </w:rPr>
              <w:t>460,00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FA278DB" w14:textId="77777777" w:rsidR="00A3736D" w:rsidRDefault="00D32305">
            <w:pPr>
              <w:pStyle w:val="TableParagraph"/>
              <w:ind w:left="23" w:right="1"/>
              <w:rPr>
                <w:b/>
                <w:sz w:val="9"/>
              </w:rPr>
            </w:pPr>
            <w:r>
              <w:rPr>
                <w:b/>
                <w:w w:val="105"/>
                <w:sz w:val="9"/>
              </w:rPr>
              <w:t>71 760,00 Kč</w:t>
            </w:r>
          </w:p>
        </w:tc>
        <w:tc>
          <w:tcPr>
            <w:tcW w:w="793" w:type="dxa"/>
            <w:tcBorders>
              <w:top w:val="single" w:sz="4" w:space="0" w:color="000000"/>
              <w:left w:val="single" w:sz="4" w:space="0" w:color="000000"/>
              <w:bottom w:val="single" w:sz="4" w:space="0" w:color="000000"/>
            </w:tcBorders>
            <w:shd w:val="clear" w:color="auto" w:fill="E2EFDA"/>
          </w:tcPr>
          <w:p w14:paraId="47034A97" w14:textId="77777777" w:rsidR="00A3736D" w:rsidRDefault="00D32305">
            <w:pPr>
              <w:pStyle w:val="TableParagraph"/>
              <w:ind w:right="326"/>
              <w:jc w:val="right"/>
              <w:rPr>
                <w:sz w:val="9"/>
              </w:rPr>
            </w:pPr>
            <w:r>
              <w:rPr>
                <w:w w:val="105"/>
                <w:sz w:val="9"/>
              </w:rPr>
              <w:t>21</w:t>
            </w:r>
          </w:p>
        </w:tc>
        <w:tc>
          <w:tcPr>
            <w:tcW w:w="54" w:type="dxa"/>
            <w:vMerge/>
            <w:tcBorders>
              <w:top w:val="nil"/>
              <w:bottom w:val="nil"/>
            </w:tcBorders>
          </w:tcPr>
          <w:p w14:paraId="64516562" w14:textId="77777777" w:rsidR="00A3736D" w:rsidRDefault="00A3736D">
            <w:pPr>
              <w:rPr>
                <w:sz w:val="2"/>
                <w:szCs w:val="2"/>
              </w:rPr>
            </w:pPr>
          </w:p>
        </w:tc>
        <w:tc>
          <w:tcPr>
            <w:tcW w:w="2046" w:type="dxa"/>
            <w:tcBorders>
              <w:top w:val="single" w:sz="4" w:space="0" w:color="000000"/>
              <w:bottom w:val="single" w:sz="4" w:space="0" w:color="000000"/>
            </w:tcBorders>
          </w:tcPr>
          <w:p w14:paraId="21AB5B56" w14:textId="77777777" w:rsidR="00A3736D" w:rsidRDefault="00A3736D">
            <w:pPr>
              <w:pStyle w:val="TableParagraph"/>
              <w:spacing w:before="0" w:line="240" w:lineRule="auto"/>
              <w:jc w:val="left"/>
              <w:rPr>
                <w:rFonts w:ascii="Times New Roman"/>
                <w:sz w:val="6"/>
              </w:rPr>
            </w:pPr>
          </w:p>
        </w:tc>
      </w:tr>
      <w:tr w:rsidR="00A3736D" w14:paraId="252B430B" w14:textId="77777777">
        <w:trPr>
          <w:trHeight w:val="129"/>
        </w:trPr>
        <w:tc>
          <w:tcPr>
            <w:tcW w:w="158" w:type="dxa"/>
            <w:tcBorders>
              <w:top w:val="single" w:sz="4" w:space="0" w:color="000000"/>
              <w:bottom w:val="single" w:sz="4" w:space="0" w:color="000000"/>
              <w:right w:val="single" w:sz="4" w:space="0" w:color="000000"/>
            </w:tcBorders>
          </w:tcPr>
          <w:p w14:paraId="1979729A" w14:textId="77777777" w:rsidR="00A3736D" w:rsidRDefault="00D32305">
            <w:pPr>
              <w:pStyle w:val="TableParagraph"/>
              <w:ind w:left="37"/>
              <w:jc w:val="left"/>
              <w:rPr>
                <w:sz w:val="9"/>
              </w:rPr>
            </w:pPr>
            <w:r>
              <w:rPr>
                <w:w w:val="105"/>
                <w:sz w:val="9"/>
              </w:rPr>
              <w:t>39</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632E30D2" w14:textId="77777777" w:rsidR="00A3736D" w:rsidRDefault="00D32305">
            <w:pPr>
              <w:pStyle w:val="TableParagraph"/>
              <w:spacing w:before="13" w:line="96" w:lineRule="exact"/>
              <w:ind w:left="67" w:right="36"/>
              <w:rPr>
                <w:b/>
                <w:sz w:val="9"/>
              </w:rPr>
            </w:pPr>
            <w:r>
              <w:rPr>
                <w:b/>
                <w:w w:val="105"/>
                <w:sz w:val="9"/>
              </w:rPr>
              <w:t>Oxid uhličitý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7E13CEF0" w14:textId="77777777" w:rsidR="00A3736D" w:rsidRDefault="00D32305">
            <w:pPr>
              <w:pStyle w:val="TableParagraph"/>
              <w:ind w:left="73" w:right="45"/>
              <w:rPr>
                <w:sz w:val="9"/>
              </w:rPr>
            </w:pPr>
            <w:r>
              <w:rPr>
                <w:w w:val="105"/>
                <w:sz w:val="9"/>
              </w:rPr>
              <w:t>2.5</w:t>
            </w:r>
          </w:p>
        </w:tc>
        <w:tc>
          <w:tcPr>
            <w:tcW w:w="1049" w:type="dxa"/>
            <w:tcBorders>
              <w:top w:val="single" w:sz="4" w:space="0" w:color="000000"/>
              <w:left w:val="single" w:sz="4" w:space="0" w:color="000000"/>
              <w:bottom w:val="single" w:sz="4" w:space="0" w:color="000000"/>
            </w:tcBorders>
            <w:shd w:val="clear" w:color="auto" w:fill="E2EFDA"/>
          </w:tcPr>
          <w:p w14:paraId="58F6C78B" w14:textId="77777777" w:rsidR="00A3736D" w:rsidRDefault="00D32305">
            <w:pPr>
              <w:pStyle w:val="TableParagraph"/>
              <w:ind w:left="90" w:right="60"/>
              <w:rPr>
                <w:sz w:val="9"/>
              </w:rPr>
            </w:pPr>
            <w:r>
              <w:rPr>
                <w:w w:val="105"/>
                <w:sz w:val="9"/>
              </w:rPr>
              <w:t>20 l / 15 kg</w:t>
            </w:r>
          </w:p>
        </w:tc>
        <w:tc>
          <w:tcPr>
            <w:tcW w:w="831" w:type="dxa"/>
            <w:tcBorders>
              <w:top w:val="single" w:sz="4" w:space="0" w:color="000000"/>
              <w:bottom w:val="single" w:sz="4" w:space="0" w:color="000000"/>
              <w:right w:val="single" w:sz="4" w:space="0" w:color="000000"/>
            </w:tcBorders>
            <w:shd w:val="clear" w:color="auto" w:fill="E2EFDA"/>
          </w:tcPr>
          <w:p w14:paraId="0E52112A" w14:textId="77777777" w:rsidR="00A3736D" w:rsidRDefault="00D32305">
            <w:pPr>
              <w:pStyle w:val="TableParagraph"/>
              <w:ind w:left="396"/>
              <w:jc w:val="left"/>
              <w:rPr>
                <w:sz w:val="9"/>
              </w:rPr>
            </w:pPr>
            <w:r>
              <w:rPr>
                <w:w w:val="106"/>
                <w:sz w:val="9"/>
              </w:rPr>
              <w:t>4</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7D6940C9" w14:textId="77777777" w:rsidR="00A3736D" w:rsidRDefault="00D32305">
            <w:pPr>
              <w:pStyle w:val="TableParagraph"/>
              <w:ind w:left="101" w:right="80"/>
              <w:rPr>
                <w:sz w:val="9"/>
              </w:rPr>
            </w:pPr>
            <w:r>
              <w:rPr>
                <w:w w:val="105"/>
                <w:sz w:val="9"/>
              </w:rPr>
              <w:t>460,00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49E758A1" w14:textId="77777777" w:rsidR="00A3736D" w:rsidRDefault="00D32305">
            <w:pPr>
              <w:pStyle w:val="TableParagraph"/>
              <w:ind w:left="28" w:right="3"/>
              <w:rPr>
                <w:b/>
                <w:sz w:val="9"/>
              </w:rPr>
            </w:pPr>
            <w:r>
              <w:rPr>
                <w:b/>
                <w:w w:val="105"/>
                <w:sz w:val="9"/>
              </w:rPr>
              <w:t>1 840,00 Kč</w:t>
            </w:r>
          </w:p>
        </w:tc>
        <w:tc>
          <w:tcPr>
            <w:tcW w:w="793" w:type="dxa"/>
            <w:tcBorders>
              <w:top w:val="single" w:sz="4" w:space="0" w:color="000000"/>
              <w:left w:val="single" w:sz="4" w:space="0" w:color="000000"/>
              <w:bottom w:val="single" w:sz="4" w:space="0" w:color="000000"/>
            </w:tcBorders>
            <w:shd w:val="clear" w:color="auto" w:fill="E2EFDA"/>
          </w:tcPr>
          <w:p w14:paraId="4B3FEAD6"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6E20DF1E" w14:textId="77777777" w:rsidR="00A3736D" w:rsidRDefault="00A3736D">
            <w:pPr>
              <w:rPr>
                <w:sz w:val="2"/>
                <w:szCs w:val="2"/>
              </w:rPr>
            </w:pPr>
          </w:p>
        </w:tc>
        <w:tc>
          <w:tcPr>
            <w:tcW w:w="2046" w:type="dxa"/>
            <w:tcBorders>
              <w:top w:val="single" w:sz="4" w:space="0" w:color="000000"/>
              <w:bottom w:val="single" w:sz="4" w:space="0" w:color="000000"/>
            </w:tcBorders>
          </w:tcPr>
          <w:p w14:paraId="7E1C77C2" w14:textId="77777777" w:rsidR="00A3736D" w:rsidRDefault="00A3736D">
            <w:pPr>
              <w:pStyle w:val="TableParagraph"/>
              <w:spacing w:before="0" w:line="240" w:lineRule="auto"/>
              <w:jc w:val="left"/>
              <w:rPr>
                <w:rFonts w:ascii="Times New Roman"/>
                <w:sz w:val="6"/>
              </w:rPr>
            </w:pPr>
          </w:p>
        </w:tc>
      </w:tr>
      <w:tr w:rsidR="00A3736D" w14:paraId="1A5FD1E4" w14:textId="77777777">
        <w:trPr>
          <w:trHeight w:val="129"/>
        </w:trPr>
        <w:tc>
          <w:tcPr>
            <w:tcW w:w="158" w:type="dxa"/>
            <w:tcBorders>
              <w:top w:val="single" w:sz="4" w:space="0" w:color="000000"/>
              <w:bottom w:val="single" w:sz="4" w:space="0" w:color="000000"/>
              <w:right w:val="single" w:sz="4" w:space="0" w:color="000000"/>
            </w:tcBorders>
          </w:tcPr>
          <w:p w14:paraId="07B7B053" w14:textId="77777777" w:rsidR="00A3736D" w:rsidRDefault="00D32305">
            <w:pPr>
              <w:pStyle w:val="TableParagraph"/>
              <w:ind w:left="38"/>
              <w:jc w:val="left"/>
              <w:rPr>
                <w:sz w:val="9"/>
              </w:rPr>
            </w:pPr>
            <w:r>
              <w:rPr>
                <w:w w:val="105"/>
                <w:sz w:val="9"/>
              </w:rPr>
              <w:t>40</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2CF423E4" w14:textId="77777777" w:rsidR="00A3736D" w:rsidRDefault="00D32305">
            <w:pPr>
              <w:pStyle w:val="TableParagraph"/>
              <w:ind w:left="67" w:right="39"/>
              <w:rPr>
                <w:b/>
                <w:sz w:val="9"/>
              </w:rPr>
            </w:pPr>
            <w:r>
              <w:rPr>
                <w:b/>
                <w:w w:val="105"/>
                <w:sz w:val="9"/>
              </w:rPr>
              <w:t>Vodík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2D119D19" w14:textId="77777777" w:rsidR="00A3736D" w:rsidRDefault="00D32305">
            <w:pPr>
              <w:pStyle w:val="TableParagraph"/>
              <w:ind w:left="73" w:right="45"/>
              <w:rPr>
                <w:sz w:val="9"/>
              </w:rPr>
            </w:pPr>
            <w:r>
              <w:rPr>
                <w:w w:val="105"/>
                <w:sz w:val="9"/>
              </w:rPr>
              <w:t>4.0</w:t>
            </w:r>
          </w:p>
        </w:tc>
        <w:tc>
          <w:tcPr>
            <w:tcW w:w="1049" w:type="dxa"/>
            <w:tcBorders>
              <w:top w:val="single" w:sz="4" w:space="0" w:color="000000"/>
              <w:left w:val="single" w:sz="4" w:space="0" w:color="000000"/>
              <w:bottom w:val="single" w:sz="4" w:space="0" w:color="000000"/>
            </w:tcBorders>
            <w:shd w:val="clear" w:color="auto" w:fill="FBE4D6"/>
          </w:tcPr>
          <w:p w14:paraId="17C49590"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FBE4D6"/>
          </w:tcPr>
          <w:p w14:paraId="6BAA61BE" w14:textId="77777777" w:rsidR="00A3736D" w:rsidRDefault="00D32305">
            <w:pPr>
              <w:pStyle w:val="TableParagraph"/>
              <w:spacing w:before="13" w:line="96" w:lineRule="exact"/>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274AB37" w14:textId="77777777" w:rsidR="00A3736D" w:rsidRDefault="00D32305">
            <w:pPr>
              <w:pStyle w:val="TableParagraph"/>
              <w:spacing w:before="13" w:line="96" w:lineRule="exact"/>
              <w:ind w:left="101" w:right="80"/>
              <w:rPr>
                <w:sz w:val="9"/>
              </w:rPr>
            </w:pPr>
            <w:r>
              <w:rPr>
                <w:w w:val="105"/>
                <w:sz w:val="9"/>
              </w:rPr>
              <w:t>890,00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50D913C1" w14:textId="77777777" w:rsidR="00A3736D" w:rsidRDefault="00D32305">
            <w:pPr>
              <w:pStyle w:val="TableParagraph"/>
              <w:spacing w:before="13" w:line="96" w:lineRule="exact"/>
              <w:ind w:left="28" w:right="3"/>
              <w:rPr>
                <w:b/>
                <w:sz w:val="9"/>
              </w:rPr>
            </w:pPr>
            <w:r>
              <w:rPr>
                <w:b/>
                <w:w w:val="105"/>
                <w:sz w:val="9"/>
              </w:rPr>
              <w:t>1 780,00 Kč</w:t>
            </w:r>
          </w:p>
        </w:tc>
        <w:tc>
          <w:tcPr>
            <w:tcW w:w="793" w:type="dxa"/>
            <w:tcBorders>
              <w:top w:val="single" w:sz="4" w:space="0" w:color="000000"/>
              <w:left w:val="single" w:sz="4" w:space="0" w:color="000000"/>
              <w:bottom w:val="single" w:sz="4" w:space="0" w:color="000000"/>
            </w:tcBorders>
            <w:shd w:val="clear" w:color="auto" w:fill="FBE4D6"/>
          </w:tcPr>
          <w:p w14:paraId="32D7A47D" w14:textId="77777777" w:rsidR="00A3736D" w:rsidRDefault="00D32305">
            <w:pPr>
              <w:pStyle w:val="TableParagraph"/>
              <w:spacing w:before="13" w:line="96" w:lineRule="exact"/>
              <w:ind w:right="350"/>
              <w:jc w:val="right"/>
              <w:rPr>
                <w:sz w:val="9"/>
              </w:rPr>
            </w:pPr>
            <w:r>
              <w:rPr>
                <w:w w:val="106"/>
                <w:sz w:val="9"/>
              </w:rPr>
              <w:t>0</w:t>
            </w:r>
          </w:p>
        </w:tc>
        <w:tc>
          <w:tcPr>
            <w:tcW w:w="54" w:type="dxa"/>
            <w:vMerge/>
            <w:tcBorders>
              <w:top w:val="nil"/>
              <w:bottom w:val="nil"/>
            </w:tcBorders>
          </w:tcPr>
          <w:p w14:paraId="15CE23EF" w14:textId="77777777" w:rsidR="00A3736D" w:rsidRDefault="00A3736D">
            <w:pPr>
              <w:rPr>
                <w:sz w:val="2"/>
                <w:szCs w:val="2"/>
              </w:rPr>
            </w:pPr>
          </w:p>
        </w:tc>
        <w:tc>
          <w:tcPr>
            <w:tcW w:w="2046" w:type="dxa"/>
            <w:tcBorders>
              <w:top w:val="single" w:sz="4" w:space="0" w:color="000000"/>
              <w:bottom w:val="single" w:sz="4" w:space="0" w:color="000000"/>
            </w:tcBorders>
          </w:tcPr>
          <w:p w14:paraId="2045371B" w14:textId="77777777" w:rsidR="00A3736D" w:rsidRDefault="00A3736D">
            <w:pPr>
              <w:pStyle w:val="TableParagraph"/>
              <w:spacing w:before="0" w:line="240" w:lineRule="auto"/>
              <w:jc w:val="left"/>
              <w:rPr>
                <w:rFonts w:ascii="Times New Roman"/>
                <w:sz w:val="6"/>
              </w:rPr>
            </w:pPr>
          </w:p>
        </w:tc>
      </w:tr>
      <w:tr w:rsidR="00A3736D" w14:paraId="532FBA1E" w14:textId="77777777">
        <w:trPr>
          <w:trHeight w:val="129"/>
        </w:trPr>
        <w:tc>
          <w:tcPr>
            <w:tcW w:w="158" w:type="dxa"/>
            <w:tcBorders>
              <w:top w:val="single" w:sz="4" w:space="0" w:color="000000"/>
              <w:bottom w:val="single" w:sz="4" w:space="0" w:color="000000"/>
              <w:right w:val="single" w:sz="4" w:space="0" w:color="000000"/>
            </w:tcBorders>
          </w:tcPr>
          <w:p w14:paraId="6903CB74" w14:textId="77777777" w:rsidR="00A3736D" w:rsidRDefault="00D32305">
            <w:pPr>
              <w:pStyle w:val="TableParagraph"/>
              <w:ind w:left="38"/>
              <w:jc w:val="left"/>
              <w:rPr>
                <w:sz w:val="9"/>
              </w:rPr>
            </w:pPr>
            <w:r>
              <w:rPr>
                <w:w w:val="105"/>
                <w:sz w:val="9"/>
              </w:rPr>
              <w:t>41</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51A100C0" w14:textId="77777777" w:rsidR="00A3736D" w:rsidRDefault="00D32305">
            <w:pPr>
              <w:pStyle w:val="TableParagraph"/>
              <w:spacing w:before="13" w:line="96" w:lineRule="exact"/>
              <w:ind w:left="67" w:right="39"/>
              <w:rPr>
                <w:b/>
                <w:sz w:val="9"/>
              </w:rPr>
            </w:pPr>
            <w:r>
              <w:rPr>
                <w:b/>
                <w:w w:val="105"/>
                <w:sz w:val="9"/>
              </w:rPr>
              <w:t>Vodík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28A696E6"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FBE4D6"/>
          </w:tcPr>
          <w:p w14:paraId="19F7C488"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FBE4D6"/>
          </w:tcPr>
          <w:p w14:paraId="513B5A1D"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6CFCFA07" w14:textId="77777777" w:rsidR="00A3736D" w:rsidRDefault="00D32305">
            <w:pPr>
              <w:pStyle w:val="TableParagraph"/>
              <w:ind w:left="101" w:right="80"/>
              <w:rPr>
                <w:sz w:val="9"/>
              </w:rPr>
            </w:pPr>
            <w:r>
              <w:rPr>
                <w:w w:val="105"/>
                <w:sz w:val="9"/>
              </w:rPr>
              <w:t>990,00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4010C32C" w14:textId="77777777" w:rsidR="00A3736D" w:rsidRDefault="00D32305">
            <w:pPr>
              <w:pStyle w:val="TableParagraph"/>
              <w:ind w:left="28" w:right="3"/>
              <w:rPr>
                <w:b/>
                <w:sz w:val="9"/>
              </w:rPr>
            </w:pPr>
            <w:r>
              <w:rPr>
                <w:b/>
                <w:w w:val="105"/>
                <w:sz w:val="9"/>
              </w:rPr>
              <w:t>1 980,00 Kč</w:t>
            </w:r>
          </w:p>
        </w:tc>
        <w:tc>
          <w:tcPr>
            <w:tcW w:w="793" w:type="dxa"/>
            <w:tcBorders>
              <w:top w:val="single" w:sz="4" w:space="0" w:color="000000"/>
              <w:left w:val="single" w:sz="4" w:space="0" w:color="000000"/>
              <w:bottom w:val="single" w:sz="4" w:space="0" w:color="000000"/>
            </w:tcBorders>
            <w:shd w:val="clear" w:color="auto" w:fill="FBE4D6"/>
          </w:tcPr>
          <w:p w14:paraId="5E1C46B9"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7DD21BF1" w14:textId="77777777" w:rsidR="00A3736D" w:rsidRDefault="00A3736D">
            <w:pPr>
              <w:rPr>
                <w:sz w:val="2"/>
                <w:szCs w:val="2"/>
              </w:rPr>
            </w:pPr>
          </w:p>
        </w:tc>
        <w:tc>
          <w:tcPr>
            <w:tcW w:w="2046" w:type="dxa"/>
            <w:tcBorders>
              <w:top w:val="single" w:sz="4" w:space="0" w:color="000000"/>
              <w:bottom w:val="single" w:sz="4" w:space="0" w:color="000000"/>
            </w:tcBorders>
          </w:tcPr>
          <w:p w14:paraId="0086EC9C" w14:textId="77777777" w:rsidR="00A3736D" w:rsidRDefault="00A3736D">
            <w:pPr>
              <w:pStyle w:val="TableParagraph"/>
              <w:spacing w:before="0" w:line="240" w:lineRule="auto"/>
              <w:jc w:val="left"/>
              <w:rPr>
                <w:rFonts w:ascii="Times New Roman"/>
                <w:sz w:val="6"/>
              </w:rPr>
            </w:pPr>
          </w:p>
        </w:tc>
      </w:tr>
      <w:tr w:rsidR="00A3736D" w14:paraId="3B28AC4E" w14:textId="77777777">
        <w:trPr>
          <w:trHeight w:val="129"/>
        </w:trPr>
        <w:tc>
          <w:tcPr>
            <w:tcW w:w="158" w:type="dxa"/>
            <w:tcBorders>
              <w:top w:val="single" w:sz="4" w:space="0" w:color="000000"/>
              <w:bottom w:val="single" w:sz="4" w:space="0" w:color="000000"/>
              <w:right w:val="single" w:sz="4" w:space="0" w:color="000000"/>
            </w:tcBorders>
          </w:tcPr>
          <w:p w14:paraId="6903F97F" w14:textId="77777777" w:rsidR="00A3736D" w:rsidRDefault="00D32305">
            <w:pPr>
              <w:pStyle w:val="TableParagraph"/>
              <w:ind w:left="38"/>
              <w:jc w:val="left"/>
              <w:rPr>
                <w:sz w:val="9"/>
              </w:rPr>
            </w:pPr>
            <w:r>
              <w:rPr>
                <w:w w:val="105"/>
                <w:sz w:val="9"/>
              </w:rPr>
              <w:t>42</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58877851" w14:textId="77777777" w:rsidR="00A3736D" w:rsidRDefault="00D32305">
            <w:pPr>
              <w:pStyle w:val="TableParagraph"/>
              <w:spacing w:before="13" w:line="96" w:lineRule="exact"/>
              <w:ind w:left="67" w:right="39"/>
              <w:rPr>
                <w:b/>
                <w:sz w:val="9"/>
              </w:rPr>
            </w:pPr>
            <w:r>
              <w:rPr>
                <w:b/>
                <w:w w:val="105"/>
                <w:sz w:val="9"/>
              </w:rPr>
              <w:t>Vodík</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01FACF1"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FBE4D6"/>
          </w:tcPr>
          <w:p w14:paraId="3A3A7A82"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707AA8B6"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2CA74601" w14:textId="77777777" w:rsidR="00A3736D" w:rsidRDefault="00D32305">
            <w:pPr>
              <w:pStyle w:val="TableParagraph"/>
              <w:ind w:left="101" w:right="78"/>
              <w:rPr>
                <w:sz w:val="9"/>
              </w:rPr>
            </w:pPr>
            <w:r>
              <w:rPr>
                <w:w w:val="105"/>
                <w:sz w:val="9"/>
              </w:rPr>
              <w:t>2 300,00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28355FD1" w14:textId="77777777" w:rsidR="00A3736D" w:rsidRDefault="00D32305">
            <w:pPr>
              <w:pStyle w:val="TableParagraph"/>
              <w:ind w:left="28" w:right="3"/>
              <w:rPr>
                <w:b/>
                <w:sz w:val="9"/>
              </w:rPr>
            </w:pPr>
            <w:r>
              <w:rPr>
                <w:b/>
                <w:w w:val="105"/>
                <w:sz w:val="9"/>
              </w:rPr>
              <w:t>11 500,00 Kč</w:t>
            </w:r>
          </w:p>
        </w:tc>
        <w:tc>
          <w:tcPr>
            <w:tcW w:w="793" w:type="dxa"/>
            <w:tcBorders>
              <w:top w:val="single" w:sz="4" w:space="0" w:color="000000"/>
              <w:left w:val="single" w:sz="4" w:space="0" w:color="000000"/>
              <w:bottom w:val="single" w:sz="4" w:space="0" w:color="000000"/>
            </w:tcBorders>
            <w:shd w:val="clear" w:color="auto" w:fill="FBE4D6"/>
          </w:tcPr>
          <w:p w14:paraId="22A9AB65"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62210CB1" w14:textId="77777777" w:rsidR="00A3736D" w:rsidRDefault="00A3736D">
            <w:pPr>
              <w:rPr>
                <w:sz w:val="2"/>
                <w:szCs w:val="2"/>
              </w:rPr>
            </w:pPr>
          </w:p>
        </w:tc>
        <w:tc>
          <w:tcPr>
            <w:tcW w:w="2046" w:type="dxa"/>
            <w:tcBorders>
              <w:top w:val="single" w:sz="4" w:space="0" w:color="000000"/>
              <w:bottom w:val="single" w:sz="4" w:space="0" w:color="000000"/>
            </w:tcBorders>
          </w:tcPr>
          <w:p w14:paraId="28F0DBB0" w14:textId="77777777" w:rsidR="00A3736D" w:rsidRDefault="00A3736D">
            <w:pPr>
              <w:pStyle w:val="TableParagraph"/>
              <w:spacing w:before="0" w:line="240" w:lineRule="auto"/>
              <w:jc w:val="left"/>
              <w:rPr>
                <w:rFonts w:ascii="Times New Roman"/>
                <w:sz w:val="6"/>
              </w:rPr>
            </w:pPr>
          </w:p>
        </w:tc>
      </w:tr>
      <w:tr w:rsidR="00A3736D" w14:paraId="1234788E" w14:textId="77777777">
        <w:trPr>
          <w:trHeight w:val="129"/>
        </w:trPr>
        <w:tc>
          <w:tcPr>
            <w:tcW w:w="158" w:type="dxa"/>
            <w:tcBorders>
              <w:top w:val="single" w:sz="4" w:space="0" w:color="000000"/>
              <w:bottom w:val="single" w:sz="4" w:space="0" w:color="000000"/>
              <w:right w:val="single" w:sz="4" w:space="0" w:color="000000"/>
            </w:tcBorders>
          </w:tcPr>
          <w:p w14:paraId="2266FD1C" w14:textId="77777777" w:rsidR="00A3736D" w:rsidRDefault="00D32305">
            <w:pPr>
              <w:pStyle w:val="TableParagraph"/>
              <w:ind w:left="38"/>
              <w:jc w:val="left"/>
              <w:rPr>
                <w:sz w:val="9"/>
              </w:rPr>
            </w:pPr>
            <w:r>
              <w:rPr>
                <w:w w:val="105"/>
                <w:sz w:val="9"/>
              </w:rPr>
              <w:t>43</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6408EDAB" w14:textId="77777777" w:rsidR="00A3736D" w:rsidRDefault="00D32305">
            <w:pPr>
              <w:pStyle w:val="TableParagraph"/>
              <w:spacing w:before="13" w:line="96" w:lineRule="exact"/>
              <w:ind w:left="67" w:right="38"/>
              <w:rPr>
                <w:b/>
                <w:sz w:val="9"/>
              </w:rPr>
            </w:pPr>
            <w:r>
              <w:rPr>
                <w:b/>
                <w:w w:val="105"/>
                <w:sz w:val="9"/>
              </w:rPr>
              <w:t>Helium</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45929270" w14:textId="77777777" w:rsidR="00A3736D" w:rsidRDefault="00D32305">
            <w:pPr>
              <w:pStyle w:val="TableParagraph"/>
              <w:ind w:left="73" w:right="45"/>
              <w:rPr>
                <w:sz w:val="9"/>
              </w:rPr>
            </w:pPr>
            <w:r>
              <w:rPr>
                <w:w w:val="105"/>
                <w:sz w:val="9"/>
              </w:rPr>
              <w:t>4.8</w:t>
            </w:r>
          </w:p>
        </w:tc>
        <w:tc>
          <w:tcPr>
            <w:tcW w:w="1049" w:type="dxa"/>
            <w:tcBorders>
              <w:top w:val="single" w:sz="4" w:space="0" w:color="000000"/>
              <w:left w:val="single" w:sz="4" w:space="0" w:color="000000"/>
              <w:bottom w:val="single" w:sz="4" w:space="0" w:color="000000"/>
            </w:tcBorders>
            <w:shd w:val="clear" w:color="auto" w:fill="E2EFDA"/>
          </w:tcPr>
          <w:p w14:paraId="230899F2"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E2EFDA"/>
          </w:tcPr>
          <w:p w14:paraId="1C06A8CA" w14:textId="77777777" w:rsidR="00A3736D" w:rsidRDefault="00D32305">
            <w:pPr>
              <w:pStyle w:val="TableParagraph"/>
              <w:ind w:left="396"/>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68618FC" w14:textId="77777777" w:rsidR="00A3736D" w:rsidRDefault="00D32305">
            <w:pPr>
              <w:pStyle w:val="TableParagraph"/>
              <w:ind w:left="101" w:right="78"/>
              <w:rPr>
                <w:sz w:val="9"/>
              </w:rPr>
            </w:pPr>
            <w:r>
              <w:rPr>
                <w:w w:val="105"/>
                <w:sz w:val="9"/>
              </w:rPr>
              <w:t>6 050,00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21795FF4" w14:textId="77777777" w:rsidR="00A3736D" w:rsidRDefault="00D32305">
            <w:pPr>
              <w:pStyle w:val="TableParagraph"/>
              <w:ind w:left="23" w:right="1"/>
              <w:rPr>
                <w:b/>
                <w:sz w:val="9"/>
              </w:rPr>
            </w:pPr>
            <w:r>
              <w:rPr>
                <w:b/>
                <w:w w:val="105"/>
                <w:sz w:val="9"/>
              </w:rPr>
              <w:t>6 050,00 Kč</w:t>
            </w:r>
          </w:p>
        </w:tc>
        <w:tc>
          <w:tcPr>
            <w:tcW w:w="793" w:type="dxa"/>
            <w:tcBorders>
              <w:top w:val="single" w:sz="4" w:space="0" w:color="000000"/>
              <w:left w:val="single" w:sz="4" w:space="0" w:color="000000"/>
              <w:bottom w:val="single" w:sz="4" w:space="0" w:color="000000"/>
            </w:tcBorders>
            <w:shd w:val="clear" w:color="auto" w:fill="E2EFDA"/>
          </w:tcPr>
          <w:p w14:paraId="4862D667"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12C80131" w14:textId="77777777" w:rsidR="00A3736D" w:rsidRDefault="00A3736D">
            <w:pPr>
              <w:rPr>
                <w:sz w:val="2"/>
                <w:szCs w:val="2"/>
              </w:rPr>
            </w:pPr>
          </w:p>
        </w:tc>
        <w:tc>
          <w:tcPr>
            <w:tcW w:w="2046" w:type="dxa"/>
            <w:tcBorders>
              <w:top w:val="single" w:sz="4" w:space="0" w:color="000000"/>
              <w:bottom w:val="single" w:sz="4" w:space="0" w:color="000000"/>
            </w:tcBorders>
          </w:tcPr>
          <w:p w14:paraId="1DE26B20" w14:textId="77777777" w:rsidR="00A3736D" w:rsidRDefault="00A3736D">
            <w:pPr>
              <w:pStyle w:val="TableParagraph"/>
              <w:spacing w:before="0" w:line="240" w:lineRule="auto"/>
              <w:jc w:val="left"/>
              <w:rPr>
                <w:rFonts w:ascii="Times New Roman"/>
                <w:sz w:val="6"/>
              </w:rPr>
            </w:pPr>
          </w:p>
        </w:tc>
      </w:tr>
      <w:tr w:rsidR="00A3736D" w14:paraId="5D077E8E" w14:textId="77777777">
        <w:trPr>
          <w:trHeight w:val="129"/>
        </w:trPr>
        <w:tc>
          <w:tcPr>
            <w:tcW w:w="158" w:type="dxa"/>
            <w:tcBorders>
              <w:top w:val="single" w:sz="4" w:space="0" w:color="000000"/>
              <w:bottom w:val="single" w:sz="4" w:space="0" w:color="000000"/>
              <w:right w:val="single" w:sz="4" w:space="0" w:color="000000"/>
            </w:tcBorders>
          </w:tcPr>
          <w:p w14:paraId="02018F78" w14:textId="77777777" w:rsidR="00A3736D" w:rsidRDefault="00D32305">
            <w:pPr>
              <w:pStyle w:val="TableParagraph"/>
              <w:ind w:left="38"/>
              <w:jc w:val="left"/>
              <w:rPr>
                <w:sz w:val="9"/>
              </w:rPr>
            </w:pPr>
            <w:r>
              <w:rPr>
                <w:w w:val="105"/>
                <w:sz w:val="9"/>
              </w:rPr>
              <w:t>44</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10E9A4B2" w14:textId="77777777" w:rsidR="00A3736D" w:rsidRDefault="00D32305">
            <w:pPr>
              <w:pStyle w:val="TableParagraph"/>
              <w:spacing w:before="13" w:line="96" w:lineRule="exact"/>
              <w:ind w:left="67" w:right="38"/>
              <w:rPr>
                <w:b/>
                <w:sz w:val="9"/>
              </w:rPr>
            </w:pPr>
            <w:r>
              <w:rPr>
                <w:b/>
                <w:w w:val="105"/>
                <w:sz w:val="9"/>
              </w:rPr>
              <w:t>Helium</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E5FF9AF" w14:textId="77777777" w:rsidR="00A3736D" w:rsidRDefault="00D32305">
            <w:pPr>
              <w:pStyle w:val="TableParagraph"/>
              <w:ind w:left="73" w:right="45"/>
              <w:rPr>
                <w:sz w:val="9"/>
              </w:rPr>
            </w:pPr>
            <w:r>
              <w:rPr>
                <w:w w:val="105"/>
                <w:sz w:val="9"/>
              </w:rPr>
              <w:t>6.0</w:t>
            </w:r>
          </w:p>
        </w:tc>
        <w:tc>
          <w:tcPr>
            <w:tcW w:w="1049" w:type="dxa"/>
            <w:tcBorders>
              <w:top w:val="single" w:sz="4" w:space="0" w:color="000000"/>
              <w:left w:val="single" w:sz="4" w:space="0" w:color="000000"/>
              <w:bottom w:val="single" w:sz="4" w:space="0" w:color="000000"/>
            </w:tcBorders>
            <w:shd w:val="clear" w:color="auto" w:fill="E2EFDA"/>
          </w:tcPr>
          <w:p w14:paraId="72FAA82E"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E2EFDA"/>
          </w:tcPr>
          <w:p w14:paraId="1512E56C"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10F82BB1" w14:textId="77777777" w:rsidR="00A3736D" w:rsidRDefault="00D32305">
            <w:pPr>
              <w:pStyle w:val="TableParagraph"/>
              <w:ind w:left="101" w:right="78"/>
              <w:rPr>
                <w:sz w:val="9"/>
              </w:rPr>
            </w:pPr>
            <w:r>
              <w:rPr>
                <w:w w:val="105"/>
                <w:sz w:val="9"/>
              </w:rPr>
              <w:t>7 500,00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1BB0D568" w14:textId="77777777" w:rsidR="00A3736D" w:rsidRDefault="00D32305">
            <w:pPr>
              <w:pStyle w:val="TableParagraph"/>
              <w:ind w:left="23" w:right="1"/>
              <w:rPr>
                <w:b/>
                <w:sz w:val="9"/>
              </w:rPr>
            </w:pPr>
            <w:r>
              <w:rPr>
                <w:b/>
                <w:w w:val="105"/>
                <w:sz w:val="9"/>
              </w:rPr>
              <w:t>15 000,00 Kč</w:t>
            </w:r>
          </w:p>
        </w:tc>
        <w:tc>
          <w:tcPr>
            <w:tcW w:w="793" w:type="dxa"/>
            <w:tcBorders>
              <w:top w:val="single" w:sz="4" w:space="0" w:color="000000"/>
              <w:left w:val="single" w:sz="4" w:space="0" w:color="000000"/>
              <w:bottom w:val="single" w:sz="4" w:space="0" w:color="000000"/>
            </w:tcBorders>
            <w:shd w:val="clear" w:color="auto" w:fill="E2EFDA"/>
          </w:tcPr>
          <w:p w14:paraId="69F7C1C8"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60D20F0A" w14:textId="77777777" w:rsidR="00A3736D" w:rsidRDefault="00A3736D">
            <w:pPr>
              <w:rPr>
                <w:sz w:val="2"/>
                <w:szCs w:val="2"/>
              </w:rPr>
            </w:pPr>
          </w:p>
        </w:tc>
        <w:tc>
          <w:tcPr>
            <w:tcW w:w="2046" w:type="dxa"/>
            <w:tcBorders>
              <w:top w:val="single" w:sz="4" w:space="0" w:color="000000"/>
              <w:bottom w:val="single" w:sz="4" w:space="0" w:color="000000"/>
            </w:tcBorders>
          </w:tcPr>
          <w:p w14:paraId="7597D65C" w14:textId="77777777" w:rsidR="00A3736D" w:rsidRDefault="00A3736D">
            <w:pPr>
              <w:pStyle w:val="TableParagraph"/>
              <w:spacing w:before="0" w:line="240" w:lineRule="auto"/>
              <w:jc w:val="left"/>
              <w:rPr>
                <w:rFonts w:ascii="Times New Roman"/>
                <w:sz w:val="6"/>
              </w:rPr>
            </w:pPr>
          </w:p>
        </w:tc>
      </w:tr>
      <w:tr w:rsidR="00A3736D" w14:paraId="7F15503F" w14:textId="77777777">
        <w:trPr>
          <w:trHeight w:val="129"/>
        </w:trPr>
        <w:tc>
          <w:tcPr>
            <w:tcW w:w="158" w:type="dxa"/>
            <w:tcBorders>
              <w:top w:val="single" w:sz="4" w:space="0" w:color="000000"/>
              <w:bottom w:val="single" w:sz="4" w:space="0" w:color="000000"/>
              <w:right w:val="single" w:sz="4" w:space="0" w:color="000000"/>
            </w:tcBorders>
          </w:tcPr>
          <w:p w14:paraId="038F0699" w14:textId="77777777" w:rsidR="00A3736D" w:rsidRDefault="00D32305">
            <w:pPr>
              <w:pStyle w:val="TableParagraph"/>
              <w:ind w:left="38"/>
              <w:jc w:val="left"/>
              <w:rPr>
                <w:sz w:val="9"/>
              </w:rPr>
            </w:pPr>
            <w:r>
              <w:rPr>
                <w:w w:val="105"/>
                <w:sz w:val="9"/>
              </w:rPr>
              <w:t>45</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20FCDC79" w14:textId="77777777" w:rsidR="00A3736D" w:rsidRDefault="00D32305">
            <w:pPr>
              <w:pStyle w:val="TableParagraph"/>
              <w:spacing w:before="13" w:line="96" w:lineRule="exact"/>
              <w:ind w:left="67" w:right="38"/>
              <w:rPr>
                <w:b/>
                <w:sz w:val="9"/>
              </w:rPr>
            </w:pPr>
            <w:r>
              <w:rPr>
                <w:b/>
                <w:w w:val="105"/>
                <w:sz w:val="9"/>
              </w:rPr>
              <w:t>Helium</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1FA2CCF9" w14:textId="77777777" w:rsidR="00A3736D" w:rsidRDefault="00D32305">
            <w:pPr>
              <w:pStyle w:val="TableParagraph"/>
              <w:ind w:left="73" w:right="45"/>
              <w:rPr>
                <w:sz w:val="9"/>
              </w:rPr>
            </w:pPr>
            <w:r>
              <w:rPr>
                <w:w w:val="105"/>
                <w:sz w:val="9"/>
              </w:rPr>
              <w:t>4.6</w:t>
            </w:r>
          </w:p>
        </w:tc>
        <w:tc>
          <w:tcPr>
            <w:tcW w:w="1049" w:type="dxa"/>
            <w:tcBorders>
              <w:top w:val="single" w:sz="4" w:space="0" w:color="000000"/>
              <w:left w:val="single" w:sz="4" w:space="0" w:color="000000"/>
              <w:bottom w:val="single" w:sz="4" w:space="0" w:color="000000"/>
            </w:tcBorders>
            <w:shd w:val="clear" w:color="auto" w:fill="E2EFDA"/>
          </w:tcPr>
          <w:p w14:paraId="439E3D14"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289A1331" w14:textId="77777777" w:rsidR="00A3736D" w:rsidRDefault="00D32305">
            <w:pPr>
              <w:pStyle w:val="TableParagraph"/>
              <w:ind w:left="396"/>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39DEF9FF" w14:textId="77777777" w:rsidR="00A3736D" w:rsidRDefault="00D32305">
            <w:pPr>
              <w:pStyle w:val="TableParagraph"/>
              <w:ind w:left="101" w:right="78"/>
              <w:rPr>
                <w:sz w:val="9"/>
              </w:rPr>
            </w:pPr>
            <w:r>
              <w:rPr>
                <w:w w:val="105"/>
                <w:sz w:val="9"/>
              </w:rPr>
              <w:t>9 200,00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A297225" w14:textId="77777777" w:rsidR="00A3736D" w:rsidRDefault="00D32305">
            <w:pPr>
              <w:pStyle w:val="TableParagraph"/>
              <w:ind w:left="23" w:right="1"/>
              <w:rPr>
                <w:b/>
                <w:sz w:val="9"/>
              </w:rPr>
            </w:pPr>
            <w:r>
              <w:rPr>
                <w:b/>
                <w:w w:val="105"/>
                <w:sz w:val="9"/>
              </w:rPr>
              <w:t>9 200,00 Kč</w:t>
            </w:r>
          </w:p>
        </w:tc>
        <w:tc>
          <w:tcPr>
            <w:tcW w:w="793" w:type="dxa"/>
            <w:tcBorders>
              <w:top w:val="single" w:sz="4" w:space="0" w:color="000000"/>
              <w:left w:val="single" w:sz="4" w:space="0" w:color="000000"/>
              <w:bottom w:val="single" w:sz="4" w:space="0" w:color="000000"/>
            </w:tcBorders>
            <w:shd w:val="clear" w:color="auto" w:fill="E2EFDA"/>
          </w:tcPr>
          <w:p w14:paraId="630CCC5B"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7D08B3DE" w14:textId="77777777" w:rsidR="00A3736D" w:rsidRDefault="00A3736D">
            <w:pPr>
              <w:rPr>
                <w:sz w:val="2"/>
                <w:szCs w:val="2"/>
              </w:rPr>
            </w:pPr>
          </w:p>
        </w:tc>
        <w:tc>
          <w:tcPr>
            <w:tcW w:w="2046" w:type="dxa"/>
            <w:tcBorders>
              <w:top w:val="single" w:sz="4" w:space="0" w:color="000000"/>
              <w:bottom w:val="single" w:sz="4" w:space="0" w:color="000000"/>
            </w:tcBorders>
          </w:tcPr>
          <w:p w14:paraId="51E952AB" w14:textId="77777777" w:rsidR="00A3736D" w:rsidRDefault="00D32305">
            <w:pPr>
              <w:pStyle w:val="TableParagraph"/>
              <w:spacing w:line="240" w:lineRule="auto"/>
              <w:ind w:left="11"/>
              <w:jc w:val="left"/>
              <w:rPr>
                <w:sz w:val="7"/>
              </w:rPr>
            </w:pPr>
            <w:r>
              <w:rPr>
                <w:w w:val="110"/>
                <w:sz w:val="7"/>
              </w:rPr>
              <w:t>na demonstrace, lahev nepřipojená</w:t>
            </w:r>
          </w:p>
        </w:tc>
      </w:tr>
      <w:tr w:rsidR="00A3736D" w14:paraId="0B7ACB9D" w14:textId="77777777">
        <w:trPr>
          <w:trHeight w:val="129"/>
        </w:trPr>
        <w:tc>
          <w:tcPr>
            <w:tcW w:w="158" w:type="dxa"/>
            <w:tcBorders>
              <w:top w:val="single" w:sz="4" w:space="0" w:color="000000"/>
              <w:bottom w:val="single" w:sz="4" w:space="0" w:color="000000"/>
              <w:right w:val="single" w:sz="4" w:space="0" w:color="000000"/>
            </w:tcBorders>
          </w:tcPr>
          <w:p w14:paraId="6FB470D4" w14:textId="77777777" w:rsidR="00A3736D" w:rsidRDefault="00D32305">
            <w:pPr>
              <w:pStyle w:val="TableParagraph"/>
              <w:ind w:left="37"/>
              <w:jc w:val="left"/>
              <w:rPr>
                <w:sz w:val="9"/>
              </w:rPr>
            </w:pPr>
            <w:r>
              <w:rPr>
                <w:w w:val="105"/>
                <w:sz w:val="9"/>
              </w:rPr>
              <w:t>46</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78595D3D" w14:textId="77777777" w:rsidR="00A3736D" w:rsidRDefault="00D32305">
            <w:pPr>
              <w:pStyle w:val="TableParagraph"/>
              <w:spacing w:before="13" w:line="96" w:lineRule="exact"/>
              <w:ind w:left="67" w:right="38"/>
              <w:rPr>
                <w:b/>
                <w:sz w:val="9"/>
              </w:rPr>
            </w:pPr>
            <w:r>
              <w:rPr>
                <w:b/>
                <w:w w:val="105"/>
                <w:sz w:val="9"/>
              </w:rPr>
              <w:t>Helium</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175AE07A" w14:textId="77777777" w:rsidR="00A3736D" w:rsidRDefault="00D32305">
            <w:pPr>
              <w:pStyle w:val="TableParagraph"/>
              <w:ind w:left="73" w:right="45"/>
              <w:rPr>
                <w:sz w:val="9"/>
              </w:rPr>
            </w:pPr>
            <w:r>
              <w:rPr>
                <w:w w:val="105"/>
                <w:sz w:val="9"/>
              </w:rPr>
              <w:t>4.8</w:t>
            </w:r>
          </w:p>
        </w:tc>
        <w:tc>
          <w:tcPr>
            <w:tcW w:w="1049" w:type="dxa"/>
            <w:tcBorders>
              <w:top w:val="single" w:sz="4" w:space="0" w:color="000000"/>
              <w:left w:val="single" w:sz="4" w:space="0" w:color="000000"/>
              <w:bottom w:val="single" w:sz="4" w:space="0" w:color="000000"/>
            </w:tcBorders>
            <w:shd w:val="clear" w:color="auto" w:fill="E2EFDA"/>
          </w:tcPr>
          <w:p w14:paraId="146270C7"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1F8D4E93" w14:textId="77777777" w:rsidR="00A3736D" w:rsidRDefault="00D32305">
            <w:pPr>
              <w:pStyle w:val="TableParagraph"/>
              <w:ind w:left="375"/>
              <w:jc w:val="left"/>
              <w:rPr>
                <w:sz w:val="9"/>
              </w:rPr>
            </w:pPr>
            <w:r>
              <w:rPr>
                <w:w w:val="105"/>
                <w:sz w:val="9"/>
              </w:rPr>
              <w:t>18</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B0C0D6F" w14:textId="77777777" w:rsidR="00A3736D" w:rsidRDefault="00D32305">
            <w:pPr>
              <w:pStyle w:val="TableParagraph"/>
              <w:ind w:left="101" w:right="78"/>
              <w:rPr>
                <w:sz w:val="9"/>
              </w:rPr>
            </w:pPr>
            <w:r>
              <w:rPr>
                <w:w w:val="105"/>
                <w:sz w:val="9"/>
              </w:rPr>
              <w:t>9 300,00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86C1F5B" w14:textId="77777777" w:rsidR="00A3736D" w:rsidRDefault="00D32305">
            <w:pPr>
              <w:pStyle w:val="TableParagraph"/>
              <w:ind w:left="27" w:right="3"/>
              <w:rPr>
                <w:b/>
                <w:sz w:val="9"/>
              </w:rPr>
            </w:pPr>
            <w:r>
              <w:rPr>
                <w:b/>
                <w:w w:val="105"/>
                <w:sz w:val="9"/>
              </w:rPr>
              <w:t>167 400,00 Kč</w:t>
            </w:r>
          </w:p>
        </w:tc>
        <w:tc>
          <w:tcPr>
            <w:tcW w:w="793" w:type="dxa"/>
            <w:tcBorders>
              <w:top w:val="single" w:sz="4" w:space="0" w:color="000000"/>
              <w:left w:val="single" w:sz="4" w:space="0" w:color="000000"/>
              <w:bottom w:val="single" w:sz="4" w:space="0" w:color="000000"/>
            </w:tcBorders>
            <w:shd w:val="clear" w:color="auto" w:fill="E2EFDA"/>
          </w:tcPr>
          <w:p w14:paraId="16FBE391" w14:textId="77777777" w:rsidR="00A3736D" w:rsidRDefault="00D32305">
            <w:pPr>
              <w:pStyle w:val="TableParagraph"/>
              <w:ind w:right="350"/>
              <w:jc w:val="right"/>
              <w:rPr>
                <w:sz w:val="9"/>
              </w:rPr>
            </w:pPr>
            <w:r>
              <w:rPr>
                <w:w w:val="106"/>
                <w:sz w:val="9"/>
              </w:rPr>
              <w:t>5</w:t>
            </w:r>
          </w:p>
        </w:tc>
        <w:tc>
          <w:tcPr>
            <w:tcW w:w="54" w:type="dxa"/>
            <w:vMerge/>
            <w:tcBorders>
              <w:top w:val="nil"/>
              <w:bottom w:val="nil"/>
            </w:tcBorders>
          </w:tcPr>
          <w:p w14:paraId="5855EEAB" w14:textId="77777777" w:rsidR="00A3736D" w:rsidRDefault="00A3736D">
            <w:pPr>
              <w:rPr>
                <w:sz w:val="2"/>
                <w:szCs w:val="2"/>
              </w:rPr>
            </w:pPr>
          </w:p>
        </w:tc>
        <w:tc>
          <w:tcPr>
            <w:tcW w:w="2046" w:type="dxa"/>
            <w:tcBorders>
              <w:top w:val="single" w:sz="4" w:space="0" w:color="000000"/>
              <w:bottom w:val="single" w:sz="4" w:space="0" w:color="000000"/>
            </w:tcBorders>
          </w:tcPr>
          <w:p w14:paraId="73B1EA6A" w14:textId="77777777" w:rsidR="00A3736D" w:rsidRDefault="00A3736D">
            <w:pPr>
              <w:pStyle w:val="TableParagraph"/>
              <w:spacing w:before="0" w:line="240" w:lineRule="auto"/>
              <w:jc w:val="left"/>
              <w:rPr>
                <w:rFonts w:ascii="Times New Roman"/>
                <w:sz w:val="6"/>
              </w:rPr>
            </w:pPr>
          </w:p>
        </w:tc>
      </w:tr>
      <w:tr w:rsidR="00A3736D" w14:paraId="7E4AF757" w14:textId="77777777">
        <w:trPr>
          <w:trHeight w:val="129"/>
        </w:trPr>
        <w:tc>
          <w:tcPr>
            <w:tcW w:w="158" w:type="dxa"/>
            <w:tcBorders>
              <w:top w:val="single" w:sz="4" w:space="0" w:color="000000"/>
              <w:bottom w:val="single" w:sz="4" w:space="0" w:color="000000"/>
              <w:right w:val="single" w:sz="4" w:space="0" w:color="000000"/>
            </w:tcBorders>
          </w:tcPr>
          <w:p w14:paraId="00E1F71E" w14:textId="77777777" w:rsidR="00A3736D" w:rsidRDefault="00D32305">
            <w:pPr>
              <w:pStyle w:val="TableParagraph"/>
              <w:ind w:left="37"/>
              <w:jc w:val="left"/>
              <w:rPr>
                <w:sz w:val="9"/>
              </w:rPr>
            </w:pPr>
            <w:r>
              <w:rPr>
                <w:w w:val="105"/>
                <w:sz w:val="9"/>
              </w:rPr>
              <w:t>47</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77D1EC66" w14:textId="77777777" w:rsidR="00A3736D" w:rsidRDefault="00D32305">
            <w:pPr>
              <w:pStyle w:val="TableParagraph"/>
              <w:spacing w:before="13" w:line="96" w:lineRule="exact"/>
              <w:ind w:left="67" w:right="38"/>
              <w:rPr>
                <w:b/>
                <w:sz w:val="9"/>
              </w:rPr>
            </w:pPr>
            <w:r>
              <w:rPr>
                <w:b/>
                <w:w w:val="105"/>
                <w:sz w:val="9"/>
              </w:rPr>
              <w:t>Helium</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4B66EF3B" w14:textId="77777777" w:rsidR="00A3736D" w:rsidRDefault="00D32305">
            <w:pPr>
              <w:pStyle w:val="TableParagraph"/>
              <w:ind w:left="73" w:right="45"/>
              <w:rPr>
                <w:sz w:val="9"/>
              </w:rPr>
            </w:pPr>
            <w:r>
              <w:rPr>
                <w:w w:val="105"/>
                <w:sz w:val="9"/>
              </w:rPr>
              <w:t>6.0</w:t>
            </w:r>
          </w:p>
        </w:tc>
        <w:tc>
          <w:tcPr>
            <w:tcW w:w="1049" w:type="dxa"/>
            <w:tcBorders>
              <w:top w:val="single" w:sz="4" w:space="0" w:color="000000"/>
              <w:left w:val="single" w:sz="4" w:space="0" w:color="000000"/>
              <w:bottom w:val="single" w:sz="4" w:space="0" w:color="000000"/>
            </w:tcBorders>
            <w:shd w:val="clear" w:color="auto" w:fill="E2EFDA"/>
          </w:tcPr>
          <w:p w14:paraId="46F47849"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2BB757CC" w14:textId="77777777" w:rsidR="00A3736D" w:rsidRDefault="00D32305">
            <w:pPr>
              <w:pStyle w:val="TableParagraph"/>
              <w:ind w:left="396"/>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33AFE754" w14:textId="77777777" w:rsidR="00A3736D" w:rsidRDefault="00D32305">
            <w:pPr>
              <w:pStyle w:val="TableParagraph"/>
              <w:ind w:left="101" w:right="81"/>
              <w:rPr>
                <w:sz w:val="9"/>
              </w:rPr>
            </w:pPr>
            <w:r>
              <w:rPr>
                <w:w w:val="105"/>
                <w:sz w:val="9"/>
              </w:rPr>
              <w:t>14 900,00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7E4A6085" w14:textId="77777777" w:rsidR="00A3736D" w:rsidRDefault="00D32305">
            <w:pPr>
              <w:pStyle w:val="TableParagraph"/>
              <w:ind w:left="23" w:right="1"/>
              <w:rPr>
                <w:b/>
                <w:sz w:val="9"/>
              </w:rPr>
            </w:pPr>
            <w:r>
              <w:rPr>
                <w:b/>
                <w:w w:val="105"/>
                <w:sz w:val="9"/>
              </w:rPr>
              <w:t>14 900,00 Kč</w:t>
            </w:r>
          </w:p>
        </w:tc>
        <w:tc>
          <w:tcPr>
            <w:tcW w:w="793" w:type="dxa"/>
            <w:tcBorders>
              <w:top w:val="single" w:sz="4" w:space="0" w:color="000000"/>
              <w:left w:val="single" w:sz="4" w:space="0" w:color="000000"/>
              <w:bottom w:val="single" w:sz="4" w:space="0" w:color="000000"/>
            </w:tcBorders>
            <w:shd w:val="clear" w:color="auto" w:fill="E2EFDA"/>
          </w:tcPr>
          <w:p w14:paraId="0665DAD0"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0C8800DB" w14:textId="77777777" w:rsidR="00A3736D" w:rsidRDefault="00A3736D">
            <w:pPr>
              <w:rPr>
                <w:sz w:val="2"/>
                <w:szCs w:val="2"/>
              </w:rPr>
            </w:pPr>
          </w:p>
        </w:tc>
        <w:tc>
          <w:tcPr>
            <w:tcW w:w="2046" w:type="dxa"/>
            <w:tcBorders>
              <w:top w:val="single" w:sz="4" w:space="0" w:color="000000"/>
              <w:bottom w:val="single" w:sz="4" w:space="0" w:color="000000"/>
            </w:tcBorders>
          </w:tcPr>
          <w:p w14:paraId="58959A3D" w14:textId="77777777" w:rsidR="00A3736D" w:rsidRDefault="00A3736D">
            <w:pPr>
              <w:pStyle w:val="TableParagraph"/>
              <w:spacing w:before="0" w:line="240" w:lineRule="auto"/>
              <w:jc w:val="left"/>
              <w:rPr>
                <w:rFonts w:ascii="Times New Roman"/>
                <w:sz w:val="6"/>
              </w:rPr>
            </w:pPr>
          </w:p>
        </w:tc>
      </w:tr>
      <w:tr w:rsidR="00A3736D" w14:paraId="5323F3DE" w14:textId="77777777">
        <w:trPr>
          <w:trHeight w:val="129"/>
        </w:trPr>
        <w:tc>
          <w:tcPr>
            <w:tcW w:w="158" w:type="dxa"/>
            <w:tcBorders>
              <w:top w:val="single" w:sz="4" w:space="0" w:color="000000"/>
              <w:bottom w:val="single" w:sz="4" w:space="0" w:color="000000"/>
              <w:right w:val="single" w:sz="4" w:space="0" w:color="000000"/>
            </w:tcBorders>
          </w:tcPr>
          <w:p w14:paraId="1CFFB500" w14:textId="77777777" w:rsidR="00A3736D" w:rsidRDefault="00D32305">
            <w:pPr>
              <w:pStyle w:val="TableParagraph"/>
              <w:ind w:left="37"/>
              <w:jc w:val="left"/>
              <w:rPr>
                <w:sz w:val="9"/>
              </w:rPr>
            </w:pPr>
            <w:r>
              <w:rPr>
                <w:w w:val="105"/>
                <w:sz w:val="9"/>
              </w:rPr>
              <w:t>48</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18CF8629" w14:textId="77777777" w:rsidR="00A3736D" w:rsidRDefault="00D32305">
            <w:pPr>
              <w:pStyle w:val="TableParagraph"/>
              <w:spacing w:before="13" w:line="96" w:lineRule="exact"/>
              <w:ind w:left="67" w:right="40"/>
              <w:rPr>
                <w:b/>
                <w:sz w:val="9"/>
              </w:rPr>
            </w:pPr>
            <w:r>
              <w:rPr>
                <w:b/>
                <w:w w:val="105"/>
                <w:sz w:val="9"/>
              </w:rPr>
              <w:t>Propan-butan</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C5A9F78"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FBE4D6"/>
          </w:tcPr>
          <w:p w14:paraId="6BA4B0DB" w14:textId="77777777" w:rsidR="00A3736D" w:rsidRDefault="00D32305">
            <w:pPr>
              <w:pStyle w:val="TableParagraph"/>
              <w:ind w:left="93" w:right="60"/>
              <w:rPr>
                <w:sz w:val="9"/>
              </w:rPr>
            </w:pPr>
            <w:r>
              <w:rPr>
                <w:w w:val="105"/>
                <w:sz w:val="9"/>
              </w:rPr>
              <w:t>10 kg</w:t>
            </w:r>
          </w:p>
        </w:tc>
        <w:tc>
          <w:tcPr>
            <w:tcW w:w="831" w:type="dxa"/>
            <w:tcBorders>
              <w:top w:val="single" w:sz="4" w:space="0" w:color="000000"/>
              <w:bottom w:val="single" w:sz="4" w:space="0" w:color="000000"/>
              <w:right w:val="single" w:sz="4" w:space="0" w:color="000000"/>
            </w:tcBorders>
            <w:shd w:val="clear" w:color="auto" w:fill="FBE4D6"/>
          </w:tcPr>
          <w:p w14:paraId="2821C1EA" w14:textId="77777777" w:rsidR="00A3736D" w:rsidRDefault="00D32305">
            <w:pPr>
              <w:pStyle w:val="TableParagraph"/>
              <w:ind w:left="350"/>
              <w:jc w:val="left"/>
              <w:rPr>
                <w:sz w:val="9"/>
              </w:rPr>
            </w:pPr>
            <w:r>
              <w:rPr>
                <w:w w:val="105"/>
                <w:sz w:val="9"/>
              </w:rPr>
              <w:t>176</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3218E754" w14:textId="77777777" w:rsidR="00A3736D" w:rsidRDefault="00D32305">
            <w:pPr>
              <w:pStyle w:val="TableParagraph"/>
              <w:ind w:left="101" w:right="80"/>
              <w:rPr>
                <w:sz w:val="9"/>
              </w:rPr>
            </w:pPr>
            <w:r>
              <w:rPr>
                <w:w w:val="105"/>
                <w:sz w:val="9"/>
              </w:rPr>
              <w:t>360,00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006F59A3" w14:textId="77777777" w:rsidR="00A3736D" w:rsidRDefault="00D32305">
            <w:pPr>
              <w:pStyle w:val="TableParagraph"/>
              <w:ind w:left="27" w:right="3"/>
              <w:rPr>
                <w:b/>
                <w:sz w:val="9"/>
              </w:rPr>
            </w:pPr>
            <w:r>
              <w:rPr>
                <w:b/>
                <w:w w:val="105"/>
                <w:sz w:val="9"/>
              </w:rPr>
              <w:t>63 360,00 Kč</w:t>
            </w:r>
          </w:p>
        </w:tc>
        <w:tc>
          <w:tcPr>
            <w:tcW w:w="793" w:type="dxa"/>
            <w:tcBorders>
              <w:top w:val="single" w:sz="4" w:space="0" w:color="000000"/>
              <w:left w:val="single" w:sz="4" w:space="0" w:color="000000"/>
              <w:bottom w:val="single" w:sz="4" w:space="0" w:color="000000"/>
            </w:tcBorders>
            <w:shd w:val="clear" w:color="auto" w:fill="FBE4D6"/>
          </w:tcPr>
          <w:p w14:paraId="4ACE66B4" w14:textId="77777777" w:rsidR="00A3736D" w:rsidRDefault="00D32305">
            <w:pPr>
              <w:pStyle w:val="TableParagraph"/>
              <w:ind w:right="326"/>
              <w:jc w:val="right"/>
              <w:rPr>
                <w:sz w:val="9"/>
              </w:rPr>
            </w:pPr>
            <w:r>
              <w:rPr>
                <w:w w:val="105"/>
                <w:sz w:val="9"/>
              </w:rPr>
              <w:t>19</w:t>
            </w:r>
          </w:p>
        </w:tc>
        <w:tc>
          <w:tcPr>
            <w:tcW w:w="54" w:type="dxa"/>
            <w:vMerge/>
            <w:tcBorders>
              <w:top w:val="nil"/>
              <w:bottom w:val="nil"/>
            </w:tcBorders>
          </w:tcPr>
          <w:p w14:paraId="6B46F2D6" w14:textId="77777777" w:rsidR="00A3736D" w:rsidRDefault="00A3736D">
            <w:pPr>
              <w:rPr>
                <w:sz w:val="2"/>
                <w:szCs w:val="2"/>
              </w:rPr>
            </w:pPr>
          </w:p>
        </w:tc>
        <w:tc>
          <w:tcPr>
            <w:tcW w:w="2046" w:type="dxa"/>
            <w:tcBorders>
              <w:top w:val="single" w:sz="4" w:space="0" w:color="000000"/>
              <w:bottom w:val="single" w:sz="4" w:space="0" w:color="000000"/>
            </w:tcBorders>
          </w:tcPr>
          <w:p w14:paraId="1BDEF32E" w14:textId="77777777" w:rsidR="00A3736D" w:rsidRDefault="00D32305">
            <w:pPr>
              <w:pStyle w:val="TableParagraph"/>
              <w:spacing w:line="240" w:lineRule="auto"/>
              <w:ind w:left="11"/>
              <w:jc w:val="left"/>
              <w:rPr>
                <w:sz w:val="7"/>
              </w:rPr>
            </w:pPr>
            <w:r>
              <w:rPr>
                <w:w w:val="110"/>
                <w:sz w:val="7"/>
              </w:rPr>
              <w:t>z toho připojení 3 kahanů pro výrobu vinutých perlí</w:t>
            </w:r>
          </w:p>
        </w:tc>
      </w:tr>
      <w:tr w:rsidR="00A3736D" w14:paraId="4BCEBABF" w14:textId="77777777">
        <w:trPr>
          <w:trHeight w:val="129"/>
        </w:trPr>
        <w:tc>
          <w:tcPr>
            <w:tcW w:w="158" w:type="dxa"/>
            <w:tcBorders>
              <w:top w:val="single" w:sz="4" w:space="0" w:color="000000"/>
              <w:bottom w:val="single" w:sz="4" w:space="0" w:color="000000"/>
              <w:right w:val="single" w:sz="4" w:space="0" w:color="000000"/>
            </w:tcBorders>
          </w:tcPr>
          <w:p w14:paraId="254F626B" w14:textId="77777777" w:rsidR="00A3736D" w:rsidRDefault="00D32305">
            <w:pPr>
              <w:pStyle w:val="TableParagraph"/>
              <w:ind w:left="37"/>
              <w:jc w:val="left"/>
              <w:rPr>
                <w:sz w:val="9"/>
              </w:rPr>
            </w:pPr>
            <w:r>
              <w:rPr>
                <w:w w:val="105"/>
                <w:sz w:val="9"/>
              </w:rPr>
              <w:t>49</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717F6362" w14:textId="77777777" w:rsidR="00A3736D" w:rsidRDefault="00D32305">
            <w:pPr>
              <w:pStyle w:val="TableParagraph"/>
              <w:spacing w:before="13" w:line="96" w:lineRule="exact"/>
              <w:ind w:left="67" w:right="39"/>
              <w:rPr>
                <w:b/>
                <w:sz w:val="9"/>
              </w:rPr>
            </w:pPr>
            <w:r>
              <w:rPr>
                <w:b/>
                <w:w w:val="105"/>
                <w:sz w:val="9"/>
              </w:rPr>
              <w:t>Propan</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3F148F80"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FBE4D6"/>
          </w:tcPr>
          <w:p w14:paraId="12D206BB" w14:textId="77777777" w:rsidR="00A3736D" w:rsidRDefault="00D32305">
            <w:pPr>
              <w:pStyle w:val="TableParagraph"/>
              <w:ind w:left="93" w:right="60"/>
              <w:rPr>
                <w:sz w:val="9"/>
              </w:rPr>
            </w:pPr>
            <w:r>
              <w:rPr>
                <w:w w:val="105"/>
                <w:sz w:val="9"/>
              </w:rPr>
              <w:t>10 kg</w:t>
            </w:r>
          </w:p>
        </w:tc>
        <w:tc>
          <w:tcPr>
            <w:tcW w:w="831" w:type="dxa"/>
            <w:tcBorders>
              <w:top w:val="single" w:sz="4" w:space="0" w:color="000000"/>
              <w:bottom w:val="single" w:sz="4" w:space="0" w:color="000000"/>
              <w:right w:val="single" w:sz="4" w:space="0" w:color="000000"/>
            </w:tcBorders>
            <w:shd w:val="clear" w:color="auto" w:fill="FBE4D6"/>
          </w:tcPr>
          <w:p w14:paraId="1E58F69F" w14:textId="77777777" w:rsidR="00A3736D" w:rsidRDefault="00D32305">
            <w:pPr>
              <w:pStyle w:val="TableParagraph"/>
              <w:ind w:left="374"/>
              <w:jc w:val="left"/>
              <w:rPr>
                <w:sz w:val="9"/>
              </w:rPr>
            </w:pPr>
            <w:r>
              <w:rPr>
                <w:w w:val="105"/>
                <w:sz w:val="9"/>
              </w:rPr>
              <w:t>12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55F9FE90" w14:textId="77777777" w:rsidR="00A3736D" w:rsidRDefault="00D32305">
            <w:pPr>
              <w:pStyle w:val="TableParagraph"/>
              <w:ind w:left="101" w:right="80"/>
              <w:rPr>
                <w:sz w:val="9"/>
              </w:rPr>
            </w:pPr>
            <w:r>
              <w:rPr>
                <w:w w:val="105"/>
                <w:sz w:val="9"/>
              </w:rPr>
              <w:t>480,00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72A7BB1E" w14:textId="77777777" w:rsidR="00A3736D" w:rsidRDefault="00D32305">
            <w:pPr>
              <w:pStyle w:val="TableParagraph"/>
              <w:ind w:left="23" w:right="1"/>
              <w:rPr>
                <w:b/>
                <w:sz w:val="9"/>
              </w:rPr>
            </w:pPr>
            <w:r>
              <w:rPr>
                <w:b/>
                <w:w w:val="105"/>
                <w:sz w:val="9"/>
              </w:rPr>
              <w:t>5 760,00 Kč</w:t>
            </w:r>
          </w:p>
        </w:tc>
        <w:tc>
          <w:tcPr>
            <w:tcW w:w="793" w:type="dxa"/>
            <w:tcBorders>
              <w:top w:val="single" w:sz="4" w:space="0" w:color="000000"/>
              <w:left w:val="single" w:sz="4" w:space="0" w:color="000000"/>
              <w:bottom w:val="single" w:sz="4" w:space="0" w:color="000000"/>
            </w:tcBorders>
            <w:shd w:val="clear" w:color="auto" w:fill="FBE4D6"/>
          </w:tcPr>
          <w:p w14:paraId="27C261D0"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672F4266" w14:textId="77777777" w:rsidR="00A3736D" w:rsidRDefault="00A3736D">
            <w:pPr>
              <w:rPr>
                <w:sz w:val="2"/>
                <w:szCs w:val="2"/>
              </w:rPr>
            </w:pPr>
          </w:p>
        </w:tc>
        <w:tc>
          <w:tcPr>
            <w:tcW w:w="2046" w:type="dxa"/>
            <w:tcBorders>
              <w:top w:val="single" w:sz="4" w:space="0" w:color="000000"/>
              <w:bottom w:val="single" w:sz="4" w:space="0" w:color="000000"/>
            </w:tcBorders>
          </w:tcPr>
          <w:p w14:paraId="1B133B18" w14:textId="77777777" w:rsidR="00A3736D" w:rsidRDefault="00A3736D">
            <w:pPr>
              <w:pStyle w:val="TableParagraph"/>
              <w:spacing w:before="0" w:line="240" w:lineRule="auto"/>
              <w:jc w:val="left"/>
              <w:rPr>
                <w:rFonts w:ascii="Times New Roman"/>
                <w:sz w:val="6"/>
              </w:rPr>
            </w:pPr>
          </w:p>
        </w:tc>
      </w:tr>
      <w:tr w:rsidR="00A3736D" w14:paraId="48200FAC" w14:textId="77777777">
        <w:trPr>
          <w:trHeight w:val="129"/>
        </w:trPr>
        <w:tc>
          <w:tcPr>
            <w:tcW w:w="158" w:type="dxa"/>
            <w:tcBorders>
              <w:top w:val="single" w:sz="4" w:space="0" w:color="000000"/>
              <w:bottom w:val="single" w:sz="4" w:space="0" w:color="000000"/>
              <w:right w:val="single" w:sz="4" w:space="0" w:color="000000"/>
            </w:tcBorders>
          </w:tcPr>
          <w:p w14:paraId="54DEFF9C" w14:textId="77777777" w:rsidR="00A3736D" w:rsidRDefault="00D32305">
            <w:pPr>
              <w:pStyle w:val="TableParagraph"/>
              <w:ind w:left="37"/>
              <w:jc w:val="left"/>
              <w:rPr>
                <w:sz w:val="9"/>
              </w:rPr>
            </w:pPr>
            <w:r>
              <w:rPr>
                <w:w w:val="105"/>
                <w:sz w:val="9"/>
              </w:rPr>
              <w:t>50</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0A00F5CB" w14:textId="77777777" w:rsidR="00A3736D" w:rsidRDefault="00D32305">
            <w:pPr>
              <w:pStyle w:val="TableParagraph"/>
              <w:spacing w:before="13" w:line="96" w:lineRule="exact"/>
              <w:ind w:left="67" w:right="42"/>
              <w:rPr>
                <w:b/>
                <w:sz w:val="9"/>
              </w:rPr>
            </w:pPr>
            <w:r>
              <w:rPr>
                <w:b/>
                <w:w w:val="105"/>
                <w:sz w:val="9"/>
              </w:rPr>
              <w:t>Propan technický</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1E2125C"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FBE4D6"/>
          </w:tcPr>
          <w:p w14:paraId="38E7344E" w14:textId="77777777" w:rsidR="00A3736D" w:rsidRDefault="00D32305">
            <w:pPr>
              <w:pStyle w:val="TableParagraph"/>
              <w:ind w:left="90" w:right="60"/>
              <w:rPr>
                <w:sz w:val="9"/>
              </w:rPr>
            </w:pPr>
            <w:r>
              <w:rPr>
                <w:w w:val="105"/>
                <w:sz w:val="9"/>
              </w:rPr>
              <w:t>80 l / 33 kg</w:t>
            </w:r>
          </w:p>
        </w:tc>
        <w:tc>
          <w:tcPr>
            <w:tcW w:w="831" w:type="dxa"/>
            <w:tcBorders>
              <w:top w:val="single" w:sz="4" w:space="0" w:color="000000"/>
              <w:bottom w:val="single" w:sz="4" w:space="0" w:color="000000"/>
              <w:right w:val="single" w:sz="4" w:space="0" w:color="000000"/>
            </w:tcBorders>
            <w:shd w:val="clear" w:color="auto" w:fill="FBE4D6"/>
          </w:tcPr>
          <w:p w14:paraId="18CE68DC"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1996F34" w14:textId="77777777" w:rsidR="00A3736D" w:rsidRDefault="00D32305">
            <w:pPr>
              <w:pStyle w:val="TableParagraph"/>
              <w:ind w:left="101" w:right="78"/>
              <w:rPr>
                <w:sz w:val="9"/>
              </w:rPr>
            </w:pPr>
            <w:r>
              <w:rPr>
                <w:w w:val="105"/>
                <w:sz w:val="9"/>
              </w:rPr>
              <w:t>1 550,00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364BE8F8" w14:textId="77777777" w:rsidR="00A3736D" w:rsidRDefault="00D32305">
            <w:pPr>
              <w:pStyle w:val="TableParagraph"/>
              <w:ind w:left="23" w:right="1"/>
              <w:rPr>
                <w:b/>
                <w:sz w:val="9"/>
              </w:rPr>
            </w:pPr>
            <w:r>
              <w:rPr>
                <w:b/>
                <w:w w:val="105"/>
                <w:sz w:val="9"/>
              </w:rPr>
              <w:t>7 750,00 Kč</w:t>
            </w:r>
          </w:p>
        </w:tc>
        <w:tc>
          <w:tcPr>
            <w:tcW w:w="793" w:type="dxa"/>
            <w:tcBorders>
              <w:top w:val="single" w:sz="4" w:space="0" w:color="000000"/>
              <w:left w:val="single" w:sz="4" w:space="0" w:color="000000"/>
              <w:bottom w:val="single" w:sz="4" w:space="0" w:color="000000"/>
            </w:tcBorders>
            <w:shd w:val="clear" w:color="auto" w:fill="FBE4D6"/>
          </w:tcPr>
          <w:p w14:paraId="19354C16"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2CB4A13D" w14:textId="77777777" w:rsidR="00A3736D" w:rsidRDefault="00A3736D">
            <w:pPr>
              <w:rPr>
                <w:sz w:val="2"/>
                <w:szCs w:val="2"/>
              </w:rPr>
            </w:pPr>
          </w:p>
        </w:tc>
        <w:tc>
          <w:tcPr>
            <w:tcW w:w="2046" w:type="dxa"/>
            <w:tcBorders>
              <w:top w:val="single" w:sz="4" w:space="0" w:color="000000"/>
              <w:bottom w:val="single" w:sz="4" w:space="0" w:color="000000"/>
            </w:tcBorders>
          </w:tcPr>
          <w:p w14:paraId="289A724F" w14:textId="77777777" w:rsidR="00A3736D" w:rsidRDefault="00A3736D">
            <w:pPr>
              <w:pStyle w:val="TableParagraph"/>
              <w:spacing w:before="0" w:line="240" w:lineRule="auto"/>
              <w:jc w:val="left"/>
              <w:rPr>
                <w:rFonts w:ascii="Times New Roman"/>
                <w:sz w:val="6"/>
              </w:rPr>
            </w:pPr>
          </w:p>
        </w:tc>
      </w:tr>
      <w:tr w:rsidR="00A3736D" w14:paraId="22E2F84B" w14:textId="77777777">
        <w:trPr>
          <w:trHeight w:val="129"/>
        </w:trPr>
        <w:tc>
          <w:tcPr>
            <w:tcW w:w="158" w:type="dxa"/>
            <w:tcBorders>
              <w:top w:val="single" w:sz="4" w:space="0" w:color="000000"/>
              <w:bottom w:val="single" w:sz="4" w:space="0" w:color="000000"/>
              <w:right w:val="single" w:sz="4" w:space="0" w:color="000000"/>
            </w:tcBorders>
          </w:tcPr>
          <w:p w14:paraId="1106248F" w14:textId="77777777" w:rsidR="00A3736D" w:rsidRDefault="00D32305">
            <w:pPr>
              <w:pStyle w:val="TableParagraph"/>
              <w:ind w:left="37"/>
              <w:jc w:val="left"/>
              <w:rPr>
                <w:sz w:val="9"/>
              </w:rPr>
            </w:pPr>
            <w:r>
              <w:rPr>
                <w:w w:val="105"/>
                <w:sz w:val="9"/>
              </w:rPr>
              <w:t>51</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33B54B15" w14:textId="77777777" w:rsidR="00A3736D" w:rsidRDefault="00D32305">
            <w:pPr>
              <w:pStyle w:val="TableParagraph"/>
              <w:spacing w:before="13" w:line="96" w:lineRule="exact"/>
              <w:ind w:left="67" w:right="41"/>
              <w:rPr>
                <w:b/>
                <w:sz w:val="9"/>
              </w:rPr>
            </w:pPr>
            <w:r>
              <w:rPr>
                <w:b/>
                <w:w w:val="105"/>
                <w:sz w:val="9"/>
              </w:rPr>
              <w:t>Acetylen - technický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4D0E22E5"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325D82DC" w14:textId="77777777" w:rsidR="00A3736D" w:rsidRDefault="00D32305">
            <w:pPr>
              <w:pStyle w:val="TableParagraph"/>
              <w:ind w:left="93" w:right="60"/>
              <w:rPr>
                <w:sz w:val="9"/>
              </w:rPr>
            </w:pPr>
            <w:r>
              <w:rPr>
                <w:w w:val="105"/>
                <w:sz w:val="9"/>
              </w:rPr>
              <w:t>20 l / 4 kg</w:t>
            </w:r>
          </w:p>
        </w:tc>
        <w:tc>
          <w:tcPr>
            <w:tcW w:w="831" w:type="dxa"/>
            <w:tcBorders>
              <w:top w:val="single" w:sz="4" w:space="0" w:color="000000"/>
              <w:bottom w:val="single" w:sz="4" w:space="0" w:color="000000"/>
              <w:right w:val="single" w:sz="4" w:space="0" w:color="000000"/>
            </w:tcBorders>
            <w:shd w:val="clear" w:color="auto" w:fill="E2EFDA"/>
          </w:tcPr>
          <w:p w14:paraId="4871F954" w14:textId="77777777" w:rsidR="00A3736D" w:rsidRDefault="00D32305">
            <w:pPr>
              <w:pStyle w:val="TableParagraph"/>
              <w:ind w:left="396"/>
              <w:jc w:val="left"/>
              <w:rPr>
                <w:sz w:val="9"/>
              </w:rPr>
            </w:pPr>
            <w:r>
              <w:rPr>
                <w:w w:val="106"/>
                <w:sz w:val="9"/>
              </w:rPr>
              <w:t>7</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5776E953" w14:textId="77777777" w:rsidR="00A3736D" w:rsidRDefault="00D32305">
            <w:pPr>
              <w:pStyle w:val="TableParagraph"/>
              <w:ind w:left="101" w:right="80"/>
              <w:rPr>
                <w:sz w:val="9"/>
              </w:rPr>
            </w:pPr>
            <w:r>
              <w:rPr>
                <w:w w:val="105"/>
                <w:sz w:val="9"/>
              </w:rPr>
              <w:t>790,00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07E1FEE1" w14:textId="77777777" w:rsidR="00A3736D" w:rsidRDefault="00D32305">
            <w:pPr>
              <w:pStyle w:val="TableParagraph"/>
              <w:ind w:left="23" w:right="1"/>
              <w:rPr>
                <w:b/>
                <w:sz w:val="9"/>
              </w:rPr>
            </w:pPr>
            <w:r>
              <w:rPr>
                <w:b/>
                <w:w w:val="105"/>
                <w:sz w:val="9"/>
              </w:rPr>
              <w:t>5 530,00 Kč</w:t>
            </w:r>
          </w:p>
        </w:tc>
        <w:tc>
          <w:tcPr>
            <w:tcW w:w="793" w:type="dxa"/>
            <w:tcBorders>
              <w:top w:val="single" w:sz="4" w:space="0" w:color="000000"/>
              <w:left w:val="single" w:sz="4" w:space="0" w:color="000000"/>
              <w:bottom w:val="single" w:sz="4" w:space="0" w:color="000000"/>
            </w:tcBorders>
            <w:shd w:val="clear" w:color="auto" w:fill="E2EFDA"/>
          </w:tcPr>
          <w:p w14:paraId="03FBBC88"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6B7C691F" w14:textId="77777777" w:rsidR="00A3736D" w:rsidRDefault="00A3736D">
            <w:pPr>
              <w:rPr>
                <w:sz w:val="2"/>
                <w:szCs w:val="2"/>
              </w:rPr>
            </w:pPr>
          </w:p>
        </w:tc>
        <w:tc>
          <w:tcPr>
            <w:tcW w:w="2046" w:type="dxa"/>
            <w:tcBorders>
              <w:top w:val="single" w:sz="4" w:space="0" w:color="000000"/>
              <w:bottom w:val="single" w:sz="4" w:space="0" w:color="000000"/>
            </w:tcBorders>
          </w:tcPr>
          <w:p w14:paraId="1ED9C18D" w14:textId="77777777" w:rsidR="00A3736D" w:rsidRDefault="00A3736D">
            <w:pPr>
              <w:pStyle w:val="TableParagraph"/>
              <w:spacing w:before="0" w:line="240" w:lineRule="auto"/>
              <w:jc w:val="left"/>
              <w:rPr>
                <w:rFonts w:ascii="Times New Roman"/>
                <w:sz w:val="6"/>
              </w:rPr>
            </w:pPr>
          </w:p>
        </w:tc>
      </w:tr>
      <w:tr w:rsidR="00A3736D" w14:paraId="31FC245C" w14:textId="77777777">
        <w:trPr>
          <w:trHeight w:val="129"/>
        </w:trPr>
        <w:tc>
          <w:tcPr>
            <w:tcW w:w="158" w:type="dxa"/>
            <w:tcBorders>
              <w:top w:val="single" w:sz="4" w:space="0" w:color="000000"/>
              <w:bottom w:val="single" w:sz="4" w:space="0" w:color="000000"/>
              <w:right w:val="single" w:sz="4" w:space="0" w:color="000000"/>
            </w:tcBorders>
          </w:tcPr>
          <w:p w14:paraId="785C2651" w14:textId="77777777" w:rsidR="00A3736D" w:rsidRDefault="00D32305">
            <w:pPr>
              <w:pStyle w:val="TableParagraph"/>
              <w:ind w:left="37"/>
              <w:jc w:val="left"/>
              <w:rPr>
                <w:sz w:val="9"/>
              </w:rPr>
            </w:pPr>
            <w:r>
              <w:rPr>
                <w:w w:val="105"/>
                <w:sz w:val="9"/>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0236DFCD" w14:textId="77777777" w:rsidR="00A3736D" w:rsidRDefault="00D32305">
            <w:pPr>
              <w:pStyle w:val="TableParagraph"/>
              <w:spacing w:before="13" w:line="96" w:lineRule="exact"/>
              <w:ind w:left="67" w:right="37"/>
              <w:rPr>
                <w:b/>
                <w:sz w:val="9"/>
              </w:rPr>
            </w:pPr>
            <w:r>
              <w:rPr>
                <w:b/>
                <w:w w:val="105"/>
                <w:sz w:val="9"/>
              </w:rPr>
              <w:t>Acetylen - technický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0E345E05"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0A078F2F" w14:textId="77777777" w:rsidR="00A3736D" w:rsidRDefault="00D32305">
            <w:pPr>
              <w:pStyle w:val="TableParagraph"/>
              <w:ind w:left="93" w:right="60"/>
              <w:rPr>
                <w:sz w:val="9"/>
              </w:rPr>
            </w:pPr>
            <w:r>
              <w:rPr>
                <w:w w:val="105"/>
                <w:sz w:val="9"/>
              </w:rPr>
              <w:t>20 l / 4 kg</w:t>
            </w:r>
          </w:p>
        </w:tc>
        <w:tc>
          <w:tcPr>
            <w:tcW w:w="831" w:type="dxa"/>
            <w:tcBorders>
              <w:top w:val="single" w:sz="4" w:space="0" w:color="000000"/>
              <w:bottom w:val="single" w:sz="4" w:space="0" w:color="000000"/>
              <w:right w:val="single" w:sz="4" w:space="0" w:color="000000"/>
            </w:tcBorders>
            <w:shd w:val="clear" w:color="auto" w:fill="E2EFDA"/>
          </w:tcPr>
          <w:p w14:paraId="5F0CAC61"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43DE8D2" w14:textId="77777777" w:rsidR="00A3736D" w:rsidRDefault="00D32305">
            <w:pPr>
              <w:pStyle w:val="TableParagraph"/>
              <w:ind w:left="101" w:right="80"/>
              <w:rPr>
                <w:sz w:val="9"/>
              </w:rPr>
            </w:pPr>
            <w:r>
              <w:rPr>
                <w:w w:val="105"/>
                <w:sz w:val="9"/>
              </w:rPr>
              <w:t>790,00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56198320" w14:textId="77777777" w:rsidR="00A3736D" w:rsidRDefault="00D32305">
            <w:pPr>
              <w:pStyle w:val="TableParagraph"/>
              <w:ind w:left="28" w:right="3"/>
              <w:rPr>
                <w:b/>
                <w:sz w:val="9"/>
              </w:rPr>
            </w:pPr>
            <w:r>
              <w:rPr>
                <w:b/>
                <w:w w:val="105"/>
                <w:sz w:val="9"/>
              </w:rPr>
              <w:t>1 580,00 Kč</w:t>
            </w:r>
          </w:p>
        </w:tc>
        <w:tc>
          <w:tcPr>
            <w:tcW w:w="793" w:type="dxa"/>
            <w:tcBorders>
              <w:top w:val="single" w:sz="4" w:space="0" w:color="000000"/>
              <w:left w:val="single" w:sz="4" w:space="0" w:color="000000"/>
              <w:bottom w:val="single" w:sz="4" w:space="0" w:color="000000"/>
            </w:tcBorders>
            <w:shd w:val="clear" w:color="auto" w:fill="E2EFDA"/>
          </w:tcPr>
          <w:p w14:paraId="2BC83D5D"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3BE6F15A" w14:textId="77777777" w:rsidR="00A3736D" w:rsidRDefault="00A3736D">
            <w:pPr>
              <w:rPr>
                <w:sz w:val="2"/>
                <w:szCs w:val="2"/>
              </w:rPr>
            </w:pPr>
          </w:p>
        </w:tc>
        <w:tc>
          <w:tcPr>
            <w:tcW w:w="2046" w:type="dxa"/>
            <w:tcBorders>
              <w:top w:val="single" w:sz="4" w:space="0" w:color="000000"/>
              <w:bottom w:val="single" w:sz="4" w:space="0" w:color="000000"/>
            </w:tcBorders>
          </w:tcPr>
          <w:p w14:paraId="25C5D7FF" w14:textId="77777777" w:rsidR="00A3736D" w:rsidRDefault="00A3736D">
            <w:pPr>
              <w:pStyle w:val="TableParagraph"/>
              <w:spacing w:before="0" w:line="240" w:lineRule="auto"/>
              <w:jc w:val="left"/>
              <w:rPr>
                <w:rFonts w:ascii="Times New Roman"/>
                <w:sz w:val="6"/>
              </w:rPr>
            </w:pPr>
          </w:p>
        </w:tc>
      </w:tr>
      <w:tr w:rsidR="00A3736D" w14:paraId="1B4F2B75" w14:textId="77777777">
        <w:trPr>
          <w:trHeight w:val="129"/>
        </w:trPr>
        <w:tc>
          <w:tcPr>
            <w:tcW w:w="158" w:type="dxa"/>
            <w:tcBorders>
              <w:top w:val="single" w:sz="4" w:space="0" w:color="000000"/>
              <w:bottom w:val="single" w:sz="4" w:space="0" w:color="000000"/>
              <w:right w:val="single" w:sz="4" w:space="0" w:color="000000"/>
            </w:tcBorders>
          </w:tcPr>
          <w:p w14:paraId="310BA548" w14:textId="77777777" w:rsidR="00A3736D" w:rsidRDefault="00D32305">
            <w:pPr>
              <w:pStyle w:val="TableParagraph"/>
              <w:ind w:left="37"/>
              <w:jc w:val="left"/>
              <w:rPr>
                <w:sz w:val="9"/>
              </w:rPr>
            </w:pPr>
            <w:r>
              <w:rPr>
                <w:w w:val="105"/>
                <w:sz w:val="9"/>
              </w:rPr>
              <w:t>53</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26D0760D" w14:textId="77777777" w:rsidR="00A3736D" w:rsidRDefault="00D32305">
            <w:pPr>
              <w:pStyle w:val="TableParagraph"/>
              <w:spacing w:before="13" w:line="96" w:lineRule="exact"/>
              <w:ind w:left="67" w:right="37"/>
              <w:rPr>
                <w:b/>
                <w:sz w:val="9"/>
              </w:rPr>
            </w:pPr>
            <w:r>
              <w:rPr>
                <w:b/>
                <w:w w:val="105"/>
                <w:sz w:val="9"/>
              </w:rPr>
              <w:t>Acetylen - technický (vlastní lahev)</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264DA1B9"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0B41F740" w14:textId="77777777" w:rsidR="00A3736D" w:rsidRDefault="00D32305">
            <w:pPr>
              <w:pStyle w:val="TableParagraph"/>
              <w:ind w:left="94" w:right="60"/>
              <w:rPr>
                <w:sz w:val="9"/>
              </w:rPr>
            </w:pPr>
            <w:r>
              <w:rPr>
                <w:w w:val="105"/>
                <w:sz w:val="9"/>
              </w:rPr>
              <w:t>40 l</w:t>
            </w:r>
          </w:p>
        </w:tc>
        <w:tc>
          <w:tcPr>
            <w:tcW w:w="831" w:type="dxa"/>
            <w:tcBorders>
              <w:top w:val="single" w:sz="4" w:space="0" w:color="000000"/>
              <w:bottom w:val="single" w:sz="4" w:space="0" w:color="000000"/>
              <w:right w:val="single" w:sz="4" w:space="0" w:color="000000"/>
            </w:tcBorders>
            <w:shd w:val="clear" w:color="auto" w:fill="E2EFDA"/>
          </w:tcPr>
          <w:p w14:paraId="7CB6F8D6"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1275187D" w14:textId="77777777" w:rsidR="00A3736D" w:rsidRDefault="00D32305">
            <w:pPr>
              <w:pStyle w:val="TableParagraph"/>
              <w:ind w:left="101" w:right="78"/>
              <w:rPr>
                <w:sz w:val="9"/>
              </w:rPr>
            </w:pPr>
            <w:r>
              <w:rPr>
                <w:w w:val="105"/>
                <w:sz w:val="9"/>
              </w:rPr>
              <w:t>1 850,00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13938DF" w14:textId="77777777" w:rsidR="00A3736D" w:rsidRDefault="00D32305">
            <w:pPr>
              <w:pStyle w:val="TableParagraph"/>
              <w:ind w:left="23" w:right="1"/>
              <w:rPr>
                <w:b/>
                <w:sz w:val="9"/>
              </w:rPr>
            </w:pPr>
            <w:r>
              <w:rPr>
                <w:b/>
                <w:w w:val="105"/>
                <w:sz w:val="9"/>
              </w:rPr>
              <w:t>9 250,00 Kč</w:t>
            </w:r>
          </w:p>
        </w:tc>
        <w:tc>
          <w:tcPr>
            <w:tcW w:w="793" w:type="dxa"/>
            <w:tcBorders>
              <w:top w:val="single" w:sz="4" w:space="0" w:color="000000"/>
              <w:left w:val="single" w:sz="4" w:space="0" w:color="000000"/>
              <w:bottom w:val="single" w:sz="4" w:space="0" w:color="000000"/>
            </w:tcBorders>
            <w:shd w:val="clear" w:color="auto" w:fill="E2EFDA"/>
          </w:tcPr>
          <w:p w14:paraId="7B478518"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01C9F1DE" w14:textId="77777777" w:rsidR="00A3736D" w:rsidRDefault="00A3736D">
            <w:pPr>
              <w:rPr>
                <w:sz w:val="2"/>
                <w:szCs w:val="2"/>
              </w:rPr>
            </w:pPr>
          </w:p>
        </w:tc>
        <w:tc>
          <w:tcPr>
            <w:tcW w:w="2046" w:type="dxa"/>
            <w:tcBorders>
              <w:top w:val="single" w:sz="4" w:space="0" w:color="000000"/>
              <w:bottom w:val="single" w:sz="4" w:space="0" w:color="000000"/>
            </w:tcBorders>
          </w:tcPr>
          <w:p w14:paraId="3B5086C6" w14:textId="77777777" w:rsidR="00A3736D" w:rsidRDefault="00A3736D">
            <w:pPr>
              <w:pStyle w:val="TableParagraph"/>
              <w:spacing w:before="0" w:line="240" w:lineRule="auto"/>
              <w:jc w:val="left"/>
              <w:rPr>
                <w:rFonts w:ascii="Times New Roman"/>
                <w:sz w:val="6"/>
              </w:rPr>
            </w:pPr>
          </w:p>
        </w:tc>
      </w:tr>
      <w:tr w:rsidR="00A3736D" w14:paraId="161918A6" w14:textId="77777777">
        <w:trPr>
          <w:trHeight w:val="129"/>
        </w:trPr>
        <w:tc>
          <w:tcPr>
            <w:tcW w:w="158" w:type="dxa"/>
            <w:tcBorders>
              <w:top w:val="single" w:sz="4" w:space="0" w:color="000000"/>
              <w:bottom w:val="single" w:sz="4" w:space="0" w:color="000000"/>
              <w:right w:val="single" w:sz="4" w:space="0" w:color="000000"/>
            </w:tcBorders>
          </w:tcPr>
          <w:p w14:paraId="4742E399" w14:textId="77777777" w:rsidR="00A3736D" w:rsidRDefault="00D32305">
            <w:pPr>
              <w:pStyle w:val="TableParagraph"/>
              <w:ind w:left="37"/>
              <w:jc w:val="left"/>
              <w:rPr>
                <w:sz w:val="9"/>
              </w:rPr>
            </w:pPr>
            <w:r>
              <w:rPr>
                <w:w w:val="105"/>
                <w:sz w:val="9"/>
              </w:rPr>
              <w:t>54</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6C2231FB" w14:textId="77777777" w:rsidR="00A3736D" w:rsidRDefault="00D32305">
            <w:pPr>
              <w:pStyle w:val="TableParagraph"/>
              <w:spacing w:before="13" w:line="96" w:lineRule="exact"/>
              <w:ind w:left="67" w:right="41"/>
              <w:rPr>
                <w:b/>
                <w:sz w:val="9"/>
              </w:rPr>
            </w:pPr>
            <w:r>
              <w:rPr>
                <w:b/>
                <w:w w:val="105"/>
                <w:sz w:val="9"/>
              </w:rPr>
              <w:t>Acetylen - technický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76E45C5F"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31B8A1D2" w14:textId="77777777" w:rsidR="00A3736D" w:rsidRDefault="00D32305">
            <w:pPr>
              <w:pStyle w:val="TableParagraph"/>
              <w:ind w:left="90" w:right="60"/>
              <w:rPr>
                <w:sz w:val="9"/>
              </w:rPr>
            </w:pPr>
            <w:r>
              <w:rPr>
                <w:w w:val="105"/>
                <w:sz w:val="9"/>
              </w:rPr>
              <w:t>50 l / 10kg</w:t>
            </w:r>
          </w:p>
        </w:tc>
        <w:tc>
          <w:tcPr>
            <w:tcW w:w="831" w:type="dxa"/>
            <w:tcBorders>
              <w:top w:val="single" w:sz="4" w:space="0" w:color="000000"/>
              <w:bottom w:val="single" w:sz="4" w:space="0" w:color="000000"/>
              <w:right w:val="single" w:sz="4" w:space="0" w:color="000000"/>
            </w:tcBorders>
            <w:shd w:val="clear" w:color="auto" w:fill="E2EFDA"/>
          </w:tcPr>
          <w:p w14:paraId="1324D221" w14:textId="77777777" w:rsidR="00A3736D" w:rsidRDefault="00D32305">
            <w:pPr>
              <w:pStyle w:val="TableParagraph"/>
              <w:ind w:left="396"/>
              <w:jc w:val="left"/>
              <w:rPr>
                <w:sz w:val="9"/>
              </w:rPr>
            </w:pPr>
            <w:r>
              <w:rPr>
                <w:w w:val="106"/>
                <w:sz w:val="9"/>
              </w:rPr>
              <w:t>9</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69DF17E" w14:textId="77777777" w:rsidR="00A3736D" w:rsidRDefault="00D32305">
            <w:pPr>
              <w:pStyle w:val="TableParagraph"/>
              <w:ind w:left="101" w:right="78"/>
              <w:rPr>
                <w:sz w:val="9"/>
              </w:rPr>
            </w:pPr>
            <w:r>
              <w:rPr>
                <w:w w:val="105"/>
                <w:sz w:val="9"/>
              </w:rPr>
              <w:t>2 090,00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74461668" w14:textId="77777777" w:rsidR="00A3736D" w:rsidRDefault="00D32305">
            <w:pPr>
              <w:pStyle w:val="TableParagraph"/>
              <w:ind w:left="27" w:right="3"/>
              <w:rPr>
                <w:b/>
                <w:sz w:val="9"/>
              </w:rPr>
            </w:pPr>
            <w:r>
              <w:rPr>
                <w:b/>
                <w:w w:val="105"/>
                <w:sz w:val="9"/>
              </w:rPr>
              <w:t>18 810,00 Kč</w:t>
            </w:r>
          </w:p>
        </w:tc>
        <w:tc>
          <w:tcPr>
            <w:tcW w:w="793" w:type="dxa"/>
            <w:tcBorders>
              <w:top w:val="single" w:sz="4" w:space="0" w:color="000000"/>
              <w:left w:val="single" w:sz="4" w:space="0" w:color="000000"/>
              <w:bottom w:val="single" w:sz="4" w:space="0" w:color="000000"/>
            </w:tcBorders>
            <w:shd w:val="clear" w:color="auto" w:fill="E2EFDA"/>
          </w:tcPr>
          <w:p w14:paraId="3FD6975B"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26795667" w14:textId="77777777" w:rsidR="00A3736D" w:rsidRDefault="00A3736D">
            <w:pPr>
              <w:rPr>
                <w:sz w:val="2"/>
                <w:szCs w:val="2"/>
              </w:rPr>
            </w:pPr>
          </w:p>
        </w:tc>
        <w:tc>
          <w:tcPr>
            <w:tcW w:w="2046" w:type="dxa"/>
            <w:tcBorders>
              <w:top w:val="single" w:sz="4" w:space="0" w:color="000000"/>
              <w:bottom w:val="single" w:sz="4" w:space="0" w:color="000000"/>
            </w:tcBorders>
          </w:tcPr>
          <w:p w14:paraId="17F466D1" w14:textId="77777777" w:rsidR="00A3736D" w:rsidRDefault="00A3736D">
            <w:pPr>
              <w:pStyle w:val="TableParagraph"/>
              <w:spacing w:before="0" w:line="240" w:lineRule="auto"/>
              <w:jc w:val="left"/>
              <w:rPr>
                <w:rFonts w:ascii="Times New Roman"/>
                <w:sz w:val="6"/>
              </w:rPr>
            </w:pPr>
          </w:p>
        </w:tc>
      </w:tr>
      <w:tr w:rsidR="00A3736D" w14:paraId="68889285" w14:textId="77777777">
        <w:trPr>
          <w:trHeight w:val="129"/>
        </w:trPr>
        <w:tc>
          <w:tcPr>
            <w:tcW w:w="158" w:type="dxa"/>
            <w:tcBorders>
              <w:top w:val="single" w:sz="4" w:space="0" w:color="000000"/>
              <w:bottom w:val="single" w:sz="4" w:space="0" w:color="000000"/>
              <w:right w:val="single" w:sz="4" w:space="0" w:color="000000"/>
            </w:tcBorders>
          </w:tcPr>
          <w:p w14:paraId="5BD35F09" w14:textId="77777777" w:rsidR="00A3736D" w:rsidRDefault="00D32305">
            <w:pPr>
              <w:pStyle w:val="TableParagraph"/>
              <w:ind w:left="37"/>
              <w:jc w:val="left"/>
              <w:rPr>
                <w:sz w:val="9"/>
              </w:rPr>
            </w:pPr>
            <w:r>
              <w:rPr>
                <w:w w:val="105"/>
                <w:sz w:val="9"/>
              </w:rPr>
              <w:t>55</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56F1C817" w14:textId="77777777" w:rsidR="00A3736D" w:rsidRDefault="00D32305">
            <w:pPr>
              <w:pStyle w:val="TableParagraph"/>
              <w:spacing w:before="13" w:line="96" w:lineRule="exact"/>
              <w:ind w:left="67" w:right="42"/>
              <w:rPr>
                <w:b/>
                <w:sz w:val="9"/>
              </w:rPr>
            </w:pPr>
            <w:r>
              <w:rPr>
                <w:b/>
                <w:w w:val="105"/>
                <w:sz w:val="9"/>
              </w:rPr>
              <w:t>Stargon C-18</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149602CF"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FBE4D6"/>
          </w:tcPr>
          <w:p w14:paraId="59F67A9E" w14:textId="77777777" w:rsidR="00A3736D" w:rsidRDefault="00D32305">
            <w:pPr>
              <w:pStyle w:val="TableParagraph"/>
              <w:ind w:left="91" w:right="60"/>
              <w:rPr>
                <w:sz w:val="9"/>
              </w:rPr>
            </w:pPr>
            <w:r>
              <w:rPr>
                <w:w w:val="105"/>
                <w:sz w:val="9"/>
              </w:rPr>
              <w:t>20 l / 200 Bar</w:t>
            </w:r>
          </w:p>
        </w:tc>
        <w:tc>
          <w:tcPr>
            <w:tcW w:w="831" w:type="dxa"/>
            <w:tcBorders>
              <w:top w:val="single" w:sz="4" w:space="0" w:color="000000"/>
              <w:bottom w:val="single" w:sz="4" w:space="0" w:color="000000"/>
              <w:right w:val="single" w:sz="4" w:space="0" w:color="000000"/>
            </w:tcBorders>
            <w:shd w:val="clear" w:color="auto" w:fill="FBE4D6"/>
          </w:tcPr>
          <w:p w14:paraId="5FCADACF" w14:textId="77777777" w:rsidR="00A3736D" w:rsidRDefault="00D32305">
            <w:pPr>
              <w:pStyle w:val="TableParagraph"/>
              <w:ind w:left="375"/>
              <w:jc w:val="left"/>
              <w:rPr>
                <w:sz w:val="9"/>
              </w:rPr>
            </w:pPr>
            <w:r>
              <w:rPr>
                <w:w w:val="105"/>
                <w:sz w:val="9"/>
              </w:rPr>
              <w:t>28</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439281F" w14:textId="77777777" w:rsidR="00A3736D" w:rsidRDefault="00D32305">
            <w:pPr>
              <w:pStyle w:val="TableParagraph"/>
              <w:ind w:left="101" w:right="80"/>
              <w:rPr>
                <w:sz w:val="9"/>
              </w:rPr>
            </w:pPr>
            <w:r>
              <w:rPr>
                <w:w w:val="105"/>
                <w:sz w:val="9"/>
              </w:rPr>
              <w:t>430,00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1FC4D679" w14:textId="77777777" w:rsidR="00A3736D" w:rsidRDefault="00D32305">
            <w:pPr>
              <w:pStyle w:val="TableParagraph"/>
              <w:ind w:left="23" w:right="1"/>
              <w:rPr>
                <w:b/>
                <w:sz w:val="9"/>
              </w:rPr>
            </w:pPr>
            <w:r>
              <w:rPr>
                <w:b/>
                <w:w w:val="105"/>
                <w:sz w:val="9"/>
              </w:rPr>
              <w:t>12 040,00 Kč</w:t>
            </w:r>
          </w:p>
        </w:tc>
        <w:tc>
          <w:tcPr>
            <w:tcW w:w="793" w:type="dxa"/>
            <w:tcBorders>
              <w:top w:val="single" w:sz="4" w:space="0" w:color="000000"/>
              <w:left w:val="single" w:sz="4" w:space="0" w:color="000000"/>
              <w:bottom w:val="single" w:sz="4" w:space="0" w:color="000000"/>
            </w:tcBorders>
            <w:shd w:val="clear" w:color="auto" w:fill="FBE4D6"/>
          </w:tcPr>
          <w:p w14:paraId="5D64B60C" w14:textId="77777777" w:rsidR="00A3736D" w:rsidRDefault="00D32305">
            <w:pPr>
              <w:pStyle w:val="TableParagraph"/>
              <w:ind w:right="350"/>
              <w:jc w:val="right"/>
              <w:rPr>
                <w:sz w:val="9"/>
              </w:rPr>
            </w:pPr>
            <w:r>
              <w:rPr>
                <w:w w:val="106"/>
                <w:sz w:val="9"/>
              </w:rPr>
              <w:t>6</w:t>
            </w:r>
          </w:p>
        </w:tc>
        <w:tc>
          <w:tcPr>
            <w:tcW w:w="54" w:type="dxa"/>
            <w:vMerge/>
            <w:tcBorders>
              <w:top w:val="nil"/>
              <w:bottom w:val="nil"/>
            </w:tcBorders>
          </w:tcPr>
          <w:p w14:paraId="7BA8DF3F" w14:textId="77777777" w:rsidR="00A3736D" w:rsidRDefault="00A3736D">
            <w:pPr>
              <w:rPr>
                <w:sz w:val="2"/>
                <w:szCs w:val="2"/>
              </w:rPr>
            </w:pPr>
          </w:p>
        </w:tc>
        <w:tc>
          <w:tcPr>
            <w:tcW w:w="2046" w:type="dxa"/>
            <w:tcBorders>
              <w:top w:val="single" w:sz="4" w:space="0" w:color="000000"/>
              <w:bottom w:val="single" w:sz="4" w:space="0" w:color="000000"/>
            </w:tcBorders>
          </w:tcPr>
          <w:p w14:paraId="18895B84" w14:textId="77777777" w:rsidR="00A3736D" w:rsidRDefault="00A3736D">
            <w:pPr>
              <w:pStyle w:val="TableParagraph"/>
              <w:spacing w:before="0" w:line="240" w:lineRule="auto"/>
              <w:jc w:val="left"/>
              <w:rPr>
                <w:rFonts w:ascii="Times New Roman"/>
                <w:sz w:val="6"/>
              </w:rPr>
            </w:pPr>
          </w:p>
        </w:tc>
      </w:tr>
      <w:tr w:rsidR="00A3736D" w14:paraId="7D6C44E1" w14:textId="77777777">
        <w:trPr>
          <w:trHeight w:val="129"/>
        </w:trPr>
        <w:tc>
          <w:tcPr>
            <w:tcW w:w="158" w:type="dxa"/>
            <w:tcBorders>
              <w:top w:val="single" w:sz="4" w:space="0" w:color="000000"/>
              <w:bottom w:val="single" w:sz="4" w:space="0" w:color="000000"/>
              <w:right w:val="single" w:sz="4" w:space="0" w:color="000000"/>
            </w:tcBorders>
          </w:tcPr>
          <w:p w14:paraId="5A69E1AA" w14:textId="77777777" w:rsidR="00A3736D" w:rsidRDefault="00D32305">
            <w:pPr>
              <w:pStyle w:val="TableParagraph"/>
              <w:ind w:left="37"/>
              <w:jc w:val="left"/>
              <w:rPr>
                <w:sz w:val="9"/>
              </w:rPr>
            </w:pPr>
            <w:r>
              <w:rPr>
                <w:w w:val="105"/>
                <w:sz w:val="9"/>
              </w:rPr>
              <w:t>56</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2B031F6F" w14:textId="77777777" w:rsidR="00A3736D" w:rsidRDefault="00D32305">
            <w:pPr>
              <w:pStyle w:val="TableParagraph"/>
              <w:spacing w:before="13" w:line="96" w:lineRule="exact"/>
              <w:ind w:left="67" w:right="42"/>
              <w:rPr>
                <w:b/>
                <w:sz w:val="9"/>
              </w:rPr>
            </w:pPr>
            <w:r>
              <w:rPr>
                <w:b/>
                <w:w w:val="105"/>
                <w:sz w:val="9"/>
              </w:rPr>
              <w:t>Stargon C-18</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31D9B5A6"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FBE4D6"/>
          </w:tcPr>
          <w:p w14:paraId="081A705C"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FBE4D6"/>
          </w:tcPr>
          <w:p w14:paraId="79551EBC"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5188FDAB" w14:textId="77777777" w:rsidR="00A3736D" w:rsidRDefault="00D32305">
            <w:pPr>
              <w:pStyle w:val="TableParagraph"/>
              <w:ind w:left="101" w:right="80"/>
              <w:rPr>
                <w:sz w:val="9"/>
              </w:rPr>
            </w:pPr>
            <w:r>
              <w:rPr>
                <w:w w:val="105"/>
                <w:sz w:val="9"/>
              </w:rPr>
              <w:t>870,00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0F786E34" w14:textId="77777777" w:rsidR="00A3736D" w:rsidRDefault="00D32305">
            <w:pPr>
              <w:pStyle w:val="TableParagraph"/>
              <w:ind w:left="23" w:right="1"/>
              <w:rPr>
                <w:b/>
                <w:sz w:val="9"/>
              </w:rPr>
            </w:pPr>
            <w:r>
              <w:rPr>
                <w:b/>
                <w:w w:val="105"/>
                <w:sz w:val="9"/>
              </w:rPr>
              <w:t>4 350,00 Kč</w:t>
            </w:r>
          </w:p>
        </w:tc>
        <w:tc>
          <w:tcPr>
            <w:tcW w:w="793" w:type="dxa"/>
            <w:tcBorders>
              <w:top w:val="single" w:sz="4" w:space="0" w:color="000000"/>
              <w:left w:val="single" w:sz="4" w:space="0" w:color="000000"/>
              <w:bottom w:val="single" w:sz="4" w:space="0" w:color="000000"/>
            </w:tcBorders>
            <w:shd w:val="clear" w:color="auto" w:fill="FBE4D6"/>
          </w:tcPr>
          <w:p w14:paraId="1A2875A5" w14:textId="77777777" w:rsidR="00A3736D" w:rsidRDefault="00D32305">
            <w:pPr>
              <w:pStyle w:val="TableParagraph"/>
              <w:ind w:right="350"/>
              <w:jc w:val="right"/>
              <w:rPr>
                <w:sz w:val="9"/>
              </w:rPr>
            </w:pPr>
            <w:r>
              <w:rPr>
                <w:w w:val="106"/>
                <w:sz w:val="9"/>
              </w:rPr>
              <w:t>2</w:t>
            </w:r>
          </w:p>
        </w:tc>
        <w:tc>
          <w:tcPr>
            <w:tcW w:w="54" w:type="dxa"/>
            <w:vMerge/>
            <w:tcBorders>
              <w:top w:val="nil"/>
              <w:bottom w:val="nil"/>
            </w:tcBorders>
          </w:tcPr>
          <w:p w14:paraId="1D35E9A0" w14:textId="77777777" w:rsidR="00A3736D" w:rsidRDefault="00A3736D">
            <w:pPr>
              <w:rPr>
                <w:sz w:val="2"/>
                <w:szCs w:val="2"/>
              </w:rPr>
            </w:pPr>
          </w:p>
        </w:tc>
        <w:tc>
          <w:tcPr>
            <w:tcW w:w="2046" w:type="dxa"/>
            <w:tcBorders>
              <w:top w:val="single" w:sz="4" w:space="0" w:color="000000"/>
              <w:bottom w:val="single" w:sz="4" w:space="0" w:color="000000"/>
            </w:tcBorders>
          </w:tcPr>
          <w:p w14:paraId="385058D2" w14:textId="77777777" w:rsidR="00A3736D" w:rsidRDefault="00A3736D">
            <w:pPr>
              <w:pStyle w:val="TableParagraph"/>
              <w:spacing w:before="0" w:line="240" w:lineRule="auto"/>
              <w:jc w:val="left"/>
              <w:rPr>
                <w:rFonts w:ascii="Times New Roman"/>
                <w:sz w:val="6"/>
              </w:rPr>
            </w:pPr>
          </w:p>
        </w:tc>
      </w:tr>
      <w:tr w:rsidR="00A3736D" w14:paraId="37FD0848" w14:textId="77777777">
        <w:trPr>
          <w:trHeight w:val="129"/>
        </w:trPr>
        <w:tc>
          <w:tcPr>
            <w:tcW w:w="158" w:type="dxa"/>
            <w:tcBorders>
              <w:top w:val="single" w:sz="4" w:space="0" w:color="000000"/>
              <w:bottom w:val="single" w:sz="4" w:space="0" w:color="000000"/>
              <w:right w:val="single" w:sz="4" w:space="0" w:color="000000"/>
            </w:tcBorders>
          </w:tcPr>
          <w:p w14:paraId="3D9B6EB7" w14:textId="77777777" w:rsidR="00A3736D" w:rsidRDefault="00D32305">
            <w:pPr>
              <w:pStyle w:val="TableParagraph"/>
              <w:ind w:left="37"/>
              <w:jc w:val="left"/>
              <w:rPr>
                <w:sz w:val="9"/>
              </w:rPr>
            </w:pPr>
            <w:r>
              <w:rPr>
                <w:w w:val="105"/>
                <w:sz w:val="9"/>
              </w:rPr>
              <w:t>57</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0EF32971" w14:textId="77777777" w:rsidR="00A3736D" w:rsidRDefault="00D32305">
            <w:pPr>
              <w:pStyle w:val="TableParagraph"/>
              <w:spacing w:before="13" w:line="96" w:lineRule="exact"/>
              <w:ind w:left="67" w:right="40"/>
              <w:rPr>
                <w:b/>
                <w:sz w:val="9"/>
              </w:rPr>
            </w:pPr>
            <w:r>
              <w:rPr>
                <w:b/>
                <w:w w:val="105"/>
                <w:sz w:val="9"/>
              </w:rPr>
              <w:t>Amoniak bezvodý</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2189880E" w14:textId="77777777" w:rsidR="00A3736D" w:rsidRDefault="00D32305">
            <w:pPr>
              <w:pStyle w:val="TableParagraph"/>
              <w:ind w:left="73" w:right="45"/>
              <w:rPr>
                <w:sz w:val="9"/>
              </w:rPr>
            </w:pPr>
            <w:r>
              <w:rPr>
                <w:w w:val="105"/>
                <w:sz w:val="9"/>
              </w:rPr>
              <w:t>2.8</w:t>
            </w:r>
          </w:p>
        </w:tc>
        <w:tc>
          <w:tcPr>
            <w:tcW w:w="1049" w:type="dxa"/>
            <w:tcBorders>
              <w:top w:val="single" w:sz="4" w:space="0" w:color="000000"/>
              <w:left w:val="single" w:sz="4" w:space="0" w:color="000000"/>
              <w:bottom w:val="single" w:sz="4" w:space="0" w:color="000000"/>
            </w:tcBorders>
            <w:shd w:val="clear" w:color="auto" w:fill="E2EFDA"/>
          </w:tcPr>
          <w:p w14:paraId="343536D0" w14:textId="77777777" w:rsidR="00A3736D" w:rsidRDefault="00D32305">
            <w:pPr>
              <w:pStyle w:val="TableParagraph"/>
              <w:ind w:left="27" w:right="2"/>
              <w:rPr>
                <w:sz w:val="9"/>
              </w:rPr>
            </w:pPr>
            <w:r>
              <w:rPr>
                <w:w w:val="105"/>
                <w:sz w:val="9"/>
              </w:rPr>
              <w:t>80 l / 40 kg</w:t>
            </w:r>
          </w:p>
        </w:tc>
        <w:tc>
          <w:tcPr>
            <w:tcW w:w="831" w:type="dxa"/>
            <w:tcBorders>
              <w:top w:val="single" w:sz="4" w:space="0" w:color="000000"/>
              <w:bottom w:val="single" w:sz="4" w:space="0" w:color="000000"/>
              <w:right w:val="single" w:sz="4" w:space="0" w:color="000000"/>
            </w:tcBorders>
            <w:shd w:val="clear" w:color="auto" w:fill="E2EFDA"/>
          </w:tcPr>
          <w:p w14:paraId="7884861A"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0F198AA9" w14:textId="77777777" w:rsidR="00A3736D" w:rsidRDefault="00D32305">
            <w:pPr>
              <w:pStyle w:val="TableParagraph"/>
              <w:ind w:left="101" w:right="78"/>
              <w:rPr>
                <w:sz w:val="9"/>
              </w:rPr>
            </w:pPr>
            <w:r>
              <w:rPr>
                <w:w w:val="105"/>
                <w:sz w:val="9"/>
              </w:rPr>
              <w:t>9 990,00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61E92892" w14:textId="77777777" w:rsidR="00A3736D" w:rsidRDefault="00D32305">
            <w:pPr>
              <w:pStyle w:val="TableParagraph"/>
              <w:ind w:left="23" w:right="1"/>
              <w:rPr>
                <w:b/>
                <w:sz w:val="9"/>
              </w:rPr>
            </w:pPr>
            <w:r>
              <w:rPr>
                <w:b/>
                <w:w w:val="105"/>
                <w:sz w:val="9"/>
              </w:rPr>
              <w:t>19 980,00 Kč</w:t>
            </w:r>
          </w:p>
        </w:tc>
        <w:tc>
          <w:tcPr>
            <w:tcW w:w="793" w:type="dxa"/>
            <w:tcBorders>
              <w:top w:val="single" w:sz="4" w:space="0" w:color="000000"/>
              <w:left w:val="single" w:sz="4" w:space="0" w:color="000000"/>
              <w:bottom w:val="single" w:sz="4" w:space="0" w:color="000000"/>
            </w:tcBorders>
            <w:shd w:val="clear" w:color="auto" w:fill="E2EFDA"/>
          </w:tcPr>
          <w:p w14:paraId="48C64533"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79599F66" w14:textId="77777777" w:rsidR="00A3736D" w:rsidRDefault="00A3736D">
            <w:pPr>
              <w:rPr>
                <w:sz w:val="2"/>
                <w:szCs w:val="2"/>
              </w:rPr>
            </w:pPr>
          </w:p>
        </w:tc>
        <w:tc>
          <w:tcPr>
            <w:tcW w:w="2046" w:type="dxa"/>
            <w:tcBorders>
              <w:top w:val="single" w:sz="4" w:space="0" w:color="000000"/>
              <w:bottom w:val="single" w:sz="4" w:space="0" w:color="000000"/>
            </w:tcBorders>
          </w:tcPr>
          <w:p w14:paraId="7E44FF24" w14:textId="77777777" w:rsidR="00A3736D" w:rsidRDefault="00A3736D">
            <w:pPr>
              <w:pStyle w:val="TableParagraph"/>
              <w:spacing w:before="0" w:line="240" w:lineRule="auto"/>
              <w:jc w:val="left"/>
              <w:rPr>
                <w:rFonts w:ascii="Times New Roman"/>
                <w:sz w:val="6"/>
              </w:rPr>
            </w:pPr>
          </w:p>
        </w:tc>
      </w:tr>
      <w:tr w:rsidR="00A3736D" w14:paraId="3265DDC1" w14:textId="77777777">
        <w:trPr>
          <w:trHeight w:val="129"/>
        </w:trPr>
        <w:tc>
          <w:tcPr>
            <w:tcW w:w="158" w:type="dxa"/>
            <w:tcBorders>
              <w:top w:val="single" w:sz="4" w:space="0" w:color="000000"/>
              <w:bottom w:val="single" w:sz="4" w:space="0" w:color="000000"/>
              <w:right w:val="single" w:sz="4" w:space="0" w:color="000000"/>
            </w:tcBorders>
          </w:tcPr>
          <w:p w14:paraId="013383E8" w14:textId="77777777" w:rsidR="00A3736D" w:rsidRDefault="00D32305">
            <w:pPr>
              <w:pStyle w:val="TableParagraph"/>
              <w:ind w:left="37"/>
              <w:jc w:val="left"/>
              <w:rPr>
                <w:sz w:val="9"/>
              </w:rPr>
            </w:pPr>
            <w:r>
              <w:rPr>
                <w:w w:val="105"/>
                <w:sz w:val="9"/>
              </w:rPr>
              <w:t>58</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30581547" w14:textId="77777777" w:rsidR="00A3736D" w:rsidRDefault="00D32305">
            <w:pPr>
              <w:pStyle w:val="TableParagraph"/>
              <w:spacing w:before="13" w:line="96" w:lineRule="exact"/>
              <w:ind w:left="67" w:right="41"/>
              <w:rPr>
                <w:b/>
                <w:sz w:val="9"/>
              </w:rPr>
            </w:pPr>
            <w:r>
              <w:rPr>
                <w:b/>
                <w:w w:val="105"/>
                <w:sz w:val="9"/>
              </w:rPr>
              <w:t>Nukleární směs P10</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3E350EE6"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14896530" w14:textId="77777777" w:rsidR="00A3736D" w:rsidRDefault="00D32305">
            <w:pPr>
              <w:pStyle w:val="TableParagraph"/>
              <w:ind w:left="91" w:right="60"/>
              <w:rPr>
                <w:sz w:val="9"/>
              </w:rPr>
            </w:pPr>
            <w:r>
              <w:rPr>
                <w:w w:val="105"/>
                <w:sz w:val="9"/>
              </w:rPr>
              <w:t>50 l / 200 Bar</w:t>
            </w:r>
          </w:p>
        </w:tc>
        <w:tc>
          <w:tcPr>
            <w:tcW w:w="831" w:type="dxa"/>
            <w:tcBorders>
              <w:top w:val="single" w:sz="4" w:space="0" w:color="000000"/>
              <w:bottom w:val="single" w:sz="4" w:space="0" w:color="000000"/>
              <w:right w:val="single" w:sz="4" w:space="0" w:color="000000"/>
            </w:tcBorders>
            <w:shd w:val="clear" w:color="auto" w:fill="E2EFDA"/>
          </w:tcPr>
          <w:p w14:paraId="75FB9323" w14:textId="77777777" w:rsidR="00A3736D" w:rsidRDefault="00D32305">
            <w:pPr>
              <w:pStyle w:val="TableParagraph"/>
              <w:ind w:left="396"/>
              <w:jc w:val="left"/>
              <w:rPr>
                <w:sz w:val="9"/>
              </w:rPr>
            </w:pPr>
            <w:r>
              <w:rPr>
                <w:w w:val="106"/>
                <w:sz w:val="9"/>
              </w:rPr>
              <w:t>3</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F48A877" w14:textId="77777777" w:rsidR="00A3736D" w:rsidRDefault="00D32305">
            <w:pPr>
              <w:pStyle w:val="TableParagraph"/>
              <w:ind w:left="101" w:right="78"/>
              <w:rPr>
                <w:sz w:val="9"/>
              </w:rPr>
            </w:pPr>
            <w:r>
              <w:rPr>
                <w:w w:val="105"/>
                <w:sz w:val="9"/>
              </w:rPr>
              <w:t>4 700,00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173B5B9" w14:textId="77777777" w:rsidR="00A3736D" w:rsidRDefault="00D32305">
            <w:pPr>
              <w:pStyle w:val="TableParagraph"/>
              <w:ind w:left="28" w:right="3"/>
              <w:rPr>
                <w:b/>
                <w:sz w:val="9"/>
              </w:rPr>
            </w:pPr>
            <w:r>
              <w:rPr>
                <w:b/>
                <w:w w:val="105"/>
                <w:sz w:val="9"/>
              </w:rPr>
              <w:t>14 100,00 Kč</w:t>
            </w:r>
          </w:p>
        </w:tc>
        <w:tc>
          <w:tcPr>
            <w:tcW w:w="793" w:type="dxa"/>
            <w:tcBorders>
              <w:top w:val="single" w:sz="4" w:space="0" w:color="000000"/>
              <w:left w:val="single" w:sz="4" w:space="0" w:color="000000"/>
              <w:bottom w:val="single" w:sz="4" w:space="0" w:color="000000"/>
            </w:tcBorders>
            <w:shd w:val="clear" w:color="auto" w:fill="E2EFDA"/>
          </w:tcPr>
          <w:p w14:paraId="3F0F418A"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475221F9" w14:textId="77777777" w:rsidR="00A3736D" w:rsidRDefault="00A3736D">
            <w:pPr>
              <w:rPr>
                <w:sz w:val="2"/>
                <w:szCs w:val="2"/>
              </w:rPr>
            </w:pPr>
          </w:p>
        </w:tc>
        <w:tc>
          <w:tcPr>
            <w:tcW w:w="2046" w:type="dxa"/>
            <w:tcBorders>
              <w:top w:val="single" w:sz="4" w:space="0" w:color="000000"/>
              <w:bottom w:val="single" w:sz="4" w:space="0" w:color="000000"/>
            </w:tcBorders>
          </w:tcPr>
          <w:p w14:paraId="34EE3B4E" w14:textId="77777777" w:rsidR="00A3736D" w:rsidRDefault="00A3736D">
            <w:pPr>
              <w:pStyle w:val="TableParagraph"/>
              <w:spacing w:before="0" w:line="240" w:lineRule="auto"/>
              <w:jc w:val="left"/>
              <w:rPr>
                <w:rFonts w:ascii="Times New Roman"/>
                <w:sz w:val="6"/>
              </w:rPr>
            </w:pPr>
          </w:p>
        </w:tc>
      </w:tr>
      <w:tr w:rsidR="00A3736D" w14:paraId="52EE05A0" w14:textId="77777777">
        <w:trPr>
          <w:trHeight w:val="129"/>
        </w:trPr>
        <w:tc>
          <w:tcPr>
            <w:tcW w:w="158" w:type="dxa"/>
            <w:tcBorders>
              <w:top w:val="single" w:sz="4" w:space="0" w:color="000000"/>
              <w:bottom w:val="single" w:sz="4" w:space="0" w:color="000000"/>
              <w:right w:val="single" w:sz="4" w:space="0" w:color="000000"/>
            </w:tcBorders>
          </w:tcPr>
          <w:p w14:paraId="08F8F45B" w14:textId="77777777" w:rsidR="00A3736D" w:rsidRDefault="00D32305">
            <w:pPr>
              <w:pStyle w:val="TableParagraph"/>
              <w:ind w:left="38"/>
              <w:jc w:val="left"/>
              <w:rPr>
                <w:sz w:val="9"/>
              </w:rPr>
            </w:pPr>
            <w:r>
              <w:rPr>
                <w:w w:val="105"/>
                <w:sz w:val="9"/>
              </w:rPr>
              <w:t>59</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51C30639" w14:textId="77777777" w:rsidR="00A3736D" w:rsidRDefault="00D32305">
            <w:pPr>
              <w:pStyle w:val="TableParagraph"/>
              <w:spacing w:before="13" w:line="96" w:lineRule="exact"/>
              <w:ind w:left="67" w:right="41"/>
              <w:rPr>
                <w:b/>
                <w:sz w:val="9"/>
              </w:rPr>
            </w:pPr>
            <w:r>
              <w:rPr>
                <w:b/>
                <w:w w:val="105"/>
                <w:sz w:val="9"/>
              </w:rPr>
              <w:t>Methan</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41D29744" w14:textId="77777777" w:rsidR="00A3736D" w:rsidRDefault="00D32305">
            <w:pPr>
              <w:pStyle w:val="TableParagraph"/>
              <w:ind w:left="73" w:right="45"/>
              <w:rPr>
                <w:sz w:val="9"/>
              </w:rPr>
            </w:pPr>
            <w:r>
              <w:rPr>
                <w:w w:val="105"/>
                <w:sz w:val="9"/>
              </w:rPr>
              <w:t>3.5</w:t>
            </w:r>
          </w:p>
        </w:tc>
        <w:tc>
          <w:tcPr>
            <w:tcW w:w="1049" w:type="dxa"/>
            <w:tcBorders>
              <w:top w:val="single" w:sz="4" w:space="0" w:color="000000"/>
              <w:left w:val="single" w:sz="4" w:space="0" w:color="000000"/>
              <w:bottom w:val="single" w:sz="4" w:space="0" w:color="000000"/>
            </w:tcBorders>
            <w:shd w:val="clear" w:color="auto" w:fill="FBE4D6"/>
          </w:tcPr>
          <w:p w14:paraId="4701EE62" w14:textId="77777777" w:rsidR="00A3736D" w:rsidRDefault="00D32305">
            <w:pPr>
              <w:pStyle w:val="TableParagraph"/>
              <w:ind w:left="27" w:right="1"/>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FBE4D6"/>
          </w:tcPr>
          <w:p w14:paraId="302307E9"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AF3351C" w14:textId="77777777" w:rsidR="00A3736D" w:rsidRDefault="00D32305">
            <w:pPr>
              <w:pStyle w:val="TableParagraph"/>
              <w:ind w:left="101" w:right="78"/>
              <w:rPr>
                <w:sz w:val="9"/>
              </w:rPr>
            </w:pPr>
            <w:r>
              <w:rPr>
                <w:w w:val="105"/>
                <w:sz w:val="9"/>
              </w:rPr>
              <w:t>3 100,00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6F49473D" w14:textId="77777777" w:rsidR="00A3736D" w:rsidRDefault="00D32305">
            <w:pPr>
              <w:pStyle w:val="TableParagraph"/>
              <w:ind w:left="23" w:right="1"/>
              <w:rPr>
                <w:b/>
                <w:sz w:val="9"/>
              </w:rPr>
            </w:pPr>
            <w:r>
              <w:rPr>
                <w:b/>
                <w:w w:val="105"/>
                <w:sz w:val="9"/>
              </w:rPr>
              <w:t>6 200,00 Kč</w:t>
            </w:r>
          </w:p>
        </w:tc>
        <w:tc>
          <w:tcPr>
            <w:tcW w:w="793" w:type="dxa"/>
            <w:tcBorders>
              <w:top w:val="single" w:sz="4" w:space="0" w:color="000000"/>
              <w:left w:val="single" w:sz="4" w:space="0" w:color="000000"/>
              <w:bottom w:val="single" w:sz="4" w:space="0" w:color="000000"/>
            </w:tcBorders>
            <w:shd w:val="clear" w:color="auto" w:fill="FBE4D6"/>
          </w:tcPr>
          <w:p w14:paraId="693EE7B8"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2D4C61BA" w14:textId="77777777" w:rsidR="00A3736D" w:rsidRDefault="00A3736D">
            <w:pPr>
              <w:rPr>
                <w:sz w:val="2"/>
                <w:szCs w:val="2"/>
              </w:rPr>
            </w:pPr>
          </w:p>
        </w:tc>
        <w:tc>
          <w:tcPr>
            <w:tcW w:w="2046" w:type="dxa"/>
            <w:tcBorders>
              <w:top w:val="single" w:sz="4" w:space="0" w:color="000000"/>
              <w:bottom w:val="single" w:sz="4" w:space="0" w:color="000000"/>
            </w:tcBorders>
          </w:tcPr>
          <w:p w14:paraId="664DD4EA" w14:textId="77777777" w:rsidR="00A3736D" w:rsidRDefault="00A3736D">
            <w:pPr>
              <w:pStyle w:val="TableParagraph"/>
              <w:spacing w:before="0" w:line="240" w:lineRule="auto"/>
              <w:jc w:val="left"/>
              <w:rPr>
                <w:rFonts w:ascii="Times New Roman"/>
                <w:sz w:val="6"/>
              </w:rPr>
            </w:pPr>
          </w:p>
        </w:tc>
      </w:tr>
      <w:tr w:rsidR="00A3736D" w14:paraId="25104BCC" w14:textId="77777777">
        <w:trPr>
          <w:trHeight w:val="129"/>
        </w:trPr>
        <w:tc>
          <w:tcPr>
            <w:tcW w:w="158" w:type="dxa"/>
            <w:tcBorders>
              <w:top w:val="single" w:sz="4" w:space="0" w:color="000000"/>
              <w:bottom w:val="single" w:sz="4" w:space="0" w:color="000000"/>
              <w:right w:val="single" w:sz="4" w:space="0" w:color="000000"/>
            </w:tcBorders>
          </w:tcPr>
          <w:p w14:paraId="105AA531" w14:textId="77777777" w:rsidR="00A3736D" w:rsidRDefault="00D32305">
            <w:pPr>
              <w:pStyle w:val="TableParagraph"/>
              <w:ind w:left="38"/>
              <w:jc w:val="left"/>
              <w:rPr>
                <w:sz w:val="9"/>
              </w:rPr>
            </w:pPr>
            <w:r>
              <w:rPr>
                <w:w w:val="105"/>
                <w:sz w:val="9"/>
              </w:rPr>
              <w:t>60</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00800905" w14:textId="77777777" w:rsidR="00A3736D" w:rsidRDefault="00D32305">
            <w:pPr>
              <w:pStyle w:val="TableParagraph"/>
              <w:ind w:left="67" w:right="41"/>
              <w:rPr>
                <w:b/>
                <w:sz w:val="9"/>
              </w:rPr>
            </w:pPr>
            <w:r>
              <w:rPr>
                <w:b/>
                <w:w w:val="105"/>
                <w:sz w:val="9"/>
              </w:rPr>
              <w:t>Methan</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4AE6AB7B" w14:textId="77777777" w:rsidR="00A3736D" w:rsidRDefault="00D32305">
            <w:pPr>
              <w:pStyle w:val="TableParagraph"/>
              <w:ind w:left="73" w:right="45"/>
              <w:rPr>
                <w:sz w:val="9"/>
              </w:rPr>
            </w:pPr>
            <w:r>
              <w:rPr>
                <w:w w:val="105"/>
                <w:sz w:val="9"/>
              </w:rPr>
              <w:t>5.0</w:t>
            </w:r>
          </w:p>
        </w:tc>
        <w:tc>
          <w:tcPr>
            <w:tcW w:w="1049" w:type="dxa"/>
            <w:tcBorders>
              <w:top w:val="single" w:sz="4" w:space="0" w:color="000000"/>
              <w:left w:val="single" w:sz="4" w:space="0" w:color="000000"/>
              <w:bottom w:val="single" w:sz="4" w:space="0" w:color="000000"/>
            </w:tcBorders>
            <w:shd w:val="clear" w:color="auto" w:fill="FBE4D6"/>
          </w:tcPr>
          <w:p w14:paraId="0E4D5D0A" w14:textId="77777777" w:rsidR="00A3736D" w:rsidRDefault="00D32305">
            <w:pPr>
              <w:pStyle w:val="TableParagraph"/>
              <w:ind w:left="91" w:right="60"/>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FBE4D6"/>
          </w:tcPr>
          <w:p w14:paraId="48F6EEEC" w14:textId="77777777" w:rsidR="00A3736D" w:rsidRDefault="00D32305">
            <w:pPr>
              <w:pStyle w:val="TableParagraph"/>
              <w:ind w:left="396"/>
              <w:jc w:val="left"/>
              <w:rPr>
                <w:sz w:val="9"/>
              </w:rPr>
            </w:pPr>
            <w:r>
              <w:rPr>
                <w:w w:val="106"/>
                <w:sz w:val="9"/>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438A69B" w14:textId="77777777" w:rsidR="00A3736D" w:rsidRDefault="00D32305">
            <w:pPr>
              <w:pStyle w:val="TableParagraph"/>
              <w:ind w:left="101" w:right="78"/>
              <w:rPr>
                <w:sz w:val="9"/>
              </w:rPr>
            </w:pPr>
            <w:r>
              <w:rPr>
                <w:w w:val="105"/>
                <w:sz w:val="9"/>
              </w:rPr>
              <w:t>6 030,00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4C5C5E1A" w14:textId="77777777" w:rsidR="00A3736D" w:rsidRDefault="00D32305">
            <w:pPr>
              <w:pStyle w:val="TableParagraph"/>
              <w:ind w:left="23" w:right="1"/>
              <w:rPr>
                <w:b/>
                <w:sz w:val="9"/>
              </w:rPr>
            </w:pPr>
            <w:r>
              <w:rPr>
                <w:b/>
                <w:w w:val="105"/>
                <w:sz w:val="9"/>
              </w:rPr>
              <w:t>12 060,00 Kč</w:t>
            </w:r>
          </w:p>
        </w:tc>
        <w:tc>
          <w:tcPr>
            <w:tcW w:w="793" w:type="dxa"/>
            <w:tcBorders>
              <w:top w:val="single" w:sz="4" w:space="0" w:color="000000"/>
              <w:left w:val="single" w:sz="4" w:space="0" w:color="000000"/>
              <w:bottom w:val="single" w:sz="4" w:space="0" w:color="000000"/>
            </w:tcBorders>
            <w:shd w:val="clear" w:color="auto" w:fill="FBE4D6"/>
          </w:tcPr>
          <w:p w14:paraId="0E92E477"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3453549D" w14:textId="77777777" w:rsidR="00A3736D" w:rsidRDefault="00A3736D">
            <w:pPr>
              <w:rPr>
                <w:sz w:val="2"/>
                <w:szCs w:val="2"/>
              </w:rPr>
            </w:pPr>
          </w:p>
        </w:tc>
        <w:tc>
          <w:tcPr>
            <w:tcW w:w="2046" w:type="dxa"/>
            <w:tcBorders>
              <w:top w:val="single" w:sz="4" w:space="0" w:color="000000"/>
              <w:bottom w:val="single" w:sz="4" w:space="0" w:color="000000"/>
            </w:tcBorders>
          </w:tcPr>
          <w:p w14:paraId="7BE1EB64" w14:textId="77777777" w:rsidR="00A3736D" w:rsidRDefault="00A3736D">
            <w:pPr>
              <w:pStyle w:val="TableParagraph"/>
              <w:spacing w:before="0" w:line="240" w:lineRule="auto"/>
              <w:jc w:val="left"/>
              <w:rPr>
                <w:rFonts w:ascii="Times New Roman"/>
                <w:sz w:val="6"/>
              </w:rPr>
            </w:pPr>
          </w:p>
        </w:tc>
      </w:tr>
      <w:tr w:rsidR="00A3736D" w14:paraId="35C8FD20" w14:textId="77777777">
        <w:trPr>
          <w:trHeight w:val="129"/>
        </w:trPr>
        <w:tc>
          <w:tcPr>
            <w:tcW w:w="158" w:type="dxa"/>
            <w:tcBorders>
              <w:top w:val="single" w:sz="4" w:space="0" w:color="000000"/>
              <w:bottom w:val="single" w:sz="4" w:space="0" w:color="000000"/>
              <w:right w:val="single" w:sz="4" w:space="0" w:color="000000"/>
            </w:tcBorders>
          </w:tcPr>
          <w:p w14:paraId="7D389D4F" w14:textId="77777777" w:rsidR="00A3736D" w:rsidRDefault="00D32305">
            <w:pPr>
              <w:pStyle w:val="TableParagraph"/>
              <w:ind w:left="38"/>
              <w:jc w:val="left"/>
              <w:rPr>
                <w:sz w:val="9"/>
              </w:rPr>
            </w:pPr>
            <w:r>
              <w:rPr>
                <w:w w:val="105"/>
                <w:sz w:val="9"/>
              </w:rPr>
              <w:t>61</w:t>
            </w:r>
          </w:p>
        </w:tc>
        <w:tc>
          <w:tcPr>
            <w:tcW w:w="2066" w:type="dxa"/>
            <w:tcBorders>
              <w:top w:val="single" w:sz="4" w:space="0" w:color="000000"/>
              <w:left w:val="single" w:sz="4" w:space="0" w:color="000000"/>
              <w:bottom w:val="single" w:sz="4" w:space="0" w:color="000000"/>
              <w:right w:val="single" w:sz="4" w:space="0" w:color="000000"/>
            </w:tcBorders>
            <w:shd w:val="clear" w:color="auto" w:fill="FBE4D6"/>
          </w:tcPr>
          <w:p w14:paraId="7FF7D57C" w14:textId="77777777" w:rsidR="00A3736D" w:rsidRDefault="00D32305">
            <w:pPr>
              <w:pStyle w:val="TableParagraph"/>
              <w:spacing w:before="13" w:line="96" w:lineRule="exact"/>
              <w:ind w:left="67" w:right="41"/>
              <w:rPr>
                <w:b/>
                <w:sz w:val="9"/>
              </w:rPr>
            </w:pPr>
            <w:r>
              <w:rPr>
                <w:b/>
                <w:w w:val="105"/>
                <w:sz w:val="9"/>
              </w:rPr>
              <w:t>Methan</w:t>
            </w:r>
          </w:p>
        </w:tc>
        <w:tc>
          <w:tcPr>
            <w:tcW w:w="1063" w:type="dxa"/>
            <w:tcBorders>
              <w:top w:val="single" w:sz="4" w:space="0" w:color="000000"/>
              <w:left w:val="single" w:sz="4" w:space="0" w:color="000000"/>
              <w:bottom w:val="single" w:sz="4" w:space="0" w:color="000000"/>
              <w:right w:val="single" w:sz="4" w:space="0" w:color="000000"/>
            </w:tcBorders>
            <w:shd w:val="clear" w:color="auto" w:fill="FBE4D6"/>
          </w:tcPr>
          <w:p w14:paraId="61C5E490" w14:textId="77777777" w:rsidR="00A3736D" w:rsidRDefault="00D32305">
            <w:pPr>
              <w:pStyle w:val="TableParagraph"/>
              <w:ind w:left="73" w:right="45"/>
              <w:rPr>
                <w:sz w:val="9"/>
              </w:rPr>
            </w:pPr>
            <w:r>
              <w:rPr>
                <w:w w:val="105"/>
                <w:sz w:val="9"/>
              </w:rPr>
              <w:t>5.5</w:t>
            </w:r>
          </w:p>
        </w:tc>
        <w:tc>
          <w:tcPr>
            <w:tcW w:w="1049" w:type="dxa"/>
            <w:tcBorders>
              <w:top w:val="single" w:sz="4" w:space="0" w:color="000000"/>
              <w:left w:val="single" w:sz="4" w:space="0" w:color="000000"/>
              <w:bottom w:val="single" w:sz="4" w:space="0" w:color="000000"/>
            </w:tcBorders>
            <w:shd w:val="clear" w:color="auto" w:fill="FBE4D6"/>
          </w:tcPr>
          <w:p w14:paraId="7FDE6584" w14:textId="77777777" w:rsidR="00A3736D" w:rsidRDefault="00D32305">
            <w:pPr>
              <w:pStyle w:val="TableParagraph"/>
              <w:ind w:left="27" w:right="1"/>
              <w:rPr>
                <w:sz w:val="9"/>
              </w:rPr>
            </w:pPr>
            <w:r>
              <w:rPr>
                <w:w w:val="105"/>
                <w:sz w:val="9"/>
              </w:rPr>
              <w:t>10 l / 200 Bar</w:t>
            </w:r>
          </w:p>
        </w:tc>
        <w:tc>
          <w:tcPr>
            <w:tcW w:w="831" w:type="dxa"/>
            <w:tcBorders>
              <w:top w:val="single" w:sz="4" w:space="0" w:color="000000"/>
              <w:bottom w:val="single" w:sz="4" w:space="0" w:color="000000"/>
              <w:right w:val="single" w:sz="4" w:space="0" w:color="000000"/>
            </w:tcBorders>
            <w:shd w:val="clear" w:color="auto" w:fill="FBE4D6"/>
          </w:tcPr>
          <w:p w14:paraId="11E966CD" w14:textId="77777777" w:rsidR="00A3736D" w:rsidRDefault="00D32305">
            <w:pPr>
              <w:pStyle w:val="TableParagraph"/>
              <w:ind w:left="396"/>
              <w:jc w:val="left"/>
              <w:rPr>
                <w:sz w:val="9"/>
              </w:rPr>
            </w:pPr>
            <w:r>
              <w:rPr>
                <w:w w:val="106"/>
                <w:sz w:val="9"/>
              </w:rPr>
              <w:t>1</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4219850A" w14:textId="77777777" w:rsidR="00A3736D" w:rsidRDefault="00D32305">
            <w:pPr>
              <w:pStyle w:val="TableParagraph"/>
              <w:ind w:left="101" w:right="78"/>
              <w:rPr>
                <w:sz w:val="9"/>
              </w:rPr>
            </w:pPr>
            <w:r>
              <w:rPr>
                <w:w w:val="105"/>
                <w:sz w:val="9"/>
              </w:rPr>
              <w:t>6 040,00 Kč</w:t>
            </w:r>
          </w:p>
        </w:tc>
        <w:tc>
          <w:tcPr>
            <w:tcW w:w="891" w:type="dxa"/>
            <w:tcBorders>
              <w:top w:val="single" w:sz="4" w:space="0" w:color="000000"/>
              <w:left w:val="single" w:sz="4" w:space="0" w:color="000000"/>
              <w:bottom w:val="single" w:sz="4" w:space="0" w:color="000000"/>
              <w:right w:val="single" w:sz="4" w:space="0" w:color="000000"/>
            </w:tcBorders>
            <w:shd w:val="clear" w:color="auto" w:fill="FBE4D6"/>
          </w:tcPr>
          <w:p w14:paraId="68119DCF" w14:textId="77777777" w:rsidR="00A3736D" w:rsidRDefault="00D32305">
            <w:pPr>
              <w:pStyle w:val="TableParagraph"/>
              <w:ind w:left="23" w:right="1"/>
              <w:rPr>
                <w:b/>
                <w:sz w:val="9"/>
              </w:rPr>
            </w:pPr>
            <w:r>
              <w:rPr>
                <w:b/>
                <w:w w:val="105"/>
                <w:sz w:val="9"/>
              </w:rPr>
              <w:t>6 040,00 Kč</w:t>
            </w:r>
          </w:p>
        </w:tc>
        <w:tc>
          <w:tcPr>
            <w:tcW w:w="793" w:type="dxa"/>
            <w:tcBorders>
              <w:top w:val="single" w:sz="4" w:space="0" w:color="000000"/>
              <w:left w:val="single" w:sz="4" w:space="0" w:color="000000"/>
              <w:bottom w:val="single" w:sz="4" w:space="0" w:color="000000"/>
            </w:tcBorders>
            <w:shd w:val="clear" w:color="auto" w:fill="FBE4D6"/>
          </w:tcPr>
          <w:p w14:paraId="06DFEB7D" w14:textId="77777777" w:rsidR="00A3736D" w:rsidRDefault="00D32305">
            <w:pPr>
              <w:pStyle w:val="TableParagraph"/>
              <w:ind w:right="350"/>
              <w:jc w:val="right"/>
              <w:rPr>
                <w:sz w:val="9"/>
              </w:rPr>
            </w:pPr>
            <w:r>
              <w:rPr>
                <w:w w:val="106"/>
                <w:sz w:val="9"/>
              </w:rPr>
              <w:t>0</w:t>
            </w:r>
          </w:p>
        </w:tc>
        <w:tc>
          <w:tcPr>
            <w:tcW w:w="54" w:type="dxa"/>
            <w:vMerge/>
            <w:tcBorders>
              <w:top w:val="nil"/>
              <w:bottom w:val="nil"/>
            </w:tcBorders>
          </w:tcPr>
          <w:p w14:paraId="5759D35B" w14:textId="77777777" w:rsidR="00A3736D" w:rsidRDefault="00A3736D">
            <w:pPr>
              <w:rPr>
                <w:sz w:val="2"/>
                <w:szCs w:val="2"/>
              </w:rPr>
            </w:pPr>
          </w:p>
        </w:tc>
        <w:tc>
          <w:tcPr>
            <w:tcW w:w="2046" w:type="dxa"/>
            <w:tcBorders>
              <w:top w:val="single" w:sz="4" w:space="0" w:color="000000"/>
              <w:bottom w:val="single" w:sz="4" w:space="0" w:color="000000"/>
            </w:tcBorders>
          </w:tcPr>
          <w:p w14:paraId="2C0E25B3" w14:textId="77777777" w:rsidR="00A3736D" w:rsidRDefault="00A3736D">
            <w:pPr>
              <w:pStyle w:val="TableParagraph"/>
              <w:spacing w:before="0" w:line="240" w:lineRule="auto"/>
              <w:jc w:val="left"/>
              <w:rPr>
                <w:rFonts w:ascii="Times New Roman"/>
                <w:sz w:val="6"/>
              </w:rPr>
            </w:pPr>
          </w:p>
        </w:tc>
      </w:tr>
      <w:tr w:rsidR="00A3736D" w14:paraId="24B9333C" w14:textId="77777777">
        <w:trPr>
          <w:trHeight w:val="129"/>
        </w:trPr>
        <w:tc>
          <w:tcPr>
            <w:tcW w:w="158" w:type="dxa"/>
            <w:tcBorders>
              <w:top w:val="single" w:sz="4" w:space="0" w:color="000000"/>
              <w:bottom w:val="single" w:sz="4" w:space="0" w:color="000000"/>
              <w:right w:val="single" w:sz="4" w:space="0" w:color="000000"/>
            </w:tcBorders>
          </w:tcPr>
          <w:p w14:paraId="7AA377D5" w14:textId="77777777" w:rsidR="00A3736D" w:rsidRDefault="00D32305">
            <w:pPr>
              <w:pStyle w:val="TableParagraph"/>
              <w:ind w:left="38"/>
              <w:jc w:val="left"/>
              <w:rPr>
                <w:sz w:val="9"/>
              </w:rPr>
            </w:pPr>
            <w:r>
              <w:rPr>
                <w:w w:val="105"/>
                <w:sz w:val="9"/>
              </w:rPr>
              <w:t>62</w:t>
            </w:r>
          </w:p>
        </w:tc>
        <w:tc>
          <w:tcPr>
            <w:tcW w:w="2066" w:type="dxa"/>
            <w:tcBorders>
              <w:top w:val="single" w:sz="4" w:space="0" w:color="000000"/>
              <w:left w:val="single" w:sz="4" w:space="0" w:color="000000"/>
              <w:bottom w:val="single" w:sz="4" w:space="0" w:color="000000"/>
              <w:right w:val="single" w:sz="4" w:space="0" w:color="000000"/>
            </w:tcBorders>
            <w:shd w:val="clear" w:color="auto" w:fill="E2EFDA"/>
          </w:tcPr>
          <w:p w14:paraId="6C3923F5" w14:textId="77777777" w:rsidR="00A3736D" w:rsidRDefault="00D32305">
            <w:pPr>
              <w:pStyle w:val="TableParagraph"/>
              <w:ind w:left="63" w:right="44"/>
              <w:rPr>
                <w:b/>
                <w:sz w:val="9"/>
              </w:rPr>
            </w:pPr>
            <w:r>
              <w:rPr>
                <w:b/>
                <w:w w:val="105"/>
                <w:sz w:val="9"/>
              </w:rPr>
              <w:t>Mix Ar/CO2 (2 až 5 % CO2, zbytek Ar)</w:t>
            </w:r>
          </w:p>
        </w:tc>
        <w:tc>
          <w:tcPr>
            <w:tcW w:w="1063" w:type="dxa"/>
            <w:tcBorders>
              <w:top w:val="single" w:sz="4" w:space="0" w:color="000000"/>
              <w:left w:val="single" w:sz="4" w:space="0" w:color="000000"/>
              <w:bottom w:val="single" w:sz="4" w:space="0" w:color="000000"/>
              <w:right w:val="single" w:sz="4" w:space="0" w:color="000000"/>
            </w:tcBorders>
            <w:shd w:val="clear" w:color="auto" w:fill="E2EFDA"/>
          </w:tcPr>
          <w:p w14:paraId="67255853"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bottom w:val="single" w:sz="4" w:space="0" w:color="000000"/>
            </w:tcBorders>
            <w:shd w:val="clear" w:color="auto" w:fill="E2EFDA"/>
          </w:tcPr>
          <w:p w14:paraId="1EBA5EC4" w14:textId="77777777" w:rsidR="00A3736D" w:rsidRDefault="00D32305">
            <w:pPr>
              <w:pStyle w:val="TableParagraph"/>
              <w:ind w:left="91" w:right="60"/>
              <w:rPr>
                <w:sz w:val="9"/>
              </w:rPr>
            </w:pPr>
            <w:r>
              <w:rPr>
                <w:w w:val="105"/>
                <w:sz w:val="9"/>
              </w:rPr>
              <w:t>20 l / 200 Bar</w:t>
            </w:r>
          </w:p>
        </w:tc>
        <w:tc>
          <w:tcPr>
            <w:tcW w:w="831" w:type="dxa"/>
            <w:tcBorders>
              <w:top w:val="single" w:sz="4" w:space="0" w:color="000000"/>
              <w:bottom w:val="single" w:sz="4" w:space="0" w:color="000000"/>
              <w:right w:val="single" w:sz="4" w:space="0" w:color="000000"/>
            </w:tcBorders>
            <w:shd w:val="clear" w:color="auto" w:fill="E2EFDA"/>
          </w:tcPr>
          <w:p w14:paraId="6ED24D48" w14:textId="77777777" w:rsidR="00A3736D" w:rsidRDefault="00D32305">
            <w:pPr>
              <w:pStyle w:val="TableParagraph"/>
              <w:ind w:left="396"/>
              <w:jc w:val="left"/>
              <w:rPr>
                <w:sz w:val="9"/>
              </w:rPr>
            </w:pPr>
            <w:r>
              <w:rPr>
                <w:w w:val="106"/>
                <w:sz w:val="9"/>
              </w:rPr>
              <w:t>5</w:t>
            </w:r>
          </w:p>
        </w:tc>
        <w:tc>
          <w:tcPr>
            <w:tcW w:w="725" w:type="dxa"/>
            <w:tcBorders>
              <w:top w:val="single" w:sz="4" w:space="0" w:color="000000"/>
              <w:left w:val="single" w:sz="4" w:space="0" w:color="000000"/>
              <w:bottom w:val="single" w:sz="4" w:space="0" w:color="000000"/>
              <w:right w:val="single" w:sz="4" w:space="0" w:color="000000"/>
            </w:tcBorders>
            <w:shd w:val="clear" w:color="auto" w:fill="FCFA93"/>
          </w:tcPr>
          <w:p w14:paraId="14EBB952" w14:textId="77777777" w:rsidR="00A3736D" w:rsidRDefault="00D32305">
            <w:pPr>
              <w:pStyle w:val="TableParagraph"/>
              <w:ind w:left="101" w:right="80"/>
              <w:rPr>
                <w:sz w:val="9"/>
              </w:rPr>
            </w:pPr>
            <w:r>
              <w:rPr>
                <w:w w:val="105"/>
                <w:sz w:val="9"/>
              </w:rPr>
              <w:t>450,00 Kč</w:t>
            </w:r>
          </w:p>
        </w:tc>
        <w:tc>
          <w:tcPr>
            <w:tcW w:w="891" w:type="dxa"/>
            <w:tcBorders>
              <w:top w:val="single" w:sz="4" w:space="0" w:color="000000"/>
              <w:left w:val="single" w:sz="4" w:space="0" w:color="000000"/>
              <w:bottom w:val="single" w:sz="4" w:space="0" w:color="000000"/>
              <w:right w:val="single" w:sz="4" w:space="0" w:color="000000"/>
            </w:tcBorders>
            <w:shd w:val="clear" w:color="auto" w:fill="E2EFDA"/>
          </w:tcPr>
          <w:p w14:paraId="32314380" w14:textId="77777777" w:rsidR="00A3736D" w:rsidRDefault="00D32305">
            <w:pPr>
              <w:pStyle w:val="TableParagraph"/>
              <w:ind w:left="23" w:right="1"/>
              <w:rPr>
                <w:b/>
                <w:sz w:val="9"/>
              </w:rPr>
            </w:pPr>
            <w:r>
              <w:rPr>
                <w:b/>
                <w:w w:val="105"/>
                <w:sz w:val="9"/>
              </w:rPr>
              <w:t>2 250,00 Kč</w:t>
            </w:r>
          </w:p>
        </w:tc>
        <w:tc>
          <w:tcPr>
            <w:tcW w:w="793" w:type="dxa"/>
            <w:tcBorders>
              <w:top w:val="single" w:sz="4" w:space="0" w:color="000000"/>
              <w:left w:val="single" w:sz="4" w:space="0" w:color="000000"/>
              <w:bottom w:val="single" w:sz="4" w:space="0" w:color="000000"/>
            </w:tcBorders>
            <w:shd w:val="clear" w:color="auto" w:fill="E2EFDA"/>
          </w:tcPr>
          <w:p w14:paraId="26F74EA2" w14:textId="77777777" w:rsidR="00A3736D" w:rsidRDefault="00D32305">
            <w:pPr>
              <w:pStyle w:val="TableParagraph"/>
              <w:ind w:right="350"/>
              <w:jc w:val="right"/>
              <w:rPr>
                <w:sz w:val="9"/>
              </w:rPr>
            </w:pPr>
            <w:r>
              <w:rPr>
                <w:w w:val="106"/>
                <w:sz w:val="9"/>
              </w:rPr>
              <w:t>1</w:t>
            </w:r>
          </w:p>
        </w:tc>
        <w:tc>
          <w:tcPr>
            <w:tcW w:w="54" w:type="dxa"/>
            <w:vMerge/>
            <w:tcBorders>
              <w:top w:val="nil"/>
              <w:bottom w:val="nil"/>
            </w:tcBorders>
          </w:tcPr>
          <w:p w14:paraId="78905B1D" w14:textId="77777777" w:rsidR="00A3736D" w:rsidRDefault="00A3736D">
            <w:pPr>
              <w:rPr>
                <w:sz w:val="2"/>
                <w:szCs w:val="2"/>
              </w:rPr>
            </w:pPr>
          </w:p>
        </w:tc>
        <w:tc>
          <w:tcPr>
            <w:tcW w:w="2046" w:type="dxa"/>
            <w:tcBorders>
              <w:top w:val="single" w:sz="4" w:space="0" w:color="000000"/>
              <w:bottom w:val="single" w:sz="4" w:space="0" w:color="000000"/>
            </w:tcBorders>
          </w:tcPr>
          <w:p w14:paraId="55046590" w14:textId="77777777" w:rsidR="00A3736D" w:rsidRDefault="00A3736D">
            <w:pPr>
              <w:pStyle w:val="TableParagraph"/>
              <w:spacing w:before="0" w:line="240" w:lineRule="auto"/>
              <w:jc w:val="left"/>
              <w:rPr>
                <w:rFonts w:ascii="Times New Roman"/>
                <w:sz w:val="6"/>
              </w:rPr>
            </w:pPr>
          </w:p>
        </w:tc>
      </w:tr>
      <w:tr w:rsidR="00A3736D" w14:paraId="7D08CFF6" w14:textId="77777777">
        <w:trPr>
          <w:trHeight w:val="124"/>
        </w:trPr>
        <w:tc>
          <w:tcPr>
            <w:tcW w:w="158" w:type="dxa"/>
            <w:tcBorders>
              <w:top w:val="single" w:sz="4" w:space="0" w:color="000000"/>
              <w:right w:val="single" w:sz="4" w:space="0" w:color="000000"/>
            </w:tcBorders>
          </w:tcPr>
          <w:p w14:paraId="6FEF4A2E" w14:textId="77777777" w:rsidR="00A3736D" w:rsidRDefault="00D32305">
            <w:pPr>
              <w:pStyle w:val="TableParagraph"/>
              <w:spacing w:line="76" w:lineRule="exact"/>
              <w:ind w:left="38"/>
              <w:jc w:val="left"/>
              <w:rPr>
                <w:sz w:val="9"/>
              </w:rPr>
            </w:pPr>
            <w:r>
              <w:rPr>
                <w:w w:val="105"/>
                <w:sz w:val="9"/>
              </w:rPr>
              <w:t>63</w:t>
            </w:r>
          </w:p>
        </w:tc>
        <w:tc>
          <w:tcPr>
            <w:tcW w:w="2066" w:type="dxa"/>
            <w:tcBorders>
              <w:top w:val="single" w:sz="4" w:space="0" w:color="000000"/>
              <w:left w:val="single" w:sz="4" w:space="0" w:color="000000"/>
              <w:right w:val="single" w:sz="4" w:space="0" w:color="000000"/>
            </w:tcBorders>
            <w:shd w:val="clear" w:color="auto" w:fill="E2EFDA"/>
          </w:tcPr>
          <w:p w14:paraId="49FDA831" w14:textId="77777777" w:rsidR="00A3736D" w:rsidRDefault="00D32305">
            <w:pPr>
              <w:pStyle w:val="TableParagraph"/>
              <w:spacing w:before="13" w:line="91" w:lineRule="exact"/>
              <w:ind w:left="67" w:right="44"/>
              <w:rPr>
                <w:b/>
                <w:sz w:val="9"/>
              </w:rPr>
            </w:pPr>
            <w:r>
              <w:rPr>
                <w:b/>
                <w:w w:val="105"/>
                <w:sz w:val="9"/>
              </w:rPr>
              <w:t>FOOD 23 (směs dusík 70% a oxid uhličitý 30%)</w:t>
            </w:r>
          </w:p>
        </w:tc>
        <w:tc>
          <w:tcPr>
            <w:tcW w:w="1063" w:type="dxa"/>
            <w:tcBorders>
              <w:top w:val="single" w:sz="4" w:space="0" w:color="000000"/>
              <w:left w:val="single" w:sz="4" w:space="0" w:color="000000"/>
              <w:right w:val="single" w:sz="4" w:space="0" w:color="000000"/>
            </w:tcBorders>
            <w:shd w:val="clear" w:color="auto" w:fill="E2EFDA"/>
          </w:tcPr>
          <w:p w14:paraId="232A45C8" w14:textId="77777777" w:rsidR="00A3736D" w:rsidRDefault="00A3736D">
            <w:pPr>
              <w:pStyle w:val="TableParagraph"/>
              <w:spacing w:before="0" w:line="240" w:lineRule="auto"/>
              <w:jc w:val="left"/>
              <w:rPr>
                <w:rFonts w:ascii="Times New Roman"/>
                <w:sz w:val="6"/>
              </w:rPr>
            </w:pPr>
          </w:p>
        </w:tc>
        <w:tc>
          <w:tcPr>
            <w:tcW w:w="1049" w:type="dxa"/>
            <w:tcBorders>
              <w:top w:val="single" w:sz="4" w:space="0" w:color="000000"/>
              <w:left w:val="single" w:sz="4" w:space="0" w:color="000000"/>
            </w:tcBorders>
            <w:shd w:val="clear" w:color="auto" w:fill="E2EFDA"/>
          </w:tcPr>
          <w:p w14:paraId="27C3C54D" w14:textId="77777777" w:rsidR="00A3736D" w:rsidRDefault="00D32305">
            <w:pPr>
              <w:pStyle w:val="TableParagraph"/>
              <w:spacing w:line="76" w:lineRule="exact"/>
              <w:ind w:left="91" w:right="60"/>
              <w:rPr>
                <w:sz w:val="9"/>
              </w:rPr>
            </w:pPr>
            <w:r>
              <w:rPr>
                <w:w w:val="105"/>
                <w:sz w:val="9"/>
              </w:rPr>
              <w:t>20 l /200 Bar</w:t>
            </w:r>
          </w:p>
        </w:tc>
        <w:tc>
          <w:tcPr>
            <w:tcW w:w="831" w:type="dxa"/>
            <w:tcBorders>
              <w:top w:val="single" w:sz="4" w:space="0" w:color="000000"/>
              <w:right w:val="single" w:sz="4" w:space="0" w:color="000000"/>
            </w:tcBorders>
            <w:shd w:val="clear" w:color="auto" w:fill="E2EFDA"/>
          </w:tcPr>
          <w:p w14:paraId="1C74E4EE" w14:textId="77777777" w:rsidR="00A3736D" w:rsidRDefault="00D32305">
            <w:pPr>
              <w:pStyle w:val="TableParagraph"/>
              <w:spacing w:line="76" w:lineRule="exact"/>
              <w:ind w:left="374"/>
              <w:jc w:val="left"/>
              <w:rPr>
                <w:sz w:val="9"/>
              </w:rPr>
            </w:pPr>
            <w:r>
              <w:rPr>
                <w:w w:val="105"/>
                <w:sz w:val="9"/>
              </w:rPr>
              <w:t>25</w:t>
            </w:r>
          </w:p>
        </w:tc>
        <w:tc>
          <w:tcPr>
            <w:tcW w:w="725" w:type="dxa"/>
            <w:tcBorders>
              <w:top w:val="single" w:sz="4" w:space="0" w:color="000000"/>
              <w:left w:val="single" w:sz="4" w:space="0" w:color="000000"/>
              <w:right w:val="single" w:sz="4" w:space="0" w:color="000000"/>
            </w:tcBorders>
            <w:shd w:val="clear" w:color="auto" w:fill="FCFA93"/>
          </w:tcPr>
          <w:p w14:paraId="4B7F3CA7" w14:textId="77777777" w:rsidR="00A3736D" w:rsidRDefault="00D32305">
            <w:pPr>
              <w:pStyle w:val="TableParagraph"/>
              <w:spacing w:line="76" w:lineRule="exact"/>
              <w:ind w:left="101" w:right="80"/>
              <w:rPr>
                <w:sz w:val="9"/>
              </w:rPr>
            </w:pPr>
            <w:r>
              <w:rPr>
                <w:w w:val="105"/>
                <w:sz w:val="9"/>
              </w:rPr>
              <w:t>400,00 Kč</w:t>
            </w:r>
          </w:p>
        </w:tc>
        <w:tc>
          <w:tcPr>
            <w:tcW w:w="891" w:type="dxa"/>
            <w:tcBorders>
              <w:top w:val="single" w:sz="4" w:space="0" w:color="000000"/>
              <w:left w:val="single" w:sz="4" w:space="0" w:color="000000"/>
              <w:right w:val="single" w:sz="4" w:space="0" w:color="000000"/>
            </w:tcBorders>
            <w:shd w:val="clear" w:color="auto" w:fill="E2EFDA"/>
          </w:tcPr>
          <w:p w14:paraId="6B46A35D" w14:textId="77777777" w:rsidR="00A3736D" w:rsidRDefault="00D32305">
            <w:pPr>
              <w:pStyle w:val="TableParagraph"/>
              <w:spacing w:line="76" w:lineRule="exact"/>
              <w:ind w:left="23" w:right="1"/>
              <w:rPr>
                <w:b/>
                <w:sz w:val="9"/>
              </w:rPr>
            </w:pPr>
            <w:r>
              <w:rPr>
                <w:b/>
                <w:w w:val="105"/>
                <w:sz w:val="9"/>
              </w:rPr>
              <w:t>10 000,00 Kč</w:t>
            </w:r>
          </w:p>
        </w:tc>
        <w:tc>
          <w:tcPr>
            <w:tcW w:w="793" w:type="dxa"/>
            <w:tcBorders>
              <w:top w:val="single" w:sz="4" w:space="0" w:color="000000"/>
              <w:left w:val="single" w:sz="4" w:space="0" w:color="000000"/>
            </w:tcBorders>
            <w:shd w:val="clear" w:color="auto" w:fill="E2EFDA"/>
          </w:tcPr>
          <w:p w14:paraId="0FF618AE" w14:textId="77777777" w:rsidR="00A3736D" w:rsidRDefault="00D32305">
            <w:pPr>
              <w:pStyle w:val="TableParagraph"/>
              <w:spacing w:line="76" w:lineRule="exact"/>
              <w:ind w:right="350"/>
              <w:jc w:val="right"/>
              <w:rPr>
                <w:sz w:val="9"/>
              </w:rPr>
            </w:pPr>
            <w:r>
              <w:rPr>
                <w:w w:val="106"/>
                <w:sz w:val="9"/>
              </w:rPr>
              <w:t>4</w:t>
            </w:r>
          </w:p>
        </w:tc>
        <w:tc>
          <w:tcPr>
            <w:tcW w:w="54" w:type="dxa"/>
            <w:vMerge/>
            <w:tcBorders>
              <w:top w:val="nil"/>
              <w:bottom w:val="nil"/>
            </w:tcBorders>
          </w:tcPr>
          <w:p w14:paraId="6F1D8248" w14:textId="77777777" w:rsidR="00A3736D" w:rsidRDefault="00A3736D">
            <w:pPr>
              <w:rPr>
                <w:sz w:val="2"/>
                <w:szCs w:val="2"/>
              </w:rPr>
            </w:pPr>
          </w:p>
        </w:tc>
        <w:tc>
          <w:tcPr>
            <w:tcW w:w="2046" w:type="dxa"/>
            <w:tcBorders>
              <w:top w:val="single" w:sz="4" w:space="0" w:color="000000"/>
            </w:tcBorders>
          </w:tcPr>
          <w:p w14:paraId="5A1BF167" w14:textId="77777777" w:rsidR="00A3736D" w:rsidRDefault="00D32305">
            <w:pPr>
              <w:pStyle w:val="TableParagraph"/>
              <w:spacing w:line="76" w:lineRule="exact"/>
              <w:ind w:left="11"/>
              <w:jc w:val="left"/>
              <w:rPr>
                <w:sz w:val="7"/>
              </w:rPr>
            </w:pPr>
            <w:r>
              <w:rPr>
                <w:w w:val="110"/>
                <w:sz w:val="7"/>
              </w:rPr>
              <w:t>z toho cca 10 ks v místě spotřeby Hrad Nečtiny 1</w:t>
            </w:r>
          </w:p>
        </w:tc>
      </w:tr>
    </w:tbl>
    <w:p w14:paraId="561EFE83" w14:textId="77777777" w:rsidR="00A3736D" w:rsidRDefault="00A3736D">
      <w:pPr>
        <w:pStyle w:val="Zkladntext"/>
        <w:spacing w:before="1" w:after="1"/>
        <w:ind w:left="0"/>
        <w:rPr>
          <w:sz w:val="9"/>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8"/>
        <w:gridCol w:w="830"/>
      </w:tblGrid>
      <w:tr w:rsidR="00A3736D" w14:paraId="0BC5F185" w14:textId="77777777">
        <w:trPr>
          <w:trHeight w:val="107"/>
        </w:trPr>
        <w:tc>
          <w:tcPr>
            <w:tcW w:w="4178" w:type="dxa"/>
          </w:tcPr>
          <w:p w14:paraId="7E16C206" w14:textId="77777777" w:rsidR="00A3736D" w:rsidRDefault="00D32305">
            <w:pPr>
              <w:pStyle w:val="TableParagraph"/>
              <w:spacing w:before="0" w:line="88" w:lineRule="exact"/>
              <w:ind w:left="16"/>
              <w:jc w:val="left"/>
              <w:rPr>
                <w:sz w:val="9"/>
              </w:rPr>
            </w:pPr>
            <w:r>
              <w:rPr>
                <w:w w:val="105"/>
                <w:sz w:val="9"/>
              </w:rPr>
              <w:t>Jednotková cena za krátkokodobý (do 6 měsíců) pronájem lahve /den v Kč bez DPH</w:t>
            </w:r>
          </w:p>
        </w:tc>
        <w:tc>
          <w:tcPr>
            <w:tcW w:w="830" w:type="dxa"/>
            <w:shd w:val="clear" w:color="auto" w:fill="FCFA93"/>
          </w:tcPr>
          <w:p w14:paraId="4A1E6999" w14:textId="77777777" w:rsidR="00A3736D" w:rsidRDefault="00D32305">
            <w:pPr>
              <w:pStyle w:val="TableParagraph"/>
              <w:spacing w:before="6"/>
              <w:ind w:right="8"/>
              <w:jc w:val="right"/>
              <w:rPr>
                <w:sz w:val="9"/>
              </w:rPr>
            </w:pPr>
            <w:r>
              <w:rPr>
                <w:w w:val="105"/>
                <w:sz w:val="9"/>
              </w:rPr>
              <w:t>3,00 Kč</w:t>
            </w:r>
          </w:p>
        </w:tc>
      </w:tr>
      <w:tr w:rsidR="00A3736D" w14:paraId="7F08877E" w14:textId="77777777">
        <w:trPr>
          <w:trHeight w:val="107"/>
        </w:trPr>
        <w:tc>
          <w:tcPr>
            <w:tcW w:w="4178" w:type="dxa"/>
          </w:tcPr>
          <w:p w14:paraId="43CF341D" w14:textId="77777777" w:rsidR="00A3736D" w:rsidRDefault="00D32305">
            <w:pPr>
              <w:pStyle w:val="TableParagraph"/>
              <w:spacing w:before="0" w:line="88" w:lineRule="exact"/>
              <w:ind w:left="16"/>
              <w:jc w:val="left"/>
              <w:rPr>
                <w:sz w:val="9"/>
              </w:rPr>
            </w:pPr>
            <w:r>
              <w:rPr>
                <w:w w:val="105"/>
                <w:sz w:val="9"/>
              </w:rPr>
              <w:t>Jednotková cena za dlouhodobý (delší než 6 měsíců) pronájem lahve /den v Kč bez DPH</w:t>
            </w:r>
          </w:p>
        </w:tc>
        <w:tc>
          <w:tcPr>
            <w:tcW w:w="830" w:type="dxa"/>
            <w:shd w:val="clear" w:color="auto" w:fill="FCFA93"/>
          </w:tcPr>
          <w:p w14:paraId="7F0F0A3B" w14:textId="77777777" w:rsidR="00A3736D" w:rsidRDefault="00D32305">
            <w:pPr>
              <w:pStyle w:val="TableParagraph"/>
              <w:spacing w:before="6"/>
              <w:ind w:right="8"/>
              <w:jc w:val="right"/>
              <w:rPr>
                <w:sz w:val="9"/>
              </w:rPr>
            </w:pPr>
            <w:r>
              <w:rPr>
                <w:w w:val="105"/>
                <w:sz w:val="9"/>
              </w:rPr>
              <w:t>3,00 Kč</w:t>
            </w:r>
          </w:p>
        </w:tc>
      </w:tr>
      <w:tr w:rsidR="00A3736D" w14:paraId="37E0C92B" w14:textId="77777777">
        <w:trPr>
          <w:trHeight w:val="107"/>
        </w:trPr>
        <w:tc>
          <w:tcPr>
            <w:tcW w:w="4178" w:type="dxa"/>
          </w:tcPr>
          <w:p w14:paraId="0542FBF7" w14:textId="77777777" w:rsidR="00A3736D" w:rsidRDefault="00D32305">
            <w:pPr>
              <w:pStyle w:val="TableParagraph"/>
              <w:spacing w:before="0" w:line="88" w:lineRule="exact"/>
              <w:ind w:left="16"/>
              <w:jc w:val="left"/>
              <w:rPr>
                <w:sz w:val="9"/>
              </w:rPr>
            </w:pPr>
            <w:r>
              <w:rPr>
                <w:w w:val="105"/>
                <w:sz w:val="9"/>
              </w:rPr>
              <w:t>Jednotková cena za pronájem lahve Eurocyl (180 l) v Kč bez DPH / rok</w:t>
            </w:r>
          </w:p>
        </w:tc>
        <w:tc>
          <w:tcPr>
            <w:tcW w:w="830" w:type="dxa"/>
            <w:shd w:val="clear" w:color="auto" w:fill="FCFA93"/>
          </w:tcPr>
          <w:p w14:paraId="75C8EAB3" w14:textId="77777777" w:rsidR="00A3736D" w:rsidRDefault="00D32305">
            <w:pPr>
              <w:pStyle w:val="TableParagraph"/>
              <w:spacing w:before="6"/>
              <w:ind w:right="10"/>
              <w:jc w:val="right"/>
              <w:rPr>
                <w:sz w:val="9"/>
              </w:rPr>
            </w:pPr>
            <w:r>
              <w:rPr>
                <w:w w:val="105"/>
                <w:sz w:val="9"/>
              </w:rPr>
              <w:t>30 000,00 Kč</w:t>
            </w:r>
          </w:p>
        </w:tc>
      </w:tr>
      <w:tr w:rsidR="00A3736D" w14:paraId="6156E0E3" w14:textId="77777777">
        <w:trPr>
          <w:trHeight w:val="107"/>
        </w:trPr>
        <w:tc>
          <w:tcPr>
            <w:tcW w:w="4178" w:type="dxa"/>
          </w:tcPr>
          <w:p w14:paraId="45923F14" w14:textId="77777777" w:rsidR="00A3736D" w:rsidRDefault="00D32305">
            <w:pPr>
              <w:pStyle w:val="TableParagraph"/>
              <w:spacing w:before="0" w:line="88" w:lineRule="exact"/>
              <w:ind w:left="16"/>
              <w:jc w:val="left"/>
              <w:rPr>
                <w:sz w:val="9"/>
              </w:rPr>
            </w:pPr>
            <w:r>
              <w:rPr>
                <w:w w:val="105"/>
                <w:sz w:val="9"/>
              </w:rPr>
              <w:t>Jednotková cena za pronájem lahve Dewar v Kč bez DPH / rok</w:t>
            </w:r>
          </w:p>
        </w:tc>
        <w:tc>
          <w:tcPr>
            <w:tcW w:w="830" w:type="dxa"/>
            <w:shd w:val="clear" w:color="auto" w:fill="FCFA93"/>
          </w:tcPr>
          <w:p w14:paraId="168AAE8C" w14:textId="77777777" w:rsidR="00A3736D" w:rsidRDefault="00D32305">
            <w:pPr>
              <w:pStyle w:val="TableParagraph"/>
              <w:spacing w:before="6"/>
              <w:ind w:right="10"/>
              <w:jc w:val="right"/>
              <w:rPr>
                <w:sz w:val="9"/>
              </w:rPr>
            </w:pPr>
            <w:r>
              <w:rPr>
                <w:w w:val="105"/>
                <w:sz w:val="9"/>
              </w:rPr>
              <w:t>10 000,00 Kč</w:t>
            </w:r>
          </w:p>
        </w:tc>
      </w:tr>
      <w:tr w:rsidR="00A3736D" w14:paraId="426E77F4" w14:textId="77777777">
        <w:trPr>
          <w:trHeight w:val="107"/>
        </w:trPr>
        <w:tc>
          <w:tcPr>
            <w:tcW w:w="4178" w:type="dxa"/>
          </w:tcPr>
          <w:p w14:paraId="5CFE4EDD" w14:textId="77777777" w:rsidR="00A3736D" w:rsidRDefault="00D32305">
            <w:pPr>
              <w:pStyle w:val="TableParagraph"/>
              <w:spacing w:before="0" w:line="88" w:lineRule="exact"/>
              <w:ind w:left="16"/>
              <w:jc w:val="left"/>
              <w:rPr>
                <w:sz w:val="9"/>
              </w:rPr>
            </w:pPr>
            <w:r>
              <w:rPr>
                <w:w w:val="105"/>
                <w:sz w:val="9"/>
              </w:rPr>
              <w:t xml:space="preserve">Jednotková cena za dopravu do místa spotřeby (bez DPH) </w:t>
            </w:r>
            <w:r>
              <w:rPr>
                <w:color w:val="FF0000"/>
                <w:w w:val="105"/>
                <w:sz w:val="9"/>
              </w:rPr>
              <w:t>- max. 400 Kč !</w:t>
            </w:r>
          </w:p>
        </w:tc>
        <w:tc>
          <w:tcPr>
            <w:tcW w:w="830" w:type="dxa"/>
            <w:shd w:val="clear" w:color="auto" w:fill="FCFA93"/>
          </w:tcPr>
          <w:p w14:paraId="23244B6E" w14:textId="77777777" w:rsidR="00A3736D" w:rsidRDefault="00D32305">
            <w:pPr>
              <w:pStyle w:val="TableParagraph"/>
              <w:spacing w:before="6"/>
              <w:ind w:right="9"/>
              <w:jc w:val="right"/>
              <w:rPr>
                <w:sz w:val="9"/>
              </w:rPr>
            </w:pPr>
            <w:r>
              <w:rPr>
                <w:w w:val="105"/>
                <w:sz w:val="9"/>
              </w:rPr>
              <w:t>400,00 Kč</w:t>
            </w:r>
          </w:p>
        </w:tc>
      </w:tr>
    </w:tbl>
    <w:p w14:paraId="22FC9FF0" w14:textId="77777777" w:rsidR="00A3736D" w:rsidRDefault="00A3736D">
      <w:pPr>
        <w:pStyle w:val="Zkladntext"/>
        <w:spacing w:before="9"/>
        <w:ind w:left="0"/>
        <w:rPr>
          <w:sz w:val="10"/>
        </w:rPr>
      </w:pPr>
    </w:p>
    <w:p w14:paraId="50907AED" w14:textId="77777777" w:rsidR="00A3736D" w:rsidRDefault="00D32305">
      <w:pPr>
        <w:spacing w:line="278" w:lineRule="auto"/>
        <w:ind w:left="285" w:right="3733"/>
        <w:rPr>
          <w:b/>
          <w:sz w:val="9"/>
        </w:rPr>
      </w:pPr>
      <w:r>
        <w:rPr>
          <w:b/>
          <w:w w:val="105"/>
          <w:sz w:val="9"/>
        </w:rPr>
        <w:t>Výše uvedená množství odebraných plynů a počty pronajatých tlakových lahví/nádob jsou založeny na kvalifikovaném odhadu zadavatele. Zadavatel bude odebírat plyny dle svých skutečných potřeb (tj. uvedená předpokládaná množství nemusí být dosažena, mohou být i překročena).</w:t>
      </w:r>
    </w:p>
    <w:sectPr w:rsidR="00A3736D">
      <w:footerReference w:type="default" r:id="rId9"/>
      <w:pgSz w:w="11910" w:h="16840"/>
      <w:pgMar w:top="1060" w:right="110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05A9" w14:textId="77777777" w:rsidR="00750416" w:rsidRDefault="00750416">
      <w:r>
        <w:separator/>
      </w:r>
    </w:p>
  </w:endnote>
  <w:endnote w:type="continuationSeparator" w:id="0">
    <w:p w14:paraId="3276F574" w14:textId="77777777" w:rsidR="00750416" w:rsidRDefault="0075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1E3E" w14:textId="77777777" w:rsidR="00A3736D" w:rsidRDefault="00000000">
    <w:pPr>
      <w:pStyle w:val="Zkladntext"/>
      <w:spacing w:before="0" w:line="14" w:lineRule="auto"/>
      <w:ind w:left="0"/>
      <w:rPr>
        <w:sz w:val="20"/>
      </w:rPr>
    </w:pPr>
    <w:r>
      <w:pict w14:anchorId="199232E0">
        <v:shapetype id="_x0000_t202" coordsize="21600,21600" o:spt="202" path="m,l,21600r21600,l21600,xe">
          <v:stroke joinstyle="miter"/>
          <v:path gradientshapeok="t" o:connecttype="rect"/>
        </v:shapetype>
        <v:shape id="_x0000_s1025" type="#_x0000_t202" style="position:absolute;margin-left:274.15pt;margin-top:796.85pt;width:47.15pt;height:12.15pt;z-index:-251658752;mso-position-horizontal-relative:page;mso-position-vertical-relative:page" filled="f" stroked="f">
          <v:textbox inset="0,0,0,0">
            <w:txbxContent>
              <w:p w14:paraId="2AEE80B5" w14:textId="77777777" w:rsidR="00A3736D" w:rsidRDefault="00D32305">
                <w:pPr>
                  <w:spacing w:before="20"/>
                  <w:ind w:left="20"/>
                  <w:rPr>
                    <w:b/>
                    <w:sz w:val="18"/>
                  </w:rPr>
                </w:pPr>
                <w:r>
                  <w:rPr>
                    <w:sz w:val="18"/>
                  </w:rPr>
                  <w:t xml:space="preserve">Stránka </w:t>
                </w:r>
                <w:r>
                  <w:fldChar w:fldCharType="begin"/>
                </w:r>
                <w:r>
                  <w:rPr>
                    <w:b/>
                    <w:sz w:val="18"/>
                  </w:rPr>
                  <w:instrText xml:space="preserve"> PAGE </w:instrText>
                </w:r>
                <w:r>
                  <w:fldChar w:fldCharType="separate"/>
                </w:r>
                <w:r>
                  <w:t>2</w:t>
                </w:r>
                <w:r>
                  <w:fldChar w:fldCharType="end"/>
                </w:r>
                <w:r>
                  <w:rPr>
                    <w:b/>
                    <w:sz w:val="18"/>
                  </w:rPr>
                  <w:t xml:space="preserve"> </w:t>
                </w:r>
                <w:r>
                  <w:rPr>
                    <w:sz w:val="18"/>
                  </w:rPr>
                  <w:t xml:space="preserve">z </w:t>
                </w:r>
                <w:r>
                  <w:rPr>
                    <w:b/>
                    <w:sz w:val="18"/>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7E5B" w14:textId="77777777" w:rsidR="00A3736D" w:rsidRDefault="00A3736D">
    <w:pPr>
      <w:pStyle w:val="Zkladn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4F96" w14:textId="77777777" w:rsidR="00750416" w:rsidRDefault="00750416">
      <w:r>
        <w:separator/>
      </w:r>
    </w:p>
  </w:footnote>
  <w:footnote w:type="continuationSeparator" w:id="0">
    <w:p w14:paraId="638C8755" w14:textId="77777777" w:rsidR="00750416" w:rsidRDefault="0075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8F"/>
    <w:multiLevelType w:val="multilevel"/>
    <w:tmpl w:val="DBB68ABE"/>
    <w:lvl w:ilvl="0">
      <w:start w:val="4"/>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844" w:hanging="568"/>
      </w:pPr>
      <w:rPr>
        <w:rFonts w:hint="default"/>
        <w:lang w:val="cs-CZ" w:eastAsia="cs-CZ" w:bidi="cs-CZ"/>
      </w:rPr>
    </w:lvl>
    <w:lvl w:ilvl="3">
      <w:numFmt w:val="bullet"/>
      <w:lvlText w:val="•"/>
      <w:lvlJc w:val="left"/>
      <w:pPr>
        <w:ind w:left="3727" w:hanging="568"/>
      </w:pPr>
      <w:rPr>
        <w:rFonts w:hint="default"/>
        <w:lang w:val="cs-CZ" w:eastAsia="cs-CZ" w:bidi="cs-CZ"/>
      </w:rPr>
    </w:lvl>
    <w:lvl w:ilvl="4">
      <w:numFmt w:val="bullet"/>
      <w:lvlText w:val="•"/>
      <w:lvlJc w:val="left"/>
      <w:pPr>
        <w:ind w:left="4609" w:hanging="568"/>
      </w:pPr>
      <w:rPr>
        <w:rFonts w:hint="default"/>
        <w:lang w:val="cs-CZ" w:eastAsia="cs-CZ" w:bidi="cs-CZ"/>
      </w:rPr>
    </w:lvl>
    <w:lvl w:ilvl="5">
      <w:numFmt w:val="bullet"/>
      <w:lvlText w:val="•"/>
      <w:lvlJc w:val="left"/>
      <w:pPr>
        <w:ind w:left="5492" w:hanging="568"/>
      </w:pPr>
      <w:rPr>
        <w:rFonts w:hint="default"/>
        <w:lang w:val="cs-CZ" w:eastAsia="cs-CZ" w:bidi="cs-CZ"/>
      </w:rPr>
    </w:lvl>
    <w:lvl w:ilvl="6">
      <w:numFmt w:val="bullet"/>
      <w:lvlText w:val="•"/>
      <w:lvlJc w:val="left"/>
      <w:pPr>
        <w:ind w:left="6374" w:hanging="568"/>
      </w:pPr>
      <w:rPr>
        <w:rFonts w:hint="default"/>
        <w:lang w:val="cs-CZ" w:eastAsia="cs-CZ" w:bidi="cs-CZ"/>
      </w:rPr>
    </w:lvl>
    <w:lvl w:ilvl="7">
      <w:numFmt w:val="bullet"/>
      <w:lvlText w:val="•"/>
      <w:lvlJc w:val="left"/>
      <w:pPr>
        <w:ind w:left="7257" w:hanging="568"/>
      </w:pPr>
      <w:rPr>
        <w:rFonts w:hint="default"/>
        <w:lang w:val="cs-CZ" w:eastAsia="cs-CZ" w:bidi="cs-CZ"/>
      </w:rPr>
    </w:lvl>
    <w:lvl w:ilvl="8">
      <w:numFmt w:val="bullet"/>
      <w:lvlText w:val="•"/>
      <w:lvlJc w:val="left"/>
      <w:pPr>
        <w:ind w:left="8139" w:hanging="568"/>
      </w:pPr>
      <w:rPr>
        <w:rFonts w:hint="default"/>
        <w:lang w:val="cs-CZ" w:eastAsia="cs-CZ" w:bidi="cs-CZ"/>
      </w:rPr>
    </w:lvl>
  </w:abstractNum>
  <w:abstractNum w:abstractNumId="1" w15:restartNumberingAfterBreak="0">
    <w:nsid w:val="04C478A0"/>
    <w:multiLevelType w:val="multilevel"/>
    <w:tmpl w:val="E7F2EDF2"/>
    <w:lvl w:ilvl="0">
      <w:start w:val="7"/>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844" w:hanging="568"/>
      </w:pPr>
      <w:rPr>
        <w:rFonts w:hint="default"/>
        <w:lang w:val="cs-CZ" w:eastAsia="cs-CZ" w:bidi="cs-CZ"/>
      </w:rPr>
    </w:lvl>
    <w:lvl w:ilvl="3">
      <w:numFmt w:val="bullet"/>
      <w:lvlText w:val="•"/>
      <w:lvlJc w:val="left"/>
      <w:pPr>
        <w:ind w:left="3727" w:hanging="568"/>
      </w:pPr>
      <w:rPr>
        <w:rFonts w:hint="default"/>
        <w:lang w:val="cs-CZ" w:eastAsia="cs-CZ" w:bidi="cs-CZ"/>
      </w:rPr>
    </w:lvl>
    <w:lvl w:ilvl="4">
      <w:numFmt w:val="bullet"/>
      <w:lvlText w:val="•"/>
      <w:lvlJc w:val="left"/>
      <w:pPr>
        <w:ind w:left="4609" w:hanging="568"/>
      </w:pPr>
      <w:rPr>
        <w:rFonts w:hint="default"/>
        <w:lang w:val="cs-CZ" w:eastAsia="cs-CZ" w:bidi="cs-CZ"/>
      </w:rPr>
    </w:lvl>
    <w:lvl w:ilvl="5">
      <w:numFmt w:val="bullet"/>
      <w:lvlText w:val="•"/>
      <w:lvlJc w:val="left"/>
      <w:pPr>
        <w:ind w:left="5492" w:hanging="568"/>
      </w:pPr>
      <w:rPr>
        <w:rFonts w:hint="default"/>
        <w:lang w:val="cs-CZ" w:eastAsia="cs-CZ" w:bidi="cs-CZ"/>
      </w:rPr>
    </w:lvl>
    <w:lvl w:ilvl="6">
      <w:numFmt w:val="bullet"/>
      <w:lvlText w:val="•"/>
      <w:lvlJc w:val="left"/>
      <w:pPr>
        <w:ind w:left="6374" w:hanging="568"/>
      </w:pPr>
      <w:rPr>
        <w:rFonts w:hint="default"/>
        <w:lang w:val="cs-CZ" w:eastAsia="cs-CZ" w:bidi="cs-CZ"/>
      </w:rPr>
    </w:lvl>
    <w:lvl w:ilvl="7">
      <w:numFmt w:val="bullet"/>
      <w:lvlText w:val="•"/>
      <w:lvlJc w:val="left"/>
      <w:pPr>
        <w:ind w:left="7257" w:hanging="568"/>
      </w:pPr>
      <w:rPr>
        <w:rFonts w:hint="default"/>
        <w:lang w:val="cs-CZ" w:eastAsia="cs-CZ" w:bidi="cs-CZ"/>
      </w:rPr>
    </w:lvl>
    <w:lvl w:ilvl="8">
      <w:numFmt w:val="bullet"/>
      <w:lvlText w:val="•"/>
      <w:lvlJc w:val="left"/>
      <w:pPr>
        <w:ind w:left="8139" w:hanging="568"/>
      </w:pPr>
      <w:rPr>
        <w:rFonts w:hint="default"/>
        <w:lang w:val="cs-CZ" w:eastAsia="cs-CZ" w:bidi="cs-CZ"/>
      </w:rPr>
    </w:lvl>
  </w:abstractNum>
  <w:abstractNum w:abstractNumId="2" w15:restartNumberingAfterBreak="0">
    <w:nsid w:val="080973B9"/>
    <w:multiLevelType w:val="multilevel"/>
    <w:tmpl w:val="91FA92E0"/>
    <w:lvl w:ilvl="0">
      <w:start w:val="10"/>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258" w:hanging="284"/>
      </w:pPr>
      <w:rPr>
        <w:rFonts w:hint="default"/>
        <w:lang w:val="cs-CZ" w:eastAsia="cs-CZ" w:bidi="cs-CZ"/>
      </w:rPr>
    </w:lvl>
    <w:lvl w:ilvl="4">
      <w:numFmt w:val="bullet"/>
      <w:lvlText w:val="•"/>
      <w:lvlJc w:val="left"/>
      <w:pPr>
        <w:ind w:left="4208" w:hanging="284"/>
      </w:pPr>
      <w:rPr>
        <w:rFonts w:hint="default"/>
        <w:lang w:val="cs-CZ" w:eastAsia="cs-CZ" w:bidi="cs-CZ"/>
      </w:rPr>
    </w:lvl>
    <w:lvl w:ilvl="5">
      <w:numFmt w:val="bullet"/>
      <w:lvlText w:val="•"/>
      <w:lvlJc w:val="left"/>
      <w:pPr>
        <w:ind w:left="5157" w:hanging="284"/>
      </w:pPr>
      <w:rPr>
        <w:rFonts w:hint="default"/>
        <w:lang w:val="cs-CZ" w:eastAsia="cs-CZ" w:bidi="cs-CZ"/>
      </w:rPr>
    </w:lvl>
    <w:lvl w:ilvl="6">
      <w:numFmt w:val="bullet"/>
      <w:lvlText w:val="•"/>
      <w:lvlJc w:val="left"/>
      <w:pPr>
        <w:ind w:left="6106" w:hanging="284"/>
      </w:pPr>
      <w:rPr>
        <w:rFonts w:hint="default"/>
        <w:lang w:val="cs-CZ" w:eastAsia="cs-CZ" w:bidi="cs-CZ"/>
      </w:rPr>
    </w:lvl>
    <w:lvl w:ilvl="7">
      <w:numFmt w:val="bullet"/>
      <w:lvlText w:val="•"/>
      <w:lvlJc w:val="left"/>
      <w:pPr>
        <w:ind w:left="7056" w:hanging="284"/>
      </w:pPr>
      <w:rPr>
        <w:rFonts w:hint="default"/>
        <w:lang w:val="cs-CZ" w:eastAsia="cs-CZ" w:bidi="cs-CZ"/>
      </w:rPr>
    </w:lvl>
    <w:lvl w:ilvl="8">
      <w:numFmt w:val="bullet"/>
      <w:lvlText w:val="•"/>
      <w:lvlJc w:val="left"/>
      <w:pPr>
        <w:ind w:left="8005" w:hanging="284"/>
      </w:pPr>
      <w:rPr>
        <w:rFonts w:hint="default"/>
        <w:lang w:val="cs-CZ" w:eastAsia="cs-CZ" w:bidi="cs-CZ"/>
      </w:rPr>
    </w:lvl>
  </w:abstractNum>
  <w:abstractNum w:abstractNumId="3" w15:restartNumberingAfterBreak="0">
    <w:nsid w:val="1B6656E4"/>
    <w:multiLevelType w:val="multilevel"/>
    <w:tmpl w:val="56543126"/>
    <w:lvl w:ilvl="0">
      <w:start w:val="5"/>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2428" w:hanging="284"/>
      </w:pPr>
      <w:rPr>
        <w:rFonts w:hint="default"/>
        <w:lang w:val="cs-CZ" w:eastAsia="cs-CZ" w:bidi="cs-CZ"/>
      </w:rPr>
    </w:lvl>
    <w:lvl w:ilvl="4">
      <w:numFmt w:val="bullet"/>
      <w:lvlText w:val="•"/>
      <w:lvlJc w:val="left"/>
      <w:pPr>
        <w:ind w:left="3496" w:hanging="284"/>
      </w:pPr>
      <w:rPr>
        <w:rFonts w:hint="default"/>
        <w:lang w:val="cs-CZ" w:eastAsia="cs-CZ" w:bidi="cs-CZ"/>
      </w:rPr>
    </w:lvl>
    <w:lvl w:ilvl="5">
      <w:numFmt w:val="bullet"/>
      <w:lvlText w:val="•"/>
      <w:lvlJc w:val="left"/>
      <w:pPr>
        <w:ind w:left="4564" w:hanging="284"/>
      </w:pPr>
      <w:rPr>
        <w:rFonts w:hint="default"/>
        <w:lang w:val="cs-CZ" w:eastAsia="cs-CZ" w:bidi="cs-CZ"/>
      </w:rPr>
    </w:lvl>
    <w:lvl w:ilvl="6">
      <w:numFmt w:val="bullet"/>
      <w:lvlText w:val="•"/>
      <w:lvlJc w:val="left"/>
      <w:pPr>
        <w:ind w:left="5632" w:hanging="284"/>
      </w:pPr>
      <w:rPr>
        <w:rFonts w:hint="default"/>
        <w:lang w:val="cs-CZ" w:eastAsia="cs-CZ" w:bidi="cs-CZ"/>
      </w:rPr>
    </w:lvl>
    <w:lvl w:ilvl="7">
      <w:numFmt w:val="bullet"/>
      <w:lvlText w:val="•"/>
      <w:lvlJc w:val="left"/>
      <w:pPr>
        <w:ind w:left="6700" w:hanging="284"/>
      </w:pPr>
      <w:rPr>
        <w:rFonts w:hint="default"/>
        <w:lang w:val="cs-CZ" w:eastAsia="cs-CZ" w:bidi="cs-CZ"/>
      </w:rPr>
    </w:lvl>
    <w:lvl w:ilvl="8">
      <w:numFmt w:val="bullet"/>
      <w:lvlText w:val="•"/>
      <w:lvlJc w:val="left"/>
      <w:pPr>
        <w:ind w:left="7768" w:hanging="284"/>
      </w:pPr>
      <w:rPr>
        <w:rFonts w:hint="default"/>
        <w:lang w:val="cs-CZ" w:eastAsia="cs-CZ" w:bidi="cs-CZ"/>
      </w:rPr>
    </w:lvl>
  </w:abstractNum>
  <w:abstractNum w:abstractNumId="4" w15:restartNumberingAfterBreak="0">
    <w:nsid w:val="259042F8"/>
    <w:multiLevelType w:val="hybridMultilevel"/>
    <w:tmpl w:val="E6644132"/>
    <w:lvl w:ilvl="0" w:tplc="7410F792">
      <w:start w:val="1"/>
      <w:numFmt w:val="upperRoman"/>
      <w:lvlText w:val="%1."/>
      <w:lvlJc w:val="left"/>
      <w:pPr>
        <w:ind w:left="4247" w:hanging="721"/>
        <w:jc w:val="right"/>
      </w:pPr>
      <w:rPr>
        <w:rFonts w:ascii="Garamond" w:eastAsia="Garamond" w:hAnsi="Garamond" w:cs="Garamond" w:hint="default"/>
        <w:b/>
        <w:bCs/>
        <w:spacing w:val="-2"/>
        <w:w w:val="100"/>
        <w:sz w:val="24"/>
        <w:szCs w:val="24"/>
        <w:lang w:val="cs-CZ" w:eastAsia="cs-CZ" w:bidi="cs-CZ"/>
      </w:rPr>
    </w:lvl>
    <w:lvl w:ilvl="1" w:tplc="20FA8470">
      <w:numFmt w:val="bullet"/>
      <w:lvlText w:val="•"/>
      <w:lvlJc w:val="left"/>
      <w:pPr>
        <w:ind w:left="4806" w:hanging="721"/>
      </w:pPr>
      <w:rPr>
        <w:rFonts w:hint="default"/>
        <w:lang w:val="cs-CZ" w:eastAsia="cs-CZ" w:bidi="cs-CZ"/>
      </w:rPr>
    </w:lvl>
    <w:lvl w:ilvl="2" w:tplc="5A02776C">
      <w:numFmt w:val="bullet"/>
      <w:lvlText w:val="•"/>
      <w:lvlJc w:val="left"/>
      <w:pPr>
        <w:ind w:left="5372" w:hanging="721"/>
      </w:pPr>
      <w:rPr>
        <w:rFonts w:hint="default"/>
        <w:lang w:val="cs-CZ" w:eastAsia="cs-CZ" w:bidi="cs-CZ"/>
      </w:rPr>
    </w:lvl>
    <w:lvl w:ilvl="3" w:tplc="0AF22232">
      <w:numFmt w:val="bullet"/>
      <w:lvlText w:val="•"/>
      <w:lvlJc w:val="left"/>
      <w:pPr>
        <w:ind w:left="5939" w:hanging="721"/>
      </w:pPr>
      <w:rPr>
        <w:rFonts w:hint="default"/>
        <w:lang w:val="cs-CZ" w:eastAsia="cs-CZ" w:bidi="cs-CZ"/>
      </w:rPr>
    </w:lvl>
    <w:lvl w:ilvl="4" w:tplc="2E3C1A56">
      <w:numFmt w:val="bullet"/>
      <w:lvlText w:val="•"/>
      <w:lvlJc w:val="left"/>
      <w:pPr>
        <w:ind w:left="6505" w:hanging="721"/>
      </w:pPr>
      <w:rPr>
        <w:rFonts w:hint="default"/>
        <w:lang w:val="cs-CZ" w:eastAsia="cs-CZ" w:bidi="cs-CZ"/>
      </w:rPr>
    </w:lvl>
    <w:lvl w:ilvl="5" w:tplc="A822CCEA">
      <w:numFmt w:val="bullet"/>
      <w:lvlText w:val="•"/>
      <w:lvlJc w:val="left"/>
      <w:pPr>
        <w:ind w:left="7072" w:hanging="721"/>
      </w:pPr>
      <w:rPr>
        <w:rFonts w:hint="default"/>
        <w:lang w:val="cs-CZ" w:eastAsia="cs-CZ" w:bidi="cs-CZ"/>
      </w:rPr>
    </w:lvl>
    <w:lvl w:ilvl="6" w:tplc="B224971C">
      <w:numFmt w:val="bullet"/>
      <w:lvlText w:val="•"/>
      <w:lvlJc w:val="left"/>
      <w:pPr>
        <w:ind w:left="7638" w:hanging="721"/>
      </w:pPr>
      <w:rPr>
        <w:rFonts w:hint="default"/>
        <w:lang w:val="cs-CZ" w:eastAsia="cs-CZ" w:bidi="cs-CZ"/>
      </w:rPr>
    </w:lvl>
    <w:lvl w:ilvl="7" w:tplc="7AFA5310">
      <w:numFmt w:val="bullet"/>
      <w:lvlText w:val="•"/>
      <w:lvlJc w:val="left"/>
      <w:pPr>
        <w:ind w:left="8205" w:hanging="721"/>
      </w:pPr>
      <w:rPr>
        <w:rFonts w:hint="default"/>
        <w:lang w:val="cs-CZ" w:eastAsia="cs-CZ" w:bidi="cs-CZ"/>
      </w:rPr>
    </w:lvl>
    <w:lvl w:ilvl="8" w:tplc="22B0158A">
      <w:numFmt w:val="bullet"/>
      <w:lvlText w:val="•"/>
      <w:lvlJc w:val="left"/>
      <w:pPr>
        <w:ind w:left="8771" w:hanging="721"/>
      </w:pPr>
      <w:rPr>
        <w:rFonts w:hint="default"/>
        <w:lang w:val="cs-CZ" w:eastAsia="cs-CZ" w:bidi="cs-CZ"/>
      </w:rPr>
    </w:lvl>
  </w:abstractNum>
  <w:abstractNum w:abstractNumId="5" w15:restartNumberingAfterBreak="0">
    <w:nsid w:val="41800422"/>
    <w:multiLevelType w:val="multilevel"/>
    <w:tmpl w:val="76AAD142"/>
    <w:lvl w:ilvl="0">
      <w:start w:val="1"/>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decimal"/>
      <w:lvlText w:val="%3)"/>
      <w:lvlJc w:val="left"/>
      <w:pPr>
        <w:ind w:left="1652" w:hanging="284"/>
        <w:jc w:val="left"/>
      </w:pPr>
      <w:rPr>
        <w:rFonts w:ascii="Garamond" w:eastAsia="Garamond" w:hAnsi="Garamond" w:cs="Garamond" w:hint="default"/>
        <w:w w:val="99"/>
        <w:sz w:val="22"/>
        <w:szCs w:val="22"/>
        <w:lang w:val="cs-CZ" w:eastAsia="cs-CZ" w:bidi="cs-CZ"/>
      </w:rPr>
    </w:lvl>
    <w:lvl w:ilvl="3">
      <w:numFmt w:val="bullet"/>
      <w:lvlText w:val="•"/>
      <w:lvlJc w:val="left"/>
      <w:pPr>
        <w:ind w:left="3492" w:hanging="284"/>
      </w:pPr>
      <w:rPr>
        <w:rFonts w:hint="default"/>
        <w:lang w:val="cs-CZ" w:eastAsia="cs-CZ" w:bidi="cs-CZ"/>
      </w:rPr>
    </w:lvl>
    <w:lvl w:ilvl="4">
      <w:numFmt w:val="bullet"/>
      <w:lvlText w:val="•"/>
      <w:lvlJc w:val="left"/>
      <w:pPr>
        <w:ind w:left="4408" w:hanging="284"/>
      </w:pPr>
      <w:rPr>
        <w:rFonts w:hint="default"/>
        <w:lang w:val="cs-CZ" w:eastAsia="cs-CZ" w:bidi="cs-CZ"/>
      </w:rPr>
    </w:lvl>
    <w:lvl w:ilvl="5">
      <w:numFmt w:val="bullet"/>
      <w:lvlText w:val="•"/>
      <w:lvlJc w:val="left"/>
      <w:pPr>
        <w:ind w:left="5324" w:hanging="284"/>
      </w:pPr>
      <w:rPr>
        <w:rFonts w:hint="default"/>
        <w:lang w:val="cs-CZ" w:eastAsia="cs-CZ" w:bidi="cs-CZ"/>
      </w:rPr>
    </w:lvl>
    <w:lvl w:ilvl="6">
      <w:numFmt w:val="bullet"/>
      <w:lvlText w:val="•"/>
      <w:lvlJc w:val="left"/>
      <w:pPr>
        <w:ind w:left="6240" w:hanging="284"/>
      </w:pPr>
      <w:rPr>
        <w:rFonts w:hint="default"/>
        <w:lang w:val="cs-CZ" w:eastAsia="cs-CZ" w:bidi="cs-CZ"/>
      </w:rPr>
    </w:lvl>
    <w:lvl w:ilvl="7">
      <w:numFmt w:val="bullet"/>
      <w:lvlText w:val="•"/>
      <w:lvlJc w:val="left"/>
      <w:pPr>
        <w:ind w:left="7156" w:hanging="284"/>
      </w:pPr>
      <w:rPr>
        <w:rFonts w:hint="default"/>
        <w:lang w:val="cs-CZ" w:eastAsia="cs-CZ" w:bidi="cs-CZ"/>
      </w:rPr>
    </w:lvl>
    <w:lvl w:ilvl="8">
      <w:numFmt w:val="bullet"/>
      <w:lvlText w:val="•"/>
      <w:lvlJc w:val="left"/>
      <w:pPr>
        <w:ind w:left="8072" w:hanging="284"/>
      </w:pPr>
      <w:rPr>
        <w:rFonts w:hint="default"/>
        <w:lang w:val="cs-CZ" w:eastAsia="cs-CZ" w:bidi="cs-CZ"/>
      </w:rPr>
    </w:lvl>
  </w:abstractNum>
  <w:abstractNum w:abstractNumId="6" w15:restartNumberingAfterBreak="0">
    <w:nsid w:val="548E0FF2"/>
    <w:multiLevelType w:val="multilevel"/>
    <w:tmpl w:val="F0E66270"/>
    <w:lvl w:ilvl="0">
      <w:start w:val="8"/>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844" w:hanging="568"/>
      </w:pPr>
      <w:rPr>
        <w:rFonts w:hint="default"/>
        <w:lang w:val="cs-CZ" w:eastAsia="cs-CZ" w:bidi="cs-CZ"/>
      </w:rPr>
    </w:lvl>
    <w:lvl w:ilvl="3">
      <w:numFmt w:val="bullet"/>
      <w:lvlText w:val="•"/>
      <w:lvlJc w:val="left"/>
      <w:pPr>
        <w:ind w:left="3727" w:hanging="568"/>
      </w:pPr>
      <w:rPr>
        <w:rFonts w:hint="default"/>
        <w:lang w:val="cs-CZ" w:eastAsia="cs-CZ" w:bidi="cs-CZ"/>
      </w:rPr>
    </w:lvl>
    <w:lvl w:ilvl="4">
      <w:numFmt w:val="bullet"/>
      <w:lvlText w:val="•"/>
      <w:lvlJc w:val="left"/>
      <w:pPr>
        <w:ind w:left="4609" w:hanging="568"/>
      </w:pPr>
      <w:rPr>
        <w:rFonts w:hint="default"/>
        <w:lang w:val="cs-CZ" w:eastAsia="cs-CZ" w:bidi="cs-CZ"/>
      </w:rPr>
    </w:lvl>
    <w:lvl w:ilvl="5">
      <w:numFmt w:val="bullet"/>
      <w:lvlText w:val="•"/>
      <w:lvlJc w:val="left"/>
      <w:pPr>
        <w:ind w:left="5492" w:hanging="568"/>
      </w:pPr>
      <w:rPr>
        <w:rFonts w:hint="default"/>
        <w:lang w:val="cs-CZ" w:eastAsia="cs-CZ" w:bidi="cs-CZ"/>
      </w:rPr>
    </w:lvl>
    <w:lvl w:ilvl="6">
      <w:numFmt w:val="bullet"/>
      <w:lvlText w:val="•"/>
      <w:lvlJc w:val="left"/>
      <w:pPr>
        <w:ind w:left="6374" w:hanging="568"/>
      </w:pPr>
      <w:rPr>
        <w:rFonts w:hint="default"/>
        <w:lang w:val="cs-CZ" w:eastAsia="cs-CZ" w:bidi="cs-CZ"/>
      </w:rPr>
    </w:lvl>
    <w:lvl w:ilvl="7">
      <w:numFmt w:val="bullet"/>
      <w:lvlText w:val="•"/>
      <w:lvlJc w:val="left"/>
      <w:pPr>
        <w:ind w:left="7257" w:hanging="568"/>
      </w:pPr>
      <w:rPr>
        <w:rFonts w:hint="default"/>
        <w:lang w:val="cs-CZ" w:eastAsia="cs-CZ" w:bidi="cs-CZ"/>
      </w:rPr>
    </w:lvl>
    <w:lvl w:ilvl="8">
      <w:numFmt w:val="bullet"/>
      <w:lvlText w:val="•"/>
      <w:lvlJc w:val="left"/>
      <w:pPr>
        <w:ind w:left="8139" w:hanging="568"/>
      </w:pPr>
      <w:rPr>
        <w:rFonts w:hint="default"/>
        <w:lang w:val="cs-CZ" w:eastAsia="cs-CZ" w:bidi="cs-CZ"/>
      </w:rPr>
    </w:lvl>
  </w:abstractNum>
  <w:abstractNum w:abstractNumId="7" w15:restartNumberingAfterBreak="0">
    <w:nsid w:val="5DAF445C"/>
    <w:multiLevelType w:val="multilevel"/>
    <w:tmpl w:val="86167B1E"/>
    <w:lvl w:ilvl="0">
      <w:start w:val="6"/>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844" w:hanging="568"/>
      </w:pPr>
      <w:rPr>
        <w:rFonts w:hint="default"/>
        <w:lang w:val="cs-CZ" w:eastAsia="cs-CZ" w:bidi="cs-CZ"/>
      </w:rPr>
    </w:lvl>
    <w:lvl w:ilvl="3">
      <w:numFmt w:val="bullet"/>
      <w:lvlText w:val="•"/>
      <w:lvlJc w:val="left"/>
      <w:pPr>
        <w:ind w:left="3727" w:hanging="568"/>
      </w:pPr>
      <w:rPr>
        <w:rFonts w:hint="default"/>
        <w:lang w:val="cs-CZ" w:eastAsia="cs-CZ" w:bidi="cs-CZ"/>
      </w:rPr>
    </w:lvl>
    <w:lvl w:ilvl="4">
      <w:numFmt w:val="bullet"/>
      <w:lvlText w:val="•"/>
      <w:lvlJc w:val="left"/>
      <w:pPr>
        <w:ind w:left="4609" w:hanging="568"/>
      </w:pPr>
      <w:rPr>
        <w:rFonts w:hint="default"/>
        <w:lang w:val="cs-CZ" w:eastAsia="cs-CZ" w:bidi="cs-CZ"/>
      </w:rPr>
    </w:lvl>
    <w:lvl w:ilvl="5">
      <w:numFmt w:val="bullet"/>
      <w:lvlText w:val="•"/>
      <w:lvlJc w:val="left"/>
      <w:pPr>
        <w:ind w:left="5492" w:hanging="568"/>
      </w:pPr>
      <w:rPr>
        <w:rFonts w:hint="default"/>
        <w:lang w:val="cs-CZ" w:eastAsia="cs-CZ" w:bidi="cs-CZ"/>
      </w:rPr>
    </w:lvl>
    <w:lvl w:ilvl="6">
      <w:numFmt w:val="bullet"/>
      <w:lvlText w:val="•"/>
      <w:lvlJc w:val="left"/>
      <w:pPr>
        <w:ind w:left="6374" w:hanging="568"/>
      </w:pPr>
      <w:rPr>
        <w:rFonts w:hint="default"/>
        <w:lang w:val="cs-CZ" w:eastAsia="cs-CZ" w:bidi="cs-CZ"/>
      </w:rPr>
    </w:lvl>
    <w:lvl w:ilvl="7">
      <w:numFmt w:val="bullet"/>
      <w:lvlText w:val="•"/>
      <w:lvlJc w:val="left"/>
      <w:pPr>
        <w:ind w:left="7257" w:hanging="568"/>
      </w:pPr>
      <w:rPr>
        <w:rFonts w:hint="default"/>
        <w:lang w:val="cs-CZ" w:eastAsia="cs-CZ" w:bidi="cs-CZ"/>
      </w:rPr>
    </w:lvl>
    <w:lvl w:ilvl="8">
      <w:numFmt w:val="bullet"/>
      <w:lvlText w:val="•"/>
      <w:lvlJc w:val="left"/>
      <w:pPr>
        <w:ind w:left="8139" w:hanging="568"/>
      </w:pPr>
      <w:rPr>
        <w:rFonts w:hint="default"/>
        <w:lang w:val="cs-CZ" w:eastAsia="cs-CZ" w:bidi="cs-CZ"/>
      </w:rPr>
    </w:lvl>
  </w:abstractNum>
  <w:abstractNum w:abstractNumId="8" w15:restartNumberingAfterBreak="0">
    <w:nsid w:val="5F96548D"/>
    <w:multiLevelType w:val="multilevel"/>
    <w:tmpl w:val="CC7E7A04"/>
    <w:lvl w:ilvl="0">
      <w:start w:val="2"/>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844" w:hanging="568"/>
      </w:pPr>
      <w:rPr>
        <w:rFonts w:hint="default"/>
        <w:lang w:val="cs-CZ" w:eastAsia="cs-CZ" w:bidi="cs-CZ"/>
      </w:rPr>
    </w:lvl>
    <w:lvl w:ilvl="3">
      <w:numFmt w:val="bullet"/>
      <w:lvlText w:val="•"/>
      <w:lvlJc w:val="left"/>
      <w:pPr>
        <w:ind w:left="3727" w:hanging="568"/>
      </w:pPr>
      <w:rPr>
        <w:rFonts w:hint="default"/>
        <w:lang w:val="cs-CZ" w:eastAsia="cs-CZ" w:bidi="cs-CZ"/>
      </w:rPr>
    </w:lvl>
    <w:lvl w:ilvl="4">
      <w:numFmt w:val="bullet"/>
      <w:lvlText w:val="•"/>
      <w:lvlJc w:val="left"/>
      <w:pPr>
        <w:ind w:left="4609" w:hanging="568"/>
      </w:pPr>
      <w:rPr>
        <w:rFonts w:hint="default"/>
        <w:lang w:val="cs-CZ" w:eastAsia="cs-CZ" w:bidi="cs-CZ"/>
      </w:rPr>
    </w:lvl>
    <w:lvl w:ilvl="5">
      <w:numFmt w:val="bullet"/>
      <w:lvlText w:val="•"/>
      <w:lvlJc w:val="left"/>
      <w:pPr>
        <w:ind w:left="5492" w:hanging="568"/>
      </w:pPr>
      <w:rPr>
        <w:rFonts w:hint="default"/>
        <w:lang w:val="cs-CZ" w:eastAsia="cs-CZ" w:bidi="cs-CZ"/>
      </w:rPr>
    </w:lvl>
    <w:lvl w:ilvl="6">
      <w:numFmt w:val="bullet"/>
      <w:lvlText w:val="•"/>
      <w:lvlJc w:val="left"/>
      <w:pPr>
        <w:ind w:left="6374" w:hanging="568"/>
      </w:pPr>
      <w:rPr>
        <w:rFonts w:hint="default"/>
        <w:lang w:val="cs-CZ" w:eastAsia="cs-CZ" w:bidi="cs-CZ"/>
      </w:rPr>
    </w:lvl>
    <w:lvl w:ilvl="7">
      <w:numFmt w:val="bullet"/>
      <w:lvlText w:val="•"/>
      <w:lvlJc w:val="left"/>
      <w:pPr>
        <w:ind w:left="7257" w:hanging="568"/>
      </w:pPr>
      <w:rPr>
        <w:rFonts w:hint="default"/>
        <w:lang w:val="cs-CZ" w:eastAsia="cs-CZ" w:bidi="cs-CZ"/>
      </w:rPr>
    </w:lvl>
    <w:lvl w:ilvl="8">
      <w:numFmt w:val="bullet"/>
      <w:lvlText w:val="•"/>
      <w:lvlJc w:val="left"/>
      <w:pPr>
        <w:ind w:left="8139" w:hanging="568"/>
      </w:pPr>
      <w:rPr>
        <w:rFonts w:hint="default"/>
        <w:lang w:val="cs-CZ" w:eastAsia="cs-CZ" w:bidi="cs-CZ"/>
      </w:rPr>
    </w:lvl>
  </w:abstractNum>
  <w:abstractNum w:abstractNumId="9" w15:restartNumberingAfterBreak="0">
    <w:nsid w:val="612047D6"/>
    <w:multiLevelType w:val="multilevel"/>
    <w:tmpl w:val="20F836EA"/>
    <w:lvl w:ilvl="0">
      <w:start w:val="3"/>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258" w:hanging="284"/>
      </w:pPr>
      <w:rPr>
        <w:rFonts w:hint="default"/>
        <w:lang w:val="cs-CZ" w:eastAsia="cs-CZ" w:bidi="cs-CZ"/>
      </w:rPr>
    </w:lvl>
    <w:lvl w:ilvl="4">
      <w:numFmt w:val="bullet"/>
      <w:lvlText w:val="•"/>
      <w:lvlJc w:val="left"/>
      <w:pPr>
        <w:ind w:left="4208" w:hanging="284"/>
      </w:pPr>
      <w:rPr>
        <w:rFonts w:hint="default"/>
        <w:lang w:val="cs-CZ" w:eastAsia="cs-CZ" w:bidi="cs-CZ"/>
      </w:rPr>
    </w:lvl>
    <w:lvl w:ilvl="5">
      <w:numFmt w:val="bullet"/>
      <w:lvlText w:val="•"/>
      <w:lvlJc w:val="left"/>
      <w:pPr>
        <w:ind w:left="5157" w:hanging="284"/>
      </w:pPr>
      <w:rPr>
        <w:rFonts w:hint="default"/>
        <w:lang w:val="cs-CZ" w:eastAsia="cs-CZ" w:bidi="cs-CZ"/>
      </w:rPr>
    </w:lvl>
    <w:lvl w:ilvl="6">
      <w:numFmt w:val="bullet"/>
      <w:lvlText w:val="•"/>
      <w:lvlJc w:val="left"/>
      <w:pPr>
        <w:ind w:left="6106" w:hanging="284"/>
      </w:pPr>
      <w:rPr>
        <w:rFonts w:hint="default"/>
        <w:lang w:val="cs-CZ" w:eastAsia="cs-CZ" w:bidi="cs-CZ"/>
      </w:rPr>
    </w:lvl>
    <w:lvl w:ilvl="7">
      <w:numFmt w:val="bullet"/>
      <w:lvlText w:val="•"/>
      <w:lvlJc w:val="left"/>
      <w:pPr>
        <w:ind w:left="7056" w:hanging="284"/>
      </w:pPr>
      <w:rPr>
        <w:rFonts w:hint="default"/>
        <w:lang w:val="cs-CZ" w:eastAsia="cs-CZ" w:bidi="cs-CZ"/>
      </w:rPr>
    </w:lvl>
    <w:lvl w:ilvl="8">
      <w:numFmt w:val="bullet"/>
      <w:lvlText w:val="•"/>
      <w:lvlJc w:val="left"/>
      <w:pPr>
        <w:ind w:left="8005" w:hanging="284"/>
      </w:pPr>
      <w:rPr>
        <w:rFonts w:hint="default"/>
        <w:lang w:val="cs-CZ" w:eastAsia="cs-CZ" w:bidi="cs-CZ"/>
      </w:rPr>
    </w:lvl>
  </w:abstractNum>
  <w:abstractNum w:abstractNumId="10" w15:restartNumberingAfterBreak="0">
    <w:nsid w:val="6F526DB4"/>
    <w:multiLevelType w:val="multilevel"/>
    <w:tmpl w:val="C9D21C58"/>
    <w:lvl w:ilvl="0">
      <w:start w:val="9"/>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446" w:hanging="360"/>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320" w:hanging="360"/>
      </w:pPr>
      <w:rPr>
        <w:rFonts w:hint="default"/>
        <w:lang w:val="cs-CZ" w:eastAsia="cs-CZ" w:bidi="cs-CZ"/>
      </w:rPr>
    </w:lvl>
    <w:lvl w:ilvl="4">
      <w:numFmt w:val="bullet"/>
      <w:lvlText w:val="•"/>
      <w:lvlJc w:val="left"/>
      <w:pPr>
        <w:ind w:left="4261" w:hanging="360"/>
      </w:pPr>
      <w:rPr>
        <w:rFonts w:hint="default"/>
        <w:lang w:val="cs-CZ" w:eastAsia="cs-CZ" w:bidi="cs-CZ"/>
      </w:rPr>
    </w:lvl>
    <w:lvl w:ilvl="5">
      <w:numFmt w:val="bullet"/>
      <w:lvlText w:val="•"/>
      <w:lvlJc w:val="left"/>
      <w:pPr>
        <w:ind w:left="5201" w:hanging="360"/>
      </w:pPr>
      <w:rPr>
        <w:rFonts w:hint="default"/>
        <w:lang w:val="cs-CZ" w:eastAsia="cs-CZ" w:bidi="cs-CZ"/>
      </w:rPr>
    </w:lvl>
    <w:lvl w:ilvl="6">
      <w:numFmt w:val="bullet"/>
      <w:lvlText w:val="•"/>
      <w:lvlJc w:val="left"/>
      <w:pPr>
        <w:ind w:left="6142" w:hanging="360"/>
      </w:pPr>
      <w:rPr>
        <w:rFonts w:hint="default"/>
        <w:lang w:val="cs-CZ" w:eastAsia="cs-CZ" w:bidi="cs-CZ"/>
      </w:rPr>
    </w:lvl>
    <w:lvl w:ilvl="7">
      <w:numFmt w:val="bullet"/>
      <w:lvlText w:val="•"/>
      <w:lvlJc w:val="left"/>
      <w:pPr>
        <w:ind w:left="7082" w:hanging="360"/>
      </w:pPr>
      <w:rPr>
        <w:rFonts w:hint="default"/>
        <w:lang w:val="cs-CZ" w:eastAsia="cs-CZ" w:bidi="cs-CZ"/>
      </w:rPr>
    </w:lvl>
    <w:lvl w:ilvl="8">
      <w:numFmt w:val="bullet"/>
      <w:lvlText w:val="•"/>
      <w:lvlJc w:val="left"/>
      <w:pPr>
        <w:ind w:left="8023" w:hanging="360"/>
      </w:pPr>
      <w:rPr>
        <w:rFonts w:hint="default"/>
        <w:lang w:val="cs-CZ" w:eastAsia="cs-CZ" w:bidi="cs-CZ"/>
      </w:rPr>
    </w:lvl>
  </w:abstractNum>
  <w:abstractNum w:abstractNumId="11" w15:restartNumberingAfterBreak="0">
    <w:nsid w:val="705406F2"/>
    <w:multiLevelType w:val="multilevel"/>
    <w:tmpl w:val="26F872EC"/>
    <w:lvl w:ilvl="0">
      <w:start w:val="11"/>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844" w:hanging="568"/>
      </w:pPr>
      <w:rPr>
        <w:rFonts w:hint="default"/>
        <w:lang w:val="cs-CZ" w:eastAsia="cs-CZ" w:bidi="cs-CZ"/>
      </w:rPr>
    </w:lvl>
    <w:lvl w:ilvl="3">
      <w:numFmt w:val="bullet"/>
      <w:lvlText w:val="•"/>
      <w:lvlJc w:val="left"/>
      <w:pPr>
        <w:ind w:left="3727" w:hanging="568"/>
      </w:pPr>
      <w:rPr>
        <w:rFonts w:hint="default"/>
        <w:lang w:val="cs-CZ" w:eastAsia="cs-CZ" w:bidi="cs-CZ"/>
      </w:rPr>
    </w:lvl>
    <w:lvl w:ilvl="4">
      <w:numFmt w:val="bullet"/>
      <w:lvlText w:val="•"/>
      <w:lvlJc w:val="left"/>
      <w:pPr>
        <w:ind w:left="4609" w:hanging="568"/>
      </w:pPr>
      <w:rPr>
        <w:rFonts w:hint="default"/>
        <w:lang w:val="cs-CZ" w:eastAsia="cs-CZ" w:bidi="cs-CZ"/>
      </w:rPr>
    </w:lvl>
    <w:lvl w:ilvl="5">
      <w:numFmt w:val="bullet"/>
      <w:lvlText w:val="•"/>
      <w:lvlJc w:val="left"/>
      <w:pPr>
        <w:ind w:left="5492" w:hanging="568"/>
      </w:pPr>
      <w:rPr>
        <w:rFonts w:hint="default"/>
        <w:lang w:val="cs-CZ" w:eastAsia="cs-CZ" w:bidi="cs-CZ"/>
      </w:rPr>
    </w:lvl>
    <w:lvl w:ilvl="6">
      <w:numFmt w:val="bullet"/>
      <w:lvlText w:val="•"/>
      <w:lvlJc w:val="left"/>
      <w:pPr>
        <w:ind w:left="6374" w:hanging="568"/>
      </w:pPr>
      <w:rPr>
        <w:rFonts w:hint="default"/>
        <w:lang w:val="cs-CZ" w:eastAsia="cs-CZ" w:bidi="cs-CZ"/>
      </w:rPr>
    </w:lvl>
    <w:lvl w:ilvl="7">
      <w:numFmt w:val="bullet"/>
      <w:lvlText w:val="•"/>
      <w:lvlJc w:val="left"/>
      <w:pPr>
        <w:ind w:left="7257" w:hanging="568"/>
      </w:pPr>
      <w:rPr>
        <w:rFonts w:hint="default"/>
        <w:lang w:val="cs-CZ" w:eastAsia="cs-CZ" w:bidi="cs-CZ"/>
      </w:rPr>
    </w:lvl>
    <w:lvl w:ilvl="8">
      <w:numFmt w:val="bullet"/>
      <w:lvlText w:val="•"/>
      <w:lvlJc w:val="left"/>
      <w:pPr>
        <w:ind w:left="8139" w:hanging="568"/>
      </w:pPr>
      <w:rPr>
        <w:rFonts w:hint="default"/>
        <w:lang w:val="cs-CZ" w:eastAsia="cs-CZ" w:bidi="cs-CZ"/>
      </w:rPr>
    </w:lvl>
  </w:abstractNum>
  <w:num w:numId="1" w16cid:durableId="2083678122">
    <w:abstractNumId w:val="11"/>
  </w:num>
  <w:num w:numId="2" w16cid:durableId="178930085">
    <w:abstractNumId w:val="2"/>
  </w:num>
  <w:num w:numId="3" w16cid:durableId="1009521794">
    <w:abstractNumId w:val="10"/>
  </w:num>
  <w:num w:numId="4" w16cid:durableId="918716063">
    <w:abstractNumId w:val="6"/>
  </w:num>
  <w:num w:numId="5" w16cid:durableId="868565386">
    <w:abstractNumId w:val="1"/>
  </w:num>
  <w:num w:numId="6" w16cid:durableId="2019849163">
    <w:abstractNumId w:val="7"/>
  </w:num>
  <w:num w:numId="7" w16cid:durableId="1316884428">
    <w:abstractNumId w:val="3"/>
  </w:num>
  <w:num w:numId="8" w16cid:durableId="570820512">
    <w:abstractNumId w:val="0"/>
  </w:num>
  <w:num w:numId="9" w16cid:durableId="1550386370">
    <w:abstractNumId w:val="9"/>
  </w:num>
  <w:num w:numId="10" w16cid:durableId="174004665">
    <w:abstractNumId w:val="8"/>
  </w:num>
  <w:num w:numId="11" w16cid:durableId="1411925732">
    <w:abstractNumId w:val="5"/>
  </w:num>
  <w:num w:numId="12" w16cid:durableId="266625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3736D"/>
    <w:rsid w:val="005776D1"/>
    <w:rsid w:val="00750416"/>
    <w:rsid w:val="007756C4"/>
    <w:rsid w:val="008A17E7"/>
    <w:rsid w:val="00A3736D"/>
    <w:rsid w:val="00D32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4011020"/>
  <w15:docId w15:val="{2DF2592F-28F1-4B1E-81C4-A0E07190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spacing w:before="6"/>
      <w:outlineLvl w:val="0"/>
    </w:pPr>
    <w:rPr>
      <w:rFonts w:ascii="Calibri" w:eastAsia="Calibri" w:hAnsi="Calibri" w:cs="Calibri"/>
      <w:sz w:val="33"/>
      <w:szCs w:val="33"/>
    </w:rPr>
  </w:style>
  <w:style w:type="paragraph" w:styleId="Nadpis2">
    <w:name w:val="heading 2"/>
    <w:basedOn w:val="Normln"/>
    <w:uiPriority w:val="9"/>
    <w:unhideWhenUsed/>
    <w:qFormat/>
    <w:pPr>
      <w:spacing w:before="71"/>
      <w:ind w:left="1435" w:right="1234"/>
      <w:jc w:val="center"/>
      <w:outlineLvl w:val="1"/>
    </w:pPr>
    <w:rPr>
      <w:b/>
      <w:bCs/>
      <w:sz w:val="28"/>
      <w:szCs w:val="28"/>
    </w:rPr>
  </w:style>
  <w:style w:type="paragraph" w:styleId="Nadpis3">
    <w:name w:val="heading 3"/>
    <w:basedOn w:val="Normln"/>
    <w:uiPriority w:val="9"/>
    <w:unhideWhenUsed/>
    <w:qFormat/>
    <w:pPr>
      <w:ind w:left="1436" w:hanging="721"/>
      <w:jc w:val="both"/>
      <w:outlineLvl w:val="2"/>
    </w:pPr>
    <w:rPr>
      <w:b/>
      <w:bCs/>
      <w:sz w:val="24"/>
      <w:szCs w:val="24"/>
    </w:rPr>
  </w:style>
  <w:style w:type="paragraph" w:styleId="Nadpis4">
    <w:name w:val="heading 4"/>
    <w:basedOn w:val="Normln"/>
    <w:uiPriority w:val="9"/>
    <w:unhideWhenUsed/>
    <w:qFormat/>
    <w:pPr>
      <w:spacing w:line="247" w:lineRule="exact"/>
      <w:ind w:left="518"/>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1086"/>
    </w:pPr>
  </w:style>
  <w:style w:type="paragraph" w:styleId="Odstavecseseznamem">
    <w:name w:val="List Paragraph"/>
    <w:basedOn w:val="Normln"/>
    <w:uiPriority w:val="1"/>
    <w:qFormat/>
    <w:pPr>
      <w:spacing w:before="120"/>
      <w:ind w:left="1086" w:hanging="568"/>
      <w:jc w:val="both"/>
    </w:pPr>
  </w:style>
  <w:style w:type="paragraph" w:customStyle="1" w:styleId="TableParagraph">
    <w:name w:val="Table Paragraph"/>
    <w:basedOn w:val="Normln"/>
    <w:uiPriority w:val="1"/>
    <w:qFormat/>
    <w:pPr>
      <w:spacing w:before="28" w:line="81"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4576</Words>
  <Characters>27003</Characters>
  <Application>Microsoft Office Word</Application>
  <DocSecurity>0</DocSecurity>
  <Lines>225</Lines>
  <Paragraphs>63</Paragraphs>
  <ScaleCrop>false</ScaleCrop>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dcterms:created xsi:type="dcterms:W3CDTF">2025-10-22T11:44:00Z</dcterms:created>
  <dcterms:modified xsi:type="dcterms:W3CDTF">2025-10-22T11:44:00Z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LTSC</vt:lpwstr>
  </property>
  <property fmtid="{D5CDD505-2E9C-101B-9397-08002B2CF9AE}" pid="4" name="LastSaved">
    <vt:filetime>2025-10-22T00:00:00Z</vt:filetime>
  </property>
</Properties>
</file>