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C4E00" w14:textId="77777777" w:rsidR="0059202C" w:rsidRDefault="005D198E">
      <w:pPr>
        <w:pStyle w:val="Nadpis1"/>
        <w:spacing w:line="481" w:lineRule="exact"/>
        <w:ind w:left="1231"/>
      </w:pPr>
      <w:r>
        <w:rPr>
          <w:sz w:val="40"/>
        </w:rPr>
        <w:t>P</w:t>
      </w:r>
      <w:r>
        <w:t>ŘÍKAZNÍ SMLOUVA</w:t>
      </w:r>
    </w:p>
    <w:p w14:paraId="220C4E01" w14:textId="77777777" w:rsidR="0059202C" w:rsidRDefault="005D198E">
      <w:pPr>
        <w:pStyle w:val="Zkladntext"/>
        <w:spacing w:before="271"/>
        <w:ind w:left="1231" w:right="1236"/>
        <w:jc w:val="center"/>
      </w:pPr>
      <w:r>
        <w:t>uzavřená podle ustanovení § 2430 a násl. zákona č. 89/2012 Sb., občanský zákoník, ve znění pozdějších předpisů (dále jen „občanský zákoník“)</w:t>
      </w:r>
    </w:p>
    <w:p w14:paraId="220C4E02" w14:textId="77777777" w:rsidR="0059202C" w:rsidRDefault="0059202C">
      <w:pPr>
        <w:pStyle w:val="Zkladntext"/>
        <w:spacing w:before="11"/>
        <w:rPr>
          <w:sz w:val="21"/>
        </w:rPr>
      </w:pPr>
    </w:p>
    <w:p w14:paraId="220C4E03" w14:textId="77777777" w:rsidR="0059202C" w:rsidRDefault="005D198E">
      <w:pPr>
        <w:pStyle w:val="Nadpis2"/>
        <w:jc w:val="left"/>
      </w:pPr>
      <w:r>
        <w:t>Smluvní strany:</w:t>
      </w:r>
    </w:p>
    <w:p w14:paraId="220C4E04" w14:textId="77777777" w:rsidR="0059202C" w:rsidRDefault="0059202C">
      <w:pPr>
        <w:pStyle w:val="Zkladntext"/>
        <w:rPr>
          <w:b/>
        </w:rPr>
      </w:pPr>
    </w:p>
    <w:p w14:paraId="220C4E05" w14:textId="77777777" w:rsidR="0059202C" w:rsidRDefault="0059202C">
      <w:pPr>
        <w:pStyle w:val="Zkladntext"/>
        <w:rPr>
          <w:b/>
        </w:rPr>
      </w:pPr>
    </w:p>
    <w:p w14:paraId="220C4E06" w14:textId="77777777" w:rsidR="0059202C" w:rsidRDefault="005D198E">
      <w:pPr>
        <w:ind w:left="112"/>
        <w:rPr>
          <w:b/>
        </w:rPr>
      </w:pPr>
      <w:r>
        <w:rPr>
          <w:b/>
        </w:rPr>
        <w:t>První certifikační autorita, a.s.</w:t>
      </w:r>
    </w:p>
    <w:p w14:paraId="220C4E07" w14:textId="77777777" w:rsidR="0059202C" w:rsidRDefault="005D198E">
      <w:pPr>
        <w:pStyle w:val="Zkladntext"/>
        <w:spacing w:before="1"/>
        <w:ind w:left="112"/>
      </w:pPr>
      <w:r>
        <w:t>zapsána v obchodním rejstříku Městského soudu v Praze, spisová značka – oddíl B, vložka 7136</w:t>
      </w:r>
    </w:p>
    <w:p w14:paraId="220C4E08" w14:textId="77777777" w:rsidR="0059202C" w:rsidRDefault="0059202C">
      <w:pPr>
        <w:pStyle w:val="Zkladntext"/>
      </w:pPr>
    </w:p>
    <w:p w14:paraId="220C4E09" w14:textId="77777777" w:rsidR="0059202C" w:rsidRDefault="005D198E">
      <w:pPr>
        <w:pStyle w:val="Zkladntext"/>
        <w:tabs>
          <w:tab w:val="left" w:pos="2237"/>
        </w:tabs>
        <w:ind w:left="112"/>
      </w:pPr>
      <w:r>
        <w:t>se</w:t>
      </w:r>
      <w:r>
        <w:rPr>
          <w:spacing w:val="-1"/>
        </w:rPr>
        <w:t xml:space="preserve"> </w:t>
      </w:r>
      <w:r>
        <w:t>sídlem:</w:t>
      </w:r>
      <w:r>
        <w:tab/>
        <w:t xml:space="preserve">Praha 9, Libeň, </w:t>
      </w:r>
      <w:proofErr w:type="spellStart"/>
      <w:r>
        <w:t>Podvinný</w:t>
      </w:r>
      <w:proofErr w:type="spellEnd"/>
      <w:r>
        <w:t xml:space="preserve"> mlýn 2178/6, PSČ: 190</w:t>
      </w:r>
      <w:r>
        <w:rPr>
          <w:spacing w:val="-12"/>
        </w:rPr>
        <w:t xml:space="preserve"> </w:t>
      </w:r>
      <w:r>
        <w:t>00</w:t>
      </w:r>
    </w:p>
    <w:p w14:paraId="220C4E0A" w14:textId="77777777" w:rsidR="0059202C" w:rsidRDefault="0059202C">
      <w:pPr>
        <w:pStyle w:val="Zkladntext"/>
        <w:spacing w:before="1"/>
      </w:pPr>
    </w:p>
    <w:p w14:paraId="220C4E0B" w14:textId="77777777" w:rsidR="0059202C" w:rsidRDefault="005D198E">
      <w:pPr>
        <w:pStyle w:val="Zkladntext"/>
        <w:tabs>
          <w:tab w:val="left" w:pos="2237"/>
        </w:tabs>
        <w:ind w:left="2237" w:right="2157" w:hanging="2125"/>
      </w:pPr>
      <w:r>
        <w:t>zastoupená:</w:t>
      </w:r>
      <w:r>
        <w:tab/>
        <w:t xml:space="preserve">Ing. Petrem </w:t>
      </w:r>
      <w:proofErr w:type="spellStart"/>
      <w:r>
        <w:t>Budišem</w:t>
      </w:r>
      <w:proofErr w:type="spellEnd"/>
      <w:r>
        <w:t>, Ph.D., MBA, předsedou představenstva Ing. Romanem Kučerou, členem</w:t>
      </w:r>
      <w:r>
        <w:rPr>
          <w:spacing w:val="-5"/>
        </w:rPr>
        <w:t xml:space="preserve"> </w:t>
      </w:r>
      <w:r>
        <w:t>představenstva</w:t>
      </w:r>
    </w:p>
    <w:p w14:paraId="220C4E0C" w14:textId="77777777" w:rsidR="0059202C" w:rsidRDefault="005D198E">
      <w:pPr>
        <w:pStyle w:val="Zkladntext"/>
        <w:tabs>
          <w:tab w:val="right" w:pos="3228"/>
        </w:tabs>
        <w:spacing w:line="267" w:lineRule="exact"/>
        <w:ind w:left="112"/>
      </w:pPr>
      <w:r>
        <w:t>IČO:</w:t>
      </w:r>
      <w:r>
        <w:tab/>
        <w:t>264 39</w:t>
      </w:r>
      <w:r>
        <w:rPr>
          <w:spacing w:val="-5"/>
        </w:rPr>
        <w:t xml:space="preserve"> </w:t>
      </w:r>
      <w:r>
        <w:t>395</w:t>
      </w:r>
    </w:p>
    <w:p w14:paraId="220C4E0D" w14:textId="77777777" w:rsidR="0059202C" w:rsidRDefault="005D198E">
      <w:pPr>
        <w:pStyle w:val="Zkladntext"/>
        <w:tabs>
          <w:tab w:val="left" w:pos="2237"/>
        </w:tabs>
        <w:ind w:left="112"/>
      </w:pPr>
      <w:r>
        <w:t>DIČ:</w:t>
      </w:r>
      <w:r>
        <w:tab/>
        <w:t>CZ26439395, plátce</w:t>
      </w:r>
      <w:r>
        <w:rPr>
          <w:spacing w:val="-3"/>
        </w:rPr>
        <w:t xml:space="preserve"> </w:t>
      </w:r>
      <w:r>
        <w:t>DPH</w:t>
      </w:r>
    </w:p>
    <w:p w14:paraId="220C4E0E" w14:textId="77777777" w:rsidR="0059202C" w:rsidRDefault="005D198E">
      <w:pPr>
        <w:pStyle w:val="Zkladntext"/>
        <w:ind w:left="112"/>
      </w:pPr>
      <w:r>
        <w:pict w14:anchorId="220C4F87">
          <v:shapetype id="_x0000_t202" coordsize="21600,21600" o:spt="202" path="m,l,21600r21600,l21600,xe">
            <v:stroke joinstyle="miter"/>
            <v:path gradientshapeok="t" o:connecttype="rect"/>
          </v:shapetype>
          <v:shape id="_x0000_s1058" type="#_x0000_t202" style="position:absolute;left:0;text-align:left;margin-left:162.85pt;margin-top:2.2pt;width:164.35pt;height:11.05pt;z-index:-252298240;mso-position-horizontal-relative:page" filled="f" stroked="f">
            <v:textbox inset="0,0,0,0">
              <w:txbxContent>
                <w:p w14:paraId="220C4F9A" w14:textId="77777777" w:rsidR="0059202C" w:rsidRDefault="005D198E">
                  <w:pPr>
                    <w:pStyle w:val="Zkladntext"/>
                    <w:spacing w:line="221" w:lineRule="exact"/>
                  </w:pPr>
                  <w:r>
                    <w:t>Československá obchodní banka, a.s.</w:t>
                  </w:r>
                </w:p>
              </w:txbxContent>
            </v:textbox>
            <w10:wrap anchorx="page"/>
          </v:shape>
        </w:pict>
      </w:r>
      <w:r>
        <w:pict w14:anchorId="220C4F88">
          <v:group id="_x0000_s1053" style="position:absolute;left:0;text-align:left;margin-left:162.1pt;margin-top:1.45pt;width:165.8pt;height:26pt;z-index:251661312;mso-position-horizontal-relative:page" coordorigin="3242,29" coordsize="3316,520">
            <v:rect id="_x0000_s1057" style="position:absolute;left:3259;top:312;width:1534;height:221" filled="f" strokeweight="1.5pt"/>
            <v:rect id="_x0000_s1056" style="position:absolute;left:3274;top:327;width:1504;height:191" fillcolor="black" stroked="f"/>
            <v:rect id="_x0000_s1055" style="position:absolute;left:3257;top:43;width:3286;height:221" filled="f" strokeweight="1.5pt"/>
            <v:rect id="_x0000_s1054" style="position:absolute;left:3272;top:58;width:3256;height:191" fillcolor="black" stroked="f"/>
            <w10:wrap anchorx="page"/>
          </v:group>
        </w:pict>
      </w:r>
      <w:r>
        <w:t>Bankovní spojení:</w:t>
      </w:r>
    </w:p>
    <w:p w14:paraId="220C4E0F" w14:textId="77777777" w:rsidR="0059202C" w:rsidRDefault="005D198E">
      <w:pPr>
        <w:pStyle w:val="Zkladntext"/>
        <w:ind w:left="112"/>
      </w:pPr>
      <w:r>
        <w:pict w14:anchorId="220C4F89">
          <v:shape id="_x0000_s1052" type="#_x0000_t202" style="position:absolute;left:0;text-align:left;margin-left:163pt;margin-top:2.2pt;width:76.7pt;height:11.05pt;z-index:-252299264;mso-position-horizontal-relative:page" filled="f" stroked="f">
            <v:textbox inset="0,0,0,0">
              <w:txbxContent>
                <w:p w14:paraId="220C4F9B" w14:textId="77777777" w:rsidR="0059202C" w:rsidRDefault="005D198E">
                  <w:pPr>
                    <w:pStyle w:val="Zkladntext"/>
                    <w:spacing w:line="221" w:lineRule="exact"/>
                  </w:pPr>
                  <w:r>
                    <w:rPr>
                      <w:spacing w:val="-1"/>
                    </w:rPr>
                    <w:t>168457418/0300</w:t>
                  </w:r>
                </w:p>
              </w:txbxContent>
            </v:textbox>
            <w10:wrap anchorx="page"/>
          </v:shape>
        </w:pict>
      </w:r>
      <w:r>
        <w:t>Číslo účtu:</w:t>
      </w:r>
    </w:p>
    <w:p w14:paraId="220C4E10" w14:textId="77777777" w:rsidR="0059202C" w:rsidRDefault="0059202C">
      <w:pPr>
        <w:pStyle w:val="Zkladntext"/>
        <w:spacing w:before="1"/>
      </w:pPr>
    </w:p>
    <w:p w14:paraId="220C4E11" w14:textId="77777777" w:rsidR="0059202C" w:rsidRDefault="005D198E">
      <w:pPr>
        <w:ind w:left="112"/>
      </w:pPr>
      <w:r>
        <w:t>(dále též „</w:t>
      </w:r>
      <w:r>
        <w:rPr>
          <w:b/>
        </w:rPr>
        <w:t xml:space="preserve">Příkazce“ </w:t>
      </w:r>
      <w:r>
        <w:t xml:space="preserve">nebo </w:t>
      </w:r>
      <w:r>
        <w:rPr>
          <w:b/>
        </w:rPr>
        <w:t>„I.CA</w:t>
      </w:r>
      <w:r>
        <w:t>“)</w:t>
      </w:r>
    </w:p>
    <w:p w14:paraId="220C4E12" w14:textId="77777777" w:rsidR="0059202C" w:rsidRDefault="0059202C">
      <w:pPr>
        <w:pStyle w:val="Zkladntext"/>
        <w:spacing w:before="10"/>
        <w:rPr>
          <w:sz w:val="31"/>
        </w:rPr>
      </w:pPr>
    </w:p>
    <w:p w14:paraId="220C4E13" w14:textId="77777777" w:rsidR="0059202C" w:rsidRDefault="005D198E">
      <w:pPr>
        <w:pStyle w:val="Nadpis2"/>
        <w:spacing w:before="1"/>
        <w:ind w:left="0" w:right="1"/>
        <w:jc w:val="center"/>
      </w:pPr>
      <w:r>
        <w:t>a</w:t>
      </w:r>
    </w:p>
    <w:p w14:paraId="220C4E14" w14:textId="77777777" w:rsidR="0059202C" w:rsidRDefault="0059202C">
      <w:pPr>
        <w:pStyle w:val="Zkladntext"/>
        <w:spacing w:before="10"/>
        <w:rPr>
          <w:b/>
          <w:sz w:val="21"/>
        </w:rPr>
      </w:pPr>
    </w:p>
    <w:p w14:paraId="220C4E15" w14:textId="77777777" w:rsidR="0059202C" w:rsidRDefault="005D198E">
      <w:pPr>
        <w:ind w:left="112"/>
        <w:rPr>
          <w:b/>
        </w:rPr>
      </w:pPr>
      <w:r>
        <w:rPr>
          <w:b/>
        </w:rPr>
        <w:t>Sociální služby Haná, p. o.</w:t>
      </w:r>
    </w:p>
    <w:p w14:paraId="220C4E16" w14:textId="77777777" w:rsidR="0059202C" w:rsidRDefault="005D198E">
      <w:pPr>
        <w:pStyle w:val="Zkladntext"/>
        <w:ind w:left="112"/>
      </w:pPr>
      <w:r>
        <w:t xml:space="preserve">zapsána v obchodním rejstřík, vedeném Krajským soudem v Brně, spisová značka </w:t>
      </w:r>
      <w:proofErr w:type="spellStart"/>
      <w:r>
        <w:t>Pr</w:t>
      </w:r>
      <w:proofErr w:type="spellEnd"/>
      <w:r>
        <w:t xml:space="preserve"> 2159</w:t>
      </w:r>
    </w:p>
    <w:p w14:paraId="220C4E17" w14:textId="77777777" w:rsidR="0059202C" w:rsidRDefault="0059202C">
      <w:pPr>
        <w:pStyle w:val="Zkladntext"/>
      </w:pPr>
    </w:p>
    <w:p w14:paraId="220C4E18" w14:textId="77777777" w:rsidR="0059202C" w:rsidRDefault="005D198E">
      <w:pPr>
        <w:pStyle w:val="Zkladntext"/>
        <w:tabs>
          <w:tab w:val="left" w:pos="2237"/>
        </w:tabs>
        <w:spacing w:before="1"/>
        <w:ind w:left="112" w:right="4424"/>
      </w:pPr>
      <w:r>
        <w:t>se</w:t>
      </w:r>
      <w:r>
        <w:rPr>
          <w:spacing w:val="-1"/>
        </w:rPr>
        <w:t xml:space="preserve"> </w:t>
      </w:r>
      <w:r>
        <w:t>sídlem:</w:t>
      </w:r>
      <w:r>
        <w:tab/>
        <w:t>Parková 21, 768 21 Kvasice zastoupená:</w:t>
      </w:r>
      <w:r>
        <w:tab/>
        <w:t>Mgr. Alenou Mazurovou, ředitelkou IČO:</w:t>
      </w:r>
      <w:r>
        <w:tab/>
        <w:t>17330947</w:t>
      </w:r>
    </w:p>
    <w:p w14:paraId="220C4E19" w14:textId="77777777" w:rsidR="0059202C" w:rsidRDefault="005D198E">
      <w:pPr>
        <w:pStyle w:val="Zkladntext"/>
        <w:tabs>
          <w:tab w:val="left" w:pos="2237"/>
        </w:tabs>
        <w:spacing w:before="1"/>
        <w:ind w:left="112" w:right="5828"/>
      </w:pPr>
      <w:r>
        <w:pict w14:anchorId="220C4F8A">
          <v:shape id="_x0000_s1051" type="#_x0000_t202" style="position:absolute;left:0;text-align:left;margin-left:162.85pt;margin-top:15.7pt;width:107.4pt;height:11.05pt;z-index:-252297216;mso-position-horizontal-relative:page" filled="f" stroked="f">
            <v:textbox inset="0,0,0,0">
              <w:txbxContent>
                <w:p w14:paraId="220C4F9C" w14:textId="77777777" w:rsidR="0059202C" w:rsidRDefault="005D198E">
                  <w:pPr>
                    <w:pStyle w:val="Zkladntext"/>
                    <w:spacing w:line="221" w:lineRule="exact"/>
                  </w:pPr>
                  <w:r>
                    <w:t>123-7813340207 / 0100</w:t>
                  </w:r>
                </w:p>
              </w:txbxContent>
            </v:textbox>
            <w10:wrap anchorx="page"/>
          </v:shape>
        </w:pict>
      </w:r>
      <w:r>
        <w:pict w14:anchorId="220C4F8B">
          <v:group id="_x0000_s1048" style="position:absolute;left:0;text-align:left;margin-left:162.1pt;margin-top:14.95pt;width:108.9pt;height:12.55pt;z-index:-252295168;mso-position-horizontal-relative:page" coordorigin="3242,299" coordsize="2178,251">
            <v:rect id="_x0000_s1050" style="position:absolute;left:3257;top:313;width:2148;height:221" filled="f" strokeweight="1.5pt"/>
            <v:rect id="_x0000_s1049" style="position:absolute;left:3272;top:328;width:2118;height:191" fillcolor="black" stroked="f"/>
            <w10:wrap anchorx="page"/>
          </v:group>
        </w:pict>
      </w:r>
      <w:r>
        <w:t>Bankovní</w:t>
      </w:r>
      <w:r>
        <w:rPr>
          <w:spacing w:val="-2"/>
        </w:rPr>
        <w:t xml:space="preserve"> </w:t>
      </w:r>
      <w:r>
        <w:t>spojení:</w:t>
      </w:r>
      <w:r>
        <w:tab/>
        <w:t xml:space="preserve">Komerční banka </w:t>
      </w:r>
      <w:r>
        <w:rPr>
          <w:spacing w:val="-3"/>
        </w:rPr>
        <w:t xml:space="preserve">a.s. </w:t>
      </w:r>
      <w:r>
        <w:t>Číslo účtu:</w:t>
      </w:r>
    </w:p>
    <w:p w14:paraId="220C4E1A" w14:textId="77777777" w:rsidR="0059202C" w:rsidRDefault="0059202C">
      <w:pPr>
        <w:pStyle w:val="Zkladntext"/>
      </w:pPr>
    </w:p>
    <w:p w14:paraId="220C4E1B" w14:textId="77777777" w:rsidR="0059202C" w:rsidRDefault="005D198E">
      <w:pPr>
        <w:ind w:left="112"/>
      </w:pPr>
      <w:r>
        <w:t xml:space="preserve">(dále též </w:t>
      </w:r>
      <w:r>
        <w:rPr>
          <w:b/>
        </w:rPr>
        <w:t>„Příkazník“</w:t>
      </w:r>
      <w:r>
        <w:t>)</w:t>
      </w:r>
    </w:p>
    <w:p w14:paraId="220C4E1C" w14:textId="77777777" w:rsidR="0059202C" w:rsidRDefault="0059202C">
      <w:pPr>
        <w:pStyle w:val="Zkladntext"/>
        <w:spacing w:before="9"/>
        <w:rPr>
          <w:sz w:val="31"/>
        </w:rPr>
      </w:pPr>
    </w:p>
    <w:p w14:paraId="220C4E1D" w14:textId="77777777" w:rsidR="0059202C" w:rsidRDefault="005D198E">
      <w:pPr>
        <w:pStyle w:val="Zkladntext"/>
        <w:ind w:left="112" w:right="482"/>
      </w:pPr>
      <w:r>
        <w:t>Příkazce a Příkazník společně dále téže jako „</w:t>
      </w:r>
      <w:r>
        <w:rPr>
          <w:b/>
        </w:rPr>
        <w:t>smluvní strany</w:t>
      </w:r>
      <w:r>
        <w:t>“ a každá samostatně jako „</w:t>
      </w:r>
      <w:r>
        <w:rPr>
          <w:b/>
        </w:rPr>
        <w:t>smluvní strana</w:t>
      </w:r>
      <w:r>
        <w:t>“ uzavírají níže uvedeného dne, měsíce a roku tuto</w:t>
      </w:r>
    </w:p>
    <w:p w14:paraId="220C4E1E" w14:textId="77777777" w:rsidR="0059202C" w:rsidRDefault="0059202C">
      <w:pPr>
        <w:pStyle w:val="Zkladntext"/>
      </w:pPr>
    </w:p>
    <w:p w14:paraId="220C4E1F" w14:textId="77777777" w:rsidR="0059202C" w:rsidRDefault="005D198E">
      <w:pPr>
        <w:pStyle w:val="Nadpis2"/>
        <w:spacing w:before="180"/>
        <w:ind w:left="1231" w:right="1088"/>
        <w:jc w:val="center"/>
      </w:pPr>
      <w:r>
        <w:t>příkazní smlouvu</w:t>
      </w:r>
    </w:p>
    <w:p w14:paraId="220C4E20" w14:textId="77777777" w:rsidR="0059202C" w:rsidRDefault="005D198E">
      <w:pPr>
        <w:spacing w:before="61"/>
        <w:ind w:left="1231" w:right="1231"/>
        <w:jc w:val="center"/>
      </w:pPr>
      <w:r>
        <w:t>(dále též jen „</w:t>
      </w:r>
      <w:r>
        <w:rPr>
          <w:b/>
        </w:rPr>
        <w:t>Smlouva</w:t>
      </w:r>
      <w:r>
        <w:t>“):</w:t>
      </w:r>
    </w:p>
    <w:p w14:paraId="220C4E21" w14:textId="77777777" w:rsidR="0059202C" w:rsidRDefault="0059202C">
      <w:pPr>
        <w:pStyle w:val="Zkladntext"/>
      </w:pPr>
    </w:p>
    <w:p w14:paraId="220C4E22" w14:textId="77777777" w:rsidR="0059202C" w:rsidRDefault="0059202C">
      <w:pPr>
        <w:pStyle w:val="Zkladntext"/>
        <w:spacing w:before="9"/>
        <w:rPr>
          <w:sz w:val="19"/>
        </w:rPr>
      </w:pPr>
    </w:p>
    <w:p w14:paraId="220C4E23" w14:textId="77777777" w:rsidR="0059202C" w:rsidRDefault="005D198E">
      <w:pPr>
        <w:pStyle w:val="Nadpis2"/>
        <w:numPr>
          <w:ilvl w:val="0"/>
          <w:numId w:val="19"/>
        </w:numPr>
        <w:tabs>
          <w:tab w:val="left" w:pos="4252"/>
        </w:tabs>
        <w:ind w:hanging="359"/>
        <w:jc w:val="both"/>
      </w:pPr>
      <w:r>
        <w:t>Úvodní</w:t>
      </w:r>
      <w:r>
        <w:rPr>
          <w:spacing w:val="-1"/>
        </w:rPr>
        <w:t xml:space="preserve"> </w:t>
      </w:r>
      <w:r>
        <w:t>ustanovení</w:t>
      </w:r>
    </w:p>
    <w:p w14:paraId="220C4E24" w14:textId="77777777" w:rsidR="0059202C" w:rsidRDefault="005D198E">
      <w:pPr>
        <w:pStyle w:val="Odstavecseseznamem"/>
        <w:numPr>
          <w:ilvl w:val="1"/>
          <w:numId w:val="18"/>
        </w:numPr>
        <w:tabs>
          <w:tab w:val="left" w:pos="798"/>
        </w:tabs>
        <w:ind w:right="108" w:hanging="709"/>
        <w:jc w:val="both"/>
      </w:pPr>
      <w:r>
        <w:t>Příkazce prohlašuje, že je kvalifikovaným poskytovatelem služeb vytvářejících důvěru v souladu s Nařízením Evropského parlamentu a Rady č. 910/2014 ze dne 23.července 2014 o elektronické identifikaci a službách vytvářejících důvěru pro elektronické transakce na vnitřním trhu a o zrušení směrnice 1999/93/ES (zkráceně „</w:t>
      </w:r>
      <w:proofErr w:type="spellStart"/>
      <w:r>
        <w:t>eIDAS</w:t>
      </w:r>
      <w:proofErr w:type="spellEnd"/>
      <w:r>
        <w:t>“) a v souladu se zákonem č. 297/2016 Sb., o službách vytvářejících důvěru pro elektronické transakce (dále jen</w:t>
      </w:r>
      <w:r>
        <w:rPr>
          <w:spacing w:val="-10"/>
        </w:rPr>
        <w:t xml:space="preserve"> </w:t>
      </w:r>
      <w:r>
        <w:t>"zákon").</w:t>
      </w:r>
    </w:p>
    <w:p w14:paraId="220C4E25" w14:textId="77777777" w:rsidR="0059202C" w:rsidRDefault="005D198E">
      <w:pPr>
        <w:pStyle w:val="Odstavecseseznamem"/>
        <w:numPr>
          <w:ilvl w:val="1"/>
          <w:numId w:val="18"/>
        </w:numPr>
        <w:tabs>
          <w:tab w:val="left" w:pos="798"/>
        </w:tabs>
        <w:spacing w:before="119"/>
        <w:ind w:right="111" w:hanging="709"/>
        <w:jc w:val="both"/>
      </w:pPr>
      <w:r>
        <w:t>Příkazník prohlašuje, že je odborně způsobilý k zajištění plnění svého závazku a ke splnění veškerých povinností vyplývajících z této</w:t>
      </w:r>
      <w:r>
        <w:rPr>
          <w:spacing w:val="-6"/>
        </w:rPr>
        <w:t xml:space="preserve"> </w:t>
      </w:r>
      <w:r>
        <w:t>smlouvy.</w:t>
      </w:r>
    </w:p>
    <w:p w14:paraId="220C4E26" w14:textId="77777777" w:rsidR="0059202C" w:rsidRDefault="0059202C">
      <w:pPr>
        <w:jc w:val="both"/>
        <w:sectPr w:rsidR="0059202C">
          <w:footerReference w:type="default" r:id="rId7"/>
          <w:type w:val="continuous"/>
          <w:pgSz w:w="11910" w:h="16840"/>
          <w:pgMar w:top="1120" w:right="1020" w:bottom="960" w:left="1020" w:header="708" w:footer="771" w:gutter="0"/>
          <w:pgNumType w:start="1"/>
          <w:cols w:space="708"/>
        </w:sectPr>
      </w:pPr>
    </w:p>
    <w:p w14:paraId="220C4E27" w14:textId="77777777" w:rsidR="0059202C" w:rsidRDefault="005D198E">
      <w:pPr>
        <w:pStyle w:val="Odstavecseseznamem"/>
        <w:numPr>
          <w:ilvl w:val="1"/>
          <w:numId w:val="18"/>
        </w:numPr>
        <w:tabs>
          <w:tab w:val="left" w:pos="798"/>
        </w:tabs>
        <w:spacing w:before="33"/>
        <w:ind w:right="114" w:hanging="709"/>
        <w:jc w:val="both"/>
      </w:pPr>
      <w:r>
        <w:lastRenderedPageBreak/>
        <w:t>Strany mají zájem uzavřít tuto smlouvu, aby upravily podmínky a rozsah jejich vzájemné spolupráce v souvislosti s poskytováním Služby, přičemž další podmínky a specifické aspekty spolupráce mezi smluvními stranami budou upraveny v přílohách této smlouvy (jak jsou definovány</w:t>
      </w:r>
      <w:r>
        <w:rPr>
          <w:spacing w:val="-23"/>
        </w:rPr>
        <w:t xml:space="preserve"> </w:t>
      </w:r>
      <w:r>
        <w:t>níže).</w:t>
      </w:r>
    </w:p>
    <w:p w14:paraId="220C4E28" w14:textId="77777777" w:rsidR="0059202C" w:rsidRDefault="0059202C">
      <w:pPr>
        <w:pStyle w:val="Zkladntext"/>
        <w:spacing w:before="9"/>
        <w:rPr>
          <w:sz w:val="19"/>
        </w:rPr>
      </w:pPr>
    </w:p>
    <w:p w14:paraId="220C4E29" w14:textId="77777777" w:rsidR="0059202C" w:rsidRDefault="005D198E">
      <w:pPr>
        <w:pStyle w:val="Nadpis2"/>
        <w:numPr>
          <w:ilvl w:val="0"/>
          <w:numId w:val="19"/>
        </w:numPr>
        <w:tabs>
          <w:tab w:val="left" w:pos="4309"/>
        </w:tabs>
        <w:spacing w:before="1"/>
        <w:ind w:left="4309"/>
        <w:jc w:val="both"/>
      </w:pPr>
      <w:r>
        <w:t>Předmět</w:t>
      </w:r>
      <w:r>
        <w:rPr>
          <w:spacing w:val="-2"/>
        </w:rPr>
        <w:t xml:space="preserve"> </w:t>
      </w:r>
      <w:r>
        <w:t>smlouvy</w:t>
      </w:r>
    </w:p>
    <w:p w14:paraId="220C4E2A" w14:textId="77777777" w:rsidR="0059202C" w:rsidRDefault="005D198E">
      <w:pPr>
        <w:pStyle w:val="Odstavecseseznamem"/>
        <w:numPr>
          <w:ilvl w:val="1"/>
          <w:numId w:val="17"/>
        </w:numPr>
        <w:tabs>
          <w:tab w:val="left" w:pos="798"/>
        </w:tabs>
        <w:ind w:right="107" w:hanging="709"/>
        <w:jc w:val="both"/>
      </w:pPr>
      <w:r>
        <w:t xml:space="preserve">Příkazník se zavazuje obstarat jménem Příkazce na jeho účet následující záležitost („Službu“): </w:t>
      </w:r>
      <w:r>
        <w:rPr>
          <w:b/>
        </w:rPr>
        <w:t xml:space="preserve">Provoz klientské registrační autority </w:t>
      </w:r>
      <w:r>
        <w:t xml:space="preserve">(dále též „KRA“). Podrobnější specifikace předmětu plnění je uvedena v </w:t>
      </w:r>
      <w:r>
        <w:rPr>
          <w:b/>
        </w:rPr>
        <w:t xml:space="preserve">Příloze č. 1 </w:t>
      </w:r>
      <w:r>
        <w:t>– Specifikace</w:t>
      </w:r>
      <w:r>
        <w:rPr>
          <w:spacing w:val="-6"/>
        </w:rPr>
        <w:t xml:space="preserve"> </w:t>
      </w:r>
      <w:r>
        <w:t>Služby</w:t>
      </w:r>
    </w:p>
    <w:p w14:paraId="220C4E2B" w14:textId="77777777" w:rsidR="0059202C" w:rsidRDefault="005D198E">
      <w:pPr>
        <w:pStyle w:val="Odstavecseseznamem"/>
        <w:numPr>
          <w:ilvl w:val="1"/>
          <w:numId w:val="17"/>
        </w:numPr>
        <w:tabs>
          <w:tab w:val="left" w:pos="798"/>
        </w:tabs>
        <w:spacing w:before="121"/>
        <w:ind w:right="108" w:hanging="709"/>
        <w:jc w:val="both"/>
      </w:pPr>
      <w:r>
        <w:t>Provozování</w:t>
      </w:r>
      <w:r>
        <w:rPr>
          <w:spacing w:val="-8"/>
        </w:rPr>
        <w:t xml:space="preserve"> </w:t>
      </w:r>
      <w:r>
        <w:t>Služby</w:t>
      </w:r>
      <w:r>
        <w:rPr>
          <w:spacing w:val="-9"/>
        </w:rPr>
        <w:t xml:space="preserve"> </w:t>
      </w:r>
      <w:r>
        <w:t>KRA/VRA</w:t>
      </w:r>
      <w:r>
        <w:rPr>
          <w:spacing w:val="-8"/>
        </w:rPr>
        <w:t xml:space="preserve"> </w:t>
      </w:r>
      <w:r>
        <w:t>se</w:t>
      </w:r>
      <w:r>
        <w:rPr>
          <w:spacing w:val="-10"/>
        </w:rPr>
        <w:t xml:space="preserve"> </w:t>
      </w:r>
      <w:r>
        <w:t>řídí</w:t>
      </w:r>
      <w:r>
        <w:rPr>
          <w:spacing w:val="-8"/>
        </w:rPr>
        <w:t xml:space="preserve"> </w:t>
      </w:r>
      <w:r>
        <w:t>platnými</w:t>
      </w:r>
      <w:r>
        <w:rPr>
          <w:spacing w:val="-8"/>
        </w:rPr>
        <w:t xml:space="preserve"> </w:t>
      </w:r>
      <w:r>
        <w:t>ustanoveními</w:t>
      </w:r>
      <w:r>
        <w:rPr>
          <w:spacing w:val="-8"/>
        </w:rPr>
        <w:t xml:space="preserve"> </w:t>
      </w:r>
      <w:r>
        <w:t>Certifikační</w:t>
      </w:r>
      <w:r>
        <w:rPr>
          <w:spacing w:val="-8"/>
        </w:rPr>
        <w:t xml:space="preserve"> </w:t>
      </w:r>
      <w:r>
        <w:t>politiky</w:t>
      </w:r>
      <w:r>
        <w:rPr>
          <w:spacing w:val="-7"/>
        </w:rPr>
        <w:t xml:space="preserve"> </w:t>
      </w:r>
      <w:r>
        <w:t>I.CA</w:t>
      </w:r>
      <w:r>
        <w:rPr>
          <w:spacing w:val="-8"/>
        </w:rPr>
        <w:t xml:space="preserve"> </w:t>
      </w:r>
      <w:r>
        <w:t>pro</w:t>
      </w:r>
      <w:r>
        <w:rPr>
          <w:spacing w:val="-9"/>
        </w:rPr>
        <w:t xml:space="preserve"> </w:t>
      </w:r>
      <w:r>
        <w:t>kvalifikované certifikáty</w:t>
      </w:r>
      <w:r>
        <w:rPr>
          <w:spacing w:val="-9"/>
        </w:rPr>
        <w:t xml:space="preserve"> </w:t>
      </w:r>
      <w:r>
        <w:t>(dále</w:t>
      </w:r>
      <w:r>
        <w:rPr>
          <w:spacing w:val="-8"/>
        </w:rPr>
        <w:t xml:space="preserve"> </w:t>
      </w:r>
      <w:r>
        <w:t>jen</w:t>
      </w:r>
      <w:r>
        <w:rPr>
          <w:spacing w:val="-12"/>
        </w:rPr>
        <w:t xml:space="preserve"> </w:t>
      </w:r>
      <w:r>
        <w:t>„CPQC“),</w:t>
      </w:r>
      <w:r>
        <w:rPr>
          <w:spacing w:val="-10"/>
        </w:rPr>
        <w:t xml:space="preserve"> </w:t>
      </w:r>
      <w:r>
        <w:t>ustanoveními</w:t>
      </w:r>
      <w:r>
        <w:rPr>
          <w:spacing w:val="-9"/>
        </w:rPr>
        <w:t xml:space="preserve"> </w:t>
      </w:r>
      <w:r>
        <w:t>Certifikační</w:t>
      </w:r>
      <w:r>
        <w:rPr>
          <w:spacing w:val="-12"/>
        </w:rPr>
        <w:t xml:space="preserve"> </w:t>
      </w:r>
      <w:r>
        <w:t>politiky</w:t>
      </w:r>
      <w:r>
        <w:rPr>
          <w:spacing w:val="-9"/>
        </w:rPr>
        <w:t xml:space="preserve"> </w:t>
      </w:r>
      <w:r>
        <w:t>I.CA</w:t>
      </w:r>
      <w:r>
        <w:rPr>
          <w:spacing w:val="-10"/>
        </w:rPr>
        <w:t xml:space="preserve"> </w:t>
      </w:r>
      <w:r>
        <w:t>pro</w:t>
      </w:r>
      <w:r>
        <w:rPr>
          <w:spacing w:val="-6"/>
        </w:rPr>
        <w:t xml:space="preserve"> </w:t>
      </w:r>
      <w:r>
        <w:t>elektronické</w:t>
      </w:r>
      <w:r>
        <w:rPr>
          <w:spacing w:val="-9"/>
        </w:rPr>
        <w:t xml:space="preserve"> </w:t>
      </w:r>
      <w:r>
        <w:t>pečetě</w:t>
      </w:r>
      <w:r>
        <w:rPr>
          <w:spacing w:val="-8"/>
        </w:rPr>
        <w:t xml:space="preserve"> </w:t>
      </w:r>
      <w:r>
        <w:t>(dále</w:t>
      </w:r>
      <w:r>
        <w:rPr>
          <w:spacing w:val="-8"/>
        </w:rPr>
        <w:t xml:space="preserve"> </w:t>
      </w:r>
      <w:r>
        <w:t>jen</w:t>
      </w:r>
    </w:p>
    <w:p w14:paraId="220C4E2C" w14:textId="77777777" w:rsidR="0059202C" w:rsidRDefault="005D198E">
      <w:pPr>
        <w:pStyle w:val="Zkladntext"/>
        <w:ind w:left="821" w:right="109"/>
        <w:jc w:val="both"/>
      </w:pPr>
      <w:r>
        <w:t xml:space="preserve">„CPSC“) a ustanoveními Certifikační politiky I.CA pro komerční certifikáty (dále jen „CPKC“), které vydal Příkazce a jsou dostupné na webových stránkách Příkazce </w:t>
      </w:r>
      <w:hyperlink r:id="rId8">
        <w:r>
          <w:rPr>
            <w:color w:val="0000FF"/>
            <w:u w:val="single" w:color="0000FF"/>
          </w:rPr>
          <w:t>www.ica.cz</w:t>
        </w:r>
      </w:hyperlink>
      <w:r>
        <w:t>.</w:t>
      </w:r>
    </w:p>
    <w:p w14:paraId="220C4E2D" w14:textId="77777777" w:rsidR="0059202C" w:rsidRDefault="005D198E">
      <w:pPr>
        <w:pStyle w:val="Odstavecseseznamem"/>
        <w:numPr>
          <w:ilvl w:val="1"/>
          <w:numId w:val="17"/>
        </w:numPr>
        <w:tabs>
          <w:tab w:val="left" w:pos="798"/>
        </w:tabs>
        <w:spacing w:before="118"/>
        <w:ind w:right="113" w:hanging="709"/>
        <w:jc w:val="both"/>
      </w:pPr>
      <w:r>
        <w:t>Případné další záležitosti, které bude Příkazce požadovat nad rámec této smlouvy, se zavazuje Příkazník provést po odsouhlasení jejich rozsahu, termínů plnění a příp.</w:t>
      </w:r>
      <w:r>
        <w:rPr>
          <w:spacing w:val="-9"/>
        </w:rPr>
        <w:t xml:space="preserve"> </w:t>
      </w:r>
      <w:r>
        <w:t>úplaty.</w:t>
      </w:r>
    </w:p>
    <w:p w14:paraId="220C4E2E" w14:textId="77777777" w:rsidR="0059202C" w:rsidRDefault="0059202C">
      <w:pPr>
        <w:pStyle w:val="Zkladntext"/>
        <w:spacing w:before="9"/>
        <w:rPr>
          <w:sz w:val="19"/>
        </w:rPr>
      </w:pPr>
    </w:p>
    <w:p w14:paraId="220C4E2F" w14:textId="77777777" w:rsidR="0059202C" w:rsidRDefault="005D198E">
      <w:pPr>
        <w:pStyle w:val="Nadpis2"/>
        <w:numPr>
          <w:ilvl w:val="0"/>
          <w:numId w:val="19"/>
        </w:numPr>
        <w:tabs>
          <w:tab w:val="left" w:pos="3772"/>
        </w:tabs>
        <w:ind w:left="3771" w:hanging="359"/>
        <w:jc w:val="both"/>
      </w:pPr>
      <w:r>
        <w:t>Práva a povinnosti</w:t>
      </w:r>
      <w:r>
        <w:rPr>
          <w:spacing w:val="-3"/>
        </w:rPr>
        <w:t xml:space="preserve"> </w:t>
      </w:r>
      <w:r>
        <w:t>Příkazníka</w:t>
      </w:r>
    </w:p>
    <w:p w14:paraId="220C4E30" w14:textId="77777777" w:rsidR="0059202C" w:rsidRDefault="005D198E">
      <w:pPr>
        <w:pStyle w:val="Odstavecseseznamem"/>
        <w:numPr>
          <w:ilvl w:val="1"/>
          <w:numId w:val="16"/>
        </w:numPr>
        <w:tabs>
          <w:tab w:val="left" w:pos="798"/>
        </w:tabs>
        <w:spacing w:before="121"/>
        <w:ind w:right="109" w:hanging="709"/>
        <w:jc w:val="both"/>
      </w:pPr>
      <w:r>
        <w:t>Příkazník</w:t>
      </w:r>
      <w:r>
        <w:rPr>
          <w:spacing w:val="-4"/>
        </w:rPr>
        <w:t xml:space="preserve"> </w:t>
      </w:r>
      <w:r>
        <w:t>je</w:t>
      </w:r>
      <w:r>
        <w:rPr>
          <w:spacing w:val="-4"/>
        </w:rPr>
        <w:t xml:space="preserve"> </w:t>
      </w:r>
      <w:r>
        <w:t>povinen</w:t>
      </w:r>
      <w:r>
        <w:rPr>
          <w:spacing w:val="-4"/>
        </w:rPr>
        <w:t xml:space="preserve"> </w:t>
      </w:r>
      <w:r>
        <w:t>poskytovat</w:t>
      </w:r>
      <w:r>
        <w:rPr>
          <w:spacing w:val="-3"/>
        </w:rPr>
        <w:t xml:space="preserve"> </w:t>
      </w:r>
      <w:r>
        <w:t>Službu</w:t>
      </w:r>
      <w:r>
        <w:rPr>
          <w:spacing w:val="-5"/>
        </w:rPr>
        <w:t xml:space="preserve"> </w:t>
      </w:r>
      <w:r>
        <w:t>s</w:t>
      </w:r>
      <w:r>
        <w:rPr>
          <w:spacing w:val="-4"/>
        </w:rPr>
        <w:t xml:space="preserve"> </w:t>
      </w:r>
      <w:r>
        <w:t>náležitou</w:t>
      </w:r>
      <w:r>
        <w:rPr>
          <w:spacing w:val="-6"/>
        </w:rPr>
        <w:t xml:space="preserve"> </w:t>
      </w:r>
      <w:r>
        <w:t>odbornou</w:t>
      </w:r>
      <w:r>
        <w:rPr>
          <w:spacing w:val="-5"/>
        </w:rPr>
        <w:t xml:space="preserve"> </w:t>
      </w:r>
      <w:r>
        <w:t>péčí,</w:t>
      </w:r>
      <w:r>
        <w:rPr>
          <w:spacing w:val="-6"/>
        </w:rPr>
        <w:t xml:space="preserve"> </w:t>
      </w:r>
      <w:r>
        <w:t>v</w:t>
      </w:r>
      <w:r>
        <w:rPr>
          <w:spacing w:val="-5"/>
        </w:rPr>
        <w:t xml:space="preserve"> </w:t>
      </w:r>
      <w:r>
        <w:t>souladu</w:t>
      </w:r>
      <w:r>
        <w:rPr>
          <w:spacing w:val="-5"/>
        </w:rPr>
        <w:t xml:space="preserve"> </w:t>
      </w:r>
      <w:r>
        <w:t>s</w:t>
      </w:r>
      <w:r>
        <w:rPr>
          <w:spacing w:val="-7"/>
        </w:rPr>
        <w:t xml:space="preserve"> </w:t>
      </w:r>
      <w:r>
        <w:t>touto</w:t>
      </w:r>
      <w:r>
        <w:rPr>
          <w:spacing w:val="-4"/>
        </w:rPr>
        <w:t xml:space="preserve"> </w:t>
      </w:r>
      <w:r>
        <w:t>smlouvou,</w:t>
      </w:r>
      <w:r>
        <w:rPr>
          <w:spacing w:val="-4"/>
        </w:rPr>
        <w:t xml:space="preserve"> </w:t>
      </w:r>
      <w:r>
        <w:t>podle pokynů I.CA a v souladu s jeho zájmy, jakož i v souladu s obecně závaznými právními předpisy, s předpisy BOZP, s příslušnými technickými normami a s rozhodnutími příslušných</w:t>
      </w:r>
      <w:r>
        <w:rPr>
          <w:spacing w:val="-16"/>
        </w:rPr>
        <w:t xml:space="preserve"> </w:t>
      </w:r>
      <w:r>
        <w:t>orgánů.</w:t>
      </w:r>
    </w:p>
    <w:p w14:paraId="220C4E31" w14:textId="77777777" w:rsidR="0059202C" w:rsidRDefault="005D198E">
      <w:pPr>
        <w:pStyle w:val="Odstavecseseznamem"/>
        <w:numPr>
          <w:ilvl w:val="1"/>
          <w:numId w:val="16"/>
        </w:numPr>
        <w:tabs>
          <w:tab w:val="left" w:pos="798"/>
        </w:tabs>
        <w:ind w:right="114" w:hanging="709"/>
        <w:jc w:val="both"/>
      </w:pPr>
      <w:r>
        <w:t>Příkazník poskytuje Službu jménem Příkazce a na jeho odpovědnost a zavazuje se při své činnosti maximálně chránit zájmy Příkazce. Příkazník je oprávněn při plnění této smlouvy využívat subdodavatele, přičemž v takovém případě je za řádné a včasné plnění povinností Příkazce dle této smlouvy i nadále vůči Příkazci odpovědný přímo</w:t>
      </w:r>
      <w:r>
        <w:rPr>
          <w:spacing w:val="-10"/>
        </w:rPr>
        <w:t xml:space="preserve"> </w:t>
      </w:r>
      <w:r>
        <w:t>Příkazník.</w:t>
      </w:r>
    </w:p>
    <w:p w14:paraId="220C4E32" w14:textId="77777777" w:rsidR="0059202C" w:rsidRDefault="005D198E">
      <w:pPr>
        <w:pStyle w:val="Odstavecseseznamem"/>
        <w:numPr>
          <w:ilvl w:val="1"/>
          <w:numId w:val="16"/>
        </w:numPr>
        <w:tabs>
          <w:tab w:val="left" w:pos="798"/>
        </w:tabs>
        <w:spacing w:before="119"/>
        <w:ind w:right="110" w:hanging="709"/>
        <w:jc w:val="both"/>
      </w:pPr>
      <w:r>
        <w:t>Příkazník</w:t>
      </w:r>
      <w:r>
        <w:rPr>
          <w:spacing w:val="-11"/>
        </w:rPr>
        <w:t xml:space="preserve"> </w:t>
      </w:r>
      <w:r>
        <w:t>se</w:t>
      </w:r>
      <w:r>
        <w:rPr>
          <w:spacing w:val="-11"/>
        </w:rPr>
        <w:t xml:space="preserve"> </w:t>
      </w:r>
      <w:r>
        <w:t>zavazuje</w:t>
      </w:r>
      <w:r>
        <w:rPr>
          <w:spacing w:val="-11"/>
        </w:rPr>
        <w:t xml:space="preserve"> </w:t>
      </w:r>
      <w:r>
        <w:t>provádět</w:t>
      </w:r>
      <w:r>
        <w:rPr>
          <w:spacing w:val="-8"/>
        </w:rPr>
        <w:t xml:space="preserve"> </w:t>
      </w:r>
      <w:r>
        <w:t>Službu</w:t>
      </w:r>
      <w:r>
        <w:rPr>
          <w:spacing w:val="-9"/>
        </w:rPr>
        <w:t xml:space="preserve"> </w:t>
      </w:r>
      <w:r>
        <w:t>tak,</w:t>
      </w:r>
      <w:r>
        <w:rPr>
          <w:spacing w:val="-11"/>
        </w:rPr>
        <w:t xml:space="preserve"> </w:t>
      </w:r>
      <w:r>
        <w:t>aby</w:t>
      </w:r>
      <w:r>
        <w:rPr>
          <w:spacing w:val="-10"/>
        </w:rPr>
        <w:t xml:space="preserve"> </w:t>
      </w:r>
      <w:r>
        <w:t>byla</w:t>
      </w:r>
      <w:r>
        <w:rPr>
          <w:spacing w:val="-11"/>
        </w:rPr>
        <w:t xml:space="preserve"> </w:t>
      </w:r>
      <w:r>
        <w:t>zcela</w:t>
      </w:r>
      <w:r>
        <w:rPr>
          <w:spacing w:val="-9"/>
        </w:rPr>
        <w:t xml:space="preserve"> </w:t>
      </w:r>
      <w:r>
        <w:t>eliminována</w:t>
      </w:r>
      <w:r>
        <w:rPr>
          <w:spacing w:val="-12"/>
        </w:rPr>
        <w:t xml:space="preserve"> </w:t>
      </w:r>
      <w:r>
        <w:t>možnost</w:t>
      </w:r>
      <w:r>
        <w:rPr>
          <w:spacing w:val="-11"/>
        </w:rPr>
        <w:t xml:space="preserve"> </w:t>
      </w:r>
      <w:r>
        <w:t>vzniku</w:t>
      </w:r>
      <w:r>
        <w:rPr>
          <w:spacing w:val="-9"/>
        </w:rPr>
        <w:t xml:space="preserve"> </w:t>
      </w:r>
      <w:r>
        <w:t>jakékoliv</w:t>
      </w:r>
      <w:r>
        <w:rPr>
          <w:spacing w:val="-9"/>
        </w:rPr>
        <w:t xml:space="preserve"> </w:t>
      </w:r>
      <w:r>
        <w:t>škody. Je-li navzdory vynaloženému úsilí Příkazníka vznik škody nevyhnutelný, pak se Příkazník zavazuje provést veškeré možné jednání a kroky za účelem takovouto škodu co nejvíce</w:t>
      </w:r>
      <w:r>
        <w:rPr>
          <w:spacing w:val="-19"/>
        </w:rPr>
        <w:t xml:space="preserve"> </w:t>
      </w:r>
      <w:r>
        <w:t>minimalizovat.</w:t>
      </w:r>
    </w:p>
    <w:p w14:paraId="220C4E33" w14:textId="77777777" w:rsidR="0059202C" w:rsidRDefault="005D198E">
      <w:pPr>
        <w:pStyle w:val="Odstavecseseznamem"/>
        <w:numPr>
          <w:ilvl w:val="1"/>
          <w:numId w:val="16"/>
        </w:numPr>
        <w:tabs>
          <w:tab w:val="left" w:pos="798"/>
        </w:tabs>
        <w:spacing w:before="121"/>
        <w:ind w:right="110" w:hanging="709"/>
        <w:jc w:val="both"/>
      </w:pPr>
      <w:r>
        <w:t xml:space="preserve">Příkazník prohlašuje, že byl seznámen s právními předpisy upravujícími činnosti, které jsou předmětem této smlouvy, a to s obecně závaznými právními předpisy (zejména se zákonem č. 110/2019 Sb., o zpracování osobních údajů, ve znění pozdějších předpisů, nařízením </w:t>
      </w:r>
      <w:proofErr w:type="spellStart"/>
      <w:r>
        <w:t>eIDAS</w:t>
      </w:r>
      <w:proofErr w:type="spellEnd"/>
      <w:r>
        <w:t xml:space="preserve"> a GDPR), tak</w:t>
      </w:r>
      <w:r>
        <w:rPr>
          <w:spacing w:val="-6"/>
        </w:rPr>
        <w:t xml:space="preserve"> </w:t>
      </w:r>
      <w:r>
        <w:t>s</w:t>
      </w:r>
      <w:r>
        <w:rPr>
          <w:spacing w:val="-9"/>
        </w:rPr>
        <w:t xml:space="preserve"> </w:t>
      </w:r>
      <w:r>
        <w:t>vnitřními</w:t>
      </w:r>
      <w:r>
        <w:rPr>
          <w:spacing w:val="-6"/>
        </w:rPr>
        <w:t xml:space="preserve"> </w:t>
      </w:r>
      <w:r>
        <w:t>předpisy</w:t>
      </w:r>
      <w:r>
        <w:rPr>
          <w:spacing w:val="-6"/>
        </w:rPr>
        <w:t xml:space="preserve"> </w:t>
      </w:r>
      <w:r>
        <w:t>upravujícími</w:t>
      </w:r>
      <w:r>
        <w:rPr>
          <w:spacing w:val="-7"/>
        </w:rPr>
        <w:t xml:space="preserve"> </w:t>
      </w:r>
      <w:r>
        <w:t>tuto</w:t>
      </w:r>
      <w:r>
        <w:rPr>
          <w:spacing w:val="-5"/>
        </w:rPr>
        <w:t xml:space="preserve"> </w:t>
      </w:r>
      <w:r>
        <w:t>činnost</w:t>
      </w:r>
      <w:r>
        <w:rPr>
          <w:spacing w:val="-8"/>
        </w:rPr>
        <w:t xml:space="preserve"> </w:t>
      </w:r>
      <w:r>
        <w:t>ve</w:t>
      </w:r>
      <w:r>
        <w:rPr>
          <w:spacing w:val="-6"/>
        </w:rPr>
        <w:t xml:space="preserve"> </w:t>
      </w:r>
      <w:r>
        <w:t>společnosti</w:t>
      </w:r>
      <w:r>
        <w:rPr>
          <w:spacing w:val="-7"/>
        </w:rPr>
        <w:t xml:space="preserve"> </w:t>
      </w:r>
      <w:r>
        <w:t>I.CA</w:t>
      </w:r>
      <w:r>
        <w:rPr>
          <w:spacing w:val="-9"/>
        </w:rPr>
        <w:t xml:space="preserve"> </w:t>
      </w:r>
      <w:r>
        <w:t>(zejména</w:t>
      </w:r>
      <w:r>
        <w:rPr>
          <w:spacing w:val="-7"/>
        </w:rPr>
        <w:t xml:space="preserve"> </w:t>
      </w:r>
      <w:r>
        <w:t>s</w:t>
      </w:r>
      <w:r>
        <w:rPr>
          <w:spacing w:val="-6"/>
        </w:rPr>
        <w:t xml:space="preserve"> </w:t>
      </w:r>
      <w:r>
        <w:t>poučením</w:t>
      </w:r>
      <w:r>
        <w:rPr>
          <w:spacing w:val="-8"/>
        </w:rPr>
        <w:t xml:space="preserve"> </w:t>
      </w:r>
      <w:r>
        <w:t>o</w:t>
      </w:r>
      <w:r>
        <w:rPr>
          <w:spacing w:val="-5"/>
        </w:rPr>
        <w:t xml:space="preserve"> </w:t>
      </w:r>
      <w:r>
        <w:t>ochraně osobních</w:t>
      </w:r>
      <w:r>
        <w:rPr>
          <w:spacing w:val="-10"/>
        </w:rPr>
        <w:t xml:space="preserve"> </w:t>
      </w:r>
      <w:r>
        <w:t>údajů</w:t>
      </w:r>
      <w:r>
        <w:rPr>
          <w:spacing w:val="-9"/>
        </w:rPr>
        <w:t xml:space="preserve"> </w:t>
      </w:r>
      <w:r>
        <w:t>klientů</w:t>
      </w:r>
      <w:r>
        <w:rPr>
          <w:spacing w:val="-8"/>
        </w:rPr>
        <w:t xml:space="preserve"> </w:t>
      </w:r>
      <w:r>
        <w:t>I.CA</w:t>
      </w:r>
      <w:r>
        <w:rPr>
          <w:spacing w:val="-11"/>
        </w:rPr>
        <w:t xml:space="preserve"> </w:t>
      </w:r>
      <w:r>
        <w:t>a</w:t>
      </w:r>
      <w:r>
        <w:rPr>
          <w:spacing w:val="-8"/>
        </w:rPr>
        <w:t xml:space="preserve"> </w:t>
      </w:r>
      <w:r>
        <w:t>s</w:t>
      </w:r>
      <w:r>
        <w:rPr>
          <w:spacing w:val="-8"/>
        </w:rPr>
        <w:t xml:space="preserve"> </w:t>
      </w:r>
      <w:r>
        <w:t>pravidly</w:t>
      </w:r>
      <w:r>
        <w:rPr>
          <w:spacing w:val="-9"/>
        </w:rPr>
        <w:t xml:space="preserve"> </w:t>
      </w:r>
      <w:r>
        <w:t>I.CA).</w:t>
      </w:r>
      <w:r>
        <w:rPr>
          <w:spacing w:val="-8"/>
        </w:rPr>
        <w:t xml:space="preserve"> </w:t>
      </w:r>
      <w:r>
        <w:t>Příkazník</w:t>
      </w:r>
      <w:r>
        <w:rPr>
          <w:spacing w:val="-11"/>
        </w:rPr>
        <w:t xml:space="preserve"> </w:t>
      </w:r>
      <w:r>
        <w:t>se</w:t>
      </w:r>
      <w:r>
        <w:rPr>
          <w:spacing w:val="-8"/>
        </w:rPr>
        <w:t xml:space="preserve"> </w:t>
      </w:r>
      <w:r>
        <w:t>tímto</w:t>
      </w:r>
      <w:r>
        <w:rPr>
          <w:spacing w:val="-7"/>
        </w:rPr>
        <w:t xml:space="preserve"> </w:t>
      </w:r>
      <w:r>
        <w:t>zavazuje</w:t>
      </w:r>
      <w:r>
        <w:rPr>
          <w:spacing w:val="-10"/>
        </w:rPr>
        <w:t xml:space="preserve"> </w:t>
      </w:r>
      <w:r>
        <w:t>poskytovat</w:t>
      </w:r>
      <w:r>
        <w:rPr>
          <w:spacing w:val="-8"/>
        </w:rPr>
        <w:t xml:space="preserve"> </w:t>
      </w:r>
      <w:r>
        <w:t>Službu</w:t>
      </w:r>
      <w:r>
        <w:rPr>
          <w:spacing w:val="-9"/>
        </w:rPr>
        <w:t xml:space="preserve"> </w:t>
      </w:r>
      <w:r>
        <w:t>v</w:t>
      </w:r>
      <w:r>
        <w:rPr>
          <w:spacing w:val="-7"/>
        </w:rPr>
        <w:t xml:space="preserve"> </w:t>
      </w:r>
      <w:r>
        <w:t xml:space="preserve">souladu s výše uvedenými právními </w:t>
      </w:r>
      <w:proofErr w:type="gramStart"/>
      <w:r>
        <w:t>předpisy</w:t>
      </w:r>
      <w:proofErr w:type="gramEnd"/>
      <w:r>
        <w:t xml:space="preserve"> a i v souladu technickými normami vztahujícími s k příslušné činnosti dle této smlouvy a postupovat vždy v souladu se zájmy Příkazce tak, jako kdyby se jednalo o jeho vlastní</w:t>
      </w:r>
      <w:r>
        <w:rPr>
          <w:spacing w:val="-3"/>
        </w:rPr>
        <w:t xml:space="preserve"> </w:t>
      </w:r>
      <w:r>
        <w:t>zájmy.</w:t>
      </w:r>
    </w:p>
    <w:p w14:paraId="220C4E34" w14:textId="77777777" w:rsidR="0059202C" w:rsidRDefault="005D198E">
      <w:pPr>
        <w:pStyle w:val="Odstavecseseznamem"/>
        <w:numPr>
          <w:ilvl w:val="1"/>
          <w:numId w:val="16"/>
        </w:numPr>
        <w:tabs>
          <w:tab w:val="left" w:pos="798"/>
        </w:tabs>
        <w:ind w:right="111" w:hanging="709"/>
        <w:jc w:val="both"/>
      </w:pPr>
      <w:r>
        <w:t>Pro odstranění pochybností se uvádí, že tato smlouva nezakládá jakýkoliv pracovněprávní vztah Příkazce a pracovníků, které k provádění Služby bude využívat Příkazník. Příkazník se dále zavazuje, že bude řádně dodržovat veškeré své povinnosti vyplývající zejména z pracovně-právních předpisů, které bude využívat při plnění svých povinností dle této</w:t>
      </w:r>
      <w:r>
        <w:rPr>
          <w:spacing w:val="-7"/>
        </w:rPr>
        <w:t xml:space="preserve"> </w:t>
      </w:r>
      <w:r>
        <w:t>smlouvy.</w:t>
      </w:r>
    </w:p>
    <w:p w14:paraId="220C4E35" w14:textId="77777777" w:rsidR="0059202C" w:rsidRDefault="005D198E">
      <w:pPr>
        <w:pStyle w:val="Odstavecseseznamem"/>
        <w:numPr>
          <w:ilvl w:val="1"/>
          <w:numId w:val="16"/>
        </w:numPr>
        <w:tabs>
          <w:tab w:val="left" w:pos="798"/>
        </w:tabs>
        <w:spacing w:before="121"/>
        <w:ind w:right="115" w:hanging="709"/>
        <w:jc w:val="both"/>
      </w:pPr>
      <w:r>
        <w:t>Příkazník se zavazuje, že u všech osob, které bude využívat při plnění této smlouvy, zajistí na své náklady jejich účast na školeních pořádaných Příkazcem, vznese-li Příkazce tento</w:t>
      </w:r>
      <w:r>
        <w:rPr>
          <w:spacing w:val="-13"/>
        </w:rPr>
        <w:t xml:space="preserve"> </w:t>
      </w:r>
      <w:r>
        <w:t>požadavek.</w:t>
      </w:r>
    </w:p>
    <w:p w14:paraId="220C4E36" w14:textId="77777777" w:rsidR="0059202C" w:rsidRDefault="005D198E">
      <w:pPr>
        <w:pStyle w:val="Odstavecseseznamem"/>
        <w:numPr>
          <w:ilvl w:val="1"/>
          <w:numId w:val="16"/>
        </w:numPr>
        <w:tabs>
          <w:tab w:val="left" w:pos="798"/>
        </w:tabs>
        <w:spacing w:before="121"/>
        <w:ind w:right="108" w:hanging="709"/>
        <w:jc w:val="both"/>
      </w:pPr>
      <w:r>
        <w:t>Příkazník se zavazuje, že veškeré jím používané přístroje, nástroje a stroje budou v řádném, provozuschopném a bezpečném stavu, a budou mít platné a účinné revize dle platné a účinné legislativy.</w:t>
      </w:r>
    </w:p>
    <w:p w14:paraId="220C4E37" w14:textId="77777777" w:rsidR="0059202C" w:rsidRDefault="005D198E">
      <w:pPr>
        <w:pStyle w:val="Odstavecseseznamem"/>
        <w:numPr>
          <w:ilvl w:val="1"/>
          <w:numId w:val="16"/>
        </w:numPr>
        <w:tabs>
          <w:tab w:val="left" w:pos="798"/>
        </w:tabs>
        <w:spacing w:before="118"/>
        <w:ind w:right="109" w:hanging="709"/>
        <w:jc w:val="both"/>
      </w:pPr>
      <w:r>
        <w:t>Pro osoby, které bude Příkazník využívat při plnění této smlouvy, vystaví Příkazce „Plnou moc“. Předpokladem vystavení plné moc je „Prohlášení příkazníka jako pověřené</w:t>
      </w:r>
      <w:r>
        <w:rPr>
          <w:spacing w:val="-11"/>
        </w:rPr>
        <w:t xml:space="preserve"> </w:t>
      </w:r>
      <w:r>
        <w:t>osoby.</w:t>
      </w:r>
    </w:p>
    <w:p w14:paraId="220C4E38" w14:textId="77777777" w:rsidR="0059202C" w:rsidRDefault="005D198E">
      <w:pPr>
        <w:pStyle w:val="Odstavecseseznamem"/>
        <w:numPr>
          <w:ilvl w:val="1"/>
          <w:numId w:val="16"/>
        </w:numPr>
        <w:tabs>
          <w:tab w:val="left" w:pos="798"/>
        </w:tabs>
        <w:spacing w:before="121"/>
        <w:ind w:right="109" w:hanging="709"/>
        <w:jc w:val="both"/>
      </w:pPr>
      <w:r>
        <w:t>Příkazník se zavazuje při provozu Registračních autorit dodržovat platné certifikační politiky, které jsou dostupné na webových stránkách Příkazce</w:t>
      </w:r>
      <w:r>
        <w:rPr>
          <w:color w:val="0000FF"/>
        </w:rPr>
        <w:t xml:space="preserve"> </w:t>
      </w:r>
      <w:hyperlink r:id="rId9">
        <w:r>
          <w:rPr>
            <w:color w:val="0000FF"/>
            <w:u w:val="single" w:color="0000FF"/>
          </w:rPr>
          <w:t>www.ica.cz</w:t>
        </w:r>
        <w:r>
          <w:t xml:space="preserve">, </w:t>
        </w:r>
      </w:hyperlink>
      <w:r>
        <w:t>a dále směrnici pro operátory vydanou Příkazcem.</w:t>
      </w:r>
    </w:p>
    <w:p w14:paraId="220C4E39" w14:textId="77777777" w:rsidR="0059202C" w:rsidRDefault="0059202C">
      <w:pPr>
        <w:jc w:val="both"/>
        <w:sectPr w:rsidR="0059202C">
          <w:pgSz w:w="11910" w:h="16840"/>
          <w:pgMar w:top="1080" w:right="1020" w:bottom="960" w:left="1020" w:header="0" w:footer="771" w:gutter="0"/>
          <w:cols w:space="708"/>
        </w:sectPr>
      </w:pPr>
    </w:p>
    <w:p w14:paraId="220C4E3A" w14:textId="77777777" w:rsidR="0059202C" w:rsidRDefault="005D198E">
      <w:pPr>
        <w:pStyle w:val="Odstavecseseznamem"/>
        <w:numPr>
          <w:ilvl w:val="1"/>
          <w:numId w:val="16"/>
        </w:numPr>
        <w:tabs>
          <w:tab w:val="left" w:pos="798"/>
        </w:tabs>
        <w:spacing w:before="33"/>
        <w:ind w:right="110" w:hanging="709"/>
        <w:jc w:val="both"/>
      </w:pPr>
      <w:r>
        <w:lastRenderedPageBreak/>
        <w:t>Příkazník</w:t>
      </w:r>
      <w:r>
        <w:rPr>
          <w:spacing w:val="-4"/>
        </w:rPr>
        <w:t xml:space="preserve"> </w:t>
      </w:r>
      <w:r>
        <w:t>se</w:t>
      </w:r>
      <w:r>
        <w:rPr>
          <w:spacing w:val="-3"/>
        </w:rPr>
        <w:t xml:space="preserve"> </w:t>
      </w:r>
      <w:r>
        <w:t>zavazuje</w:t>
      </w:r>
      <w:r>
        <w:rPr>
          <w:spacing w:val="-3"/>
        </w:rPr>
        <w:t xml:space="preserve"> </w:t>
      </w:r>
      <w:r>
        <w:t>hardwarové</w:t>
      </w:r>
      <w:r>
        <w:rPr>
          <w:spacing w:val="-5"/>
        </w:rPr>
        <w:t xml:space="preserve"> </w:t>
      </w:r>
      <w:r>
        <w:t>vybavení,</w:t>
      </w:r>
      <w:r>
        <w:rPr>
          <w:spacing w:val="-4"/>
        </w:rPr>
        <w:t xml:space="preserve"> </w:t>
      </w:r>
      <w:r>
        <w:t>na</w:t>
      </w:r>
      <w:r>
        <w:rPr>
          <w:spacing w:val="-6"/>
        </w:rPr>
        <w:t xml:space="preserve"> </w:t>
      </w:r>
      <w:r>
        <w:t>kterém</w:t>
      </w:r>
      <w:r>
        <w:rPr>
          <w:spacing w:val="-2"/>
        </w:rPr>
        <w:t xml:space="preserve"> </w:t>
      </w:r>
      <w:r>
        <w:t>bude</w:t>
      </w:r>
      <w:r>
        <w:rPr>
          <w:spacing w:val="-3"/>
        </w:rPr>
        <w:t xml:space="preserve"> </w:t>
      </w:r>
      <w:r>
        <w:t>realizována</w:t>
      </w:r>
      <w:r>
        <w:rPr>
          <w:spacing w:val="-7"/>
        </w:rPr>
        <w:t xml:space="preserve"> </w:t>
      </w:r>
      <w:r>
        <w:t>činnost</w:t>
      </w:r>
      <w:r>
        <w:rPr>
          <w:spacing w:val="-5"/>
        </w:rPr>
        <w:t xml:space="preserve"> </w:t>
      </w:r>
      <w:r>
        <w:t>Registrační</w:t>
      </w:r>
      <w:r>
        <w:rPr>
          <w:spacing w:val="-3"/>
        </w:rPr>
        <w:t xml:space="preserve"> </w:t>
      </w:r>
      <w:r>
        <w:t>autority, zajistit proti neoprávněnému přístupu, a dále pak provádět jejich HW a SW administraci pouze oprávněnou osobou. Konfiguraci operačního systému, nasazeného na uvedeném zařízení, se Příkazník zavazuje zajistit v souladu s výše uvedenými bezpečnostními</w:t>
      </w:r>
      <w:r>
        <w:rPr>
          <w:spacing w:val="-10"/>
        </w:rPr>
        <w:t xml:space="preserve"> </w:t>
      </w:r>
      <w:r>
        <w:t>požadavky.</w:t>
      </w:r>
    </w:p>
    <w:p w14:paraId="220C4E3B" w14:textId="77777777" w:rsidR="0059202C" w:rsidRDefault="0059202C">
      <w:pPr>
        <w:pStyle w:val="Zkladntext"/>
        <w:spacing w:before="10"/>
        <w:rPr>
          <w:sz w:val="19"/>
        </w:rPr>
      </w:pPr>
    </w:p>
    <w:p w14:paraId="220C4E3C" w14:textId="77777777" w:rsidR="0059202C" w:rsidRDefault="005D198E">
      <w:pPr>
        <w:pStyle w:val="Nadpis2"/>
        <w:numPr>
          <w:ilvl w:val="0"/>
          <w:numId w:val="19"/>
        </w:numPr>
        <w:tabs>
          <w:tab w:val="left" w:pos="3863"/>
        </w:tabs>
        <w:ind w:left="3862"/>
        <w:jc w:val="both"/>
      </w:pPr>
      <w:r>
        <w:t>Práva a povinnosti</w:t>
      </w:r>
      <w:r>
        <w:rPr>
          <w:spacing w:val="-2"/>
        </w:rPr>
        <w:t xml:space="preserve"> </w:t>
      </w:r>
      <w:r>
        <w:t>Příkazce</w:t>
      </w:r>
    </w:p>
    <w:p w14:paraId="220C4E3D" w14:textId="77777777" w:rsidR="0059202C" w:rsidRDefault="005D198E">
      <w:pPr>
        <w:pStyle w:val="Odstavecseseznamem"/>
        <w:numPr>
          <w:ilvl w:val="1"/>
          <w:numId w:val="15"/>
        </w:numPr>
        <w:tabs>
          <w:tab w:val="left" w:pos="798"/>
        </w:tabs>
        <w:ind w:right="113" w:hanging="709"/>
        <w:jc w:val="both"/>
      </w:pPr>
      <w:r>
        <w:t>I.CA se zavazuje včas předávat Příkazníkovi veškeré informace a podklady nutné či vyžádané Příkazníkem pro řádné provádění Služby na základě této</w:t>
      </w:r>
      <w:r>
        <w:rPr>
          <w:spacing w:val="-2"/>
        </w:rPr>
        <w:t xml:space="preserve"> </w:t>
      </w:r>
      <w:r>
        <w:t>Smlouvy.</w:t>
      </w:r>
    </w:p>
    <w:p w14:paraId="220C4E3E" w14:textId="77777777" w:rsidR="0059202C" w:rsidRDefault="005D198E">
      <w:pPr>
        <w:pStyle w:val="Odstavecseseznamem"/>
        <w:numPr>
          <w:ilvl w:val="1"/>
          <w:numId w:val="15"/>
        </w:numPr>
        <w:tabs>
          <w:tab w:val="left" w:pos="798"/>
        </w:tabs>
        <w:spacing w:before="121"/>
        <w:ind w:right="112" w:hanging="709"/>
        <w:jc w:val="both"/>
      </w:pPr>
      <w:r>
        <w:t>I.CA se zavazuje zaškolit pracovníky Příkazníka či osoby podílející se na straně Příkazníka na poskytování Služby tak, aby byli řádně poučeni a schopni plnit činnosti podle této</w:t>
      </w:r>
      <w:r>
        <w:rPr>
          <w:spacing w:val="-16"/>
        </w:rPr>
        <w:t xml:space="preserve"> </w:t>
      </w:r>
      <w:r>
        <w:t>smlouvy.</w:t>
      </w:r>
    </w:p>
    <w:p w14:paraId="220C4E3F" w14:textId="77777777" w:rsidR="0059202C" w:rsidRDefault="005D198E">
      <w:pPr>
        <w:pStyle w:val="Odstavecseseznamem"/>
        <w:numPr>
          <w:ilvl w:val="1"/>
          <w:numId w:val="15"/>
        </w:numPr>
        <w:tabs>
          <w:tab w:val="left" w:pos="798"/>
        </w:tabs>
        <w:spacing w:before="118"/>
        <w:ind w:right="109" w:hanging="709"/>
        <w:jc w:val="both"/>
      </w:pPr>
      <w:r>
        <w:t>I.CA</w:t>
      </w:r>
      <w:r>
        <w:rPr>
          <w:spacing w:val="-12"/>
        </w:rPr>
        <w:t xml:space="preserve"> </w:t>
      </w:r>
      <w:r>
        <w:t>je</w:t>
      </w:r>
      <w:r>
        <w:rPr>
          <w:spacing w:val="-10"/>
        </w:rPr>
        <w:t xml:space="preserve"> </w:t>
      </w:r>
      <w:r>
        <w:t>oprávněna</w:t>
      </w:r>
      <w:r>
        <w:rPr>
          <w:spacing w:val="-11"/>
        </w:rPr>
        <w:t xml:space="preserve"> </w:t>
      </w:r>
      <w:r>
        <w:t>kdykoliv</w:t>
      </w:r>
      <w:r>
        <w:rPr>
          <w:spacing w:val="-12"/>
        </w:rPr>
        <w:t xml:space="preserve"> </w:t>
      </w:r>
      <w:r>
        <w:t>za</w:t>
      </w:r>
      <w:r>
        <w:rPr>
          <w:spacing w:val="-11"/>
        </w:rPr>
        <w:t xml:space="preserve"> </w:t>
      </w:r>
      <w:r>
        <w:t>dobu</w:t>
      </w:r>
      <w:r>
        <w:rPr>
          <w:spacing w:val="-11"/>
        </w:rPr>
        <w:t xml:space="preserve"> </w:t>
      </w:r>
      <w:r>
        <w:t>trvání</w:t>
      </w:r>
      <w:r>
        <w:rPr>
          <w:spacing w:val="-11"/>
        </w:rPr>
        <w:t xml:space="preserve"> </w:t>
      </w:r>
      <w:r>
        <w:t>této</w:t>
      </w:r>
      <w:r>
        <w:rPr>
          <w:spacing w:val="-9"/>
        </w:rPr>
        <w:t xml:space="preserve"> </w:t>
      </w:r>
      <w:r>
        <w:t>smlouvy</w:t>
      </w:r>
      <w:r>
        <w:rPr>
          <w:spacing w:val="-12"/>
        </w:rPr>
        <w:t xml:space="preserve"> </w:t>
      </w:r>
      <w:r>
        <w:t>vydávat</w:t>
      </w:r>
      <w:r>
        <w:rPr>
          <w:spacing w:val="-11"/>
        </w:rPr>
        <w:t xml:space="preserve"> </w:t>
      </w:r>
      <w:r>
        <w:t>nové</w:t>
      </w:r>
      <w:r>
        <w:rPr>
          <w:spacing w:val="-10"/>
        </w:rPr>
        <w:t xml:space="preserve"> </w:t>
      </w:r>
      <w:r>
        <w:t>certifikační</w:t>
      </w:r>
      <w:r>
        <w:rPr>
          <w:spacing w:val="-11"/>
        </w:rPr>
        <w:t xml:space="preserve"> </w:t>
      </w:r>
      <w:r>
        <w:t>politiky,</w:t>
      </w:r>
      <w:r>
        <w:rPr>
          <w:spacing w:val="-10"/>
        </w:rPr>
        <w:t xml:space="preserve"> </w:t>
      </w:r>
      <w:r>
        <w:t>které</w:t>
      </w:r>
      <w:r>
        <w:rPr>
          <w:spacing w:val="-10"/>
        </w:rPr>
        <w:t xml:space="preserve"> </w:t>
      </w:r>
      <w:r>
        <w:t>budou reflektovat vždy aktuální právní úpravu vztahující se k předmětné problematice – tj. zejména k činnosti Registrační autority. I.CA vydání jakékoliv nové certifikační politiky předem před zahájením její</w:t>
      </w:r>
      <w:r>
        <w:rPr>
          <w:spacing w:val="-12"/>
        </w:rPr>
        <w:t xml:space="preserve"> </w:t>
      </w:r>
      <w:r>
        <w:t>účinnosti</w:t>
      </w:r>
      <w:r>
        <w:rPr>
          <w:spacing w:val="-14"/>
        </w:rPr>
        <w:t xml:space="preserve"> </w:t>
      </w:r>
      <w:r>
        <w:t>Příkazníkovi</w:t>
      </w:r>
      <w:r>
        <w:rPr>
          <w:spacing w:val="-14"/>
        </w:rPr>
        <w:t xml:space="preserve"> </w:t>
      </w:r>
      <w:r>
        <w:t>řádně</w:t>
      </w:r>
      <w:r>
        <w:rPr>
          <w:spacing w:val="-11"/>
        </w:rPr>
        <w:t xml:space="preserve"> </w:t>
      </w:r>
      <w:r>
        <w:t>oznámí</w:t>
      </w:r>
      <w:r>
        <w:rPr>
          <w:spacing w:val="-14"/>
        </w:rPr>
        <w:t xml:space="preserve"> </w:t>
      </w:r>
      <w:r>
        <w:t>a</w:t>
      </w:r>
      <w:r>
        <w:rPr>
          <w:spacing w:val="-14"/>
        </w:rPr>
        <w:t xml:space="preserve"> </w:t>
      </w:r>
      <w:r>
        <w:t>v</w:t>
      </w:r>
      <w:r>
        <w:rPr>
          <w:spacing w:val="-13"/>
        </w:rPr>
        <w:t xml:space="preserve"> </w:t>
      </w:r>
      <w:r>
        <w:t>případě</w:t>
      </w:r>
      <w:r>
        <w:rPr>
          <w:spacing w:val="-13"/>
        </w:rPr>
        <w:t xml:space="preserve"> </w:t>
      </w:r>
      <w:r>
        <w:t>nutnosti</w:t>
      </w:r>
      <w:r>
        <w:rPr>
          <w:spacing w:val="-14"/>
        </w:rPr>
        <w:t xml:space="preserve"> </w:t>
      </w:r>
      <w:r>
        <w:t>nového</w:t>
      </w:r>
      <w:r>
        <w:rPr>
          <w:spacing w:val="-10"/>
        </w:rPr>
        <w:t xml:space="preserve"> </w:t>
      </w:r>
      <w:r>
        <w:t>proškolení</w:t>
      </w:r>
      <w:r>
        <w:rPr>
          <w:spacing w:val="-14"/>
        </w:rPr>
        <w:t xml:space="preserve"> </w:t>
      </w:r>
      <w:r>
        <w:t>pracovníků</w:t>
      </w:r>
      <w:r>
        <w:rPr>
          <w:spacing w:val="-14"/>
        </w:rPr>
        <w:t xml:space="preserve"> </w:t>
      </w:r>
      <w:r>
        <w:t>Příkazníka či osob podílejících se na straně Příkazníka na poskytování Služby jakožto operátorů Registrační autority bezodkladně takovéto proškolení i na své náklady</w:t>
      </w:r>
      <w:r>
        <w:rPr>
          <w:spacing w:val="-7"/>
        </w:rPr>
        <w:t xml:space="preserve"> </w:t>
      </w:r>
      <w:r>
        <w:t>provede.</w:t>
      </w:r>
    </w:p>
    <w:p w14:paraId="220C4E40" w14:textId="77777777" w:rsidR="0059202C" w:rsidRDefault="005D198E">
      <w:pPr>
        <w:pStyle w:val="Odstavecseseznamem"/>
        <w:numPr>
          <w:ilvl w:val="1"/>
          <w:numId w:val="15"/>
        </w:numPr>
        <w:tabs>
          <w:tab w:val="left" w:pos="798"/>
        </w:tabs>
        <w:spacing w:before="122"/>
        <w:ind w:right="109" w:hanging="709"/>
        <w:jc w:val="both"/>
      </w:pPr>
      <w:r>
        <w:t>I.CA není povinna akceptovat žádosti žadatelů o certifikát podané z Registračních autorit Příkazníka učiněných směrem k I.CA, které nebudou obsahovat potřebné náležitostí žádosti o kvalifikované certifikáty a/nebo žádosti o komerční certifikát včetně komerčních technologických certifikátů v souladu s Certifikačními politikami I.CA a příslušnými obecně závaznými právními</w:t>
      </w:r>
      <w:r>
        <w:rPr>
          <w:spacing w:val="-16"/>
        </w:rPr>
        <w:t xml:space="preserve"> </w:t>
      </w:r>
      <w:r>
        <w:t>předpisy.</w:t>
      </w:r>
    </w:p>
    <w:p w14:paraId="220C4E41" w14:textId="77777777" w:rsidR="0059202C" w:rsidRDefault="005D198E">
      <w:pPr>
        <w:pStyle w:val="Odstavecseseznamem"/>
        <w:numPr>
          <w:ilvl w:val="1"/>
          <w:numId w:val="15"/>
        </w:numPr>
        <w:tabs>
          <w:tab w:val="left" w:pos="798"/>
        </w:tabs>
        <w:spacing w:before="118"/>
        <w:ind w:right="113" w:hanging="709"/>
        <w:jc w:val="both"/>
      </w:pPr>
      <w:r>
        <w:t>I.CA se zavazuje poskytovat Příkazníkovi podporu pro chod Registračních autorit a pomoc při řešení řádně uplatněných</w:t>
      </w:r>
      <w:r>
        <w:rPr>
          <w:spacing w:val="-1"/>
        </w:rPr>
        <w:t xml:space="preserve"> </w:t>
      </w:r>
      <w:r>
        <w:t>reklamací.</w:t>
      </w:r>
    </w:p>
    <w:p w14:paraId="220C4E42" w14:textId="77777777" w:rsidR="0059202C" w:rsidRDefault="005D198E">
      <w:pPr>
        <w:pStyle w:val="Odstavecseseznamem"/>
        <w:numPr>
          <w:ilvl w:val="1"/>
          <w:numId w:val="15"/>
        </w:numPr>
        <w:tabs>
          <w:tab w:val="left" w:pos="798"/>
        </w:tabs>
        <w:spacing w:before="121"/>
        <w:ind w:right="112" w:hanging="709"/>
        <w:jc w:val="both"/>
      </w:pPr>
      <w:r>
        <w:t>Příkazník souhlasí s tím, že plnění povinností Příkazníka dle této smlouvy, zejména úroveň a kvalita prováděné Služby, včetně dodržování požadavků na pracovníky Příkazníka či osoby podílející se na straně Příkazníka na poskytování Služby se souhlasem I.CA, může být průběžně, bez omezení a předchozího ohlášení, v jakémkoliv čase, kontrolována I.CA a podřizována jeho</w:t>
      </w:r>
      <w:r>
        <w:rPr>
          <w:spacing w:val="-15"/>
        </w:rPr>
        <w:t xml:space="preserve"> </w:t>
      </w:r>
      <w:r>
        <w:t>požadavkům.</w:t>
      </w:r>
    </w:p>
    <w:p w14:paraId="220C4E43" w14:textId="77777777" w:rsidR="0059202C" w:rsidRDefault="0059202C">
      <w:pPr>
        <w:pStyle w:val="Zkladntext"/>
        <w:spacing w:before="9"/>
        <w:rPr>
          <w:sz w:val="19"/>
        </w:rPr>
      </w:pPr>
    </w:p>
    <w:p w14:paraId="220C4E44" w14:textId="77777777" w:rsidR="0059202C" w:rsidRDefault="005D198E">
      <w:pPr>
        <w:pStyle w:val="Nadpis2"/>
        <w:numPr>
          <w:ilvl w:val="0"/>
          <w:numId w:val="19"/>
        </w:numPr>
        <w:tabs>
          <w:tab w:val="left" w:pos="4345"/>
        </w:tabs>
        <w:ind w:left="4345"/>
        <w:jc w:val="both"/>
      </w:pPr>
      <w:r>
        <w:t>Cenové</w:t>
      </w:r>
      <w:r>
        <w:rPr>
          <w:spacing w:val="-2"/>
        </w:rPr>
        <w:t xml:space="preserve"> </w:t>
      </w:r>
      <w:r>
        <w:t>ujednání</w:t>
      </w:r>
    </w:p>
    <w:p w14:paraId="220C4E45" w14:textId="77777777" w:rsidR="0059202C" w:rsidRDefault="005D198E">
      <w:pPr>
        <w:pStyle w:val="Odstavecseseznamem"/>
        <w:numPr>
          <w:ilvl w:val="1"/>
          <w:numId w:val="14"/>
        </w:numPr>
        <w:tabs>
          <w:tab w:val="left" w:pos="798"/>
        </w:tabs>
        <w:spacing w:before="121"/>
        <w:ind w:hanging="686"/>
        <w:jc w:val="both"/>
      </w:pPr>
      <w:r>
        <w:t>Úplata za poskytovanou Službu je zohledněna v ceně, za kterou Příkazce dodává Příkazníkovi</w:t>
      </w:r>
      <w:r>
        <w:rPr>
          <w:spacing w:val="-20"/>
        </w:rPr>
        <w:t xml:space="preserve"> </w:t>
      </w:r>
      <w:r>
        <w:t>KRA.</w:t>
      </w:r>
    </w:p>
    <w:p w14:paraId="220C4E46" w14:textId="77777777" w:rsidR="0059202C" w:rsidRDefault="005D198E">
      <w:pPr>
        <w:pStyle w:val="Odstavecseseznamem"/>
        <w:numPr>
          <w:ilvl w:val="1"/>
          <w:numId w:val="14"/>
        </w:numPr>
        <w:tabs>
          <w:tab w:val="left" w:pos="798"/>
        </w:tabs>
        <w:ind w:hanging="686"/>
        <w:jc w:val="both"/>
      </w:pPr>
      <w:r>
        <w:t>Cena</w:t>
      </w:r>
      <w:r>
        <w:rPr>
          <w:spacing w:val="10"/>
        </w:rPr>
        <w:t xml:space="preserve"> </w:t>
      </w:r>
      <w:r>
        <w:t>za</w:t>
      </w:r>
      <w:r>
        <w:rPr>
          <w:spacing w:val="12"/>
        </w:rPr>
        <w:t xml:space="preserve"> </w:t>
      </w:r>
      <w:r>
        <w:t>dodání</w:t>
      </w:r>
      <w:r>
        <w:rPr>
          <w:spacing w:val="12"/>
        </w:rPr>
        <w:t xml:space="preserve"> </w:t>
      </w:r>
      <w:r>
        <w:t>KRA</w:t>
      </w:r>
      <w:r>
        <w:rPr>
          <w:spacing w:val="11"/>
        </w:rPr>
        <w:t xml:space="preserve"> </w:t>
      </w:r>
      <w:r>
        <w:t>sestává</w:t>
      </w:r>
      <w:r>
        <w:rPr>
          <w:spacing w:val="12"/>
        </w:rPr>
        <w:t xml:space="preserve"> </w:t>
      </w:r>
      <w:r>
        <w:t>z</w:t>
      </w:r>
      <w:r>
        <w:rPr>
          <w:spacing w:val="10"/>
        </w:rPr>
        <w:t xml:space="preserve"> </w:t>
      </w:r>
      <w:r>
        <w:t>ceny</w:t>
      </w:r>
      <w:r>
        <w:rPr>
          <w:spacing w:val="13"/>
        </w:rPr>
        <w:t xml:space="preserve"> </w:t>
      </w:r>
      <w:r>
        <w:t>za</w:t>
      </w:r>
      <w:r>
        <w:rPr>
          <w:spacing w:val="12"/>
        </w:rPr>
        <w:t xml:space="preserve"> </w:t>
      </w:r>
      <w:r>
        <w:t>zřízení</w:t>
      </w:r>
      <w:r>
        <w:rPr>
          <w:spacing w:val="10"/>
        </w:rPr>
        <w:t xml:space="preserve"> </w:t>
      </w:r>
      <w:r>
        <w:t>a</w:t>
      </w:r>
      <w:r>
        <w:rPr>
          <w:spacing w:val="12"/>
        </w:rPr>
        <w:t xml:space="preserve"> </w:t>
      </w:r>
      <w:r>
        <w:t>vybavení</w:t>
      </w:r>
      <w:r>
        <w:rPr>
          <w:spacing w:val="11"/>
        </w:rPr>
        <w:t xml:space="preserve"> </w:t>
      </w:r>
      <w:r>
        <w:t>Registrační</w:t>
      </w:r>
      <w:r>
        <w:rPr>
          <w:spacing w:val="11"/>
        </w:rPr>
        <w:t xml:space="preserve"> </w:t>
      </w:r>
      <w:r>
        <w:t>autority,</w:t>
      </w:r>
      <w:r>
        <w:rPr>
          <w:spacing w:val="12"/>
        </w:rPr>
        <w:t xml:space="preserve"> </w:t>
      </w:r>
      <w:r>
        <w:t>ceny</w:t>
      </w:r>
      <w:r>
        <w:rPr>
          <w:spacing w:val="13"/>
        </w:rPr>
        <w:t xml:space="preserve"> </w:t>
      </w:r>
      <w:r>
        <w:t>certifikátů,</w:t>
      </w:r>
      <w:r>
        <w:rPr>
          <w:spacing w:val="11"/>
        </w:rPr>
        <w:t xml:space="preserve"> </w:t>
      </w:r>
      <w:r>
        <w:t>ceny</w:t>
      </w:r>
    </w:p>
    <w:p w14:paraId="220C4E47" w14:textId="77777777" w:rsidR="0059202C" w:rsidRDefault="005D198E">
      <w:pPr>
        <w:pStyle w:val="Zkladntext"/>
        <w:ind w:left="821"/>
        <w:jc w:val="both"/>
      </w:pPr>
      <w:r>
        <w:t>dodaných čteček a čipových karet, vstupního školení a související dokumentace.</w:t>
      </w:r>
    </w:p>
    <w:p w14:paraId="220C4E48" w14:textId="77777777" w:rsidR="0059202C" w:rsidRDefault="005D198E">
      <w:pPr>
        <w:pStyle w:val="Odstavecseseznamem"/>
        <w:numPr>
          <w:ilvl w:val="1"/>
          <w:numId w:val="14"/>
        </w:numPr>
        <w:tabs>
          <w:tab w:val="left" w:pos="798"/>
        </w:tabs>
        <w:spacing w:before="118"/>
        <w:ind w:left="821" w:right="110" w:hanging="709"/>
        <w:jc w:val="both"/>
      </w:pPr>
      <w:r>
        <w:t xml:space="preserve">Cena za dodání ostatních služeb odpovídá součinu jednotkových cen jednotlivých plnění a počtu plnění skutečně poskytnutých v příslušném období, kterým je kalendářní měsíc (dále jen „cena“). Cena jednotlivých plnění je uvedena v </w:t>
      </w:r>
      <w:r>
        <w:rPr>
          <w:b/>
        </w:rPr>
        <w:t xml:space="preserve">Příloze č. 2 </w:t>
      </w:r>
      <w:r>
        <w:t>– Cenové podmínky této</w:t>
      </w:r>
      <w:r>
        <w:rPr>
          <w:spacing w:val="-17"/>
        </w:rPr>
        <w:t xml:space="preserve"> </w:t>
      </w:r>
      <w:r>
        <w:t>Smlouvy.</w:t>
      </w:r>
    </w:p>
    <w:p w14:paraId="220C4E49" w14:textId="77777777" w:rsidR="0059202C" w:rsidRDefault="005D198E">
      <w:pPr>
        <w:pStyle w:val="Odstavecseseznamem"/>
        <w:numPr>
          <w:ilvl w:val="1"/>
          <w:numId w:val="14"/>
        </w:numPr>
        <w:tabs>
          <w:tab w:val="left" w:pos="798"/>
        </w:tabs>
        <w:spacing w:before="121"/>
        <w:ind w:hanging="686"/>
        <w:jc w:val="both"/>
      </w:pPr>
      <w:r>
        <w:t xml:space="preserve">Cena ročního supportu je uvedena v </w:t>
      </w:r>
      <w:r>
        <w:rPr>
          <w:b/>
        </w:rPr>
        <w:t xml:space="preserve">Příloze č. 2 </w:t>
      </w:r>
      <w:r>
        <w:t>– Cenové podmínky této</w:t>
      </w:r>
      <w:r>
        <w:rPr>
          <w:spacing w:val="-12"/>
        </w:rPr>
        <w:t xml:space="preserve"> </w:t>
      </w:r>
      <w:r>
        <w:t>Smlouvy.</w:t>
      </w:r>
    </w:p>
    <w:p w14:paraId="220C4E4A" w14:textId="77777777" w:rsidR="0059202C" w:rsidRDefault="005D198E">
      <w:pPr>
        <w:pStyle w:val="Odstavecseseznamem"/>
        <w:numPr>
          <w:ilvl w:val="1"/>
          <w:numId w:val="14"/>
        </w:numPr>
        <w:tabs>
          <w:tab w:val="left" w:pos="798"/>
        </w:tabs>
        <w:ind w:left="821" w:right="109" w:hanging="709"/>
        <w:jc w:val="both"/>
      </w:pPr>
      <w:r>
        <w:t>Jednotkové ceny neobsahují DPH, která bude stanovena a připočtena na základě platných právních předpisů v den uskutečnění zdanitelného plnění a jsou cenami konečnými, nejvýše přípustnými a nemůžou být</w:t>
      </w:r>
      <w:r>
        <w:rPr>
          <w:spacing w:val="-3"/>
        </w:rPr>
        <w:t xml:space="preserve"> </w:t>
      </w:r>
      <w:r>
        <w:t>měněny.</w:t>
      </w:r>
    </w:p>
    <w:p w14:paraId="220C4E4B" w14:textId="77777777" w:rsidR="0059202C" w:rsidRDefault="005D198E">
      <w:pPr>
        <w:pStyle w:val="Odstavecseseznamem"/>
        <w:numPr>
          <w:ilvl w:val="1"/>
          <w:numId w:val="14"/>
        </w:numPr>
        <w:tabs>
          <w:tab w:val="left" w:pos="798"/>
        </w:tabs>
        <w:spacing w:before="121"/>
        <w:ind w:left="821" w:right="114" w:hanging="709"/>
        <w:jc w:val="both"/>
      </w:pPr>
      <w:r>
        <w:t>Příkazník</w:t>
      </w:r>
      <w:r>
        <w:rPr>
          <w:spacing w:val="-7"/>
        </w:rPr>
        <w:t xml:space="preserve"> </w:t>
      </w:r>
      <w:r>
        <w:t>výslovně</w:t>
      </w:r>
      <w:r>
        <w:rPr>
          <w:spacing w:val="-6"/>
        </w:rPr>
        <w:t xml:space="preserve"> </w:t>
      </w:r>
      <w:r>
        <w:t>prohlašuje</w:t>
      </w:r>
      <w:r>
        <w:rPr>
          <w:spacing w:val="-4"/>
        </w:rPr>
        <w:t xml:space="preserve"> </w:t>
      </w:r>
      <w:r>
        <w:t>a</w:t>
      </w:r>
      <w:r>
        <w:rPr>
          <w:spacing w:val="-7"/>
        </w:rPr>
        <w:t xml:space="preserve"> </w:t>
      </w:r>
      <w:r>
        <w:t>ujišťuje</w:t>
      </w:r>
      <w:r>
        <w:rPr>
          <w:spacing w:val="-9"/>
        </w:rPr>
        <w:t xml:space="preserve"> </w:t>
      </w:r>
      <w:r>
        <w:t>Příkazce,</w:t>
      </w:r>
      <w:r>
        <w:rPr>
          <w:spacing w:val="-4"/>
        </w:rPr>
        <w:t xml:space="preserve"> </w:t>
      </w:r>
      <w:r>
        <w:t>že</w:t>
      </w:r>
      <w:r>
        <w:rPr>
          <w:spacing w:val="-6"/>
        </w:rPr>
        <w:t xml:space="preserve"> </w:t>
      </w:r>
      <w:r>
        <w:t>touto</w:t>
      </w:r>
      <w:r>
        <w:rPr>
          <w:spacing w:val="-5"/>
        </w:rPr>
        <w:t xml:space="preserve"> </w:t>
      </w:r>
      <w:r>
        <w:t>smlouvou</w:t>
      </w:r>
      <w:r>
        <w:rPr>
          <w:spacing w:val="-7"/>
        </w:rPr>
        <w:t xml:space="preserve"> </w:t>
      </w:r>
      <w:r>
        <w:t>sjednané</w:t>
      </w:r>
      <w:r>
        <w:rPr>
          <w:spacing w:val="-6"/>
        </w:rPr>
        <w:t xml:space="preserve"> </w:t>
      </w:r>
      <w:r>
        <w:t>ceny</w:t>
      </w:r>
      <w:r>
        <w:rPr>
          <w:spacing w:val="-6"/>
        </w:rPr>
        <w:t xml:space="preserve"> </w:t>
      </w:r>
      <w:r>
        <w:t>již</w:t>
      </w:r>
      <w:r>
        <w:rPr>
          <w:spacing w:val="-7"/>
        </w:rPr>
        <w:t xml:space="preserve"> </w:t>
      </w:r>
      <w:r>
        <w:t>v</w:t>
      </w:r>
      <w:r>
        <w:rPr>
          <w:spacing w:val="-3"/>
        </w:rPr>
        <w:t xml:space="preserve"> </w:t>
      </w:r>
      <w:r>
        <w:t>sobě</w:t>
      </w:r>
      <w:r>
        <w:rPr>
          <w:spacing w:val="-6"/>
        </w:rPr>
        <w:t xml:space="preserve"> </w:t>
      </w:r>
      <w:r>
        <w:t>zahrnují veškeré náklady Příkazníka spojené s plněním dle této smlouvy, včetně veškerých nákladů nutných na provoz Registračních</w:t>
      </w:r>
      <w:r>
        <w:rPr>
          <w:spacing w:val="-2"/>
        </w:rPr>
        <w:t xml:space="preserve"> </w:t>
      </w:r>
      <w:r>
        <w:t>autorit.</w:t>
      </w:r>
    </w:p>
    <w:p w14:paraId="220C4E4C" w14:textId="77777777" w:rsidR="0059202C" w:rsidRDefault="0059202C">
      <w:pPr>
        <w:pStyle w:val="Zkladntext"/>
        <w:spacing w:before="9"/>
        <w:rPr>
          <w:sz w:val="19"/>
        </w:rPr>
      </w:pPr>
    </w:p>
    <w:p w14:paraId="220C4E4D" w14:textId="77777777" w:rsidR="0059202C" w:rsidRDefault="005D198E">
      <w:pPr>
        <w:pStyle w:val="Nadpis2"/>
        <w:numPr>
          <w:ilvl w:val="0"/>
          <w:numId w:val="19"/>
        </w:numPr>
        <w:tabs>
          <w:tab w:val="left" w:pos="4252"/>
        </w:tabs>
        <w:ind w:hanging="359"/>
        <w:jc w:val="both"/>
      </w:pPr>
      <w:r>
        <w:t>Platební</w:t>
      </w:r>
      <w:r>
        <w:rPr>
          <w:spacing w:val="-7"/>
        </w:rPr>
        <w:t xml:space="preserve"> </w:t>
      </w:r>
      <w:r>
        <w:t>podmínky</w:t>
      </w:r>
    </w:p>
    <w:p w14:paraId="220C4E4E" w14:textId="77777777" w:rsidR="0059202C" w:rsidRDefault="005D198E">
      <w:pPr>
        <w:pStyle w:val="Odstavecseseznamem"/>
        <w:numPr>
          <w:ilvl w:val="1"/>
          <w:numId w:val="13"/>
        </w:numPr>
        <w:tabs>
          <w:tab w:val="left" w:pos="798"/>
        </w:tabs>
        <w:spacing w:before="118"/>
        <w:ind w:right="107" w:hanging="709"/>
        <w:jc w:val="both"/>
      </w:pPr>
      <w:r>
        <w:t>Daňové</w:t>
      </w:r>
      <w:r>
        <w:rPr>
          <w:spacing w:val="-9"/>
        </w:rPr>
        <w:t xml:space="preserve"> </w:t>
      </w:r>
      <w:r>
        <w:t>doklady</w:t>
      </w:r>
      <w:r>
        <w:rPr>
          <w:spacing w:val="-6"/>
        </w:rPr>
        <w:t xml:space="preserve"> </w:t>
      </w:r>
      <w:r>
        <w:t>budou</w:t>
      </w:r>
      <w:r>
        <w:rPr>
          <w:spacing w:val="-10"/>
        </w:rPr>
        <w:t xml:space="preserve"> </w:t>
      </w:r>
      <w:r>
        <w:t>Příkazcem</w:t>
      </w:r>
      <w:r>
        <w:rPr>
          <w:spacing w:val="-7"/>
        </w:rPr>
        <w:t xml:space="preserve"> </w:t>
      </w:r>
      <w:r>
        <w:t>vystaveny</w:t>
      </w:r>
      <w:r>
        <w:rPr>
          <w:spacing w:val="-8"/>
        </w:rPr>
        <w:t xml:space="preserve"> </w:t>
      </w:r>
      <w:r>
        <w:t>vždy</w:t>
      </w:r>
      <w:r>
        <w:rPr>
          <w:spacing w:val="-6"/>
        </w:rPr>
        <w:t xml:space="preserve"> </w:t>
      </w:r>
      <w:r>
        <w:t>nejpozději</w:t>
      </w:r>
      <w:r>
        <w:rPr>
          <w:spacing w:val="-6"/>
        </w:rPr>
        <w:t xml:space="preserve"> </w:t>
      </w:r>
      <w:r>
        <w:t>do</w:t>
      </w:r>
      <w:r>
        <w:rPr>
          <w:spacing w:val="-8"/>
        </w:rPr>
        <w:t xml:space="preserve"> </w:t>
      </w:r>
      <w:r>
        <w:t>15</w:t>
      </w:r>
      <w:r>
        <w:rPr>
          <w:spacing w:val="-8"/>
        </w:rPr>
        <w:t xml:space="preserve"> </w:t>
      </w:r>
      <w:r>
        <w:t>(slovy:</w:t>
      </w:r>
      <w:r>
        <w:rPr>
          <w:spacing w:val="-6"/>
        </w:rPr>
        <w:t xml:space="preserve"> </w:t>
      </w:r>
      <w:r>
        <w:t>patnácti)</w:t>
      </w:r>
      <w:r>
        <w:rPr>
          <w:spacing w:val="-7"/>
        </w:rPr>
        <w:t xml:space="preserve"> </w:t>
      </w:r>
      <w:r>
        <w:t>kalendářních</w:t>
      </w:r>
      <w:r>
        <w:rPr>
          <w:spacing w:val="-7"/>
        </w:rPr>
        <w:t xml:space="preserve"> </w:t>
      </w:r>
      <w:r>
        <w:t>dnů ode</w:t>
      </w:r>
      <w:r>
        <w:rPr>
          <w:spacing w:val="-8"/>
        </w:rPr>
        <w:t xml:space="preserve"> </w:t>
      </w:r>
      <w:r>
        <w:t>dne</w:t>
      </w:r>
      <w:r>
        <w:rPr>
          <w:spacing w:val="-11"/>
        </w:rPr>
        <w:t xml:space="preserve"> </w:t>
      </w:r>
      <w:r>
        <w:t>uskutečnění</w:t>
      </w:r>
      <w:r>
        <w:rPr>
          <w:spacing w:val="-9"/>
        </w:rPr>
        <w:t xml:space="preserve"> </w:t>
      </w:r>
      <w:r>
        <w:t>zdanitelného</w:t>
      </w:r>
      <w:r>
        <w:rPr>
          <w:spacing w:val="-8"/>
        </w:rPr>
        <w:t xml:space="preserve"> </w:t>
      </w:r>
      <w:r>
        <w:t>plnění.</w:t>
      </w:r>
      <w:r>
        <w:rPr>
          <w:spacing w:val="-12"/>
        </w:rPr>
        <w:t xml:space="preserve"> </w:t>
      </w:r>
      <w:r>
        <w:t>Dnem</w:t>
      </w:r>
      <w:r>
        <w:rPr>
          <w:spacing w:val="-8"/>
        </w:rPr>
        <w:t xml:space="preserve"> </w:t>
      </w:r>
      <w:r>
        <w:t>uskutečnění</w:t>
      </w:r>
      <w:r>
        <w:rPr>
          <w:spacing w:val="-10"/>
        </w:rPr>
        <w:t xml:space="preserve"> </w:t>
      </w:r>
      <w:r>
        <w:t>zdanitelného</w:t>
      </w:r>
      <w:r>
        <w:rPr>
          <w:spacing w:val="-8"/>
        </w:rPr>
        <w:t xml:space="preserve"> </w:t>
      </w:r>
      <w:r>
        <w:t>plnění</w:t>
      </w:r>
      <w:r>
        <w:rPr>
          <w:spacing w:val="-11"/>
        </w:rPr>
        <w:t xml:space="preserve"> </w:t>
      </w:r>
      <w:r>
        <w:t>se</w:t>
      </w:r>
      <w:r>
        <w:rPr>
          <w:spacing w:val="-9"/>
        </w:rPr>
        <w:t xml:space="preserve"> </w:t>
      </w:r>
      <w:r>
        <w:t>rozumí</w:t>
      </w:r>
      <w:r>
        <w:rPr>
          <w:spacing w:val="-9"/>
        </w:rPr>
        <w:t xml:space="preserve"> </w:t>
      </w:r>
      <w:r>
        <w:t>poslední kalendářní den příslušného kalendářního</w:t>
      </w:r>
      <w:r>
        <w:rPr>
          <w:spacing w:val="-5"/>
        </w:rPr>
        <w:t xml:space="preserve"> </w:t>
      </w:r>
      <w:r>
        <w:t>měsíce.</w:t>
      </w:r>
    </w:p>
    <w:p w14:paraId="220C4E4F" w14:textId="77777777" w:rsidR="0059202C" w:rsidRDefault="0059202C">
      <w:pPr>
        <w:jc w:val="both"/>
        <w:sectPr w:rsidR="0059202C">
          <w:pgSz w:w="11910" w:h="16840"/>
          <w:pgMar w:top="1080" w:right="1020" w:bottom="960" w:left="1020" w:header="0" w:footer="771" w:gutter="0"/>
          <w:cols w:space="708"/>
        </w:sectPr>
      </w:pPr>
    </w:p>
    <w:p w14:paraId="220C4E50" w14:textId="77777777" w:rsidR="0059202C" w:rsidRDefault="005D198E">
      <w:pPr>
        <w:pStyle w:val="Odstavecseseznamem"/>
        <w:numPr>
          <w:ilvl w:val="1"/>
          <w:numId w:val="13"/>
        </w:numPr>
        <w:tabs>
          <w:tab w:val="left" w:pos="798"/>
        </w:tabs>
        <w:spacing w:before="33"/>
        <w:ind w:right="112" w:hanging="709"/>
        <w:jc w:val="both"/>
      </w:pPr>
      <w:r>
        <w:lastRenderedPageBreak/>
        <w:t>Daňový doklad musí obsahovat náležitosti řádného daňového dokladu podle příslušných právních předpisů, zejména pak zákona č. 235/2004 Sb., o dani z přidané hodnoty, ve znění pozdějších předpisů.</w:t>
      </w:r>
    </w:p>
    <w:p w14:paraId="220C4E51" w14:textId="77777777" w:rsidR="0059202C" w:rsidRDefault="005D198E">
      <w:pPr>
        <w:pStyle w:val="Odstavecseseznamem"/>
        <w:numPr>
          <w:ilvl w:val="1"/>
          <w:numId w:val="13"/>
        </w:numPr>
        <w:tabs>
          <w:tab w:val="left" w:pos="798"/>
        </w:tabs>
        <w:spacing w:before="122"/>
        <w:ind w:right="112" w:hanging="709"/>
        <w:jc w:val="both"/>
      </w:pPr>
      <w:r>
        <w:t>Splatnost daňového dokladu je 30 (slovy: třicet) kalendářních dní ode dne vystavení Příkazcem. Daňový doklad bude zasílán elektronicky ve formátu PDF/A opatřen elektronickou pečetí či elektronickým podpisem na emailovou adresu:</w:t>
      </w:r>
      <w:r>
        <w:rPr>
          <w:spacing w:val="-6"/>
        </w:rPr>
        <w:t xml:space="preserve"> </w:t>
      </w:r>
      <w:hyperlink r:id="rId10">
        <w:r>
          <w:t>hana.vecerkova@sslhana.cz</w:t>
        </w:r>
      </w:hyperlink>
    </w:p>
    <w:p w14:paraId="220C4E52" w14:textId="77777777" w:rsidR="0059202C" w:rsidRDefault="005D198E">
      <w:pPr>
        <w:pStyle w:val="Odstavecseseznamem"/>
        <w:numPr>
          <w:ilvl w:val="1"/>
          <w:numId w:val="13"/>
        </w:numPr>
        <w:tabs>
          <w:tab w:val="left" w:pos="798"/>
        </w:tabs>
        <w:ind w:right="110" w:hanging="709"/>
        <w:jc w:val="both"/>
      </w:pPr>
      <w:r>
        <w:t xml:space="preserve">V případě prodlení Příkazníka s uhrazením ceny za dodání KRA dle Příkazcem řádně vystaveného </w:t>
      </w:r>
      <w:proofErr w:type="gramStart"/>
      <w:r>
        <w:t>daňového  dokladu</w:t>
      </w:r>
      <w:proofErr w:type="gramEnd"/>
      <w:r>
        <w:t xml:space="preserve">, je Příkazce oprávněn účtovat Příkazníkovi </w:t>
      </w:r>
      <w:proofErr w:type="gramStart"/>
      <w:r>
        <w:t>úrok  z</w:t>
      </w:r>
      <w:proofErr w:type="gramEnd"/>
      <w:r>
        <w:t xml:space="preserve"> prodlení, a to ve výši 0,05 %    z dlužné částky za každý den</w:t>
      </w:r>
      <w:r>
        <w:rPr>
          <w:spacing w:val="-2"/>
        </w:rPr>
        <w:t xml:space="preserve"> </w:t>
      </w:r>
      <w:r>
        <w:t>prodlení.</w:t>
      </w:r>
    </w:p>
    <w:p w14:paraId="220C4E53" w14:textId="77777777" w:rsidR="0059202C" w:rsidRDefault="005D198E">
      <w:pPr>
        <w:pStyle w:val="Odstavecseseznamem"/>
        <w:numPr>
          <w:ilvl w:val="1"/>
          <w:numId w:val="13"/>
        </w:numPr>
        <w:tabs>
          <w:tab w:val="left" w:pos="798"/>
        </w:tabs>
        <w:spacing w:before="119"/>
        <w:ind w:right="110" w:hanging="709"/>
        <w:jc w:val="both"/>
      </w:pPr>
      <w:r>
        <w:t>V případě prodlení Příkazníka s uhrazením ceny za dodání KRA či její části dle Příkazcem řádně vystaveného daňového dokladu není Příkazce v prodlení s poskytnutím jakéhokoliv plnění dle této smlouvy, tj. není v prodlení zejména s vydáváním certifikátů a dodávkou čteček a čipových</w:t>
      </w:r>
      <w:r>
        <w:rPr>
          <w:spacing w:val="-23"/>
        </w:rPr>
        <w:t xml:space="preserve"> </w:t>
      </w:r>
      <w:r>
        <w:t>karet.</w:t>
      </w:r>
    </w:p>
    <w:p w14:paraId="220C4E54" w14:textId="77777777" w:rsidR="0059202C" w:rsidRDefault="0059202C">
      <w:pPr>
        <w:pStyle w:val="Zkladntext"/>
        <w:spacing w:before="8"/>
        <w:rPr>
          <w:sz w:val="19"/>
        </w:rPr>
      </w:pPr>
    </w:p>
    <w:p w14:paraId="220C4E55" w14:textId="77777777" w:rsidR="0059202C" w:rsidRDefault="005D198E">
      <w:pPr>
        <w:pStyle w:val="Nadpis2"/>
        <w:numPr>
          <w:ilvl w:val="0"/>
          <w:numId w:val="19"/>
        </w:numPr>
        <w:tabs>
          <w:tab w:val="left" w:pos="3803"/>
        </w:tabs>
        <w:ind w:left="3802"/>
        <w:jc w:val="both"/>
      </w:pPr>
      <w:r>
        <w:t>Komunikace smluvních</w:t>
      </w:r>
      <w:r>
        <w:rPr>
          <w:spacing w:val="-5"/>
        </w:rPr>
        <w:t xml:space="preserve"> </w:t>
      </w:r>
      <w:r>
        <w:t>stran</w:t>
      </w:r>
    </w:p>
    <w:p w14:paraId="220C4E56" w14:textId="77777777" w:rsidR="0059202C" w:rsidRDefault="005D198E">
      <w:pPr>
        <w:pStyle w:val="Odstavecseseznamem"/>
        <w:numPr>
          <w:ilvl w:val="1"/>
          <w:numId w:val="12"/>
        </w:numPr>
        <w:tabs>
          <w:tab w:val="left" w:pos="798"/>
        </w:tabs>
        <w:spacing w:before="121"/>
        <w:ind w:right="109" w:hanging="709"/>
        <w:jc w:val="both"/>
      </w:pPr>
      <w:r>
        <w:t>Komunikace mezi smluvními stranami bude probíhat operativně. Právní jednání (včetně jakýchkoli oznámení) při plnění závazků z této Smlouvy nebo týkající se této Smlouvy či Dílčí smlouvy musí být učiněna v písemné formě a v českém jazyce a musí být doručena osobně, kurýrem, doporučenou poštou nebo elektronickou poštou na níže uvedené adresy či elektronické adresy, vždy k rukám příslušné  smluvní  strany,  popřípadě  na  jinou  adresu  či   elektronickou  adresu,   specifikovanou  v písemném oznámení prokazat</w:t>
      </w:r>
      <w:r>
        <w:t xml:space="preserve">elně doručeném k rukám příslušné smluvní strany. Jména osob oprávněných k jednání v rámci předmětu plnění této smlouvy jsou uvedena v </w:t>
      </w:r>
      <w:r>
        <w:rPr>
          <w:b/>
        </w:rPr>
        <w:t>Příloze č. 3</w:t>
      </w:r>
      <w:r>
        <w:t>. Smluvní strany</w:t>
      </w:r>
      <w:r>
        <w:rPr>
          <w:spacing w:val="-5"/>
        </w:rPr>
        <w:t xml:space="preserve"> </w:t>
      </w:r>
      <w:r>
        <w:t>jsou</w:t>
      </w:r>
      <w:r>
        <w:rPr>
          <w:spacing w:val="-6"/>
        </w:rPr>
        <w:t xml:space="preserve"> </w:t>
      </w:r>
      <w:r>
        <w:t>oprávněny</w:t>
      </w:r>
      <w:r>
        <w:rPr>
          <w:spacing w:val="-1"/>
        </w:rPr>
        <w:t xml:space="preserve"> </w:t>
      </w:r>
      <w:r>
        <w:t>změnit</w:t>
      </w:r>
      <w:r>
        <w:rPr>
          <w:spacing w:val="-2"/>
        </w:rPr>
        <w:t xml:space="preserve"> </w:t>
      </w:r>
      <w:r>
        <w:t>oprávněné</w:t>
      </w:r>
      <w:r>
        <w:rPr>
          <w:spacing w:val="-5"/>
        </w:rPr>
        <w:t xml:space="preserve"> </w:t>
      </w:r>
      <w:r>
        <w:t>osoby,</w:t>
      </w:r>
      <w:r>
        <w:rPr>
          <w:spacing w:val="-5"/>
        </w:rPr>
        <w:t xml:space="preserve"> </w:t>
      </w:r>
      <w:r>
        <w:t>jsou</w:t>
      </w:r>
      <w:r>
        <w:rPr>
          <w:spacing w:val="-4"/>
        </w:rPr>
        <w:t xml:space="preserve"> </w:t>
      </w:r>
      <w:r>
        <w:t>však</w:t>
      </w:r>
      <w:r>
        <w:rPr>
          <w:spacing w:val="-1"/>
        </w:rPr>
        <w:t xml:space="preserve"> </w:t>
      </w:r>
      <w:r>
        <w:t>povinny</w:t>
      </w:r>
      <w:r>
        <w:rPr>
          <w:spacing w:val="-4"/>
        </w:rPr>
        <w:t xml:space="preserve"> </w:t>
      </w:r>
      <w:r>
        <w:t>na</w:t>
      </w:r>
      <w:r>
        <w:rPr>
          <w:spacing w:val="-4"/>
        </w:rPr>
        <w:t xml:space="preserve"> </w:t>
      </w:r>
      <w:r>
        <w:t>takovou</w:t>
      </w:r>
      <w:r>
        <w:rPr>
          <w:spacing w:val="-5"/>
        </w:rPr>
        <w:t xml:space="preserve"> </w:t>
      </w:r>
      <w:r>
        <w:t>změnu</w:t>
      </w:r>
      <w:r>
        <w:rPr>
          <w:spacing w:val="-3"/>
        </w:rPr>
        <w:t xml:space="preserve"> </w:t>
      </w:r>
      <w:r>
        <w:t>druhou</w:t>
      </w:r>
      <w:r>
        <w:rPr>
          <w:spacing w:val="-4"/>
        </w:rPr>
        <w:t xml:space="preserve"> </w:t>
      </w:r>
      <w:r>
        <w:t>stranu upozornit.</w:t>
      </w:r>
    </w:p>
    <w:p w14:paraId="220C4E57" w14:textId="77777777" w:rsidR="0059202C" w:rsidRDefault="005D198E">
      <w:pPr>
        <w:pStyle w:val="Odstavecseseznamem"/>
        <w:numPr>
          <w:ilvl w:val="1"/>
          <w:numId w:val="12"/>
        </w:numPr>
        <w:tabs>
          <w:tab w:val="left" w:pos="798"/>
        </w:tabs>
        <w:ind w:right="107" w:hanging="709"/>
        <w:jc w:val="both"/>
      </w:pPr>
      <w:r>
        <w:t>Právní jednání vedoucí ke změně nebo zániku této smlouvy, jako například výpověď smlouvy, odstoupení od smlouvy, návrh změn smlouvy nebo přijetí takového návrhu, musí být doručena osobně, kurýrem nebo doporučenou poštou, a to na adresu uvedenou v záhlaví této smlouvy nebo na jinou adresu specifikovanou v písemném oznámení prokazatelně doručeném k rukám příslušné smluvní</w:t>
      </w:r>
      <w:r>
        <w:rPr>
          <w:spacing w:val="-3"/>
        </w:rPr>
        <w:t xml:space="preserve"> </w:t>
      </w:r>
      <w:r>
        <w:t>strany.</w:t>
      </w:r>
    </w:p>
    <w:p w14:paraId="220C4E58" w14:textId="77777777" w:rsidR="0059202C" w:rsidRDefault="005D198E">
      <w:pPr>
        <w:pStyle w:val="Odstavecseseznamem"/>
        <w:numPr>
          <w:ilvl w:val="1"/>
          <w:numId w:val="12"/>
        </w:numPr>
        <w:tabs>
          <w:tab w:val="left" w:pos="798"/>
        </w:tabs>
        <w:spacing w:before="122"/>
        <w:ind w:right="109" w:hanging="709"/>
        <w:jc w:val="both"/>
      </w:pPr>
      <w:r>
        <w:t>Každá smluvní strana je povinna bez zbytečného odkladu oznámit druhé smluvní straně jakoukoli změnu</w:t>
      </w:r>
      <w:r>
        <w:rPr>
          <w:spacing w:val="-6"/>
        </w:rPr>
        <w:t xml:space="preserve"> </w:t>
      </w:r>
      <w:r>
        <w:t>své</w:t>
      </w:r>
      <w:r>
        <w:rPr>
          <w:spacing w:val="-6"/>
        </w:rPr>
        <w:t xml:space="preserve"> </w:t>
      </w:r>
      <w:r>
        <w:t>doručovací</w:t>
      </w:r>
      <w:r>
        <w:rPr>
          <w:spacing w:val="-7"/>
        </w:rPr>
        <w:t xml:space="preserve"> </w:t>
      </w:r>
      <w:r>
        <w:t>adresy</w:t>
      </w:r>
      <w:r>
        <w:rPr>
          <w:spacing w:val="-4"/>
        </w:rPr>
        <w:t xml:space="preserve"> </w:t>
      </w:r>
      <w:r>
        <w:t>uvedené</w:t>
      </w:r>
      <w:r>
        <w:rPr>
          <w:spacing w:val="-6"/>
        </w:rPr>
        <w:t xml:space="preserve"> </w:t>
      </w:r>
      <w:r>
        <w:t>v</w:t>
      </w:r>
      <w:r>
        <w:rPr>
          <w:spacing w:val="-1"/>
        </w:rPr>
        <w:t xml:space="preserve"> </w:t>
      </w:r>
      <w:r>
        <w:t>záhlaví</w:t>
      </w:r>
      <w:r>
        <w:rPr>
          <w:spacing w:val="-7"/>
        </w:rPr>
        <w:t xml:space="preserve"> </w:t>
      </w:r>
      <w:r>
        <w:t>této</w:t>
      </w:r>
      <w:r>
        <w:rPr>
          <w:spacing w:val="-5"/>
        </w:rPr>
        <w:t xml:space="preserve"> </w:t>
      </w:r>
      <w:r>
        <w:t>smlouvy.</w:t>
      </w:r>
      <w:r>
        <w:rPr>
          <w:spacing w:val="-7"/>
        </w:rPr>
        <w:t xml:space="preserve"> </w:t>
      </w:r>
      <w:r>
        <w:t>Smluvní</w:t>
      </w:r>
      <w:r>
        <w:rPr>
          <w:spacing w:val="-7"/>
        </w:rPr>
        <w:t xml:space="preserve"> </w:t>
      </w:r>
      <w:r>
        <w:t>strany</w:t>
      </w:r>
      <w:r>
        <w:rPr>
          <w:spacing w:val="-8"/>
        </w:rPr>
        <w:t xml:space="preserve"> </w:t>
      </w:r>
      <w:r>
        <w:t>jsou</w:t>
      </w:r>
      <w:r>
        <w:rPr>
          <w:spacing w:val="-5"/>
        </w:rPr>
        <w:t xml:space="preserve"> </w:t>
      </w:r>
      <w:r>
        <w:t>oprávněny</w:t>
      </w:r>
      <w:r>
        <w:rPr>
          <w:spacing w:val="-6"/>
        </w:rPr>
        <w:t xml:space="preserve"> </w:t>
      </w:r>
      <w:r>
        <w:t>rovněž jednostranně změnit kontaktní osoby, jsou však povinny takovou změnu druhé smluvní straně bezodkladně písemně</w:t>
      </w:r>
      <w:r>
        <w:rPr>
          <w:spacing w:val="1"/>
        </w:rPr>
        <w:t xml:space="preserve"> </w:t>
      </w:r>
      <w:r>
        <w:t>oznámit.</w:t>
      </w:r>
    </w:p>
    <w:p w14:paraId="220C4E59" w14:textId="77777777" w:rsidR="0059202C" w:rsidRDefault="005D198E">
      <w:pPr>
        <w:pStyle w:val="Odstavecseseznamem"/>
        <w:numPr>
          <w:ilvl w:val="1"/>
          <w:numId w:val="12"/>
        </w:numPr>
        <w:tabs>
          <w:tab w:val="left" w:pos="798"/>
        </w:tabs>
        <w:spacing w:before="118"/>
        <w:ind w:right="112" w:hanging="709"/>
        <w:jc w:val="both"/>
      </w:pPr>
      <w:r>
        <w:t xml:space="preserve">Kontaktní osoby, nejsou-li statutárním orgánem, nejsou oprávněny ke změnám této smlouvy, jejím doplňkům ani zrušení, ledaže se </w:t>
      </w:r>
      <w:proofErr w:type="gramStart"/>
      <w:r>
        <w:t>prokáží</w:t>
      </w:r>
      <w:proofErr w:type="gramEnd"/>
      <w:r>
        <w:t xml:space="preserve"> plnou mocí udělenou jim k tomu osobami oprávněnými jednat navenek za příslušnou smluvní stranu v záležitostech této</w:t>
      </w:r>
      <w:r>
        <w:rPr>
          <w:spacing w:val="-8"/>
        </w:rPr>
        <w:t xml:space="preserve"> </w:t>
      </w:r>
      <w:r>
        <w:t>smlouvy.</w:t>
      </w:r>
    </w:p>
    <w:p w14:paraId="220C4E5A" w14:textId="77777777" w:rsidR="0059202C" w:rsidRDefault="0059202C">
      <w:pPr>
        <w:pStyle w:val="Zkladntext"/>
        <w:spacing w:before="9"/>
        <w:rPr>
          <w:sz w:val="19"/>
        </w:rPr>
      </w:pPr>
    </w:p>
    <w:p w14:paraId="220C4E5B" w14:textId="77777777" w:rsidR="0059202C" w:rsidRDefault="005D198E">
      <w:pPr>
        <w:pStyle w:val="Nadpis2"/>
        <w:numPr>
          <w:ilvl w:val="0"/>
          <w:numId w:val="19"/>
        </w:numPr>
        <w:tabs>
          <w:tab w:val="left" w:pos="4127"/>
        </w:tabs>
        <w:ind w:left="4126"/>
        <w:jc w:val="both"/>
      </w:pPr>
      <w:r>
        <w:t>Odpovědnost za</w:t>
      </w:r>
      <w:r>
        <w:rPr>
          <w:spacing w:val="-2"/>
        </w:rPr>
        <w:t xml:space="preserve"> </w:t>
      </w:r>
      <w:r>
        <w:t>vady</w:t>
      </w:r>
    </w:p>
    <w:p w14:paraId="220C4E5C" w14:textId="77777777" w:rsidR="0059202C" w:rsidRDefault="005D198E">
      <w:pPr>
        <w:pStyle w:val="Odstavecseseznamem"/>
        <w:numPr>
          <w:ilvl w:val="1"/>
          <w:numId w:val="11"/>
        </w:numPr>
        <w:tabs>
          <w:tab w:val="left" w:pos="798"/>
        </w:tabs>
        <w:ind w:right="113" w:hanging="709"/>
        <w:jc w:val="both"/>
      </w:pPr>
      <w:r>
        <w:t>Příkazník odpovídá Příkazci za vady veškerého svého plnění poskytovaného dle této smlouvy, zejména, nikoliv však výlučně, za vady</w:t>
      </w:r>
      <w:r>
        <w:rPr>
          <w:spacing w:val="-7"/>
        </w:rPr>
        <w:t xml:space="preserve"> </w:t>
      </w:r>
      <w:r>
        <w:t>Služby.</w:t>
      </w:r>
    </w:p>
    <w:p w14:paraId="220C4E5D" w14:textId="77777777" w:rsidR="0059202C" w:rsidRDefault="005D198E">
      <w:pPr>
        <w:pStyle w:val="Odstavecseseznamem"/>
        <w:numPr>
          <w:ilvl w:val="1"/>
          <w:numId w:val="11"/>
        </w:numPr>
        <w:tabs>
          <w:tab w:val="left" w:pos="798"/>
        </w:tabs>
        <w:spacing w:before="121"/>
        <w:ind w:right="114" w:hanging="709"/>
        <w:jc w:val="both"/>
      </w:pPr>
      <w:r>
        <w:t>Příkazce je oprávněn reklamovat zjevné vady nejpozději do 30 dnů od poskytnutí Služby, skryté vady poskytnuté Služby pak do 60 dnů poté, co je zjistil či mohl posléze při dostatečné péči</w:t>
      </w:r>
      <w:r>
        <w:rPr>
          <w:spacing w:val="-27"/>
        </w:rPr>
        <w:t xml:space="preserve"> </w:t>
      </w:r>
      <w:r>
        <w:t>zjistit.</w:t>
      </w:r>
    </w:p>
    <w:p w14:paraId="220C4E5E" w14:textId="77777777" w:rsidR="0059202C" w:rsidRDefault="005D198E">
      <w:pPr>
        <w:pStyle w:val="Odstavecseseznamem"/>
        <w:numPr>
          <w:ilvl w:val="1"/>
          <w:numId w:val="11"/>
        </w:numPr>
        <w:tabs>
          <w:tab w:val="left" w:pos="798"/>
        </w:tabs>
        <w:spacing w:before="119"/>
        <w:ind w:right="111" w:hanging="709"/>
        <w:jc w:val="both"/>
      </w:pPr>
      <w:r>
        <w:t>Příkazník je povinen bezplatně odstranit reklamovanou vadu (za své provedené plnění dle této smlouvy) ihned po obdržení reklamace Příkazce. Není-li to možné vzhledem k povaze vady, pak v přiměřené době stanovené</w:t>
      </w:r>
      <w:r>
        <w:rPr>
          <w:spacing w:val="-1"/>
        </w:rPr>
        <w:t xml:space="preserve"> </w:t>
      </w:r>
      <w:r>
        <w:t>Příkazcem.</w:t>
      </w:r>
    </w:p>
    <w:p w14:paraId="220C4E5F" w14:textId="77777777" w:rsidR="0059202C" w:rsidRDefault="005D198E">
      <w:pPr>
        <w:pStyle w:val="Odstavecseseznamem"/>
        <w:numPr>
          <w:ilvl w:val="1"/>
          <w:numId w:val="11"/>
        </w:numPr>
        <w:tabs>
          <w:tab w:val="left" w:pos="798"/>
        </w:tabs>
        <w:ind w:right="113" w:hanging="709"/>
        <w:jc w:val="both"/>
      </w:pPr>
      <w:r>
        <w:t>V případě, že Příkazník neodstraní vadu řádně a včas, je Příkazce oprávněn odstranit vadu sám nebo nechat vadu odstranit třetí osobou, když veškeré nezbytně nutné vynaložené náklady spojené s odstraněním vady je Příkazník povinen Příkazci v celém rozsahu uhradit. Využitím ani nevyužitím tohoto práva není nikterak dotčeno právo Příkazce na náhradu škody či jiné újmy, ani na smluvní pokutu.</w:t>
      </w:r>
    </w:p>
    <w:p w14:paraId="220C4E60" w14:textId="77777777" w:rsidR="0059202C" w:rsidRDefault="0059202C">
      <w:pPr>
        <w:jc w:val="both"/>
        <w:sectPr w:rsidR="0059202C">
          <w:pgSz w:w="11910" w:h="16840"/>
          <w:pgMar w:top="1080" w:right="1020" w:bottom="960" w:left="1020" w:header="0" w:footer="771" w:gutter="0"/>
          <w:cols w:space="708"/>
        </w:sectPr>
      </w:pPr>
    </w:p>
    <w:p w14:paraId="220C4E61" w14:textId="77777777" w:rsidR="0059202C" w:rsidRDefault="005D198E">
      <w:pPr>
        <w:pStyle w:val="Odstavecseseznamem"/>
        <w:numPr>
          <w:ilvl w:val="1"/>
          <w:numId w:val="11"/>
        </w:numPr>
        <w:tabs>
          <w:tab w:val="left" w:pos="798"/>
        </w:tabs>
        <w:spacing w:before="33"/>
        <w:ind w:right="105" w:hanging="709"/>
        <w:jc w:val="both"/>
      </w:pPr>
      <w:r>
        <w:lastRenderedPageBreak/>
        <w:t>V</w:t>
      </w:r>
      <w:r>
        <w:rPr>
          <w:spacing w:val="-10"/>
        </w:rPr>
        <w:t xml:space="preserve"> </w:t>
      </w:r>
      <w:r>
        <w:t>případě,</w:t>
      </w:r>
      <w:r>
        <w:rPr>
          <w:spacing w:val="-10"/>
        </w:rPr>
        <w:t xml:space="preserve"> </w:t>
      </w:r>
      <w:r>
        <w:t>že</w:t>
      </w:r>
      <w:r>
        <w:rPr>
          <w:spacing w:val="-10"/>
        </w:rPr>
        <w:t xml:space="preserve"> </w:t>
      </w:r>
      <w:r>
        <w:t>Příkazník</w:t>
      </w:r>
      <w:r>
        <w:rPr>
          <w:spacing w:val="-10"/>
        </w:rPr>
        <w:t xml:space="preserve"> </w:t>
      </w:r>
      <w:r>
        <w:t>odstranil</w:t>
      </w:r>
      <w:r>
        <w:rPr>
          <w:spacing w:val="-8"/>
        </w:rPr>
        <w:t xml:space="preserve"> </w:t>
      </w:r>
      <w:r>
        <w:t>vadu,</w:t>
      </w:r>
      <w:r>
        <w:rPr>
          <w:spacing w:val="-10"/>
        </w:rPr>
        <w:t xml:space="preserve"> </w:t>
      </w:r>
      <w:r>
        <w:t>je</w:t>
      </w:r>
      <w:r>
        <w:rPr>
          <w:spacing w:val="-10"/>
        </w:rPr>
        <w:t xml:space="preserve"> </w:t>
      </w:r>
      <w:r>
        <w:t>povinen</w:t>
      </w:r>
      <w:r>
        <w:rPr>
          <w:spacing w:val="-11"/>
        </w:rPr>
        <w:t xml:space="preserve"> </w:t>
      </w:r>
      <w:r>
        <w:t>provedené</w:t>
      </w:r>
      <w:r>
        <w:rPr>
          <w:spacing w:val="-10"/>
        </w:rPr>
        <w:t xml:space="preserve"> </w:t>
      </w:r>
      <w:r>
        <w:t>odstranění</w:t>
      </w:r>
      <w:r>
        <w:rPr>
          <w:spacing w:val="-11"/>
        </w:rPr>
        <w:t xml:space="preserve"> </w:t>
      </w:r>
      <w:r>
        <w:t>vady</w:t>
      </w:r>
      <w:r>
        <w:rPr>
          <w:spacing w:val="-12"/>
        </w:rPr>
        <w:t xml:space="preserve"> </w:t>
      </w:r>
      <w:r>
        <w:t>Příkazci</w:t>
      </w:r>
      <w:r>
        <w:rPr>
          <w:spacing w:val="-8"/>
        </w:rPr>
        <w:t xml:space="preserve"> </w:t>
      </w:r>
      <w:r>
        <w:t>písemně</w:t>
      </w:r>
      <w:r>
        <w:rPr>
          <w:spacing w:val="-10"/>
        </w:rPr>
        <w:t xml:space="preserve"> </w:t>
      </w:r>
      <w:r>
        <w:t>předat formou písemného protokolu podepsaného oběma smluvními stranami, přičemž až okamžikem podpisu takového protokolu oběma smluvními stranami se považuje vada za</w:t>
      </w:r>
      <w:r>
        <w:rPr>
          <w:spacing w:val="-9"/>
        </w:rPr>
        <w:t xml:space="preserve"> </w:t>
      </w:r>
      <w:r>
        <w:t>odstraněnou.</w:t>
      </w:r>
    </w:p>
    <w:p w14:paraId="220C4E62" w14:textId="77777777" w:rsidR="0059202C" w:rsidRDefault="0059202C">
      <w:pPr>
        <w:pStyle w:val="Zkladntext"/>
        <w:spacing w:before="9"/>
        <w:rPr>
          <w:sz w:val="19"/>
        </w:rPr>
      </w:pPr>
    </w:p>
    <w:p w14:paraId="220C4E63" w14:textId="77777777" w:rsidR="0059202C" w:rsidRDefault="005D198E">
      <w:pPr>
        <w:pStyle w:val="Nadpis2"/>
        <w:numPr>
          <w:ilvl w:val="0"/>
          <w:numId w:val="19"/>
        </w:numPr>
        <w:tabs>
          <w:tab w:val="left" w:pos="3045"/>
        </w:tabs>
        <w:spacing w:before="1"/>
        <w:ind w:left="3044" w:hanging="359"/>
        <w:jc w:val="both"/>
      </w:pPr>
      <w:r>
        <w:t>Odpovědnost za škodu a nemajetkovou</w:t>
      </w:r>
      <w:r>
        <w:rPr>
          <w:spacing w:val="-5"/>
        </w:rPr>
        <w:t xml:space="preserve"> </w:t>
      </w:r>
      <w:r>
        <w:t>újmu</w:t>
      </w:r>
    </w:p>
    <w:p w14:paraId="220C4E64" w14:textId="77777777" w:rsidR="0059202C" w:rsidRDefault="005D198E">
      <w:pPr>
        <w:pStyle w:val="Odstavecseseznamem"/>
        <w:numPr>
          <w:ilvl w:val="1"/>
          <w:numId w:val="10"/>
        </w:numPr>
        <w:tabs>
          <w:tab w:val="left" w:pos="798"/>
        </w:tabs>
        <w:ind w:right="110" w:hanging="709"/>
        <w:jc w:val="both"/>
      </w:pPr>
      <w:r>
        <w:t>Příkazník odpovídá Příkazci za jakoukoliv škodu a nemajetkovou újmu vzniklou na majetku Příkazce nebo třetí osoby (zde zejména v podobě vyzrazení nebo zneužití soukromého klíče žadatele o certifikát) při provádění Služby dle této Smlouvy Příkazníkem nebo osobami Příkazníkem k tomu pověřenými,</w:t>
      </w:r>
      <w:r>
        <w:rPr>
          <w:spacing w:val="-12"/>
        </w:rPr>
        <w:t xml:space="preserve"> </w:t>
      </w:r>
      <w:r>
        <w:t>ať</w:t>
      </w:r>
      <w:r>
        <w:rPr>
          <w:spacing w:val="-11"/>
        </w:rPr>
        <w:t xml:space="preserve"> </w:t>
      </w:r>
      <w:r>
        <w:t>už</w:t>
      </w:r>
      <w:r>
        <w:rPr>
          <w:spacing w:val="-10"/>
        </w:rPr>
        <w:t xml:space="preserve"> </w:t>
      </w:r>
      <w:r>
        <w:t>k</w:t>
      </w:r>
      <w:r>
        <w:rPr>
          <w:spacing w:val="-11"/>
        </w:rPr>
        <w:t xml:space="preserve"> </w:t>
      </w:r>
      <w:r>
        <w:t>této</w:t>
      </w:r>
      <w:r>
        <w:rPr>
          <w:spacing w:val="-9"/>
        </w:rPr>
        <w:t xml:space="preserve"> </w:t>
      </w:r>
      <w:r>
        <w:t>škodě</w:t>
      </w:r>
      <w:r>
        <w:rPr>
          <w:spacing w:val="-11"/>
        </w:rPr>
        <w:t xml:space="preserve"> </w:t>
      </w:r>
      <w:r>
        <w:t>či</w:t>
      </w:r>
      <w:r>
        <w:rPr>
          <w:spacing w:val="-9"/>
        </w:rPr>
        <w:t xml:space="preserve"> </w:t>
      </w:r>
      <w:r>
        <w:t>nemajetkové</w:t>
      </w:r>
      <w:r>
        <w:rPr>
          <w:spacing w:val="-11"/>
        </w:rPr>
        <w:t xml:space="preserve"> </w:t>
      </w:r>
      <w:r>
        <w:t>újmě</w:t>
      </w:r>
      <w:r>
        <w:rPr>
          <w:spacing w:val="-8"/>
        </w:rPr>
        <w:t xml:space="preserve"> </w:t>
      </w:r>
      <w:r>
        <w:t>došlo</w:t>
      </w:r>
      <w:r>
        <w:rPr>
          <w:spacing w:val="-11"/>
        </w:rPr>
        <w:t xml:space="preserve"> </w:t>
      </w:r>
      <w:r>
        <w:t>porušením</w:t>
      </w:r>
      <w:r>
        <w:rPr>
          <w:spacing w:val="-11"/>
        </w:rPr>
        <w:t xml:space="preserve"> </w:t>
      </w:r>
      <w:r>
        <w:t>právních</w:t>
      </w:r>
      <w:r>
        <w:rPr>
          <w:spacing w:val="-10"/>
        </w:rPr>
        <w:t xml:space="preserve"> </w:t>
      </w:r>
      <w:r>
        <w:t>předpisů,</w:t>
      </w:r>
      <w:r>
        <w:rPr>
          <w:spacing w:val="-9"/>
        </w:rPr>
        <w:t xml:space="preserve"> </w:t>
      </w:r>
      <w:r>
        <w:t>technických či jiných norem nebo v důsledku porušení jakéhokoliv ustanovení této smlouvy, s výjimkou škody či nemajetkové újmy, která vznikne v důsledku nedostatečné informovanosti Příkazníka ze strany Příkazce.</w:t>
      </w:r>
    </w:p>
    <w:p w14:paraId="220C4E65" w14:textId="77777777" w:rsidR="0059202C" w:rsidRDefault="005D198E">
      <w:pPr>
        <w:pStyle w:val="Odstavecseseznamem"/>
        <w:numPr>
          <w:ilvl w:val="1"/>
          <w:numId w:val="10"/>
        </w:numPr>
        <w:tabs>
          <w:tab w:val="left" w:pos="798"/>
        </w:tabs>
        <w:spacing w:before="119"/>
        <w:ind w:right="110" w:hanging="709"/>
        <w:jc w:val="both"/>
      </w:pPr>
      <w:r>
        <w:t>Příkazce se zavazuje, že po celou dobu trvání této smlouvy bude mít platně uzavřenu pojistnou smlouvu</w:t>
      </w:r>
      <w:r>
        <w:rPr>
          <w:spacing w:val="-10"/>
        </w:rPr>
        <w:t xml:space="preserve"> </w:t>
      </w:r>
      <w:r>
        <w:t>na</w:t>
      </w:r>
      <w:r>
        <w:rPr>
          <w:spacing w:val="-8"/>
        </w:rPr>
        <w:t xml:space="preserve"> </w:t>
      </w:r>
      <w:r>
        <w:t>škody</w:t>
      </w:r>
      <w:r>
        <w:rPr>
          <w:spacing w:val="-7"/>
        </w:rPr>
        <w:t xml:space="preserve"> </w:t>
      </w:r>
      <w:r>
        <w:t>způsobené</w:t>
      </w:r>
      <w:r>
        <w:rPr>
          <w:spacing w:val="-8"/>
        </w:rPr>
        <w:t xml:space="preserve"> </w:t>
      </w:r>
      <w:r>
        <w:t>třetím</w:t>
      </w:r>
      <w:r>
        <w:rPr>
          <w:spacing w:val="-9"/>
        </w:rPr>
        <w:t xml:space="preserve"> </w:t>
      </w:r>
      <w:r>
        <w:t>osobám</w:t>
      </w:r>
      <w:r>
        <w:rPr>
          <w:spacing w:val="-9"/>
        </w:rPr>
        <w:t xml:space="preserve"> </w:t>
      </w:r>
      <w:r>
        <w:t>v</w:t>
      </w:r>
      <w:r>
        <w:rPr>
          <w:spacing w:val="-7"/>
        </w:rPr>
        <w:t xml:space="preserve"> </w:t>
      </w:r>
      <w:r>
        <w:t>souvislosti</w:t>
      </w:r>
      <w:r>
        <w:rPr>
          <w:spacing w:val="-11"/>
        </w:rPr>
        <w:t xml:space="preserve"> </w:t>
      </w:r>
      <w:r>
        <w:t>s</w:t>
      </w:r>
      <w:r>
        <w:rPr>
          <w:spacing w:val="-8"/>
        </w:rPr>
        <w:t xml:space="preserve"> </w:t>
      </w:r>
      <w:r>
        <w:t>plněním</w:t>
      </w:r>
      <w:r>
        <w:rPr>
          <w:spacing w:val="-9"/>
        </w:rPr>
        <w:t xml:space="preserve"> </w:t>
      </w:r>
      <w:r>
        <w:t>předmětu</w:t>
      </w:r>
      <w:r>
        <w:rPr>
          <w:spacing w:val="-11"/>
        </w:rPr>
        <w:t xml:space="preserve"> </w:t>
      </w:r>
      <w:r>
        <w:t>svého</w:t>
      </w:r>
      <w:r>
        <w:rPr>
          <w:spacing w:val="-8"/>
        </w:rPr>
        <w:t xml:space="preserve"> </w:t>
      </w:r>
      <w:r>
        <w:t>podnikání</w:t>
      </w:r>
      <w:r>
        <w:rPr>
          <w:spacing w:val="-8"/>
        </w:rPr>
        <w:t xml:space="preserve"> </w:t>
      </w:r>
      <w:r>
        <w:t>s</w:t>
      </w:r>
      <w:r>
        <w:rPr>
          <w:spacing w:val="-10"/>
        </w:rPr>
        <w:t xml:space="preserve"> </w:t>
      </w:r>
      <w:r>
        <w:t>tím, že výše pojistné částky je přiměřená předmětu plnění této Smlouvy a též výši potenciální škody. V případě, že o to Příkazník požádá, předloží Příkazce Příkazníkovi doklad o aktuální platnosti a výši pojištění (pojistný certifikát). Porušení této povinnosti se pokládá za podstatné porušení této Smlouvy. V případě, že při poskytování Služby podle této smlouvy dojde ke způsobení prokazatelné škody nebo nemajetkové újmy Př</w:t>
      </w:r>
      <w:r>
        <w:t>íkazci nebo třetím osobám, která nebude kryta pojištěním Příkazníka, je Příkazník povinen takovou škodu nebo nemajetkovou újmu uhradit z vlastních prostředků.</w:t>
      </w:r>
    </w:p>
    <w:p w14:paraId="220C4E66" w14:textId="77777777" w:rsidR="0059202C" w:rsidRDefault="005D198E">
      <w:pPr>
        <w:pStyle w:val="Odstavecseseznamem"/>
        <w:numPr>
          <w:ilvl w:val="1"/>
          <w:numId w:val="10"/>
        </w:numPr>
        <w:tabs>
          <w:tab w:val="left" w:pos="798"/>
        </w:tabs>
        <w:spacing w:before="121"/>
        <w:ind w:right="112" w:hanging="709"/>
        <w:jc w:val="both"/>
      </w:pPr>
      <w:r>
        <w:t>Při uplatnění náhrady škody ze strany Příkazce není případná výše náhrady škody nijak limitována a Příkazník se zavazuje uhradit výši způsobené škody ve skutečné</w:t>
      </w:r>
      <w:r>
        <w:rPr>
          <w:spacing w:val="-7"/>
        </w:rPr>
        <w:t xml:space="preserve"> </w:t>
      </w:r>
      <w:r>
        <w:t>výši.</w:t>
      </w:r>
    </w:p>
    <w:p w14:paraId="220C4E67" w14:textId="77777777" w:rsidR="0059202C" w:rsidRDefault="005D198E">
      <w:pPr>
        <w:pStyle w:val="Odstavecseseznamem"/>
        <w:numPr>
          <w:ilvl w:val="1"/>
          <w:numId w:val="10"/>
        </w:numPr>
        <w:tabs>
          <w:tab w:val="left" w:pos="798"/>
        </w:tabs>
        <w:ind w:right="107" w:hanging="709"/>
        <w:jc w:val="both"/>
      </w:pPr>
      <w:r>
        <w:t xml:space="preserve">Příkazník se zavazuje kdykoliv  a v plném  rozsahu, bez možnosti moderace  plně odškodnit Příkazce v případě, že ze strany třetí osoby bude po Příkazce požadována náhrada škody či jiné újmy nebo taková škoda či jiná újma bude Příkazcem uhrazena, případně mu bude uložena jakákoliv sankce ze strany oprávněných orgánů, a tento požadavek či uhrazený nárok bude mít svůj původ v porušení právních  předpisů,  interních  předpisů  Příkazce   či  této   smlouvy   Příkazníkem   a  nebo  obecně  v jakémkoliv porušení </w:t>
      </w:r>
      <w:r>
        <w:t>smluvních povinností</w:t>
      </w:r>
      <w:r>
        <w:rPr>
          <w:spacing w:val="-1"/>
        </w:rPr>
        <w:t xml:space="preserve"> </w:t>
      </w:r>
      <w:r>
        <w:t>Příkazníka.</w:t>
      </w:r>
    </w:p>
    <w:p w14:paraId="220C4E68" w14:textId="77777777" w:rsidR="0059202C" w:rsidRDefault="005D198E">
      <w:pPr>
        <w:pStyle w:val="Odstavecseseznamem"/>
        <w:numPr>
          <w:ilvl w:val="1"/>
          <w:numId w:val="10"/>
        </w:numPr>
        <w:tabs>
          <w:tab w:val="left" w:pos="798"/>
        </w:tabs>
        <w:spacing w:before="122"/>
        <w:ind w:right="110" w:hanging="709"/>
        <w:jc w:val="both"/>
      </w:pPr>
      <w:r>
        <w:t>Příkazce je povinen uhradit Příkazníkovi pouze takovou škodu, kterou zavinil. Smluvní strany vylučují odpovědnost Příkazce za škodu vzniklou Příkazníkovi při plnění povinností dle této smlouvy nebo v souvislosti s touto</w:t>
      </w:r>
      <w:r>
        <w:rPr>
          <w:spacing w:val="-2"/>
        </w:rPr>
        <w:t xml:space="preserve"> </w:t>
      </w:r>
      <w:r>
        <w:t>smlouvou.</w:t>
      </w:r>
    </w:p>
    <w:p w14:paraId="220C4E69" w14:textId="77777777" w:rsidR="0059202C" w:rsidRDefault="0059202C">
      <w:pPr>
        <w:pStyle w:val="Zkladntext"/>
        <w:spacing w:before="6"/>
        <w:rPr>
          <w:sz w:val="19"/>
        </w:rPr>
      </w:pPr>
    </w:p>
    <w:p w14:paraId="220C4E6A" w14:textId="77777777" w:rsidR="0059202C" w:rsidRDefault="005D198E">
      <w:pPr>
        <w:pStyle w:val="Nadpis2"/>
        <w:numPr>
          <w:ilvl w:val="0"/>
          <w:numId w:val="19"/>
        </w:numPr>
        <w:tabs>
          <w:tab w:val="left" w:pos="4005"/>
        </w:tabs>
        <w:ind w:left="4004" w:hanging="359"/>
        <w:jc w:val="both"/>
      </w:pPr>
      <w:r>
        <w:t>Ochrana osobních</w:t>
      </w:r>
      <w:r>
        <w:rPr>
          <w:spacing w:val="-3"/>
        </w:rPr>
        <w:t xml:space="preserve"> </w:t>
      </w:r>
      <w:r>
        <w:t>údajů</w:t>
      </w:r>
    </w:p>
    <w:p w14:paraId="220C4E6B" w14:textId="77777777" w:rsidR="0059202C" w:rsidRDefault="005D198E">
      <w:pPr>
        <w:pStyle w:val="Odstavecseseznamem"/>
        <w:numPr>
          <w:ilvl w:val="1"/>
          <w:numId w:val="9"/>
        </w:numPr>
        <w:tabs>
          <w:tab w:val="left" w:pos="798"/>
        </w:tabs>
        <w:spacing w:before="121"/>
        <w:ind w:right="113" w:hanging="709"/>
        <w:jc w:val="both"/>
      </w:pPr>
      <w:r>
        <w:t>Nedílnou součástí poskytování služeb dle této smlouvy je zpracování osobních údajů, zejména pak osobních údajů žadatelů o certifikát I.CA. Obě smluvní strany se zavazují osobní údaje (dále</w:t>
      </w:r>
      <w:r>
        <w:rPr>
          <w:spacing w:val="5"/>
        </w:rPr>
        <w:t xml:space="preserve"> </w:t>
      </w:r>
      <w:r>
        <w:t>jen</w:t>
      </w:r>
    </w:p>
    <w:p w14:paraId="220C4E6C" w14:textId="77777777" w:rsidR="0059202C" w:rsidRDefault="005D198E">
      <w:pPr>
        <w:pStyle w:val="Zkladntext"/>
        <w:ind w:left="821" w:right="111"/>
        <w:jc w:val="both"/>
      </w:pPr>
      <w:r>
        <w:t>„Osobní údaje“) zpracovávat v souladu s Nařízením Evropského parlamentu a Rady EU č. 2016/679 ze dne 27. 4. 2016 o ochraně fyzických osob v souvislosti se zpracováním osobních údajů a o volném pohybu těchto údajů a o zrušení směrnice 95/46/ES (dále jen „Nařízení“), jakož i se zákonem č. 110/2019 Sb., o zpracování osobních údajů a dodržovat tyto předpisy při plnění této smlouvy.</w:t>
      </w:r>
    </w:p>
    <w:p w14:paraId="220C4E6D" w14:textId="77777777" w:rsidR="0059202C" w:rsidRDefault="005D198E">
      <w:pPr>
        <w:pStyle w:val="Odstavecseseznamem"/>
        <w:numPr>
          <w:ilvl w:val="1"/>
          <w:numId w:val="9"/>
        </w:numPr>
        <w:tabs>
          <w:tab w:val="left" w:pos="798"/>
        </w:tabs>
        <w:spacing w:before="121"/>
        <w:ind w:right="113" w:hanging="709"/>
        <w:jc w:val="both"/>
      </w:pPr>
      <w:r>
        <w:t>Příkazník bere na vědomí, že ve smyslu Nařízení se považuje a bude považovat za Zpracovatele osobních údajů se všemi pro ni vyplývajícími důsledky a povinnostmi. I.CA je a bude nadále považována za Správce osobních údajů se všemi pro ni vyplývajícími důsledky a</w:t>
      </w:r>
      <w:r>
        <w:rPr>
          <w:spacing w:val="-20"/>
        </w:rPr>
        <w:t xml:space="preserve"> </w:t>
      </w:r>
      <w:r>
        <w:t>povinnostmi.</w:t>
      </w:r>
    </w:p>
    <w:p w14:paraId="220C4E6E" w14:textId="77777777" w:rsidR="0059202C" w:rsidRDefault="005D198E">
      <w:pPr>
        <w:pStyle w:val="Odstavecseseznamem"/>
        <w:numPr>
          <w:ilvl w:val="1"/>
          <w:numId w:val="9"/>
        </w:numPr>
        <w:tabs>
          <w:tab w:val="left" w:pos="798"/>
        </w:tabs>
        <w:spacing w:before="119"/>
        <w:ind w:right="111" w:hanging="709"/>
        <w:jc w:val="both"/>
      </w:pPr>
      <w:r>
        <w:t>Ustanovení</w:t>
      </w:r>
      <w:r>
        <w:rPr>
          <w:spacing w:val="-10"/>
        </w:rPr>
        <w:t xml:space="preserve"> </w:t>
      </w:r>
      <w:r>
        <w:t>o</w:t>
      </w:r>
      <w:r>
        <w:rPr>
          <w:spacing w:val="-5"/>
        </w:rPr>
        <w:t xml:space="preserve"> </w:t>
      </w:r>
      <w:r>
        <w:t>vzájemných</w:t>
      </w:r>
      <w:r>
        <w:rPr>
          <w:spacing w:val="-6"/>
        </w:rPr>
        <w:t xml:space="preserve"> </w:t>
      </w:r>
      <w:r>
        <w:t>povinnostech</w:t>
      </w:r>
      <w:r>
        <w:rPr>
          <w:spacing w:val="-7"/>
        </w:rPr>
        <w:t xml:space="preserve"> </w:t>
      </w:r>
      <w:r>
        <w:t>Správce</w:t>
      </w:r>
      <w:r>
        <w:rPr>
          <w:spacing w:val="-8"/>
        </w:rPr>
        <w:t xml:space="preserve"> </w:t>
      </w:r>
      <w:r>
        <w:t>a</w:t>
      </w:r>
      <w:r>
        <w:rPr>
          <w:spacing w:val="-6"/>
        </w:rPr>
        <w:t xml:space="preserve"> </w:t>
      </w:r>
      <w:r>
        <w:t>Zpracovatele</w:t>
      </w:r>
      <w:r>
        <w:rPr>
          <w:spacing w:val="-6"/>
        </w:rPr>
        <w:t xml:space="preserve"> </w:t>
      </w:r>
      <w:r>
        <w:t>při</w:t>
      </w:r>
      <w:r>
        <w:rPr>
          <w:spacing w:val="-6"/>
        </w:rPr>
        <w:t xml:space="preserve"> </w:t>
      </w:r>
      <w:r>
        <w:t>zpracování</w:t>
      </w:r>
      <w:r>
        <w:rPr>
          <w:spacing w:val="-7"/>
        </w:rPr>
        <w:t xml:space="preserve"> </w:t>
      </w:r>
      <w:r>
        <w:t>osobních</w:t>
      </w:r>
      <w:r>
        <w:rPr>
          <w:spacing w:val="-7"/>
        </w:rPr>
        <w:t xml:space="preserve"> </w:t>
      </w:r>
      <w:r>
        <w:t>dat</w:t>
      </w:r>
      <w:r>
        <w:rPr>
          <w:spacing w:val="-5"/>
        </w:rPr>
        <w:t xml:space="preserve"> </w:t>
      </w:r>
      <w:r>
        <w:t>zajišťuje, že nedojde k nezákonnému použití osobních údajů týkajících se Subjektů údajů ani k jejich předání do</w:t>
      </w:r>
      <w:r>
        <w:rPr>
          <w:spacing w:val="-13"/>
        </w:rPr>
        <w:t xml:space="preserve"> </w:t>
      </w:r>
      <w:r>
        <w:t>rukou</w:t>
      </w:r>
      <w:r>
        <w:rPr>
          <w:spacing w:val="-15"/>
        </w:rPr>
        <w:t xml:space="preserve"> </w:t>
      </w:r>
      <w:r>
        <w:t>neoprávněné</w:t>
      </w:r>
      <w:r>
        <w:rPr>
          <w:spacing w:val="-15"/>
        </w:rPr>
        <w:t xml:space="preserve"> </w:t>
      </w:r>
      <w:r>
        <w:t>třetí</w:t>
      </w:r>
      <w:r>
        <w:rPr>
          <w:spacing w:val="-16"/>
        </w:rPr>
        <w:t xml:space="preserve"> </w:t>
      </w:r>
      <w:r>
        <w:t>strany.</w:t>
      </w:r>
      <w:r>
        <w:rPr>
          <w:spacing w:val="-13"/>
        </w:rPr>
        <w:t xml:space="preserve"> </w:t>
      </w:r>
      <w:r>
        <w:t>Smluvní</w:t>
      </w:r>
      <w:r>
        <w:rPr>
          <w:spacing w:val="-14"/>
        </w:rPr>
        <w:t xml:space="preserve"> </w:t>
      </w:r>
      <w:r>
        <w:t>strany</w:t>
      </w:r>
      <w:r>
        <w:rPr>
          <w:spacing w:val="-12"/>
        </w:rPr>
        <w:t xml:space="preserve"> </w:t>
      </w:r>
      <w:r>
        <w:t>se</w:t>
      </w:r>
      <w:r>
        <w:rPr>
          <w:spacing w:val="-13"/>
        </w:rPr>
        <w:t xml:space="preserve"> </w:t>
      </w:r>
      <w:r>
        <w:t>dohodly</w:t>
      </w:r>
      <w:r>
        <w:rPr>
          <w:spacing w:val="-15"/>
        </w:rPr>
        <w:t xml:space="preserve"> </w:t>
      </w:r>
      <w:r>
        <w:t>na</w:t>
      </w:r>
      <w:r>
        <w:rPr>
          <w:spacing w:val="-13"/>
        </w:rPr>
        <w:t xml:space="preserve"> </w:t>
      </w:r>
      <w:r>
        <w:t>podmínkách</w:t>
      </w:r>
      <w:r>
        <w:rPr>
          <w:spacing w:val="-14"/>
        </w:rPr>
        <w:t xml:space="preserve"> </w:t>
      </w:r>
      <w:r>
        <w:t>zajištění</w:t>
      </w:r>
      <w:r>
        <w:rPr>
          <w:spacing w:val="-13"/>
        </w:rPr>
        <w:t xml:space="preserve"> </w:t>
      </w:r>
      <w:r>
        <w:t>odpovídajících opatření k zabezpečení ochrany osobních údajů a základních práv a svobod Subjektů údajů při zpracování osobních údajů</w:t>
      </w:r>
      <w:r>
        <w:rPr>
          <w:spacing w:val="-7"/>
        </w:rPr>
        <w:t xml:space="preserve"> </w:t>
      </w:r>
      <w:r>
        <w:t>Zpracovatelem.</w:t>
      </w:r>
    </w:p>
    <w:p w14:paraId="220C4E6F" w14:textId="77777777" w:rsidR="0059202C" w:rsidRDefault="005D198E">
      <w:pPr>
        <w:pStyle w:val="Odstavecseseznamem"/>
        <w:numPr>
          <w:ilvl w:val="1"/>
          <w:numId w:val="9"/>
        </w:numPr>
        <w:tabs>
          <w:tab w:val="left" w:pos="798"/>
        </w:tabs>
        <w:spacing w:before="121"/>
        <w:ind w:right="112" w:hanging="709"/>
        <w:jc w:val="both"/>
      </w:pPr>
      <w:r>
        <w:t>Zpracovatel</w:t>
      </w:r>
      <w:r>
        <w:rPr>
          <w:spacing w:val="-7"/>
        </w:rPr>
        <w:t xml:space="preserve"> </w:t>
      </w:r>
      <w:r>
        <w:t>se</w:t>
      </w:r>
      <w:r>
        <w:rPr>
          <w:spacing w:val="-5"/>
        </w:rPr>
        <w:t xml:space="preserve"> </w:t>
      </w:r>
      <w:r>
        <w:t>zavazuje</w:t>
      </w:r>
      <w:r>
        <w:rPr>
          <w:spacing w:val="-5"/>
        </w:rPr>
        <w:t xml:space="preserve"> </w:t>
      </w:r>
      <w:r>
        <w:t>zpracovávat</w:t>
      </w:r>
      <w:r>
        <w:rPr>
          <w:spacing w:val="-3"/>
        </w:rPr>
        <w:t xml:space="preserve"> </w:t>
      </w:r>
      <w:r>
        <w:t>pouze</w:t>
      </w:r>
      <w:r>
        <w:rPr>
          <w:spacing w:val="-4"/>
        </w:rPr>
        <w:t xml:space="preserve"> </w:t>
      </w:r>
      <w:r>
        <w:t>a</w:t>
      </w:r>
      <w:r>
        <w:rPr>
          <w:spacing w:val="-6"/>
        </w:rPr>
        <w:t xml:space="preserve"> </w:t>
      </w:r>
      <w:r>
        <w:t>výlučně</w:t>
      </w:r>
      <w:r>
        <w:rPr>
          <w:spacing w:val="-6"/>
        </w:rPr>
        <w:t xml:space="preserve"> </w:t>
      </w:r>
      <w:r>
        <w:t>ty</w:t>
      </w:r>
      <w:r>
        <w:rPr>
          <w:spacing w:val="-5"/>
        </w:rPr>
        <w:t xml:space="preserve"> </w:t>
      </w:r>
      <w:r>
        <w:t>osobní</w:t>
      </w:r>
      <w:r>
        <w:rPr>
          <w:spacing w:val="-6"/>
        </w:rPr>
        <w:t xml:space="preserve"> </w:t>
      </w:r>
      <w:r>
        <w:t>údaje,</w:t>
      </w:r>
      <w:r>
        <w:rPr>
          <w:spacing w:val="-5"/>
        </w:rPr>
        <w:t xml:space="preserve"> </w:t>
      </w:r>
      <w:r>
        <w:t>které</w:t>
      </w:r>
      <w:r>
        <w:rPr>
          <w:spacing w:val="-6"/>
        </w:rPr>
        <w:t xml:space="preserve"> </w:t>
      </w:r>
      <w:r>
        <w:t>jsou</w:t>
      </w:r>
      <w:r>
        <w:rPr>
          <w:spacing w:val="-6"/>
        </w:rPr>
        <w:t xml:space="preserve"> </w:t>
      </w:r>
      <w:r>
        <w:t>nutné</w:t>
      </w:r>
      <w:r>
        <w:rPr>
          <w:spacing w:val="-3"/>
        </w:rPr>
        <w:t xml:space="preserve"> </w:t>
      </w:r>
      <w:r>
        <w:t>k</w:t>
      </w:r>
      <w:r>
        <w:rPr>
          <w:spacing w:val="1"/>
        </w:rPr>
        <w:t xml:space="preserve"> </w:t>
      </w:r>
      <w:r>
        <w:t>výkonu</w:t>
      </w:r>
      <w:r>
        <w:rPr>
          <w:spacing w:val="-5"/>
        </w:rPr>
        <w:t xml:space="preserve"> </w:t>
      </w:r>
      <w:r>
        <w:t>jeho činnosti</w:t>
      </w:r>
      <w:r>
        <w:rPr>
          <w:spacing w:val="40"/>
        </w:rPr>
        <w:t xml:space="preserve"> </w:t>
      </w:r>
      <w:r>
        <w:t>dle</w:t>
      </w:r>
      <w:r>
        <w:rPr>
          <w:spacing w:val="41"/>
        </w:rPr>
        <w:t xml:space="preserve"> </w:t>
      </w:r>
      <w:r>
        <w:t>této</w:t>
      </w:r>
      <w:r>
        <w:rPr>
          <w:spacing w:val="41"/>
        </w:rPr>
        <w:t xml:space="preserve"> </w:t>
      </w:r>
      <w:r>
        <w:t>smlouvy.</w:t>
      </w:r>
      <w:r>
        <w:rPr>
          <w:spacing w:val="37"/>
        </w:rPr>
        <w:t xml:space="preserve"> </w:t>
      </w:r>
      <w:r>
        <w:t>Zpracovatel</w:t>
      </w:r>
      <w:r>
        <w:rPr>
          <w:spacing w:val="41"/>
        </w:rPr>
        <w:t xml:space="preserve"> </w:t>
      </w:r>
      <w:r>
        <w:t>se</w:t>
      </w:r>
      <w:r>
        <w:rPr>
          <w:spacing w:val="39"/>
        </w:rPr>
        <w:t xml:space="preserve"> </w:t>
      </w:r>
      <w:r>
        <w:t>tak</w:t>
      </w:r>
      <w:r>
        <w:rPr>
          <w:spacing w:val="39"/>
        </w:rPr>
        <w:t xml:space="preserve"> </w:t>
      </w:r>
      <w:r>
        <w:t>zavazuje</w:t>
      </w:r>
      <w:r>
        <w:rPr>
          <w:spacing w:val="41"/>
        </w:rPr>
        <w:t xml:space="preserve"> </w:t>
      </w:r>
      <w:r>
        <w:t>konkrétně</w:t>
      </w:r>
      <w:r>
        <w:rPr>
          <w:spacing w:val="41"/>
        </w:rPr>
        <w:t xml:space="preserve"> </w:t>
      </w:r>
      <w:r>
        <w:t>zpracovávat</w:t>
      </w:r>
      <w:r>
        <w:rPr>
          <w:spacing w:val="38"/>
        </w:rPr>
        <w:t xml:space="preserve"> </w:t>
      </w:r>
      <w:r>
        <w:t>pouze</w:t>
      </w:r>
      <w:r>
        <w:rPr>
          <w:spacing w:val="40"/>
        </w:rPr>
        <w:t xml:space="preserve"> </w:t>
      </w:r>
      <w:r>
        <w:t>následující</w:t>
      </w:r>
    </w:p>
    <w:p w14:paraId="220C4E70" w14:textId="77777777" w:rsidR="0059202C" w:rsidRDefault="0059202C">
      <w:pPr>
        <w:jc w:val="both"/>
        <w:sectPr w:rsidR="0059202C">
          <w:pgSz w:w="11910" w:h="16840"/>
          <w:pgMar w:top="1080" w:right="1020" w:bottom="960" w:left="1020" w:header="0" w:footer="771" w:gutter="0"/>
          <w:cols w:space="708"/>
        </w:sectPr>
      </w:pPr>
    </w:p>
    <w:p w14:paraId="220C4E71" w14:textId="77777777" w:rsidR="0059202C" w:rsidRDefault="005D198E">
      <w:pPr>
        <w:pStyle w:val="Zkladntext"/>
        <w:spacing w:before="33"/>
        <w:ind w:left="821" w:right="115"/>
        <w:jc w:val="both"/>
      </w:pPr>
      <w:r>
        <w:lastRenderedPageBreak/>
        <w:t>osobní údaje: jméno a příjmení žadatele, rodné číslo žadatele, adresa pobytu žadatele, typ a číslo primárního osobního dokladu žadatele, typ a číslo sekundárního osobního dokladu žadatele, emailová adresa žadatele.</w:t>
      </w:r>
    </w:p>
    <w:p w14:paraId="220C4E72" w14:textId="77777777" w:rsidR="0059202C" w:rsidRDefault="005D198E">
      <w:pPr>
        <w:pStyle w:val="Odstavecseseznamem"/>
        <w:numPr>
          <w:ilvl w:val="1"/>
          <w:numId w:val="9"/>
        </w:numPr>
        <w:tabs>
          <w:tab w:val="left" w:pos="798"/>
        </w:tabs>
        <w:spacing w:before="122"/>
        <w:ind w:right="113" w:hanging="709"/>
        <w:jc w:val="both"/>
      </w:pPr>
      <w:r>
        <w:t>Zpracovatel je oprávněn zpracovávat osobní údaje dle této smlouvy pouze a výlučně po dobu účinnosti této smlouvy.</w:t>
      </w:r>
    </w:p>
    <w:p w14:paraId="220C4E73" w14:textId="77777777" w:rsidR="0059202C" w:rsidRDefault="005D198E">
      <w:pPr>
        <w:pStyle w:val="Odstavecseseznamem"/>
        <w:numPr>
          <w:ilvl w:val="1"/>
          <w:numId w:val="9"/>
        </w:numPr>
        <w:tabs>
          <w:tab w:val="left" w:pos="798"/>
        </w:tabs>
        <w:ind w:right="108" w:hanging="709"/>
        <w:jc w:val="both"/>
      </w:pPr>
      <w:r>
        <w:t>Zpracovatel je povinen se při zpracování osobních údajů řídit výslovnými pokyny Správce, budou-li mu takové uděleny, ať již ústní či písemnou formou. Za písemnou formu se považuje i elektronická komunikace, včetně emailu. Zpracovatel je povinen neprodleně Správce informovat, pokud dle jeho názoru udělený pokyn Správce porušuje Nařízení nebo jiné předpisy na ochranu osobních</w:t>
      </w:r>
      <w:r>
        <w:rPr>
          <w:spacing w:val="-22"/>
        </w:rPr>
        <w:t xml:space="preserve"> </w:t>
      </w:r>
      <w:r>
        <w:t>údajů.</w:t>
      </w:r>
    </w:p>
    <w:p w14:paraId="220C4E74" w14:textId="77777777" w:rsidR="0059202C" w:rsidRDefault="005D198E">
      <w:pPr>
        <w:pStyle w:val="Odstavecseseznamem"/>
        <w:numPr>
          <w:ilvl w:val="1"/>
          <w:numId w:val="9"/>
        </w:numPr>
        <w:tabs>
          <w:tab w:val="left" w:pos="798"/>
        </w:tabs>
        <w:spacing w:before="119"/>
        <w:ind w:right="109" w:hanging="709"/>
        <w:jc w:val="both"/>
      </w:pPr>
      <w:r>
        <w:t>Zpracovatel je povinen zajistit, že veškeré osoby – jakkoli zúčastněné na provádění plnění dle této smlouvy – se zavážou k mlčenlivosti ohledně veškeré činnosti související s touto Smlouvou, zejména pak</w:t>
      </w:r>
      <w:r>
        <w:rPr>
          <w:spacing w:val="-3"/>
        </w:rPr>
        <w:t xml:space="preserve"> </w:t>
      </w:r>
      <w:r>
        <w:t>k</w:t>
      </w:r>
      <w:r>
        <w:rPr>
          <w:spacing w:val="-3"/>
        </w:rPr>
        <w:t xml:space="preserve"> </w:t>
      </w:r>
      <w:r>
        <w:t>mlčenlivosti</w:t>
      </w:r>
      <w:r>
        <w:rPr>
          <w:spacing w:val="-8"/>
        </w:rPr>
        <w:t xml:space="preserve"> </w:t>
      </w:r>
      <w:r>
        <w:t>ve</w:t>
      </w:r>
      <w:r>
        <w:rPr>
          <w:spacing w:val="-5"/>
        </w:rPr>
        <w:t xml:space="preserve"> </w:t>
      </w:r>
      <w:r>
        <w:t>vztahu</w:t>
      </w:r>
      <w:r>
        <w:rPr>
          <w:spacing w:val="-4"/>
        </w:rPr>
        <w:t xml:space="preserve"> </w:t>
      </w:r>
      <w:r>
        <w:t>ke</w:t>
      </w:r>
      <w:r>
        <w:rPr>
          <w:spacing w:val="-5"/>
        </w:rPr>
        <w:t xml:space="preserve"> </w:t>
      </w:r>
      <w:r>
        <w:t>všem</w:t>
      </w:r>
      <w:r>
        <w:rPr>
          <w:spacing w:val="-4"/>
        </w:rPr>
        <w:t xml:space="preserve"> </w:t>
      </w:r>
      <w:r>
        <w:t>osobním</w:t>
      </w:r>
      <w:r>
        <w:rPr>
          <w:spacing w:val="-5"/>
        </w:rPr>
        <w:t xml:space="preserve"> </w:t>
      </w:r>
      <w:r>
        <w:t>údajům,</w:t>
      </w:r>
      <w:r>
        <w:rPr>
          <w:spacing w:val="-3"/>
        </w:rPr>
        <w:t xml:space="preserve"> </w:t>
      </w:r>
      <w:r>
        <w:t>ke</w:t>
      </w:r>
      <w:r>
        <w:rPr>
          <w:spacing w:val="-5"/>
        </w:rPr>
        <w:t xml:space="preserve"> </w:t>
      </w:r>
      <w:r>
        <w:t>kterým</w:t>
      </w:r>
      <w:r>
        <w:rPr>
          <w:spacing w:val="-5"/>
        </w:rPr>
        <w:t xml:space="preserve"> </w:t>
      </w:r>
      <w:r>
        <w:t>budou</w:t>
      </w:r>
      <w:r>
        <w:rPr>
          <w:spacing w:val="-9"/>
        </w:rPr>
        <w:t xml:space="preserve"> </w:t>
      </w:r>
      <w:r>
        <w:t>mít</w:t>
      </w:r>
      <w:r>
        <w:rPr>
          <w:spacing w:val="-2"/>
        </w:rPr>
        <w:t xml:space="preserve"> </w:t>
      </w:r>
      <w:r>
        <w:t>přístup</w:t>
      </w:r>
      <w:r>
        <w:rPr>
          <w:spacing w:val="-4"/>
        </w:rPr>
        <w:t xml:space="preserve"> </w:t>
      </w:r>
      <w:r>
        <w:t>nebo</w:t>
      </w:r>
      <w:r>
        <w:rPr>
          <w:spacing w:val="-5"/>
        </w:rPr>
        <w:t xml:space="preserve"> </w:t>
      </w:r>
      <w:r>
        <w:t>se</w:t>
      </w:r>
      <w:r>
        <w:rPr>
          <w:spacing w:val="-5"/>
        </w:rPr>
        <w:t xml:space="preserve"> </w:t>
      </w:r>
      <w:r>
        <w:t>kterými přijdou do</w:t>
      </w:r>
      <w:r>
        <w:rPr>
          <w:spacing w:val="-3"/>
        </w:rPr>
        <w:t xml:space="preserve"> </w:t>
      </w:r>
      <w:r>
        <w:t>kontaktu.</w:t>
      </w:r>
    </w:p>
    <w:p w14:paraId="220C4E75" w14:textId="77777777" w:rsidR="0059202C" w:rsidRDefault="005D198E">
      <w:pPr>
        <w:pStyle w:val="Odstavecseseznamem"/>
        <w:numPr>
          <w:ilvl w:val="1"/>
          <w:numId w:val="9"/>
        </w:numPr>
        <w:tabs>
          <w:tab w:val="left" w:pos="798"/>
        </w:tabs>
        <w:spacing w:before="121"/>
        <w:ind w:right="110" w:hanging="709"/>
        <w:jc w:val="both"/>
      </w:pPr>
      <w:r>
        <w:t>Zpracovatel je povinen, ve smyslu čl. 32 Nařízení, přijmout – s ohledem na stav techniky, náklady na provedení, povahu, rozsah, kontext a účely zpracování i k různě pravděpodobným a různě závažným rizikům pro práva a svobody fyzických osob – vhodná technická a organizační opatření, aby zajistil úroveň zabezpečení odpovídající danému riziku, zejména pak osobní údaje zabezpečit vůči náhodnému</w:t>
      </w:r>
      <w:r>
        <w:rPr>
          <w:spacing w:val="-10"/>
        </w:rPr>
        <w:t xml:space="preserve"> </w:t>
      </w:r>
      <w:r>
        <w:t>či</w:t>
      </w:r>
      <w:r>
        <w:rPr>
          <w:spacing w:val="-8"/>
        </w:rPr>
        <w:t xml:space="preserve"> </w:t>
      </w:r>
      <w:r>
        <w:t>nezákonnému</w:t>
      </w:r>
      <w:r>
        <w:rPr>
          <w:spacing w:val="-9"/>
        </w:rPr>
        <w:t xml:space="preserve"> </w:t>
      </w:r>
      <w:r>
        <w:t>zničení,</w:t>
      </w:r>
      <w:r>
        <w:rPr>
          <w:spacing w:val="-8"/>
        </w:rPr>
        <w:t xml:space="preserve"> </w:t>
      </w:r>
      <w:r>
        <w:t>ztrátě,</w:t>
      </w:r>
      <w:r>
        <w:rPr>
          <w:spacing w:val="-8"/>
        </w:rPr>
        <w:t xml:space="preserve"> </w:t>
      </w:r>
      <w:r>
        <w:t>změně,</w:t>
      </w:r>
      <w:r>
        <w:rPr>
          <w:spacing w:val="-10"/>
        </w:rPr>
        <w:t xml:space="preserve"> </w:t>
      </w:r>
      <w:r>
        <w:t>zpřístupnění</w:t>
      </w:r>
      <w:r>
        <w:rPr>
          <w:spacing w:val="-9"/>
        </w:rPr>
        <w:t xml:space="preserve"> </w:t>
      </w:r>
      <w:r>
        <w:t>neoprávněným</w:t>
      </w:r>
      <w:r>
        <w:rPr>
          <w:spacing w:val="-7"/>
        </w:rPr>
        <w:t xml:space="preserve"> </w:t>
      </w:r>
      <w:r>
        <w:t>stranám,</w:t>
      </w:r>
      <w:r>
        <w:rPr>
          <w:spacing w:val="-8"/>
        </w:rPr>
        <w:t xml:space="preserve"> </w:t>
      </w:r>
      <w:r>
        <w:t>zneužití</w:t>
      </w:r>
      <w:r>
        <w:rPr>
          <w:spacing w:val="-8"/>
        </w:rPr>
        <w:t xml:space="preserve"> </w:t>
      </w:r>
      <w:r>
        <w:t>či jinému způsobu zpracování v rozporu s</w:t>
      </w:r>
      <w:r>
        <w:rPr>
          <w:spacing w:val="-4"/>
        </w:rPr>
        <w:t xml:space="preserve"> </w:t>
      </w:r>
      <w:r>
        <w:t>Nařízením.</w:t>
      </w:r>
    </w:p>
    <w:p w14:paraId="220C4E76" w14:textId="77777777" w:rsidR="0059202C" w:rsidRDefault="005D198E">
      <w:pPr>
        <w:pStyle w:val="Odstavecseseznamem"/>
        <w:numPr>
          <w:ilvl w:val="1"/>
          <w:numId w:val="9"/>
        </w:numPr>
        <w:tabs>
          <w:tab w:val="left" w:pos="798"/>
        </w:tabs>
        <w:spacing w:before="119"/>
        <w:ind w:right="109" w:hanging="709"/>
        <w:jc w:val="both"/>
      </w:pPr>
      <w:r>
        <w:t>Zpracovatel je povinen Správci písemně oznámit jakékoliv podezření na porušení nebo skutečné porušení bezpečnosti zpracování osobních údajů podle ustanovení této Smlouvy, např. jakoukoli odchylkou od udělených pokynů, odchylkou od sjednaného přístupu pro Správce, plánovaným zveřejněním, upgradem, testy apod., kterými může dojít k úpravě nebo změně zabezpečení nebo zpracování osobních údajů, jakýmkoliv podezřením z porušení důvěrnosti, jakýmkoliv  podezřením  z</w:t>
      </w:r>
      <w:r>
        <w:rPr>
          <w:spacing w:val="-2"/>
        </w:rPr>
        <w:t xml:space="preserve"> </w:t>
      </w:r>
      <w:r>
        <w:t>náhodného</w:t>
      </w:r>
      <w:r>
        <w:rPr>
          <w:spacing w:val="-7"/>
        </w:rPr>
        <w:t xml:space="preserve"> </w:t>
      </w:r>
      <w:r>
        <w:t>či</w:t>
      </w:r>
      <w:r>
        <w:rPr>
          <w:spacing w:val="-8"/>
        </w:rPr>
        <w:t xml:space="preserve"> </w:t>
      </w:r>
      <w:r>
        <w:t>nezákonného</w:t>
      </w:r>
      <w:r>
        <w:rPr>
          <w:spacing w:val="-7"/>
        </w:rPr>
        <w:t xml:space="preserve"> </w:t>
      </w:r>
      <w:r>
        <w:t>zničení,</w:t>
      </w:r>
      <w:r>
        <w:rPr>
          <w:spacing w:val="-8"/>
        </w:rPr>
        <w:t xml:space="preserve"> </w:t>
      </w:r>
      <w:r>
        <w:t>ztráty,</w:t>
      </w:r>
      <w:r>
        <w:rPr>
          <w:spacing w:val="-7"/>
        </w:rPr>
        <w:t xml:space="preserve"> </w:t>
      </w:r>
      <w:r>
        <w:t>změny,</w:t>
      </w:r>
      <w:r>
        <w:rPr>
          <w:spacing w:val="-8"/>
        </w:rPr>
        <w:t xml:space="preserve"> </w:t>
      </w:r>
      <w:r>
        <w:t>zpřístupnění</w:t>
      </w:r>
      <w:r>
        <w:rPr>
          <w:spacing w:val="-9"/>
        </w:rPr>
        <w:t xml:space="preserve"> </w:t>
      </w:r>
      <w:r>
        <w:t>neoprávněným</w:t>
      </w:r>
      <w:r>
        <w:rPr>
          <w:spacing w:val="-9"/>
        </w:rPr>
        <w:t xml:space="preserve"> </w:t>
      </w:r>
      <w:r>
        <w:t>stranám,</w:t>
      </w:r>
      <w:r>
        <w:rPr>
          <w:spacing w:val="-7"/>
        </w:rPr>
        <w:t xml:space="preserve"> </w:t>
      </w:r>
      <w:r>
        <w:t>zneužití</w:t>
      </w:r>
      <w:r>
        <w:rPr>
          <w:spacing w:val="-8"/>
        </w:rPr>
        <w:t xml:space="preserve"> </w:t>
      </w:r>
      <w:r>
        <w:t>či jiného způsobu zpracování osobních údajů v rozporu s Nařízením. Správce bude neprodleně seznámen s jakýmkoliv podstatným porušením těchto ustanovení o zpracování</w:t>
      </w:r>
      <w:r>
        <w:rPr>
          <w:spacing w:val="-10"/>
        </w:rPr>
        <w:t xml:space="preserve"> </w:t>
      </w:r>
      <w:r>
        <w:t>dat.</w:t>
      </w:r>
    </w:p>
    <w:p w14:paraId="220C4E77" w14:textId="77777777" w:rsidR="0059202C" w:rsidRDefault="005D198E">
      <w:pPr>
        <w:pStyle w:val="Odstavecseseznamem"/>
        <w:numPr>
          <w:ilvl w:val="1"/>
          <w:numId w:val="9"/>
        </w:numPr>
        <w:tabs>
          <w:tab w:val="left" w:pos="798"/>
        </w:tabs>
        <w:spacing w:before="123"/>
        <w:ind w:right="115" w:hanging="709"/>
        <w:jc w:val="both"/>
      </w:pPr>
      <w:r>
        <w:t>Zpracovatel není oprávněn, ve smyslu čl. 28 Nařízení, zapojit do zpracování osobních údajů dalšího zpracovatele (zákaz řetězení</w:t>
      </w:r>
      <w:r>
        <w:rPr>
          <w:spacing w:val="-5"/>
        </w:rPr>
        <w:t xml:space="preserve"> </w:t>
      </w:r>
      <w:r>
        <w:t>zpracovatelů).</w:t>
      </w:r>
    </w:p>
    <w:p w14:paraId="220C4E78" w14:textId="77777777" w:rsidR="0059202C" w:rsidRDefault="005D198E">
      <w:pPr>
        <w:pStyle w:val="Odstavecseseznamem"/>
        <w:numPr>
          <w:ilvl w:val="1"/>
          <w:numId w:val="9"/>
        </w:numPr>
        <w:tabs>
          <w:tab w:val="left" w:pos="798"/>
        </w:tabs>
        <w:spacing w:before="118"/>
        <w:ind w:right="107" w:hanging="709"/>
        <w:jc w:val="both"/>
      </w:pPr>
      <w:r>
        <w:t>Zpracovatel je povinen a zavazuje se k veškeré součinnosti se Správcem, o kterou bude požádán       v</w:t>
      </w:r>
      <w:r>
        <w:rPr>
          <w:spacing w:val="-1"/>
        </w:rPr>
        <w:t xml:space="preserve"> </w:t>
      </w:r>
      <w:r>
        <w:t>souvislosti</w:t>
      </w:r>
      <w:r>
        <w:rPr>
          <w:spacing w:val="-16"/>
        </w:rPr>
        <w:t xml:space="preserve"> </w:t>
      </w:r>
      <w:r>
        <w:t>se</w:t>
      </w:r>
      <w:r>
        <w:rPr>
          <w:spacing w:val="-12"/>
        </w:rPr>
        <w:t xml:space="preserve"> </w:t>
      </w:r>
      <w:r>
        <w:t>zpracováním</w:t>
      </w:r>
      <w:r>
        <w:rPr>
          <w:spacing w:val="-15"/>
        </w:rPr>
        <w:t xml:space="preserve"> </w:t>
      </w:r>
      <w:r>
        <w:t>osobních</w:t>
      </w:r>
      <w:r>
        <w:rPr>
          <w:spacing w:val="-14"/>
        </w:rPr>
        <w:t xml:space="preserve"> </w:t>
      </w:r>
      <w:r>
        <w:t>údajů,</w:t>
      </w:r>
      <w:r>
        <w:rPr>
          <w:spacing w:val="-13"/>
        </w:rPr>
        <w:t xml:space="preserve"> </w:t>
      </w:r>
      <w:r>
        <w:t>nebo</w:t>
      </w:r>
      <w:r>
        <w:rPr>
          <w:spacing w:val="-13"/>
        </w:rPr>
        <w:t xml:space="preserve"> </w:t>
      </w:r>
      <w:r>
        <w:t>která</w:t>
      </w:r>
      <w:r>
        <w:rPr>
          <w:spacing w:val="-13"/>
        </w:rPr>
        <w:t xml:space="preserve"> </w:t>
      </w:r>
      <w:r>
        <w:t>pro</w:t>
      </w:r>
      <w:r>
        <w:rPr>
          <w:spacing w:val="-13"/>
        </w:rPr>
        <w:t xml:space="preserve"> </w:t>
      </w:r>
      <w:r>
        <w:t>něj</w:t>
      </w:r>
      <w:r>
        <w:rPr>
          <w:spacing w:val="-12"/>
        </w:rPr>
        <w:t xml:space="preserve"> </w:t>
      </w:r>
      <w:r>
        <w:t>přímo</w:t>
      </w:r>
      <w:r>
        <w:rPr>
          <w:spacing w:val="-13"/>
        </w:rPr>
        <w:t xml:space="preserve"> </w:t>
      </w:r>
      <w:r>
        <w:t>vyplývá</w:t>
      </w:r>
      <w:r>
        <w:rPr>
          <w:spacing w:val="-13"/>
        </w:rPr>
        <w:t xml:space="preserve"> </w:t>
      </w:r>
      <w:r>
        <w:t>z</w:t>
      </w:r>
      <w:r>
        <w:rPr>
          <w:spacing w:val="-1"/>
        </w:rPr>
        <w:t xml:space="preserve"> </w:t>
      </w:r>
      <w:r>
        <w:t>Nařízení.</w:t>
      </w:r>
      <w:r>
        <w:rPr>
          <w:spacing w:val="-14"/>
        </w:rPr>
        <w:t xml:space="preserve"> </w:t>
      </w:r>
      <w:r>
        <w:t>Zpracovatel je</w:t>
      </w:r>
      <w:r>
        <w:rPr>
          <w:spacing w:val="-12"/>
        </w:rPr>
        <w:t xml:space="preserve"> </w:t>
      </w:r>
      <w:r>
        <w:t>povinen</w:t>
      </w:r>
      <w:r>
        <w:rPr>
          <w:spacing w:val="-12"/>
        </w:rPr>
        <w:t xml:space="preserve"> </w:t>
      </w:r>
      <w:r>
        <w:t>na</w:t>
      </w:r>
      <w:r>
        <w:rPr>
          <w:spacing w:val="-12"/>
        </w:rPr>
        <w:t xml:space="preserve"> </w:t>
      </w:r>
      <w:r>
        <w:t>vyžádání</w:t>
      </w:r>
      <w:r>
        <w:rPr>
          <w:spacing w:val="-13"/>
        </w:rPr>
        <w:t xml:space="preserve"> </w:t>
      </w:r>
      <w:r>
        <w:t>zpřístupnit</w:t>
      </w:r>
      <w:r>
        <w:rPr>
          <w:spacing w:val="-12"/>
        </w:rPr>
        <w:t xml:space="preserve"> </w:t>
      </w:r>
      <w:r>
        <w:t>Správci</w:t>
      </w:r>
      <w:r>
        <w:rPr>
          <w:spacing w:val="-12"/>
        </w:rPr>
        <w:t xml:space="preserve"> </w:t>
      </w:r>
      <w:r>
        <w:t>svá</w:t>
      </w:r>
      <w:r>
        <w:rPr>
          <w:spacing w:val="-13"/>
        </w:rPr>
        <w:t xml:space="preserve"> </w:t>
      </w:r>
      <w:r>
        <w:t>písemná</w:t>
      </w:r>
      <w:r>
        <w:rPr>
          <w:spacing w:val="-14"/>
        </w:rPr>
        <w:t xml:space="preserve"> </w:t>
      </w:r>
      <w:r>
        <w:t>technická</w:t>
      </w:r>
      <w:r>
        <w:rPr>
          <w:spacing w:val="-12"/>
        </w:rPr>
        <w:t xml:space="preserve"> </w:t>
      </w:r>
      <w:r>
        <w:t>a</w:t>
      </w:r>
      <w:r>
        <w:rPr>
          <w:spacing w:val="-15"/>
        </w:rPr>
        <w:t xml:space="preserve"> </w:t>
      </w:r>
      <w:r>
        <w:t>organizační</w:t>
      </w:r>
      <w:r>
        <w:rPr>
          <w:spacing w:val="-12"/>
        </w:rPr>
        <w:t xml:space="preserve"> </w:t>
      </w:r>
      <w:r>
        <w:t>bezpečnostní</w:t>
      </w:r>
      <w:r>
        <w:rPr>
          <w:spacing w:val="-15"/>
        </w:rPr>
        <w:t xml:space="preserve"> </w:t>
      </w:r>
      <w:r>
        <w:t>opatření a umožnit mu kontrolu jejich</w:t>
      </w:r>
      <w:r>
        <w:rPr>
          <w:spacing w:val="-9"/>
        </w:rPr>
        <w:t xml:space="preserve"> </w:t>
      </w:r>
      <w:r>
        <w:t>výkonu.</w:t>
      </w:r>
    </w:p>
    <w:p w14:paraId="220C4E79" w14:textId="77777777" w:rsidR="0059202C" w:rsidRDefault="005D198E">
      <w:pPr>
        <w:pStyle w:val="Odstavecseseznamem"/>
        <w:numPr>
          <w:ilvl w:val="1"/>
          <w:numId w:val="9"/>
        </w:numPr>
        <w:tabs>
          <w:tab w:val="left" w:pos="798"/>
        </w:tabs>
        <w:spacing w:before="121"/>
        <w:ind w:right="110" w:hanging="709"/>
        <w:jc w:val="both"/>
      </w:pPr>
      <w:r>
        <w:t>Zpracovatel je povinen umožnit provedení auditu Správcem nebo jiným auditorem, kterého správce pověřil, jehož cílem bude prověření plnění povinností zpracovatele dle této smlouvy, a k těmto auditům poskytne veškerou vhodnou</w:t>
      </w:r>
      <w:r>
        <w:rPr>
          <w:spacing w:val="-4"/>
        </w:rPr>
        <w:t xml:space="preserve"> </w:t>
      </w:r>
      <w:r>
        <w:t>součinnost.</w:t>
      </w:r>
    </w:p>
    <w:p w14:paraId="220C4E7A" w14:textId="77777777" w:rsidR="0059202C" w:rsidRDefault="005D198E">
      <w:pPr>
        <w:pStyle w:val="Odstavecseseznamem"/>
        <w:numPr>
          <w:ilvl w:val="1"/>
          <w:numId w:val="9"/>
        </w:numPr>
        <w:tabs>
          <w:tab w:val="left" w:pos="798"/>
        </w:tabs>
        <w:ind w:right="107" w:hanging="709"/>
        <w:jc w:val="both"/>
      </w:pPr>
      <w:r>
        <w:t>Zpracovatel je po skončení účinnosti této smlouvy povinen všechny osobní údaje, které má v držení vymazat,</w:t>
      </w:r>
      <w:r>
        <w:rPr>
          <w:spacing w:val="-13"/>
        </w:rPr>
        <w:t xml:space="preserve"> </w:t>
      </w:r>
      <w:r>
        <w:t>a</w:t>
      </w:r>
      <w:r>
        <w:rPr>
          <w:spacing w:val="-13"/>
        </w:rPr>
        <w:t xml:space="preserve"> </w:t>
      </w:r>
      <w:r>
        <w:t>pokud</w:t>
      </w:r>
      <w:r>
        <w:rPr>
          <w:spacing w:val="-14"/>
        </w:rPr>
        <w:t xml:space="preserve"> </w:t>
      </w:r>
      <w:r>
        <w:t>je</w:t>
      </w:r>
      <w:r>
        <w:rPr>
          <w:spacing w:val="-11"/>
        </w:rPr>
        <w:t xml:space="preserve"> </w:t>
      </w:r>
      <w:r>
        <w:t>dosud</w:t>
      </w:r>
      <w:r>
        <w:rPr>
          <w:spacing w:val="-14"/>
        </w:rPr>
        <w:t xml:space="preserve"> </w:t>
      </w:r>
      <w:r>
        <w:t>nepředal</w:t>
      </w:r>
      <w:r>
        <w:rPr>
          <w:spacing w:val="-13"/>
        </w:rPr>
        <w:t xml:space="preserve"> </w:t>
      </w:r>
      <w:r>
        <w:t>Správci,</w:t>
      </w:r>
      <w:r>
        <w:rPr>
          <w:spacing w:val="-13"/>
        </w:rPr>
        <w:t xml:space="preserve"> </w:t>
      </w:r>
      <w:r>
        <w:t>předat</w:t>
      </w:r>
      <w:r>
        <w:rPr>
          <w:spacing w:val="-11"/>
        </w:rPr>
        <w:t xml:space="preserve"> </w:t>
      </w:r>
      <w:r>
        <w:t>je</w:t>
      </w:r>
      <w:r>
        <w:rPr>
          <w:spacing w:val="-15"/>
        </w:rPr>
        <w:t xml:space="preserve"> </w:t>
      </w:r>
      <w:r>
        <w:t>Správci</w:t>
      </w:r>
      <w:r>
        <w:rPr>
          <w:spacing w:val="-13"/>
        </w:rPr>
        <w:t xml:space="preserve"> </w:t>
      </w:r>
      <w:r>
        <w:t>a</w:t>
      </w:r>
      <w:r>
        <w:rPr>
          <w:spacing w:val="-12"/>
        </w:rPr>
        <w:t xml:space="preserve"> </w:t>
      </w:r>
      <w:r>
        <w:t>dále</w:t>
      </w:r>
      <w:r>
        <w:rPr>
          <w:spacing w:val="-13"/>
        </w:rPr>
        <w:t xml:space="preserve"> </w:t>
      </w:r>
      <w:r>
        <w:t>vymazat</w:t>
      </w:r>
      <w:r>
        <w:rPr>
          <w:spacing w:val="-13"/>
        </w:rPr>
        <w:t xml:space="preserve"> </w:t>
      </w:r>
      <w:r>
        <w:t>všechny</w:t>
      </w:r>
      <w:r>
        <w:rPr>
          <w:spacing w:val="-12"/>
        </w:rPr>
        <w:t xml:space="preserve"> </w:t>
      </w:r>
      <w:r>
        <w:t>existující</w:t>
      </w:r>
      <w:r>
        <w:rPr>
          <w:spacing w:val="-12"/>
        </w:rPr>
        <w:t xml:space="preserve"> </w:t>
      </w:r>
      <w:r>
        <w:t>kopie. Povinnost uvedená v tomto článku neplatí, stanoví-li právní předpis EU, případně vnitrostátní právní předpis, Zpracovateli osobní údaje ukládat i po skončení účinnosti této</w:t>
      </w:r>
      <w:r>
        <w:rPr>
          <w:spacing w:val="-9"/>
        </w:rPr>
        <w:t xml:space="preserve"> </w:t>
      </w:r>
      <w:r>
        <w:t>smlouvy.</w:t>
      </w:r>
    </w:p>
    <w:p w14:paraId="220C4E7B" w14:textId="77777777" w:rsidR="0059202C" w:rsidRDefault="0059202C">
      <w:pPr>
        <w:pStyle w:val="Zkladntext"/>
        <w:rPr>
          <w:sz w:val="15"/>
        </w:rPr>
      </w:pPr>
    </w:p>
    <w:p w14:paraId="220C4E7C" w14:textId="77777777" w:rsidR="0059202C" w:rsidRDefault="005D198E">
      <w:pPr>
        <w:pStyle w:val="Nadpis2"/>
        <w:numPr>
          <w:ilvl w:val="0"/>
          <w:numId w:val="19"/>
        </w:numPr>
        <w:tabs>
          <w:tab w:val="left" w:pos="4581"/>
        </w:tabs>
        <w:spacing w:before="57"/>
        <w:ind w:left="4580" w:hanging="359"/>
        <w:jc w:val="left"/>
      </w:pPr>
      <w:r>
        <w:t>Mlčenlivost</w:t>
      </w:r>
    </w:p>
    <w:p w14:paraId="220C4E7D" w14:textId="77777777" w:rsidR="0059202C" w:rsidRDefault="005D198E">
      <w:pPr>
        <w:pStyle w:val="Odstavecseseznamem"/>
        <w:numPr>
          <w:ilvl w:val="1"/>
          <w:numId w:val="8"/>
        </w:numPr>
        <w:tabs>
          <w:tab w:val="left" w:pos="797"/>
          <w:tab w:val="left" w:pos="798"/>
        </w:tabs>
        <w:ind w:hanging="686"/>
      </w:pPr>
      <w:r>
        <w:t>Příkazník se zavazuje:</w:t>
      </w:r>
    </w:p>
    <w:p w14:paraId="220C4E7E" w14:textId="77777777" w:rsidR="0059202C" w:rsidRDefault="0059202C">
      <w:pPr>
        <w:pStyle w:val="Zkladntext"/>
        <w:spacing w:before="1"/>
        <w:rPr>
          <w:sz w:val="15"/>
        </w:rPr>
      </w:pPr>
    </w:p>
    <w:p w14:paraId="220C4E7F" w14:textId="77777777" w:rsidR="0059202C" w:rsidRDefault="005D198E">
      <w:pPr>
        <w:pStyle w:val="Odstavecseseznamem"/>
        <w:numPr>
          <w:ilvl w:val="2"/>
          <w:numId w:val="8"/>
        </w:numPr>
        <w:tabs>
          <w:tab w:val="left" w:pos="1374"/>
        </w:tabs>
        <w:spacing w:before="56"/>
        <w:ind w:right="108"/>
        <w:jc w:val="both"/>
      </w:pPr>
      <w:r>
        <w:t>zachovávat</w:t>
      </w:r>
      <w:r>
        <w:rPr>
          <w:spacing w:val="-8"/>
        </w:rPr>
        <w:t xml:space="preserve"> </w:t>
      </w:r>
      <w:r>
        <w:t>úplnou</w:t>
      </w:r>
      <w:r>
        <w:rPr>
          <w:spacing w:val="-9"/>
        </w:rPr>
        <w:t xml:space="preserve"> </w:t>
      </w:r>
      <w:r>
        <w:t>mlčenlivost</w:t>
      </w:r>
      <w:r>
        <w:rPr>
          <w:spacing w:val="-7"/>
        </w:rPr>
        <w:t xml:space="preserve"> </w:t>
      </w:r>
      <w:r>
        <w:t>ohledně</w:t>
      </w:r>
      <w:r>
        <w:rPr>
          <w:spacing w:val="-7"/>
        </w:rPr>
        <w:t xml:space="preserve"> </w:t>
      </w:r>
      <w:r>
        <w:t>obsahu</w:t>
      </w:r>
      <w:r>
        <w:rPr>
          <w:spacing w:val="-8"/>
        </w:rPr>
        <w:t xml:space="preserve"> </w:t>
      </w:r>
      <w:r>
        <w:t>této</w:t>
      </w:r>
      <w:r>
        <w:rPr>
          <w:spacing w:val="-6"/>
        </w:rPr>
        <w:t xml:space="preserve"> </w:t>
      </w:r>
      <w:r>
        <w:t>smlouvy</w:t>
      </w:r>
      <w:r>
        <w:rPr>
          <w:spacing w:val="-7"/>
        </w:rPr>
        <w:t xml:space="preserve"> </w:t>
      </w:r>
      <w:r>
        <w:t>a</w:t>
      </w:r>
      <w:r>
        <w:rPr>
          <w:spacing w:val="-6"/>
        </w:rPr>
        <w:t xml:space="preserve"> </w:t>
      </w:r>
      <w:r>
        <w:t>zejména</w:t>
      </w:r>
      <w:r>
        <w:rPr>
          <w:spacing w:val="-8"/>
        </w:rPr>
        <w:t xml:space="preserve"> </w:t>
      </w:r>
      <w:r>
        <w:t>cen</w:t>
      </w:r>
      <w:r>
        <w:rPr>
          <w:spacing w:val="-6"/>
        </w:rPr>
        <w:t xml:space="preserve"> </w:t>
      </w:r>
      <w:r>
        <w:t>ujednaných</w:t>
      </w:r>
      <w:r>
        <w:rPr>
          <w:spacing w:val="-5"/>
        </w:rPr>
        <w:t xml:space="preserve"> </w:t>
      </w:r>
      <w:r>
        <w:t>v</w:t>
      </w:r>
      <w:r>
        <w:rPr>
          <w:spacing w:val="-2"/>
        </w:rPr>
        <w:t xml:space="preserve"> </w:t>
      </w:r>
      <w:r>
        <w:t>této smlouvě a jejích přílohách, a to i vůči svým pracovníkům, kteří se nepodíleli na uzavírání této smlouvy, subdodavatelům a třetím</w:t>
      </w:r>
      <w:r>
        <w:rPr>
          <w:spacing w:val="14"/>
        </w:rPr>
        <w:t xml:space="preserve"> </w:t>
      </w:r>
      <w:r>
        <w:t>osobám;</w:t>
      </w:r>
    </w:p>
    <w:p w14:paraId="220C4E80" w14:textId="77777777" w:rsidR="0059202C" w:rsidRDefault="0059202C">
      <w:pPr>
        <w:jc w:val="both"/>
        <w:sectPr w:rsidR="0059202C">
          <w:pgSz w:w="11910" w:h="16840"/>
          <w:pgMar w:top="1080" w:right="1020" w:bottom="960" w:left="1020" w:header="0" w:footer="771" w:gutter="0"/>
          <w:cols w:space="708"/>
        </w:sectPr>
      </w:pPr>
    </w:p>
    <w:p w14:paraId="220C4E81" w14:textId="77777777" w:rsidR="0059202C" w:rsidRDefault="005D198E">
      <w:pPr>
        <w:pStyle w:val="Odstavecseseznamem"/>
        <w:numPr>
          <w:ilvl w:val="2"/>
          <w:numId w:val="8"/>
        </w:numPr>
        <w:tabs>
          <w:tab w:val="left" w:pos="1374"/>
        </w:tabs>
        <w:spacing w:before="33"/>
        <w:ind w:right="110"/>
        <w:jc w:val="both"/>
      </w:pPr>
      <w:r>
        <w:lastRenderedPageBreak/>
        <w:t>přistupovat ke všem informacím Příkazce (tj. zejména informacím obchodního, provozního a technického charakteru), které byly nebo mohou být zpřístupněny na základě této smlouvy nebo v souvislosti s jejím plněním, jako k důvěrným informacím</w:t>
      </w:r>
      <w:r>
        <w:rPr>
          <w:spacing w:val="-6"/>
        </w:rPr>
        <w:t xml:space="preserve"> </w:t>
      </w:r>
      <w:r>
        <w:t>(„Informace“);</w:t>
      </w:r>
    </w:p>
    <w:p w14:paraId="220C4E82" w14:textId="77777777" w:rsidR="0059202C" w:rsidRDefault="0059202C">
      <w:pPr>
        <w:pStyle w:val="Zkladntext"/>
        <w:spacing w:before="9"/>
        <w:rPr>
          <w:sz w:val="19"/>
        </w:rPr>
      </w:pPr>
    </w:p>
    <w:p w14:paraId="220C4E83" w14:textId="77777777" w:rsidR="0059202C" w:rsidRDefault="005D198E">
      <w:pPr>
        <w:pStyle w:val="Odstavecseseznamem"/>
        <w:numPr>
          <w:ilvl w:val="2"/>
          <w:numId w:val="8"/>
        </w:numPr>
        <w:tabs>
          <w:tab w:val="left" w:pos="1374"/>
        </w:tabs>
        <w:spacing w:before="1"/>
        <w:ind w:right="109"/>
        <w:jc w:val="both"/>
      </w:pPr>
      <w:r>
        <w:t>c) umožnit přístup k Informacím Příkazce pouze těm osobám, které nutně Informace Příkazce potřebují k plnění povinností Příkazníka plynoucích z této smlouvy a které jsou zavázány dodržovat</w:t>
      </w:r>
      <w:r>
        <w:rPr>
          <w:spacing w:val="-14"/>
        </w:rPr>
        <w:t xml:space="preserve"> </w:t>
      </w:r>
      <w:r>
        <w:t>mlčenlivost</w:t>
      </w:r>
      <w:r>
        <w:rPr>
          <w:spacing w:val="-13"/>
        </w:rPr>
        <w:t xml:space="preserve"> </w:t>
      </w:r>
      <w:r>
        <w:t>ohledně</w:t>
      </w:r>
      <w:r>
        <w:rPr>
          <w:spacing w:val="-11"/>
        </w:rPr>
        <w:t xml:space="preserve"> </w:t>
      </w:r>
      <w:r>
        <w:t>Informací</w:t>
      </w:r>
      <w:r>
        <w:rPr>
          <w:spacing w:val="-14"/>
        </w:rPr>
        <w:t xml:space="preserve"> </w:t>
      </w:r>
      <w:r>
        <w:t>Příkazce</w:t>
      </w:r>
      <w:r>
        <w:rPr>
          <w:spacing w:val="-11"/>
        </w:rPr>
        <w:t xml:space="preserve"> </w:t>
      </w:r>
      <w:r>
        <w:t>stejně</w:t>
      </w:r>
      <w:r>
        <w:rPr>
          <w:spacing w:val="-11"/>
        </w:rPr>
        <w:t xml:space="preserve"> </w:t>
      </w:r>
      <w:r>
        <w:t>jako</w:t>
      </w:r>
      <w:r>
        <w:rPr>
          <w:spacing w:val="-13"/>
        </w:rPr>
        <w:t xml:space="preserve"> </w:t>
      </w:r>
      <w:r>
        <w:t>Příkazník</w:t>
      </w:r>
      <w:r>
        <w:rPr>
          <w:spacing w:val="-11"/>
        </w:rPr>
        <w:t xml:space="preserve"> </w:t>
      </w:r>
      <w:r>
        <w:t>a</w:t>
      </w:r>
      <w:r>
        <w:rPr>
          <w:spacing w:val="-14"/>
        </w:rPr>
        <w:t xml:space="preserve"> </w:t>
      </w:r>
      <w:r>
        <w:t>nepoužívat</w:t>
      </w:r>
      <w:r>
        <w:rPr>
          <w:spacing w:val="-11"/>
        </w:rPr>
        <w:t xml:space="preserve"> </w:t>
      </w:r>
      <w:r>
        <w:t>Informace Příkazce jinak než k plnění povinností Příkazníka z této</w:t>
      </w:r>
      <w:r>
        <w:rPr>
          <w:spacing w:val="-12"/>
        </w:rPr>
        <w:t xml:space="preserve"> </w:t>
      </w:r>
      <w:r>
        <w:t>smlouvy;</w:t>
      </w:r>
    </w:p>
    <w:p w14:paraId="220C4E84" w14:textId="77777777" w:rsidR="0059202C" w:rsidRDefault="0059202C">
      <w:pPr>
        <w:pStyle w:val="Zkladntext"/>
        <w:spacing w:before="8"/>
        <w:rPr>
          <w:sz w:val="19"/>
        </w:rPr>
      </w:pPr>
    </w:p>
    <w:p w14:paraId="220C4E85" w14:textId="77777777" w:rsidR="0059202C" w:rsidRDefault="005D198E">
      <w:pPr>
        <w:pStyle w:val="Odstavecseseznamem"/>
        <w:numPr>
          <w:ilvl w:val="2"/>
          <w:numId w:val="8"/>
        </w:numPr>
        <w:tabs>
          <w:tab w:val="left" w:pos="1374"/>
        </w:tabs>
        <w:spacing w:before="1"/>
        <w:ind w:right="108"/>
        <w:jc w:val="both"/>
      </w:pPr>
      <w:r>
        <w:t>neposkytovat</w:t>
      </w:r>
      <w:r>
        <w:rPr>
          <w:spacing w:val="-9"/>
        </w:rPr>
        <w:t xml:space="preserve"> </w:t>
      </w:r>
      <w:r>
        <w:t>Informace</w:t>
      </w:r>
      <w:r>
        <w:rPr>
          <w:spacing w:val="-11"/>
        </w:rPr>
        <w:t xml:space="preserve"> </w:t>
      </w:r>
      <w:r>
        <w:t>Příkazce</w:t>
      </w:r>
      <w:r>
        <w:rPr>
          <w:spacing w:val="-11"/>
        </w:rPr>
        <w:t xml:space="preserve"> </w:t>
      </w:r>
      <w:r>
        <w:t>třetí</w:t>
      </w:r>
      <w:r>
        <w:rPr>
          <w:spacing w:val="-15"/>
        </w:rPr>
        <w:t xml:space="preserve"> </w:t>
      </w:r>
      <w:r>
        <w:t>osobě</w:t>
      </w:r>
      <w:r>
        <w:rPr>
          <w:spacing w:val="-8"/>
        </w:rPr>
        <w:t xml:space="preserve"> </w:t>
      </w:r>
      <w:r>
        <w:t>bez</w:t>
      </w:r>
      <w:r>
        <w:rPr>
          <w:spacing w:val="-12"/>
        </w:rPr>
        <w:t xml:space="preserve"> </w:t>
      </w:r>
      <w:r>
        <w:t>výslovného</w:t>
      </w:r>
      <w:r>
        <w:rPr>
          <w:spacing w:val="-9"/>
        </w:rPr>
        <w:t xml:space="preserve"> </w:t>
      </w:r>
      <w:r>
        <w:t>předchozího</w:t>
      </w:r>
      <w:r>
        <w:rPr>
          <w:spacing w:val="-10"/>
        </w:rPr>
        <w:t xml:space="preserve"> </w:t>
      </w:r>
      <w:r>
        <w:t>písemného</w:t>
      </w:r>
      <w:r>
        <w:rPr>
          <w:spacing w:val="-8"/>
        </w:rPr>
        <w:t xml:space="preserve"> </w:t>
      </w:r>
      <w:r>
        <w:t>souhlasu Příkazce, s výjimkou těch osob, které nutně Informace Příkazce potřebují k plnění povinností Příkazníka z této smlouvy a které jsou zavázány dodržovat mlčenlivost ohledně Informací Příkazce</w:t>
      </w:r>
      <w:r>
        <w:rPr>
          <w:spacing w:val="-11"/>
        </w:rPr>
        <w:t xml:space="preserve"> </w:t>
      </w:r>
      <w:r>
        <w:t>stejně</w:t>
      </w:r>
      <w:r>
        <w:rPr>
          <w:spacing w:val="-11"/>
        </w:rPr>
        <w:t xml:space="preserve"> </w:t>
      </w:r>
      <w:r>
        <w:t>jako</w:t>
      </w:r>
      <w:r>
        <w:rPr>
          <w:spacing w:val="-11"/>
        </w:rPr>
        <w:t xml:space="preserve"> </w:t>
      </w:r>
      <w:r>
        <w:t>Poskytovatel</w:t>
      </w:r>
      <w:r>
        <w:rPr>
          <w:spacing w:val="-11"/>
        </w:rPr>
        <w:t xml:space="preserve"> </w:t>
      </w:r>
      <w:r>
        <w:t>a</w:t>
      </w:r>
      <w:r>
        <w:rPr>
          <w:spacing w:val="-10"/>
        </w:rPr>
        <w:t xml:space="preserve"> </w:t>
      </w:r>
      <w:r>
        <w:t>nepoužívat</w:t>
      </w:r>
      <w:r>
        <w:rPr>
          <w:spacing w:val="-10"/>
        </w:rPr>
        <w:t xml:space="preserve"> </w:t>
      </w:r>
      <w:r>
        <w:t>Informace</w:t>
      </w:r>
      <w:r>
        <w:rPr>
          <w:spacing w:val="-11"/>
        </w:rPr>
        <w:t xml:space="preserve"> </w:t>
      </w:r>
      <w:r>
        <w:t>Příkazce</w:t>
      </w:r>
      <w:r>
        <w:rPr>
          <w:spacing w:val="-8"/>
        </w:rPr>
        <w:t xml:space="preserve"> </w:t>
      </w:r>
      <w:r>
        <w:t>jinak</w:t>
      </w:r>
      <w:r>
        <w:rPr>
          <w:spacing w:val="-9"/>
        </w:rPr>
        <w:t xml:space="preserve"> </w:t>
      </w:r>
      <w:r>
        <w:t>než</w:t>
      </w:r>
      <w:r>
        <w:rPr>
          <w:spacing w:val="-12"/>
        </w:rPr>
        <w:t xml:space="preserve"> </w:t>
      </w:r>
      <w:r>
        <w:t>k</w:t>
      </w:r>
      <w:r>
        <w:rPr>
          <w:spacing w:val="-11"/>
        </w:rPr>
        <w:t xml:space="preserve"> </w:t>
      </w:r>
      <w:r>
        <w:t>plnění</w:t>
      </w:r>
      <w:r>
        <w:rPr>
          <w:spacing w:val="-10"/>
        </w:rPr>
        <w:t xml:space="preserve"> </w:t>
      </w:r>
      <w:r>
        <w:t>povinností Příkazníka z této</w:t>
      </w:r>
      <w:r>
        <w:rPr>
          <w:spacing w:val="-3"/>
        </w:rPr>
        <w:t xml:space="preserve"> </w:t>
      </w:r>
      <w:r>
        <w:t>smlouvy;</w:t>
      </w:r>
    </w:p>
    <w:p w14:paraId="220C4E86" w14:textId="77777777" w:rsidR="0059202C" w:rsidRDefault="0059202C">
      <w:pPr>
        <w:pStyle w:val="Zkladntext"/>
        <w:spacing w:before="6"/>
        <w:rPr>
          <w:sz w:val="19"/>
        </w:rPr>
      </w:pPr>
    </w:p>
    <w:p w14:paraId="220C4E87" w14:textId="77777777" w:rsidR="0059202C" w:rsidRDefault="005D198E">
      <w:pPr>
        <w:pStyle w:val="Odstavecseseznamem"/>
        <w:numPr>
          <w:ilvl w:val="2"/>
          <w:numId w:val="8"/>
        </w:numPr>
        <w:tabs>
          <w:tab w:val="left" w:pos="1374"/>
        </w:tabs>
        <w:spacing w:before="1"/>
        <w:ind w:hanging="361"/>
      </w:pPr>
      <w:r>
        <w:t>nepoužívat Informace Příkazce jinak než k plnění povinností Příkazníka z této</w:t>
      </w:r>
      <w:r>
        <w:rPr>
          <w:spacing w:val="-20"/>
        </w:rPr>
        <w:t xml:space="preserve"> </w:t>
      </w:r>
      <w:r>
        <w:t>smlouvy;</w:t>
      </w:r>
    </w:p>
    <w:p w14:paraId="220C4E88" w14:textId="77777777" w:rsidR="0059202C" w:rsidRDefault="0059202C">
      <w:pPr>
        <w:pStyle w:val="Zkladntext"/>
        <w:spacing w:before="8"/>
        <w:rPr>
          <w:sz w:val="19"/>
        </w:rPr>
      </w:pPr>
    </w:p>
    <w:p w14:paraId="220C4E89" w14:textId="77777777" w:rsidR="0059202C" w:rsidRDefault="005D198E">
      <w:pPr>
        <w:pStyle w:val="Odstavecseseznamem"/>
        <w:numPr>
          <w:ilvl w:val="2"/>
          <w:numId w:val="8"/>
        </w:numPr>
        <w:tabs>
          <w:tab w:val="left" w:pos="1374"/>
        </w:tabs>
        <w:spacing w:before="0"/>
        <w:ind w:right="111"/>
        <w:jc w:val="both"/>
      </w:pPr>
      <w:r>
        <w:t>zajistit dodržování povinnosti mlčenlivosti dle tohoto článku 11. této Smlouvy i ze strany pracovníků</w:t>
      </w:r>
      <w:r>
        <w:rPr>
          <w:spacing w:val="-1"/>
        </w:rPr>
        <w:t xml:space="preserve"> </w:t>
      </w:r>
      <w:r>
        <w:t>Příkazníka;</w:t>
      </w:r>
    </w:p>
    <w:p w14:paraId="220C4E8A" w14:textId="77777777" w:rsidR="0059202C" w:rsidRDefault="0059202C">
      <w:pPr>
        <w:pStyle w:val="Zkladntext"/>
        <w:spacing w:before="9"/>
        <w:rPr>
          <w:sz w:val="19"/>
        </w:rPr>
      </w:pPr>
    </w:p>
    <w:p w14:paraId="220C4E8B" w14:textId="77777777" w:rsidR="0059202C" w:rsidRDefault="005D198E">
      <w:pPr>
        <w:pStyle w:val="Odstavecseseznamem"/>
        <w:numPr>
          <w:ilvl w:val="2"/>
          <w:numId w:val="8"/>
        </w:numPr>
        <w:tabs>
          <w:tab w:val="left" w:pos="1374"/>
        </w:tabs>
        <w:spacing w:before="0"/>
        <w:ind w:right="110"/>
        <w:jc w:val="both"/>
      </w:pPr>
      <w:r>
        <w:t>nepořizovat kopie ani reprodukce dokumentů a jiných médií obsahujících Informace nad rozsah odůvodněné potřeby</w:t>
      </w:r>
      <w:r>
        <w:rPr>
          <w:spacing w:val="-1"/>
        </w:rPr>
        <w:t xml:space="preserve"> </w:t>
      </w:r>
      <w:r>
        <w:t>Příkazníka;</w:t>
      </w:r>
    </w:p>
    <w:p w14:paraId="220C4E8C" w14:textId="77777777" w:rsidR="0059202C" w:rsidRDefault="0059202C">
      <w:pPr>
        <w:pStyle w:val="Zkladntext"/>
        <w:spacing w:before="8"/>
        <w:rPr>
          <w:sz w:val="19"/>
        </w:rPr>
      </w:pPr>
    </w:p>
    <w:p w14:paraId="220C4E8D" w14:textId="77777777" w:rsidR="0059202C" w:rsidRDefault="005D198E">
      <w:pPr>
        <w:pStyle w:val="Odstavecseseznamem"/>
        <w:numPr>
          <w:ilvl w:val="2"/>
          <w:numId w:val="8"/>
        </w:numPr>
        <w:tabs>
          <w:tab w:val="left" w:pos="1374"/>
        </w:tabs>
        <w:spacing w:before="1"/>
        <w:ind w:right="112"/>
        <w:jc w:val="both"/>
      </w:pPr>
      <w:r>
        <w:t>na</w:t>
      </w:r>
      <w:r>
        <w:rPr>
          <w:spacing w:val="-9"/>
        </w:rPr>
        <w:t xml:space="preserve"> </w:t>
      </w:r>
      <w:r>
        <w:t>výzvu</w:t>
      </w:r>
      <w:r>
        <w:rPr>
          <w:spacing w:val="-12"/>
        </w:rPr>
        <w:t xml:space="preserve"> </w:t>
      </w:r>
      <w:r>
        <w:t>Příkazce</w:t>
      </w:r>
      <w:r>
        <w:rPr>
          <w:spacing w:val="-11"/>
        </w:rPr>
        <w:t xml:space="preserve"> </w:t>
      </w:r>
      <w:r>
        <w:t>vrátit</w:t>
      </w:r>
      <w:r>
        <w:rPr>
          <w:spacing w:val="-11"/>
        </w:rPr>
        <w:t xml:space="preserve"> </w:t>
      </w:r>
      <w:r>
        <w:t>všechny</w:t>
      </w:r>
      <w:r>
        <w:rPr>
          <w:spacing w:val="-8"/>
        </w:rPr>
        <w:t xml:space="preserve"> </w:t>
      </w:r>
      <w:r>
        <w:t>dokumenty</w:t>
      </w:r>
      <w:r>
        <w:rPr>
          <w:spacing w:val="-10"/>
        </w:rPr>
        <w:t xml:space="preserve"> </w:t>
      </w:r>
      <w:r>
        <w:t>a</w:t>
      </w:r>
      <w:r>
        <w:rPr>
          <w:spacing w:val="-9"/>
        </w:rPr>
        <w:t xml:space="preserve"> </w:t>
      </w:r>
      <w:r>
        <w:t>jiná</w:t>
      </w:r>
      <w:r>
        <w:rPr>
          <w:spacing w:val="-11"/>
        </w:rPr>
        <w:t xml:space="preserve"> </w:t>
      </w:r>
      <w:r>
        <w:t>média</w:t>
      </w:r>
      <w:r>
        <w:rPr>
          <w:spacing w:val="-9"/>
        </w:rPr>
        <w:t xml:space="preserve"> </w:t>
      </w:r>
      <w:r>
        <w:t>obsahující</w:t>
      </w:r>
      <w:r>
        <w:rPr>
          <w:spacing w:val="-10"/>
        </w:rPr>
        <w:t xml:space="preserve"> </w:t>
      </w:r>
      <w:r>
        <w:t>Informace</w:t>
      </w:r>
      <w:r>
        <w:rPr>
          <w:spacing w:val="-11"/>
        </w:rPr>
        <w:t xml:space="preserve"> </w:t>
      </w:r>
      <w:r>
        <w:t>Příkazce,</w:t>
      </w:r>
      <w:r>
        <w:rPr>
          <w:spacing w:val="-11"/>
        </w:rPr>
        <w:t xml:space="preserve"> </w:t>
      </w:r>
      <w:r>
        <w:t>včetně kopií, které byly poskytnuty na základě této smlouvy nebo v souvislosti s</w:t>
      </w:r>
      <w:r>
        <w:rPr>
          <w:spacing w:val="-10"/>
        </w:rPr>
        <w:t xml:space="preserve"> </w:t>
      </w:r>
      <w:r>
        <w:t>ní.</w:t>
      </w:r>
    </w:p>
    <w:p w14:paraId="220C4E8E" w14:textId="77777777" w:rsidR="0059202C" w:rsidRDefault="005D198E">
      <w:pPr>
        <w:pStyle w:val="Odstavecseseznamem"/>
        <w:numPr>
          <w:ilvl w:val="1"/>
          <w:numId w:val="8"/>
        </w:numPr>
        <w:tabs>
          <w:tab w:val="left" w:pos="798"/>
        </w:tabs>
        <w:spacing w:before="118"/>
        <w:ind w:left="821" w:right="110" w:hanging="709"/>
        <w:jc w:val="both"/>
      </w:pPr>
      <w:r>
        <w:t>Pokud Příkazce obdrží výzvu ze strany státních orgánů z titulu obecně závazného právního předpisu vyžadující poskytnutí všech nebo některých informací týkajících se Příkazce či právního vztahu vyplývajícího z této smlouvy, je Příkazník povinen Příkazce neprodleně o této výzvě písemně vyrozumět a umožnit Příkazci přijetí takových opatření, která bude Příkazce považovat za vhodná, načež takto konkrétně vyžádané Informace Příkazce bude možné sdělit oprávněné osobě, subjektu nebo úřadu za podmínky zachování mlč</w:t>
      </w:r>
      <w:r>
        <w:t>enlivosti v rozsahu přípustném dle příslušného právního předpisu.</w:t>
      </w:r>
    </w:p>
    <w:p w14:paraId="220C4E8F" w14:textId="77777777" w:rsidR="0059202C" w:rsidRDefault="005D198E">
      <w:pPr>
        <w:pStyle w:val="Odstavecseseznamem"/>
        <w:numPr>
          <w:ilvl w:val="1"/>
          <w:numId w:val="8"/>
        </w:numPr>
        <w:tabs>
          <w:tab w:val="left" w:pos="798"/>
        </w:tabs>
        <w:spacing w:before="122"/>
        <w:ind w:left="821" w:right="111" w:hanging="709"/>
        <w:jc w:val="both"/>
      </w:pPr>
      <w:r>
        <w:t>Příkazník nebude činit prohlášení, tiskové zprávy nebo inzerci týkající se Příkazce nebo jakkoliv se týkající této smlouvy bez předchozího písemného souhlasu Příkazce v každém takovém jednotlivém případě.</w:t>
      </w:r>
    </w:p>
    <w:p w14:paraId="220C4E90" w14:textId="77777777" w:rsidR="0059202C" w:rsidRDefault="005D198E">
      <w:pPr>
        <w:pStyle w:val="Odstavecseseznamem"/>
        <w:numPr>
          <w:ilvl w:val="1"/>
          <w:numId w:val="8"/>
        </w:numPr>
        <w:tabs>
          <w:tab w:val="left" w:pos="798"/>
        </w:tabs>
        <w:spacing w:before="118"/>
        <w:ind w:left="821" w:right="113" w:hanging="709"/>
        <w:jc w:val="both"/>
      </w:pPr>
      <w:r>
        <w:t>V případě, že kterákoliv ze smluvních stran poruší ustanovení o mlčenlivosti podle této smlouvy a způsobí tím druhé smluvní straně újmu na jmění, je povinna ji nahradit v plné</w:t>
      </w:r>
      <w:r>
        <w:rPr>
          <w:spacing w:val="-16"/>
        </w:rPr>
        <w:t xml:space="preserve"> </w:t>
      </w:r>
      <w:r>
        <w:t>výši.</w:t>
      </w:r>
    </w:p>
    <w:p w14:paraId="220C4E91" w14:textId="77777777" w:rsidR="0059202C" w:rsidRDefault="0059202C">
      <w:pPr>
        <w:pStyle w:val="Zkladntext"/>
        <w:spacing w:before="9"/>
        <w:rPr>
          <w:sz w:val="19"/>
        </w:rPr>
      </w:pPr>
    </w:p>
    <w:p w14:paraId="220C4E92" w14:textId="77777777" w:rsidR="0059202C" w:rsidRDefault="005D198E">
      <w:pPr>
        <w:pStyle w:val="Nadpis2"/>
        <w:numPr>
          <w:ilvl w:val="0"/>
          <w:numId w:val="19"/>
        </w:numPr>
        <w:tabs>
          <w:tab w:val="left" w:pos="3733"/>
        </w:tabs>
        <w:ind w:left="3733"/>
        <w:jc w:val="both"/>
      </w:pPr>
      <w:r>
        <w:t>Ukládání a správa</w:t>
      </w:r>
      <w:r>
        <w:rPr>
          <w:spacing w:val="-2"/>
        </w:rPr>
        <w:t xml:space="preserve"> </w:t>
      </w:r>
      <w:r>
        <w:t>Dokumentů</w:t>
      </w:r>
    </w:p>
    <w:p w14:paraId="220C4E93" w14:textId="77777777" w:rsidR="0059202C" w:rsidRDefault="005D198E">
      <w:pPr>
        <w:pStyle w:val="Odstavecseseznamem"/>
        <w:numPr>
          <w:ilvl w:val="1"/>
          <w:numId w:val="7"/>
        </w:numPr>
        <w:tabs>
          <w:tab w:val="left" w:pos="798"/>
        </w:tabs>
        <w:ind w:right="108" w:hanging="709"/>
        <w:jc w:val="both"/>
      </w:pPr>
      <w:r>
        <w:t>„Dokumentem I.CA“ se pro potřeby této smlouvy, včetně všech jejích případných dodatků a příloh, rozumí listinná podoba originálu „Protokolu o podání žádosti na vydání certifikátu I.CA“, listinná podoba</w:t>
      </w:r>
      <w:r>
        <w:rPr>
          <w:spacing w:val="-4"/>
        </w:rPr>
        <w:t xml:space="preserve"> </w:t>
      </w:r>
      <w:r>
        <w:t>originálu</w:t>
      </w:r>
      <w:r>
        <w:rPr>
          <w:spacing w:val="-5"/>
        </w:rPr>
        <w:t xml:space="preserve"> </w:t>
      </w:r>
      <w:r>
        <w:t>„Smlouvy</w:t>
      </w:r>
      <w:r>
        <w:rPr>
          <w:spacing w:val="-3"/>
        </w:rPr>
        <w:t xml:space="preserve"> </w:t>
      </w:r>
      <w:r>
        <w:t>o</w:t>
      </w:r>
      <w:r>
        <w:rPr>
          <w:spacing w:val="-3"/>
        </w:rPr>
        <w:t xml:space="preserve"> </w:t>
      </w:r>
      <w:r>
        <w:t>vydání</w:t>
      </w:r>
      <w:r>
        <w:rPr>
          <w:spacing w:val="-4"/>
        </w:rPr>
        <w:t xml:space="preserve"> </w:t>
      </w:r>
      <w:r>
        <w:t>a</w:t>
      </w:r>
      <w:r>
        <w:rPr>
          <w:spacing w:val="-1"/>
        </w:rPr>
        <w:t xml:space="preserve"> </w:t>
      </w:r>
      <w:r>
        <w:t>používání</w:t>
      </w:r>
      <w:r>
        <w:rPr>
          <w:spacing w:val="-4"/>
        </w:rPr>
        <w:t xml:space="preserve"> </w:t>
      </w:r>
      <w:r>
        <w:t>certifikátu"</w:t>
      </w:r>
      <w:r>
        <w:rPr>
          <w:spacing w:val="-2"/>
        </w:rPr>
        <w:t xml:space="preserve"> </w:t>
      </w:r>
      <w:r>
        <w:t>a</w:t>
      </w:r>
      <w:r>
        <w:rPr>
          <w:spacing w:val="1"/>
        </w:rPr>
        <w:t xml:space="preserve"> </w:t>
      </w:r>
      <w:r>
        <w:t>další</w:t>
      </w:r>
      <w:r>
        <w:rPr>
          <w:spacing w:val="-5"/>
        </w:rPr>
        <w:t xml:space="preserve"> </w:t>
      </w:r>
      <w:r>
        <w:t>dokumenty,</w:t>
      </w:r>
      <w:r>
        <w:rPr>
          <w:spacing w:val="-3"/>
        </w:rPr>
        <w:t xml:space="preserve"> </w:t>
      </w:r>
      <w:r>
        <w:t>které</w:t>
      </w:r>
      <w:r>
        <w:rPr>
          <w:spacing w:val="-2"/>
        </w:rPr>
        <w:t xml:space="preserve"> </w:t>
      </w:r>
      <w:r>
        <w:t>je</w:t>
      </w:r>
      <w:r>
        <w:rPr>
          <w:spacing w:val="-3"/>
        </w:rPr>
        <w:t xml:space="preserve"> </w:t>
      </w:r>
      <w:r>
        <w:t>Příkazník</w:t>
      </w:r>
      <w:r>
        <w:rPr>
          <w:spacing w:val="-1"/>
        </w:rPr>
        <w:t xml:space="preserve"> </w:t>
      </w:r>
      <w:r>
        <w:t>při provozování Registračních autorit povinen uschovávat (dále jen</w:t>
      </w:r>
      <w:r>
        <w:rPr>
          <w:spacing w:val="-13"/>
        </w:rPr>
        <w:t xml:space="preserve"> </w:t>
      </w:r>
      <w:r>
        <w:t>„Dokumenty“).</w:t>
      </w:r>
    </w:p>
    <w:p w14:paraId="220C4E94" w14:textId="77777777" w:rsidR="0059202C" w:rsidRDefault="005D198E">
      <w:pPr>
        <w:pStyle w:val="Odstavecseseznamem"/>
        <w:numPr>
          <w:ilvl w:val="1"/>
          <w:numId w:val="7"/>
        </w:numPr>
        <w:tabs>
          <w:tab w:val="left" w:pos="798"/>
        </w:tabs>
        <w:spacing w:before="122"/>
        <w:ind w:left="797" w:hanging="686"/>
        <w:jc w:val="both"/>
      </w:pPr>
      <w:r>
        <w:t>Dokumenty jsou majetkem</w:t>
      </w:r>
      <w:r>
        <w:rPr>
          <w:spacing w:val="-8"/>
        </w:rPr>
        <w:t xml:space="preserve"> </w:t>
      </w:r>
      <w:r>
        <w:t>I.CA.</w:t>
      </w:r>
    </w:p>
    <w:p w14:paraId="220C4E95" w14:textId="77777777" w:rsidR="0059202C" w:rsidRDefault="005D198E">
      <w:pPr>
        <w:pStyle w:val="Odstavecseseznamem"/>
        <w:numPr>
          <w:ilvl w:val="1"/>
          <w:numId w:val="7"/>
        </w:numPr>
        <w:tabs>
          <w:tab w:val="left" w:pos="798"/>
        </w:tabs>
        <w:ind w:right="111" w:hanging="709"/>
        <w:jc w:val="both"/>
      </w:pPr>
      <w:r>
        <w:t>Příkazník je povinen spravovat a uschovávat Dokumenty na svých pracovištích, na kterých jsou provozovány Registrační autority, v to v souladu s dokumentací a pokyny I.CA a dokumentem</w:t>
      </w:r>
    </w:p>
    <w:p w14:paraId="220C4E96" w14:textId="77777777" w:rsidR="0059202C" w:rsidRDefault="005D198E">
      <w:pPr>
        <w:pStyle w:val="Zkladntext"/>
        <w:spacing w:line="267" w:lineRule="exact"/>
        <w:ind w:left="821"/>
        <w:jc w:val="both"/>
      </w:pPr>
      <w:r>
        <w:t>„Operátor RA“.</w:t>
      </w:r>
    </w:p>
    <w:p w14:paraId="220C4E97" w14:textId="77777777" w:rsidR="0059202C" w:rsidRDefault="005D198E">
      <w:pPr>
        <w:pStyle w:val="Odstavecseseznamem"/>
        <w:numPr>
          <w:ilvl w:val="1"/>
          <w:numId w:val="7"/>
        </w:numPr>
        <w:tabs>
          <w:tab w:val="left" w:pos="798"/>
        </w:tabs>
        <w:ind w:right="111" w:hanging="709"/>
        <w:jc w:val="both"/>
      </w:pPr>
      <w:r>
        <w:t>Dokumenty musí být Příkazníkem uloženy vždy k určenému jedinečnému číslu žádosti o poskytnutí služby ze strany I.CA. Všechny Dokumenty, vztahující se k téže žádosti, se Příkazních zavazuje uchovávat vždy</w:t>
      </w:r>
      <w:r>
        <w:rPr>
          <w:spacing w:val="-3"/>
        </w:rPr>
        <w:t xml:space="preserve"> </w:t>
      </w:r>
      <w:r>
        <w:t>pohromadě.</w:t>
      </w:r>
    </w:p>
    <w:p w14:paraId="220C4E98" w14:textId="77777777" w:rsidR="0059202C" w:rsidRDefault="0059202C">
      <w:pPr>
        <w:jc w:val="both"/>
        <w:sectPr w:rsidR="0059202C">
          <w:pgSz w:w="11910" w:h="16840"/>
          <w:pgMar w:top="1080" w:right="1020" w:bottom="960" w:left="1020" w:header="0" w:footer="771" w:gutter="0"/>
          <w:cols w:space="708"/>
        </w:sectPr>
      </w:pPr>
    </w:p>
    <w:p w14:paraId="220C4E99" w14:textId="77777777" w:rsidR="0059202C" w:rsidRDefault="005D198E">
      <w:pPr>
        <w:pStyle w:val="Odstavecseseznamem"/>
        <w:numPr>
          <w:ilvl w:val="1"/>
          <w:numId w:val="7"/>
        </w:numPr>
        <w:tabs>
          <w:tab w:val="left" w:pos="798"/>
        </w:tabs>
        <w:spacing w:before="33"/>
        <w:ind w:right="112" w:hanging="709"/>
        <w:jc w:val="both"/>
      </w:pPr>
      <w:r>
        <w:lastRenderedPageBreak/>
        <w:t>Příkazník je povinen zajistit, že Dokumenty jsou uloženy na místě zabezpečeném proti jejich zničení, zneužití nebo</w:t>
      </w:r>
      <w:r>
        <w:rPr>
          <w:spacing w:val="-2"/>
        </w:rPr>
        <w:t xml:space="preserve"> </w:t>
      </w:r>
      <w:r>
        <w:t>odcizení.</w:t>
      </w:r>
    </w:p>
    <w:p w14:paraId="220C4E9A" w14:textId="77777777" w:rsidR="0059202C" w:rsidRDefault="005D198E">
      <w:pPr>
        <w:pStyle w:val="Odstavecseseznamem"/>
        <w:numPr>
          <w:ilvl w:val="1"/>
          <w:numId w:val="7"/>
        </w:numPr>
        <w:tabs>
          <w:tab w:val="left" w:pos="798"/>
        </w:tabs>
        <w:spacing w:before="121"/>
        <w:ind w:right="110" w:hanging="709"/>
        <w:jc w:val="both"/>
      </w:pPr>
      <w:r>
        <w:t>Na písemnou žádost, učiněnou statutárním orgánem nebo ředitelem Příkazce, je Příkazník povinen bezodkladně, nejpozději pak do 3 (tří) pracovních dnů, vyhledat Příkazcem požadované Dokumenty a</w:t>
      </w:r>
      <w:r>
        <w:rPr>
          <w:spacing w:val="-3"/>
        </w:rPr>
        <w:t xml:space="preserve"> </w:t>
      </w:r>
      <w:r>
        <w:t>na</w:t>
      </w:r>
      <w:r>
        <w:rPr>
          <w:spacing w:val="-3"/>
        </w:rPr>
        <w:t xml:space="preserve"> </w:t>
      </w:r>
      <w:r>
        <w:t>nezbytně</w:t>
      </w:r>
      <w:r>
        <w:rPr>
          <w:spacing w:val="-3"/>
        </w:rPr>
        <w:t xml:space="preserve"> </w:t>
      </w:r>
      <w:r>
        <w:t>nutnou</w:t>
      </w:r>
      <w:r>
        <w:rPr>
          <w:spacing w:val="-4"/>
        </w:rPr>
        <w:t xml:space="preserve"> </w:t>
      </w:r>
      <w:r>
        <w:t>dobu</w:t>
      </w:r>
      <w:r>
        <w:rPr>
          <w:spacing w:val="-3"/>
        </w:rPr>
        <w:t xml:space="preserve"> </w:t>
      </w:r>
      <w:r>
        <w:t>je</w:t>
      </w:r>
      <w:r>
        <w:rPr>
          <w:spacing w:val="-3"/>
        </w:rPr>
        <w:t xml:space="preserve"> </w:t>
      </w:r>
      <w:r>
        <w:t>jemu</w:t>
      </w:r>
      <w:r>
        <w:rPr>
          <w:spacing w:val="-4"/>
        </w:rPr>
        <w:t xml:space="preserve"> </w:t>
      </w:r>
      <w:r>
        <w:t>poskytnout.</w:t>
      </w:r>
      <w:r>
        <w:rPr>
          <w:spacing w:val="-6"/>
        </w:rPr>
        <w:t xml:space="preserve"> </w:t>
      </w:r>
      <w:r>
        <w:t>Při</w:t>
      </w:r>
      <w:r>
        <w:rPr>
          <w:spacing w:val="-4"/>
        </w:rPr>
        <w:t xml:space="preserve"> </w:t>
      </w:r>
      <w:r>
        <w:t>poskytnutí</w:t>
      </w:r>
      <w:r>
        <w:rPr>
          <w:spacing w:val="-2"/>
        </w:rPr>
        <w:t xml:space="preserve"> </w:t>
      </w:r>
      <w:r>
        <w:t>originálů</w:t>
      </w:r>
      <w:r>
        <w:rPr>
          <w:spacing w:val="-5"/>
        </w:rPr>
        <w:t xml:space="preserve"> </w:t>
      </w:r>
      <w:r>
        <w:t>Dokumentů</w:t>
      </w:r>
      <w:r>
        <w:rPr>
          <w:spacing w:val="-4"/>
        </w:rPr>
        <w:t xml:space="preserve"> </w:t>
      </w:r>
      <w:r>
        <w:t>pořídí</w:t>
      </w:r>
      <w:r>
        <w:rPr>
          <w:spacing w:val="-3"/>
        </w:rPr>
        <w:t xml:space="preserve"> </w:t>
      </w:r>
      <w:r>
        <w:t>Příkazník jejich</w:t>
      </w:r>
      <w:r>
        <w:rPr>
          <w:spacing w:val="-10"/>
        </w:rPr>
        <w:t xml:space="preserve"> </w:t>
      </w:r>
      <w:r>
        <w:t>kopie,</w:t>
      </w:r>
      <w:r>
        <w:rPr>
          <w:spacing w:val="-9"/>
        </w:rPr>
        <w:t xml:space="preserve"> </w:t>
      </w:r>
      <w:r>
        <w:t>které</w:t>
      </w:r>
      <w:r>
        <w:rPr>
          <w:spacing w:val="-8"/>
        </w:rPr>
        <w:t xml:space="preserve"> </w:t>
      </w:r>
      <w:r>
        <w:t>budou</w:t>
      </w:r>
      <w:r>
        <w:rPr>
          <w:spacing w:val="-10"/>
        </w:rPr>
        <w:t xml:space="preserve"> </w:t>
      </w:r>
      <w:r>
        <w:t>signovány</w:t>
      </w:r>
      <w:r>
        <w:rPr>
          <w:spacing w:val="-8"/>
        </w:rPr>
        <w:t xml:space="preserve"> </w:t>
      </w:r>
      <w:r>
        <w:t>zaměstnancem</w:t>
      </w:r>
      <w:r>
        <w:rPr>
          <w:spacing w:val="-7"/>
        </w:rPr>
        <w:t xml:space="preserve"> </w:t>
      </w:r>
      <w:r>
        <w:t>I.CA,</w:t>
      </w:r>
      <w:r>
        <w:rPr>
          <w:spacing w:val="-9"/>
        </w:rPr>
        <w:t xml:space="preserve"> </w:t>
      </w:r>
      <w:r>
        <w:t>kterému</w:t>
      </w:r>
      <w:r>
        <w:rPr>
          <w:spacing w:val="-10"/>
        </w:rPr>
        <w:t xml:space="preserve"> </w:t>
      </w:r>
      <w:r>
        <w:t>byl</w:t>
      </w:r>
      <w:r>
        <w:rPr>
          <w:spacing w:val="-12"/>
        </w:rPr>
        <w:t xml:space="preserve"> </w:t>
      </w:r>
      <w:r>
        <w:t>originál</w:t>
      </w:r>
      <w:r>
        <w:rPr>
          <w:spacing w:val="-9"/>
        </w:rPr>
        <w:t xml:space="preserve"> </w:t>
      </w:r>
      <w:r>
        <w:t>vydán</w:t>
      </w:r>
      <w:r>
        <w:rPr>
          <w:spacing w:val="-10"/>
        </w:rPr>
        <w:t xml:space="preserve"> </w:t>
      </w:r>
      <w:r>
        <w:t>a</w:t>
      </w:r>
      <w:r>
        <w:rPr>
          <w:spacing w:val="-9"/>
        </w:rPr>
        <w:t xml:space="preserve"> </w:t>
      </w:r>
      <w:r>
        <w:t>zaměstnancem Příkazníka – operátora Registrační autority, který originál vydal se současným vyznačením dne a předpokládané doby</w:t>
      </w:r>
      <w:r>
        <w:rPr>
          <w:spacing w:val="-2"/>
        </w:rPr>
        <w:t xml:space="preserve"> </w:t>
      </w:r>
      <w:r>
        <w:t>vydání.</w:t>
      </w:r>
    </w:p>
    <w:p w14:paraId="220C4E9B" w14:textId="77777777" w:rsidR="0059202C" w:rsidRDefault="005D198E">
      <w:pPr>
        <w:pStyle w:val="Odstavecseseznamem"/>
        <w:numPr>
          <w:ilvl w:val="1"/>
          <w:numId w:val="7"/>
        </w:numPr>
        <w:tabs>
          <w:tab w:val="left" w:pos="798"/>
        </w:tabs>
        <w:spacing w:before="122"/>
        <w:ind w:right="110" w:hanging="709"/>
        <w:jc w:val="both"/>
      </w:pPr>
      <w:r>
        <w:t>Vrácení Dokumentů zapůjčených podle odstavce 12.6. tohoto článku, se provede zápisem v předávacím protokolu podepsaném zaměstnancem I.CA, který Dokument vrací a zaměstnancem Příkazníka</w:t>
      </w:r>
      <w:r>
        <w:rPr>
          <w:spacing w:val="-12"/>
        </w:rPr>
        <w:t xml:space="preserve"> </w:t>
      </w:r>
      <w:r>
        <w:t>–</w:t>
      </w:r>
      <w:r>
        <w:rPr>
          <w:spacing w:val="-10"/>
        </w:rPr>
        <w:t xml:space="preserve"> </w:t>
      </w:r>
      <w:r>
        <w:t>operátorem</w:t>
      </w:r>
      <w:r>
        <w:rPr>
          <w:spacing w:val="-9"/>
        </w:rPr>
        <w:t xml:space="preserve"> </w:t>
      </w:r>
      <w:r>
        <w:t>Registrační</w:t>
      </w:r>
      <w:r>
        <w:rPr>
          <w:spacing w:val="-9"/>
        </w:rPr>
        <w:t xml:space="preserve"> </w:t>
      </w:r>
      <w:r>
        <w:t>autority,</w:t>
      </w:r>
      <w:r>
        <w:rPr>
          <w:spacing w:val="-8"/>
        </w:rPr>
        <w:t xml:space="preserve"> </w:t>
      </w:r>
      <w:r>
        <w:t>který</w:t>
      </w:r>
      <w:r>
        <w:rPr>
          <w:spacing w:val="-11"/>
        </w:rPr>
        <w:t xml:space="preserve"> </w:t>
      </w:r>
      <w:r>
        <w:t>Dokument</w:t>
      </w:r>
      <w:r>
        <w:rPr>
          <w:spacing w:val="-10"/>
        </w:rPr>
        <w:t xml:space="preserve"> </w:t>
      </w:r>
      <w:r>
        <w:t>přijímá.</w:t>
      </w:r>
      <w:r>
        <w:rPr>
          <w:spacing w:val="-9"/>
        </w:rPr>
        <w:t xml:space="preserve"> </w:t>
      </w:r>
      <w:r>
        <w:t>Protokol</w:t>
      </w:r>
      <w:r>
        <w:rPr>
          <w:spacing w:val="-12"/>
        </w:rPr>
        <w:t xml:space="preserve"> </w:t>
      </w:r>
      <w:r>
        <w:t>se</w:t>
      </w:r>
      <w:r>
        <w:rPr>
          <w:spacing w:val="-7"/>
        </w:rPr>
        <w:t xml:space="preserve"> </w:t>
      </w:r>
      <w:r>
        <w:t>pořizuje</w:t>
      </w:r>
      <w:r>
        <w:rPr>
          <w:spacing w:val="-10"/>
        </w:rPr>
        <w:t xml:space="preserve"> </w:t>
      </w:r>
      <w:r>
        <w:t>ve</w:t>
      </w:r>
      <w:r>
        <w:rPr>
          <w:spacing w:val="-8"/>
        </w:rPr>
        <w:t xml:space="preserve"> </w:t>
      </w:r>
      <w:r>
        <w:t>dvojím vyhotovení, přičemž každá ze smluvních stran obdrží po jednom z</w:t>
      </w:r>
      <w:r>
        <w:rPr>
          <w:spacing w:val="-11"/>
        </w:rPr>
        <w:t xml:space="preserve"> </w:t>
      </w:r>
      <w:r>
        <w:t>nich.</w:t>
      </w:r>
    </w:p>
    <w:p w14:paraId="220C4E9C" w14:textId="77777777" w:rsidR="0059202C" w:rsidRDefault="005D198E">
      <w:pPr>
        <w:pStyle w:val="Odstavecseseznamem"/>
        <w:numPr>
          <w:ilvl w:val="1"/>
          <w:numId w:val="7"/>
        </w:numPr>
        <w:tabs>
          <w:tab w:val="left" w:pos="798"/>
        </w:tabs>
        <w:spacing w:before="118"/>
        <w:ind w:right="115" w:hanging="709"/>
        <w:jc w:val="both"/>
      </w:pPr>
      <w:r>
        <w:t>Doba uložení Dokumentů u Příkazníka činí jeden rok od jejich vystavení, pokud se smluvní strany nedohodnou na kratším intervalu předání. Po uplynutí této doby je Příkazník povinen Dokumenty předat oprávněným zaměstnancům</w:t>
      </w:r>
      <w:r>
        <w:rPr>
          <w:spacing w:val="-3"/>
        </w:rPr>
        <w:t xml:space="preserve"> </w:t>
      </w:r>
      <w:r>
        <w:t>I.CA.</w:t>
      </w:r>
    </w:p>
    <w:p w14:paraId="220C4E9D" w14:textId="77777777" w:rsidR="0059202C" w:rsidRDefault="005D198E">
      <w:pPr>
        <w:pStyle w:val="Odstavecseseznamem"/>
        <w:numPr>
          <w:ilvl w:val="1"/>
          <w:numId w:val="7"/>
        </w:numPr>
        <w:tabs>
          <w:tab w:val="left" w:pos="798"/>
        </w:tabs>
        <w:spacing w:before="122"/>
        <w:ind w:right="110" w:hanging="709"/>
        <w:jc w:val="both"/>
      </w:pPr>
      <w:r>
        <w:t xml:space="preserve">Předání Dokumentů zaměstnancem příkazníka – operátorem Registrační autority se provede protokolárně. Protokol </w:t>
      </w:r>
      <w:proofErr w:type="gramStart"/>
      <w:r>
        <w:t>podepíší</w:t>
      </w:r>
      <w:proofErr w:type="gramEnd"/>
      <w:r>
        <w:t xml:space="preserve"> zaměstnanec příkazníka – operátor Registrační autority, který Dokumenty předává, a zaměstnanec I.CA, který Dokumenty přijímá. Protokol se pořídí ve dvojím vyhotovení, přičemž každá ze smluvních stran obdrží po jednom z</w:t>
      </w:r>
      <w:r>
        <w:rPr>
          <w:spacing w:val="-11"/>
        </w:rPr>
        <w:t xml:space="preserve"> </w:t>
      </w:r>
      <w:r>
        <w:t>nich.</w:t>
      </w:r>
    </w:p>
    <w:p w14:paraId="220C4E9E" w14:textId="77777777" w:rsidR="0059202C" w:rsidRDefault="005D198E">
      <w:pPr>
        <w:pStyle w:val="Odstavecseseznamem"/>
        <w:numPr>
          <w:ilvl w:val="1"/>
          <w:numId w:val="7"/>
        </w:numPr>
        <w:tabs>
          <w:tab w:val="left" w:pos="798"/>
        </w:tabs>
        <w:spacing w:before="118"/>
        <w:ind w:right="106" w:hanging="709"/>
        <w:jc w:val="both"/>
      </w:pPr>
      <w:r>
        <w:t>Po dobu, kdy jsou Dokumenty uloženy u Příkazníka, nese odpovědnost za příp. jejich ztrátu, zničení nebo</w:t>
      </w:r>
      <w:r>
        <w:rPr>
          <w:spacing w:val="-3"/>
        </w:rPr>
        <w:t xml:space="preserve"> </w:t>
      </w:r>
      <w:r>
        <w:t>zneužití</w:t>
      </w:r>
      <w:r>
        <w:rPr>
          <w:spacing w:val="-3"/>
        </w:rPr>
        <w:t xml:space="preserve"> </w:t>
      </w:r>
      <w:r>
        <w:t>Příkazník.</w:t>
      </w:r>
      <w:r>
        <w:rPr>
          <w:spacing w:val="-3"/>
        </w:rPr>
        <w:t xml:space="preserve"> </w:t>
      </w:r>
      <w:r>
        <w:t>Příkazce</w:t>
      </w:r>
      <w:r>
        <w:rPr>
          <w:spacing w:val="-3"/>
        </w:rPr>
        <w:t xml:space="preserve"> </w:t>
      </w:r>
      <w:r>
        <w:t>nese</w:t>
      </w:r>
      <w:r>
        <w:rPr>
          <w:spacing w:val="-3"/>
        </w:rPr>
        <w:t xml:space="preserve"> </w:t>
      </w:r>
      <w:r>
        <w:t>odpovědnost</w:t>
      </w:r>
      <w:r>
        <w:rPr>
          <w:spacing w:val="-2"/>
        </w:rPr>
        <w:t xml:space="preserve"> </w:t>
      </w:r>
      <w:r>
        <w:t>za</w:t>
      </w:r>
      <w:r>
        <w:rPr>
          <w:spacing w:val="-6"/>
        </w:rPr>
        <w:t xml:space="preserve"> </w:t>
      </w:r>
      <w:r>
        <w:t>příp.</w:t>
      </w:r>
      <w:r>
        <w:rPr>
          <w:spacing w:val="-3"/>
        </w:rPr>
        <w:t xml:space="preserve"> </w:t>
      </w:r>
      <w:r>
        <w:t>ztrátu,</w:t>
      </w:r>
      <w:r>
        <w:rPr>
          <w:spacing w:val="-4"/>
        </w:rPr>
        <w:t xml:space="preserve"> </w:t>
      </w:r>
      <w:r>
        <w:t>zničení</w:t>
      </w:r>
      <w:r>
        <w:rPr>
          <w:spacing w:val="-3"/>
        </w:rPr>
        <w:t xml:space="preserve"> </w:t>
      </w:r>
      <w:r>
        <w:t>nebo</w:t>
      </w:r>
      <w:r>
        <w:rPr>
          <w:spacing w:val="-3"/>
        </w:rPr>
        <w:t xml:space="preserve"> </w:t>
      </w:r>
      <w:r>
        <w:t>zneužití</w:t>
      </w:r>
      <w:r>
        <w:rPr>
          <w:spacing w:val="-3"/>
        </w:rPr>
        <w:t xml:space="preserve"> </w:t>
      </w:r>
      <w:r>
        <w:t>Dokumentů za dobu, po kterou jsou tyto uloženy u</w:t>
      </w:r>
      <w:r>
        <w:rPr>
          <w:spacing w:val="-8"/>
        </w:rPr>
        <w:t xml:space="preserve"> </w:t>
      </w:r>
      <w:r>
        <w:t>Příkazce.</w:t>
      </w:r>
    </w:p>
    <w:p w14:paraId="220C4E9F" w14:textId="77777777" w:rsidR="0059202C" w:rsidRDefault="0059202C">
      <w:pPr>
        <w:pStyle w:val="Zkladntext"/>
        <w:spacing w:before="9"/>
        <w:rPr>
          <w:sz w:val="19"/>
        </w:rPr>
      </w:pPr>
    </w:p>
    <w:p w14:paraId="220C4EA0" w14:textId="77777777" w:rsidR="0059202C" w:rsidRDefault="005D198E">
      <w:pPr>
        <w:pStyle w:val="Nadpis2"/>
        <w:numPr>
          <w:ilvl w:val="0"/>
          <w:numId w:val="19"/>
        </w:numPr>
        <w:tabs>
          <w:tab w:val="left" w:pos="4336"/>
        </w:tabs>
        <w:ind w:left="4335" w:hanging="359"/>
        <w:jc w:val="both"/>
      </w:pPr>
      <w:r>
        <w:t>Sankční</w:t>
      </w:r>
      <w:r>
        <w:rPr>
          <w:spacing w:val="-1"/>
        </w:rPr>
        <w:t xml:space="preserve"> </w:t>
      </w:r>
      <w:r>
        <w:t>ujednání</w:t>
      </w:r>
    </w:p>
    <w:p w14:paraId="220C4EA1" w14:textId="77777777" w:rsidR="0059202C" w:rsidRDefault="005D198E">
      <w:pPr>
        <w:pStyle w:val="Odstavecseseznamem"/>
        <w:numPr>
          <w:ilvl w:val="1"/>
          <w:numId w:val="6"/>
        </w:numPr>
        <w:tabs>
          <w:tab w:val="left" w:pos="798"/>
        </w:tabs>
        <w:ind w:right="109" w:hanging="709"/>
        <w:jc w:val="both"/>
      </w:pPr>
      <w:r>
        <w:t>V případě prodlení s odstraněním jakékoliv Příkazníkovi reklamované vady je Příkazce oprávněn požadovat po Příkazníkovi zaplacení smluvní pokuty ve výši 1 000,- Kč (slovy: tisíc korun českých) za každý započatý den prodlení s odstraněním každé z vad a Příkazník se zavazuje Příkazci takovou smluvní pokutu na výzvu Příkazce a ve lhůtě ve výzvě uvedené</w:t>
      </w:r>
      <w:r>
        <w:rPr>
          <w:spacing w:val="-19"/>
        </w:rPr>
        <w:t xml:space="preserve"> </w:t>
      </w:r>
      <w:r>
        <w:t>zaplatit.</w:t>
      </w:r>
    </w:p>
    <w:p w14:paraId="220C4EA2" w14:textId="77777777" w:rsidR="0059202C" w:rsidRDefault="005D198E">
      <w:pPr>
        <w:pStyle w:val="Odstavecseseznamem"/>
        <w:numPr>
          <w:ilvl w:val="1"/>
          <w:numId w:val="6"/>
        </w:numPr>
        <w:tabs>
          <w:tab w:val="left" w:pos="798"/>
        </w:tabs>
        <w:spacing w:before="122"/>
        <w:ind w:right="110" w:hanging="709"/>
        <w:jc w:val="both"/>
      </w:pPr>
      <w:r>
        <w:t>Příkazce je oprávněn požadovat po Příkazníkovi zaplacení každé smluvní pokuty ve stejné výši, jakou Příkazci vyúčtoval kterýkoliv klient v důsledku porušení kterékoliv povinnosti Příkazníka ujednané    v této Smlouvě a Příkazník se zavazuje Příkazci každou takovou smluvní pokutu na výzvu Příkazce a ve lhůtě ve výzvě uvedené</w:t>
      </w:r>
      <w:r>
        <w:rPr>
          <w:spacing w:val="-2"/>
        </w:rPr>
        <w:t xml:space="preserve"> </w:t>
      </w:r>
      <w:r>
        <w:t>zaplatit.</w:t>
      </w:r>
    </w:p>
    <w:p w14:paraId="220C4EA3" w14:textId="77777777" w:rsidR="0059202C" w:rsidRDefault="005D198E">
      <w:pPr>
        <w:pStyle w:val="Odstavecseseznamem"/>
        <w:numPr>
          <w:ilvl w:val="1"/>
          <w:numId w:val="6"/>
        </w:numPr>
        <w:tabs>
          <w:tab w:val="left" w:pos="798"/>
        </w:tabs>
        <w:spacing w:before="118"/>
        <w:ind w:right="115" w:hanging="709"/>
        <w:jc w:val="both"/>
      </w:pPr>
      <w:r>
        <w:t>Smluvní pokuty jsou splatné na písemnou výzvu oprávněné strany, a to desátým (10.) dnem od doručení takové písemné výzvy straně</w:t>
      </w:r>
      <w:r>
        <w:rPr>
          <w:spacing w:val="-9"/>
        </w:rPr>
        <w:t xml:space="preserve"> </w:t>
      </w:r>
      <w:r>
        <w:t>povinné.</w:t>
      </w:r>
    </w:p>
    <w:p w14:paraId="220C4EA4" w14:textId="77777777" w:rsidR="0059202C" w:rsidRDefault="005D198E">
      <w:pPr>
        <w:pStyle w:val="Odstavecseseznamem"/>
        <w:numPr>
          <w:ilvl w:val="1"/>
          <w:numId w:val="6"/>
        </w:numPr>
        <w:tabs>
          <w:tab w:val="left" w:pos="798"/>
        </w:tabs>
        <w:spacing w:before="121"/>
        <w:ind w:right="109" w:hanging="709"/>
        <w:jc w:val="both"/>
      </w:pPr>
      <w:r>
        <w:t xml:space="preserve">Případné právo na náhradu škody a/nebo jiné újmy vzniklé z porušení povinnosti, ke kterému se smluvní pokuta vztahuje, </w:t>
      </w:r>
      <w:proofErr w:type="gramStart"/>
      <w:r>
        <w:t>není</w:t>
      </w:r>
      <w:proofErr w:type="gramEnd"/>
      <w:r>
        <w:t xml:space="preserve"> jakkoliv dotčeno takovou smluvní pokutou. Je proto možný souběh nároku/úhrady</w:t>
      </w:r>
      <w:r>
        <w:rPr>
          <w:spacing w:val="-13"/>
        </w:rPr>
        <w:t xml:space="preserve"> </w:t>
      </w:r>
      <w:r>
        <w:t>smluvní</w:t>
      </w:r>
      <w:r>
        <w:rPr>
          <w:spacing w:val="-14"/>
        </w:rPr>
        <w:t xml:space="preserve"> </w:t>
      </w:r>
      <w:r>
        <w:t>pokuty</w:t>
      </w:r>
      <w:r>
        <w:rPr>
          <w:spacing w:val="-13"/>
        </w:rPr>
        <w:t xml:space="preserve"> </w:t>
      </w:r>
      <w:r>
        <w:t>i</w:t>
      </w:r>
      <w:r>
        <w:rPr>
          <w:spacing w:val="-16"/>
        </w:rPr>
        <w:t xml:space="preserve"> </w:t>
      </w:r>
      <w:r>
        <w:t>vzniklé</w:t>
      </w:r>
      <w:r>
        <w:rPr>
          <w:spacing w:val="-16"/>
        </w:rPr>
        <w:t xml:space="preserve"> </w:t>
      </w:r>
      <w:r>
        <w:t>škody</w:t>
      </w:r>
      <w:r>
        <w:rPr>
          <w:spacing w:val="-15"/>
        </w:rPr>
        <w:t xml:space="preserve"> </w:t>
      </w:r>
      <w:r>
        <w:t>a/nebo</w:t>
      </w:r>
      <w:r>
        <w:rPr>
          <w:spacing w:val="-15"/>
        </w:rPr>
        <w:t xml:space="preserve"> </w:t>
      </w:r>
      <w:r>
        <w:t>jiné</w:t>
      </w:r>
      <w:r>
        <w:rPr>
          <w:spacing w:val="-13"/>
        </w:rPr>
        <w:t xml:space="preserve"> </w:t>
      </w:r>
      <w:r>
        <w:t>újmy.</w:t>
      </w:r>
      <w:r>
        <w:rPr>
          <w:spacing w:val="-16"/>
        </w:rPr>
        <w:t xml:space="preserve"> </w:t>
      </w:r>
      <w:r>
        <w:t>Povinnost</w:t>
      </w:r>
      <w:r>
        <w:rPr>
          <w:spacing w:val="-13"/>
        </w:rPr>
        <w:t xml:space="preserve"> </w:t>
      </w:r>
      <w:r>
        <w:t>k</w:t>
      </w:r>
      <w:r>
        <w:rPr>
          <w:spacing w:val="-16"/>
        </w:rPr>
        <w:t xml:space="preserve"> </w:t>
      </w:r>
      <w:r>
        <w:t>zaplacení</w:t>
      </w:r>
      <w:r>
        <w:rPr>
          <w:spacing w:val="-14"/>
        </w:rPr>
        <w:t xml:space="preserve"> </w:t>
      </w:r>
      <w:r>
        <w:t>smluvní</w:t>
      </w:r>
      <w:r>
        <w:rPr>
          <w:spacing w:val="-14"/>
        </w:rPr>
        <w:t xml:space="preserve"> </w:t>
      </w:r>
      <w:r>
        <w:t>pokuty a/nebo náhrady škody a/nebo jiné újmy trvá i v případě odstoupení od této smlouvy nebo jiného ukončení této</w:t>
      </w:r>
      <w:r>
        <w:rPr>
          <w:spacing w:val="-3"/>
        </w:rPr>
        <w:t xml:space="preserve"> </w:t>
      </w:r>
      <w:r>
        <w:t>smlouvy.</w:t>
      </w:r>
    </w:p>
    <w:p w14:paraId="220C4EA5" w14:textId="77777777" w:rsidR="0059202C" w:rsidRDefault="0059202C">
      <w:pPr>
        <w:pStyle w:val="Zkladntext"/>
        <w:spacing w:before="9"/>
        <w:rPr>
          <w:sz w:val="19"/>
        </w:rPr>
      </w:pPr>
    </w:p>
    <w:p w14:paraId="220C4EA6" w14:textId="77777777" w:rsidR="0059202C" w:rsidRDefault="005D198E">
      <w:pPr>
        <w:pStyle w:val="Nadpis2"/>
        <w:numPr>
          <w:ilvl w:val="0"/>
          <w:numId w:val="19"/>
        </w:numPr>
        <w:tabs>
          <w:tab w:val="left" w:pos="4168"/>
        </w:tabs>
        <w:spacing w:before="1"/>
        <w:ind w:left="4167" w:hanging="359"/>
        <w:jc w:val="left"/>
      </w:pPr>
      <w:r>
        <w:t>Doba trvání</w:t>
      </w:r>
      <w:r>
        <w:rPr>
          <w:spacing w:val="-4"/>
        </w:rPr>
        <w:t xml:space="preserve"> </w:t>
      </w:r>
      <w:r>
        <w:t>smlouvy</w:t>
      </w:r>
    </w:p>
    <w:p w14:paraId="220C4EA7" w14:textId="77777777" w:rsidR="0059202C" w:rsidRDefault="005D198E">
      <w:pPr>
        <w:pStyle w:val="Odstavecseseznamem"/>
        <w:numPr>
          <w:ilvl w:val="1"/>
          <w:numId w:val="5"/>
        </w:numPr>
        <w:tabs>
          <w:tab w:val="left" w:pos="797"/>
          <w:tab w:val="left" w:pos="798"/>
        </w:tabs>
        <w:spacing w:before="118"/>
        <w:ind w:hanging="686"/>
      </w:pPr>
      <w:r>
        <w:t>Tato smlouva se uzavírá na dobu</w:t>
      </w:r>
      <w:r>
        <w:rPr>
          <w:spacing w:val="-12"/>
        </w:rPr>
        <w:t xml:space="preserve"> </w:t>
      </w:r>
      <w:r>
        <w:t>neurčitou.</w:t>
      </w:r>
    </w:p>
    <w:p w14:paraId="220C4EA8" w14:textId="77777777" w:rsidR="0059202C" w:rsidRDefault="005D198E">
      <w:pPr>
        <w:pStyle w:val="Odstavecseseznamem"/>
        <w:numPr>
          <w:ilvl w:val="1"/>
          <w:numId w:val="5"/>
        </w:numPr>
        <w:tabs>
          <w:tab w:val="left" w:pos="797"/>
          <w:tab w:val="left" w:pos="798"/>
        </w:tabs>
        <w:ind w:hanging="686"/>
      </w:pPr>
      <w:r>
        <w:t>Platnost smlouvy lze ukončit písemnou dohodou podepsanou oprávněnými zástupci obou</w:t>
      </w:r>
      <w:r>
        <w:rPr>
          <w:spacing w:val="-36"/>
        </w:rPr>
        <w:t xml:space="preserve"> </w:t>
      </w:r>
      <w:r>
        <w:t>smluvních</w:t>
      </w:r>
    </w:p>
    <w:p w14:paraId="220C4EA9" w14:textId="77777777" w:rsidR="0059202C" w:rsidRDefault="005D198E">
      <w:pPr>
        <w:pStyle w:val="Zkladntext"/>
        <w:ind w:left="821"/>
      </w:pPr>
      <w:r>
        <w:t>stran.</w:t>
      </w:r>
    </w:p>
    <w:p w14:paraId="220C4EAA" w14:textId="77777777" w:rsidR="0059202C" w:rsidRDefault="005D198E">
      <w:pPr>
        <w:pStyle w:val="Odstavecseseznamem"/>
        <w:numPr>
          <w:ilvl w:val="1"/>
          <w:numId w:val="5"/>
        </w:numPr>
        <w:tabs>
          <w:tab w:val="left" w:pos="798"/>
        </w:tabs>
        <w:ind w:left="821" w:right="109" w:hanging="709"/>
        <w:jc w:val="both"/>
      </w:pPr>
      <w:r>
        <w:t>Kterákoliv</w:t>
      </w:r>
      <w:r>
        <w:rPr>
          <w:spacing w:val="-8"/>
        </w:rPr>
        <w:t xml:space="preserve"> </w:t>
      </w:r>
      <w:r>
        <w:t>ze</w:t>
      </w:r>
      <w:r>
        <w:rPr>
          <w:spacing w:val="-11"/>
        </w:rPr>
        <w:t xml:space="preserve"> </w:t>
      </w:r>
      <w:r>
        <w:t>smluvních</w:t>
      </w:r>
      <w:r>
        <w:rPr>
          <w:spacing w:val="-11"/>
        </w:rPr>
        <w:t xml:space="preserve"> </w:t>
      </w:r>
      <w:r>
        <w:t>stran</w:t>
      </w:r>
      <w:r>
        <w:rPr>
          <w:spacing w:val="-10"/>
        </w:rPr>
        <w:t xml:space="preserve"> </w:t>
      </w:r>
      <w:r>
        <w:t>může</w:t>
      </w:r>
      <w:r>
        <w:rPr>
          <w:spacing w:val="-13"/>
        </w:rPr>
        <w:t xml:space="preserve"> </w:t>
      </w:r>
      <w:r>
        <w:t>od</w:t>
      </w:r>
      <w:r>
        <w:rPr>
          <w:spacing w:val="-9"/>
        </w:rPr>
        <w:t xml:space="preserve"> </w:t>
      </w:r>
      <w:r>
        <w:t>této</w:t>
      </w:r>
      <w:r>
        <w:rPr>
          <w:spacing w:val="-8"/>
        </w:rPr>
        <w:t xml:space="preserve"> </w:t>
      </w:r>
      <w:r>
        <w:t>smlouvy</w:t>
      </w:r>
      <w:r>
        <w:rPr>
          <w:spacing w:val="-11"/>
        </w:rPr>
        <w:t xml:space="preserve"> </w:t>
      </w:r>
      <w:r>
        <w:t>odstoupit</w:t>
      </w:r>
      <w:r>
        <w:rPr>
          <w:spacing w:val="-8"/>
        </w:rPr>
        <w:t xml:space="preserve"> </w:t>
      </w:r>
      <w:r>
        <w:t>z</w:t>
      </w:r>
      <w:r>
        <w:rPr>
          <w:spacing w:val="-4"/>
        </w:rPr>
        <w:t xml:space="preserve"> </w:t>
      </w:r>
      <w:r>
        <w:t>důvodu</w:t>
      </w:r>
      <w:r>
        <w:rPr>
          <w:spacing w:val="-12"/>
        </w:rPr>
        <w:t xml:space="preserve"> </w:t>
      </w:r>
      <w:r>
        <w:t>hrubého</w:t>
      </w:r>
      <w:r>
        <w:rPr>
          <w:spacing w:val="-13"/>
        </w:rPr>
        <w:t xml:space="preserve"> </w:t>
      </w:r>
      <w:r>
        <w:t>porušení</w:t>
      </w:r>
      <w:r>
        <w:rPr>
          <w:spacing w:val="-9"/>
        </w:rPr>
        <w:t xml:space="preserve"> </w:t>
      </w:r>
      <w:r>
        <w:t>povinností vyplývajících z této smlouvy. Smluvní strana je oprávněna od smlouvy odstoupit ve lhůtě 30 kalendářních</w:t>
      </w:r>
      <w:r>
        <w:rPr>
          <w:spacing w:val="20"/>
        </w:rPr>
        <w:t xml:space="preserve"> </w:t>
      </w:r>
      <w:r>
        <w:t>dnů</w:t>
      </w:r>
      <w:r>
        <w:rPr>
          <w:spacing w:val="20"/>
        </w:rPr>
        <w:t xml:space="preserve"> </w:t>
      </w:r>
      <w:r>
        <w:t>ode</w:t>
      </w:r>
      <w:r>
        <w:rPr>
          <w:spacing w:val="22"/>
        </w:rPr>
        <w:t xml:space="preserve"> </w:t>
      </w:r>
      <w:r>
        <w:t>dne,</w:t>
      </w:r>
      <w:r>
        <w:rPr>
          <w:spacing w:val="19"/>
        </w:rPr>
        <w:t xml:space="preserve"> </w:t>
      </w:r>
      <w:r>
        <w:t>kdy</w:t>
      </w:r>
      <w:r>
        <w:rPr>
          <w:spacing w:val="22"/>
        </w:rPr>
        <w:t xml:space="preserve"> </w:t>
      </w:r>
      <w:r>
        <w:t>se</w:t>
      </w:r>
      <w:r>
        <w:rPr>
          <w:spacing w:val="19"/>
        </w:rPr>
        <w:t xml:space="preserve"> </w:t>
      </w:r>
      <w:r>
        <w:t>o</w:t>
      </w:r>
      <w:r>
        <w:rPr>
          <w:spacing w:val="23"/>
        </w:rPr>
        <w:t xml:space="preserve"> </w:t>
      </w:r>
      <w:r>
        <w:t>hrubém</w:t>
      </w:r>
      <w:r>
        <w:rPr>
          <w:spacing w:val="22"/>
        </w:rPr>
        <w:t xml:space="preserve"> </w:t>
      </w:r>
      <w:r>
        <w:t>porušení</w:t>
      </w:r>
      <w:r>
        <w:rPr>
          <w:spacing w:val="20"/>
        </w:rPr>
        <w:t xml:space="preserve"> </w:t>
      </w:r>
      <w:r>
        <w:t>povinností</w:t>
      </w:r>
      <w:r>
        <w:rPr>
          <w:spacing w:val="22"/>
        </w:rPr>
        <w:t xml:space="preserve"> </w:t>
      </w:r>
      <w:r>
        <w:t>dozvěděla,</w:t>
      </w:r>
      <w:r>
        <w:rPr>
          <w:spacing w:val="21"/>
        </w:rPr>
        <w:t xml:space="preserve"> </w:t>
      </w:r>
      <w:r>
        <w:t>nejpozději</w:t>
      </w:r>
      <w:r>
        <w:rPr>
          <w:spacing w:val="22"/>
        </w:rPr>
        <w:t xml:space="preserve"> </w:t>
      </w:r>
      <w:r>
        <w:t>však</w:t>
      </w:r>
      <w:r>
        <w:rPr>
          <w:spacing w:val="21"/>
        </w:rPr>
        <w:t xml:space="preserve"> </w:t>
      </w:r>
      <w:r>
        <w:t>do</w:t>
      </w:r>
      <w:r>
        <w:rPr>
          <w:spacing w:val="23"/>
        </w:rPr>
        <w:t xml:space="preserve"> </w:t>
      </w:r>
      <w:r>
        <w:t>6</w:t>
      </w:r>
    </w:p>
    <w:p w14:paraId="220C4EAB" w14:textId="77777777" w:rsidR="0059202C" w:rsidRDefault="0059202C">
      <w:pPr>
        <w:jc w:val="both"/>
        <w:sectPr w:rsidR="0059202C">
          <w:pgSz w:w="11910" w:h="16840"/>
          <w:pgMar w:top="1080" w:right="1020" w:bottom="960" w:left="1020" w:header="0" w:footer="771" w:gutter="0"/>
          <w:cols w:space="708"/>
        </w:sectPr>
      </w:pPr>
    </w:p>
    <w:p w14:paraId="220C4EAC" w14:textId="77777777" w:rsidR="0059202C" w:rsidRDefault="005D198E">
      <w:pPr>
        <w:pStyle w:val="Zkladntext"/>
        <w:spacing w:before="33"/>
        <w:ind w:left="821" w:right="115"/>
        <w:jc w:val="both"/>
      </w:pPr>
      <w:r>
        <w:lastRenderedPageBreak/>
        <w:t>měsíců ode dne kdy k hrubému porušení povinností došlo. Odstoupení nabývá účinnosti dnem prokazatelného doručení jeho písemného vyhotovení druhé smluvní straně.</w:t>
      </w:r>
    </w:p>
    <w:p w14:paraId="220C4EAD" w14:textId="77777777" w:rsidR="0059202C" w:rsidRDefault="005D198E">
      <w:pPr>
        <w:pStyle w:val="Odstavecseseznamem"/>
        <w:numPr>
          <w:ilvl w:val="1"/>
          <w:numId w:val="5"/>
        </w:numPr>
        <w:tabs>
          <w:tab w:val="left" w:pos="798"/>
        </w:tabs>
        <w:spacing w:before="121"/>
        <w:ind w:left="821" w:right="112" w:hanging="709"/>
        <w:jc w:val="both"/>
      </w:pPr>
      <w:r>
        <w:t>Kterákoliv ze smluvních stran je oprávněna smlouvu vypovědět, a to i bez udání důvodu. Výpovědní doba v tomto případě činí 3 kalendářní měsíce a začíná běžet první den následujícího měsíce, kdy bylo písemné vyhotovení výpovědi prokazatelně doručeno druhé smluvní</w:t>
      </w:r>
      <w:r>
        <w:rPr>
          <w:spacing w:val="-7"/>
        </w:rPr>
        <w:t xml:space="preserve"> </w:t>
      </w:r>
      <w:r>
        <w:t>straně.</w:t>
      </w:r>
    </w:p>
    <w:p w14:paraId="220C4EAE" w14:textId="77777777" w:rsidR="0059202C" w:rsidRDefault="005D198E">
      <w:pPr>
        <w:pStyle w:val="Odstavecseseznamem"/>
        <w:numPr>
          <w:ilvl w:val="1"/>
          <w:numId w:val="5"/>
        </w:numPr>
        <w:tabs>
          <w:tab w:val="left" w:pos="798"/>
        </w:tabs>
        <w:spacing w:before="121"/>
        <w:ind w:left="821" w:right="110" w:hanging="709"/>
        <w:jc w:val="both"/>
      </w:pPr>
      <w:r>
        <w:t>Zánikem smlouvy nejsou smluvní strany zbaveny povinnosti vyrovnat veškeré závazky vzniklé v důsledku provozu Registračních autorit a učinit veškeré úkony, které nesnesou odkladu a které jsou nutné k zabránění vzniku škody na straně</w:t>
      </w:r>
      <w:r>
        <w:rPr>
          <w:spacing w:val="-6"/>
        </w:rPr>
        <w:t xml:space="preserve"> </w:t>
      </w:r>
      <w:r>
        <w:t>I.CA.</w:t>
      </w:r>
    </w:p>
    <w:p w14:paraId="220C4EAF" w14:textId="77777777" w:rsidR="0059202C" w:rsidRDefault="0059202C">
      <w:pPr>
        <w:pStyle w:val="Zkladntext"/>
        <w:spacing w:before="9"/>
        <w:rPr>
          <w:sz w:val="19"/>
        </w:rPr>
      </w:pPr>
    </w:p>
    <w:p w14:paraId="220C4EB0" w14:textId="77777777" w:rsidR="0059202C" w:rsidRDefault="005D198E">
      <w:pPr>
        <w:pStyle w:val="Nadpis2"/>
        <w:numPr>
          <w:ilvl w:val="0"/>
          <w:numId w:val="19"/>
        </w:numPr>
        <w:tabs>
          <w:tab w:val="left" w:pos="4113"/>
        </w:tabs>
        <w:ind w:left="4112" w:hanging="359"/>
        <w:jc w:val="both"/>
      </w:pPr>
      <w:r>
        <w:t>Závěrečná</w:t>
      </w:r>
      <w:r>
        <w:rPr>
          <w:spacing w:val="-2"/>
        </w:rPr>
        <w:t xml:space="preserve"> </w:t>
      </w:r>
      <w:r>
        <w:t>ustanovení</w:t>
      </w:r>
    </w:p>
    <w:p w14:paraId="220C4EB1" w14:textId="77777777" w:rsidR="0059202C" w:rsidRDefault="005D198E">
      <w:pPr>
        <w:pStyle w:val="Odstavecseseznamem"/>
        <w:numPr>
          <w:ilvl w:val="1"/>
          <w:numId w:val="4"/>
        </w:numPr>
        <w:tabs>
          <w:tab w:val="left" w:pos="798"/>
        </w:tabs>
        <w:spacing w:before="118"/>
        <w:ind w:right="109" w:hanging="709"/>
        <w:jc w:val="both"/>
      </w:pPr>
      <w:r>
        <w:t>Tato smlouva nabývá platnosti okamžikem jejího uzavření a účinnosti dnem podpisu oběma smluvními</w:t>
      </w:r>
      <w:r>
        <w:rPr>
          <w:spacing w:val="-1"/>
        </w:rPr>
        <w:t xml:space="preserve"> </w:t>
      </w:r>
      <w:r>
        <w:t>stranami.</w:t>
      </w:r>
    </w:p>
    <w:p w14:paraId="220C4EB2" w14:textId="77777777" w:rsidR="0059202C" w:rsidRDefault="005D198E">
      <w:pPr>
        <w:pStyle w:val="Odstavecseseznamem"/>
        <w:numPr>
          <w:ilvl w:val="1"/>
          <w:numId w:val="4"/>
        </w:numPr>
        <w:tabs>
          <w:tab w:val="left" w:pos="798"/>
        </w:tabs>
        <w:ind w:right="109" w:hanging="709"/>
        <w:jc w:val="both"/>
      </w:pPr>
      <w:r>
        <w:t>Smluvní strany prohlašují, že výše v této smlouvě uvedené identifikační údaje specifikující smluvní strany jsou v souladu s faktickým stavem v době uzavření smlouvy. Smluvní strany se zavazují, že změny dotčených údajů oznámí bez prodlení písemně druhé smluvní straně. Při změně identifikačních</w:t>
      </w:r>
      <w:r>
        <w:rPr>
          <w:spacing w:val="-7"/>
        </w:rPr>
        <w:t xml:space="preserve"> </w:t>
      </w:r>
      <w:r>
        <w:t>údajů</w:t>
      </w:r>
      <w:r>
        <w:rPr>
          <w:spacing w:val="-10"/>
        </w:rPr>
        <w:t xml:space="preserve"> </w:t>
      </w:r>
      <w:r>
        <w:t>smluvních</w:t>
      </w:r>
      <w:r>
        <w:rPr>
          <w:spacing w:val="-7"/>
        </w:rPr>
        <w:t xml:space="preserve"> </w:t>
      </w:r>
      <w:r>
        <w:t>stran</w:t>
      </w:r>
      <w:r>
        <w:rPr>
          <w:spacing w:val="-10"/>
        </w:rPr>
        <w:t xml:space="preserve"> </w:t>
      </w:r>
      <w:r>
        <w:t>včetně</w:t>
      </w:r>
      <w:r>
        <w:rPr>
          <w:spacing w:val="-8"/>
        </w:rPr>
        <w:t xml:space="preserve"> </w:t>
      </w:r>
      <w:r>
        <w:t>změny</w:t>
      </w:r>
      <w:r>
        <w:rPr>
          <w:spacing w:val="-7"/>
        </w:rPr>
        <w:t xml:space="preserve"> </w:t>
      </w:r>
      <w:r>
        <w:t>bankovního</w:t>
      </w:r>
      <w:r>
        <w:rPr>
          <w:spacing w:val="-5"/>
        </w:rPr>
        <w:t xml:space="preserve"> </w:t>
      </w:r>
      <w:r>
        <w:t>účtu</w:t>
      </w:r>
      <w:r>
        <w:rPr>
          <w:spacing w:val="-7"/>
        </w:rPr>
        <w:t xml:space="preserve"> </w:t>
      </w:r>
      <w:r>
        <w:t>není</w:t>
      </w:r>
      <w:r>
        <w:rPr>
          <w:spacing w:val="-7"/>
        </w:rPr>
        <w:t xml:space="preserve"> </w:t>
      </w:r>
      <w:r>
        <w:t>nutné</w:t>
      </w:r>
      <w:r>
        <w:rPr>
          <w:spacing w:val="-9"/>
        </w:rPr>
        <w:t xml:space="preserve"> </w:t>
      </w:r>
      <w:r>
        <w:t>uzavírat</w:t>
      </w:r>
      <w:r>
        <w:rPr>
          <w:spacing w:val="-8"/>
        </w:rPr>
        <w:t xml:space="preserve"> </w:t>
      </w:r>
      <w:r>
        <w:t>ke</w:t>
      </w:r>
      <w:r>
        <w:rPr>
          <w:spacing w:val="-7"/>
        </w:rPr>
        <w:t xml:space="preserve"> </w:t>
      </w:r>
      <w:r>
        <w:t>smlouvě dodatek.</w:t>
      </w:r>
    </w:p>
    <w:p w14:paraId="220C4EB3" w14:textId="77777777" w:rsidR="0059202C" w:rsidRDefault="005D198E">
      <w:pPr>
        <w:pStyle w:val="Odstavecseseznamem"/>
        <w:numPr>
          <w:ilvl w:val="1"/>
          <w:numId w:val="4"/>
        </w:numPr>
        <w:tabs>
          <w:tab w:val="left" w:pos="798"/>
        </w:tabs>
        <w:spacing w:before="122"/>
        <w:ind w:right="109" w:hanging="709"/>
        <w:jc w:val="both"/>
      </w:pPr>
      <w:r>
        <w:t>Jakékoliv změny této smlouvy je možno činit pouze v písemné formě, v listinné či elektronické podobě, s podpisy obou smluvních stran této smlouvy, jiná forma se</w:t>
      </w:r>
      <w:r>
        <w:rPr>
          <w:spacing w:val="-16"/>
        </w:rPr>
        <w:t xml:space="preserve"> </w:t>
      </w:r>
      <w:r>
        <w:t>vylučuje.</w:t>
      </w:r>
    </w:p>
    <w:p w14:paraId="220C4EB4" w14:textId="77777777" w:rsidR="0059202C" w:rsidRDefault="005D198E">
      <w:pPr>
        <w:pStyle w:val="Odstavecseseznamem"/>
        <w:numPr>
          <w:ilvl w:val="1"/>
          <w:numId w:val="4"/>
        </w:numPr>
        <w:tabs>
          <w:tab w:val="left" w:pos="798"/>
        </w:tabs>
        <w:spacing w:before="121"/>
        <w:ind w:right="108" w:hanging="709"/>
        <w:jc w:val="both"/>
      </w:pPr>
      <w:r>
        <w:t>Jednostranná právní jednání (která tato smlouva výslovně umožňuje) mající za následek změnu či zánik této smlouvy je možno činit pouze v písemné formě, v listinné či elektronické podobě, jiná forma se</w:t>
      </w:r>
      <w:r>
        <w:rPr>
          <w:spacing w:val="-2"/>
        </w:rPr>
        <w:t xml:space="preserve"> </w:t>
      </w:r>
      <w:r>
        <w:t>vylučuje.</w:t>
      </w:r>
    </w:p>
    <w:p w14:paraId="220C4EB5" w14:textId="77777777" w:rsidR="0059202C" w:rsidRDefault="005D198E">
      <w:pPr>
        <w:pStyle w:val="Odstavecseseznamem"/>
        <w:numPr>
          <w:ilvl w:val="1"/>
          <w:numId w:val="4"/>
        </w:numPr>
        <w:tabs>
          <w:tab w:val="left" w:pos="798"/>
        </w:tabs>
        <w:spacing w:before="118"/>
        <w:ind w:right="110" w:hanging="709"/>
        <w:jc w:val="both"/>
      </w:pPr>
      <w:r>
        <w:t>Právní vztahy smluvních stran výslovně touto smlouvou neupravené a z ní vyplývající nebo s ní související se řídí obecně závaznými právními</w:t>
      </w:r>
      <w:r>
        <w:rPr>
          <w:spacing w:val="-4"/>
        </w:rPr>
        <w:t xml:space="preserve"> </w:t>
      </w:r>
      <w:r>
        <w:t>předpisy.</w:t>
      </w:r>
    </w:p>
    <w:p w14:paraId="220C4EB6" w14:textId="77777777" w:rsidR="0059202C" w:rsidRDefault="005D198E">
      <w:pPr>
        <w:pStyle w:val="Odstavecseseznamem"/>
        <w:numPr>
          <w:ilvl w:val="1"/>
          <w:numId w:val="4"/>
        </w:numPr>
        <w:tabs>
          <w:tab w:val="left" w:pos="798"/>
        </w:tabs>
        <w:ind w:right="107" w:hanging="709"/>
        <w:jc w:val="both"/>
      </w:pPr>
      <w:r>
        <w:t>Pokud jakýkoli závazek dle smlouvy nebo kterékoli ustanovení smlouvy je nebo se stane částečně nebo</w:t>
      </w:r>
      <w:r>
        <w:rPr>
          <w:spacing w:val="-7"/>
        </w:rPr>
        <w:t xml:space="preserve"> </w:t>
      </w:r>
      <w:r>
        <w:t>úplně</w:t>
      </w:r>
      <w:r>
        <w:rPr>
          <w:spacing w:val="-7"/>
        </w:rPr>
        <w:t xml:space="preserve"> </w:t>
      </w:r>
      <w:r>
        <w:t>neplatným</w:t>
      </w:r>
      <w:r>
        <w:rPr>
          <w:spacing w:val="-7"/>
        </w:rPr>
        <w:t xml:space="preserve"> </w:t>
      </w:r>
      <w:r>
        <w:t>či</w:t>
      </w:r>
      <w:r>
        <w:rPr>
          <w:spacing w:val="-8"/>
        </w:rPr>
        <w:t xml:space="preserve"> </w:t>
      </w:r>
      <w:r>
        <w:t>nevymahatelným,</w:t>
      </w:r>
      <w:r>
        <w:rPr>
          <w:spacing w:val="-7"/>
        </w:rPr>
        <w:t xml:space="preserve"> </w:t>
      </w:r>
      <w:r>
        <w:t>nebude</w:t>
      </w:r>
      <w:r>
        <w:rPr>
          <w:spacing w:val="-7"/>
        </w:rPr>
        <w:t xml:space="preserve"> </w:t>
      </w:r>
      <w:r>
        <w:t>to</w:t>
      </w:r>
      <w:r>
        <w:rPr>
          <w:spacing w:val="-9"/>
        </w:rPr>
        <w:t xml:space="preserve"> </w:t>
      </w:r>
      <w:r>
        <w:t>mít</w:t>
      </w:r>
      <w:r>
        <w:rPr>
          <w:spacing w:val="-8"/>
        </w:rPr>
        <w:t xml:space="preserve"> </w:t>
      </w:r>
      <w:r>
        <w:t>vliv</w:t>
      </w:r>
      <w:r>
        <w:rPr>
          <w:spacing w:val="-6"/>
        </w:rPr>
        <w:t xml:space="preserve"> </w:t>
      </w:r>
      <w:r>
        <w:t>na</w:t>
      </w:r>
      <w:r>
        <w:rPr>
          <w:spacing w:val="-8"/>
        </w:rPr>
        <w:t xml:space="preserve"> </w:t>
      </w:r>
      <w:r>
        <w:t>platnost</w:t>
      </w:r>
      <w:r>
        <w:rPr>
          <w:spacing w:val="-7"/>
        </w:rPr>
        <w:t xml:space="preserve"> </w:t>
      </w:r>
      <w:r>
        <w:t>a</w:t>
      </w:r>
      <w:r>
        <w:rPr>
          <w:spacing w:val="-8"/>
        </w:rPr>
        <w:t xml:space="preserve"> </w:t>
      </w:r>
      <w:r>
        <w:t>vymahatelnost</w:t>
      </w:r>
      <w:r>
        <w:rPr>
          <w:spacing w:val="-9"/>
        </w:rPr>
        <w:t xml:space="preserve"> </w:t>
      </w:r>
      <w:r>
        <w:t>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w:t>
      </w:r>
      <w:r>
        <w:rPr>
          <w:spacing w:val="-1"/>
        </w:rPr>
        <w:t xml:space="preserve"> </w:t>
      </w:r>
      <w:r>
        <w:t>ustanovení.</w:t>
      </w:r>
    </w:p>
    <w:p w14:paraId="220C4EB7" w14:textId="77777777" w:rsidR="0059202C" w:rsidRDefault="005D198E">
      <w:pPr>
        <w:pStyle w:val="Odstavecseseznamem"/>
        <w:numPr>
          <w:ilvl w:val="1"/>
          <w:numId w:val="4"/>
        </w:numPr>
        <w:tabs>
          <w:tab w:val="left" w:pos="798"/>
        </w:tabs>
        <w:ind w:right="109" w:hanging="709"/>
        <w:jc w:val="both"/>
      </w:pPr>
      <w:r>
        <w:t xml:space="preserve">Smluvní strany se zavazují, že jakékoli případné spory, vzniklé z této smlouvy nebo v souvislosti s ní, budou řešeny mimosoudním jednáním na úrovni zplnomocněných zástupců obou smluvních </w:t>
      </w:r>
      <w:proofErr w:type="gramStart"/>
      <w:r>
        <w:t>stran,  s</w:t>
      </w:r>
      <w:proofErr w:type="gramEnd"/>
      <w:r>
        <w:t xml:space="preserve"> cílem zachování dobrých vztahů. Teprve nepovede-li takové smírčí jednání k vyřešení sporu, bude soudní spor veden u příslušného soudu</w:t>
      </w:r>
      <w:r>
        <w:rPr>
          <w:spacing w:val="-4"/>
        </w:rPr>
        <w:t xml:space="preserve"> </w:t>
      </w:r>
      <w:r>
        <w:t>ČR.</w:t>
      </w:r>
    </w:p>
    <w:p w14:paraId="220C4EB8" w14:textId="77777777" w:rsidR="0059202C" w:rsidRDefault="005D198E">
      <w:pPr>
        <w:pStyle w:val="Odstavecseseznamem"/>
        <w:numPr>
          <w:ilvl w:val="1"/>
          <w:numId w:val="4"/>
        </w:numPr>
        <w:tabs>
          <w:tab w:val="left" w:pos="798"/>
        </w:tabs>
        <w:spacing w:before="121"/>
        <w:ind w:right="109" w:hanging="709"/>
        <w:jc w:val="both"/>
      </w:pPr>
      <w:r>
        <w:t xml:space="preserve">Smluvní strany se dohodly, že ve vztazích mezi Příkazcem a Příkazníkem vyplývajících z této smlouvy se neuplatní §§ 557, 558, </w:t>
      </w:r>
      <w:proofErr w:type="gramStart"/>
      <w:r>
        <w:t>1895 – 1900</w:t>
      </w:r>
      <w:proofErr w:type="gramEnd"/>
      <w:r>
        <w:t xml:space="preserve"> a 2436 zák. č. 89/2012 Sb., občanského zákoníku v platném znění.</w:t>
      </w:r>
    </w:p>
    <w:p w14:paraId="220C4EB9" w14:textId="77777777" w:rsidR="0059202C" w:rsidRDefault="005D198E">
      <w:pPr>
        <w:pStyle w:val="Odstavecseseznamem"/>
        <w:numPr>
          <w:ilvl w:val="1"/>
          <w:numId w:val="4"/>
        </w:numPr>
        <w:tabs>
          <w:tab w:val="left" w:pos="798"/>
        </w:tabs>
        <w:spacing w:before="121"/>
        <w:ind w:right="115" w:hanging="709"/>
        <w:jc w:val="both"/>
      </w:pPr>
      <w:r>
        <w:t>Smluvní vztah mezi Příkazcem a Příkazníkem je vztahem podnikatelů, založeným na autonomii vůle, přičemž</w:t>
      </w:r>
      <w:r>
        <w:rPr>
          <w:spacing w:val="-5"/>
        </w:rPr>
        <w:t xml:space="preserve"> </w:t>
      </w:r>
      <w:r>
        <w:t>obě</w:t>
      </w:r>
      <w:r>
        <w:rPr>
          <w:spacing w:val="-4"/>
        </w:rPr>
        <w:t xml:space="preserve"> </w:t>
      </w:r>
      <w:r>
        <w:t>smluvní</w:t>
      </w:r>
      <w:r>
        <w:rPr>
          <w:spacing w:val="-2"/>
        </w:rPr>
        <w:t xml:space="preserve"> </w:t>
      </w:r>
      <w:r>
        <w:t>strany</w:t>
      </w:r>
      <w:r>
        <w:rPr>
          <w:spacing w:val="-4"/>
        </w:rPr>
        <w:t xml:space="preserve"> </w:t>
      </w:r>
      <w:r>
        <w:t>výslovně</w:t>
      </w:r>
      <w:r>
        <w:rPr>
          <w:spacing w:val="-1"/>
        </w:rPr>
        <w:t xml:space="preserve"> </w:t>
      </w:r>
      <w:r>
        <w:t>prohlašují,</w:t>
      </w:r>
      <w:r>
        <w:rPr>
          <w:spacing w:val="-2"/>
        </w:rPr>
        <w:t xml:space="preserve"> </w:t>
      </w:r>
      <w:r>
        <w:t>že</w:t>
      </w:r>
      <w:r>
        <w:rPr>
          <w:spacing w:val="-4"/>
        </w:rPr>
        <w:t xml:space="preserve"> </w:t>
      </w:r>
      <w:r>
        <w:t>ani</w:t>
      </w:r>
      <w:r>
        <w:rPr>
          <w:spacing w:val="-5"/>
        </w:rPr>
        <w:t xml:space="preserve"> </w:t>
      </w:r>
      <w:r>
        <w:t>jedna</w:t>
      </w:r>
      <w:r>
        <w:rPr>
          <w:spacing w:val="-1"/>
        </w:rPr>
        <w:t xml:space="preserve"> </w:t>
      </w:r>
      <w:r>
        <w:t>nemá</w:t>
      </w:r>
      <w:r>
        <w:rPr>
          <w:spacing w:val="-2"/>
        </w:rPr>
        <w:t xml:space="preserve"> </w:t>
      </w:r>
      <w:r>
        <w:t>postavení</w:t>
      </w:r>
      <w:r>
        <w:rPr>
          <w:spacing w:val="-3"/>
        </w:rPr>
        <w:t xml:space="preserve"> </w:t>
      </w:r>
      <w:r>
        <w:t>slabší</w:t>
      </w:r>
      <w:r>
        <w:rPr>
          <w:spacing w:val="-2"/>
        </w:rPr>
        <w:t xml:space="preserve"> </w:t>
      </w:r>
      <w:r>
        <w:t>smluvní</w:t>
      </w:r>
      <w:r>
        <w:rPr>
          <w:spacing w:val="-2"/>
        </w:rPr>
        <w:t xml:space="preserve"> </w:t>
      </w:r>
      <w:r>
        <w:t>strany.</w:t>
      </w:r>
    </w:p>
    <w:p w14:paraId="220C4EBA" w14:textId="77777777" w:rsidR="0059202C" w:rsidRDefault="005D198E">
      <w:pPr>
        <w:pStyle w:val="Odstavecseseznamem"/>
        <w:numPr>
          <w:ilvl w:val="1"/>
          <w:numId w:val="4"/>
        </w:numPr>
        <w:tabs>
          <w:tab w:val="left" w:pos="798"/>
        </w:tabs>
        <w:spacing w:before="121"/>
        <w:ind w:right="111" w:hanging="709"/>
        <w:jc w:val="both"/>
      </w:pPr>
      <w:r>
        <w:t>Tato smlouva je vyhotovena a uzavřena v elektronické podobě, tj. je podepsána elektronickými podpisy oprávněných zástupců smluvních stran a nabývá účinnosti dnem podpisu oběma smluvními stranami.</w:t>
      </w:r>
    </w:p>
    <w:p w14:paraId="220C4EBB" w14:textId="77777777" w:rsidR="0059202C" w:rsidRDefault="005D198E">
      <w:pPr>
        <w:pStyle w:val="Odstavecseseznamem"/>
        <w:numPr>
          <w:ilvl w:val="1"/>
          <w:numId w:val="4"/>
        </w:numPr>
        <w:tabs>
          <w:tab w:val="left" w:pos="798"/>
        </w:tabs>
        <w:spacing w:before="118"/>
        <w:ind w:right="117" w:hanging="709"/>
        <w:jc w:val="both"/>
      </w:pPr>
      <w:r>
        <w:t>Smluvní strany prohlašují, že si smlouvu přečetly, že tato byla sepsána na základě jejich pravé a svobodné vůle, a že souhlasí s celým jejím obsahem, a na důkaz toho připojují své</w:t>
      </w:r>
      <w:r>
        <w:rPr>
          <w:spacing w:val="-20"/>
        </w:rPr>
        <w:t xml:space="preserve"> </w:t>
      </w:r>
      <w:r>
        <w:t>podpisy.</w:t>
      </w:r>
    </w:p>
    <w:p w14:paraId="220C4EBC" w14:textId="77777777" w:rsidR="0059202C" w:rsidRDefault="005D198E">
      <w:pPr>
        <w:pStyle w:val="Odstavecseseznamem"/>
        <w:numPr>
          <w:ilvl w:val="1"/>
          <w:numId w:val="4"/>
        </w:numPr>
        <w:tabs>
          <w:tab w:val="left" w:pos="798"/>
        </w:tabs>
        <w:ind w:left="797" w:hanging="686"/>
        <w:jc w:val="both"/>
      </w:pPr>
      <w:r>
        <w:t>Nedílnou součástí této smlouvy jsou</w:t>
      </w:r>
      <w:r>
        <w:rPr>
          <w:spacing w:val="-2"/>
        </w:rPr>
        <w:t xml:space="preserve"> </w:t>
      </w:r>
      <w:r>
        <w:t>přílohy:</w:t>
      </w:r>
    </w:p>
    <w:p w14:paraId="220C4EBD" w14:textId="77777777" w:rsidR="0059202C" w:rsidRDefault="005D198E">
      <w:pPr>
        <w:pStyle w:val="Odstavecseseznamem"/>
        <w:numPr>
          <w:ilvl w:val="2"/>
          <w:numId w:val="4"/>
        </w:numPr>
        <w:tabs>
          <w:tab w:val="left" w:pos="1373"/>
          <w:tab w:val="left" w:pos="1374"/>
        </w:tabs>
        <w:spacing w:before="1"/>
        <w:ind w:hanging="361"/>
        <w:jc w:val="left"/>
      </w:pPr>
      <w:r>
        <w:t>Příloha č. 1 - Specifikace</w:t>
      </w:r>
      <w:r>
        <w:rPr>
          <w:spacing w:val="-10"/>
        </w:rPr>
        <w:t xml:space="preserve"> </w:t>
      </w:r>
      <w:r>
        <w:t>Služby</w:t>
      </w:r>
    </w:p>
    <w:p w14:paraId="220C4EBE" w14:textId="77777777" w:rsidR="0059202C" w:rsidRDefault="005D198E">
      <w:pPr>
        <w:pStyle w:val="Odstavecseseznamem"/>
        <w:numPr>
          <w:ilvl w:val="2"/>
          <w:numId w:val="4"/>
        </w:numPr>
        <w:tabs>
          <w:tab w:val="left" w:pos="1373"/>
          <w:tab w:val="left" w:pos="1374"/>
        </w:tabs>
        <w:spacing w:before="0"/>
        <w:ind w:hanging="361"/>
        <w:jc w:val="left"/>
      </w:pPr>
      <w:r>
        <w:t>Příloha č. 2 – Cenové</w:t>
      </w:r>
      <w:r>
        <w:rPr>
          <w:spacing w:val="-10"/>
        </w:rPr>
        <w:t xml:space="preserve"> </w:t>
      </w:r>
      <w:r>
        <w:t>podmínky</w:t>
      </w:r>
    </w:p>
    <w:p w14:paraId="220C4EBF" w14:textId="77777777" w:rsidR="0059202C" w:rsidRDefault="0059202C">
      <w:pPr>
        <w:sectPr w:rsidR="0059202C">
          <w:pgSz w:w="11910" w:h="16840"/>
          <w:pgMar w:top="1080" w:right="1020" w:bottom="960" w:left="1020" w:header="0" w:footer="771" w:gutter="0"/>
          <w:cols w:space="708"/>
        </w:sectPr>
      </w:pPr>
    </w:p>
    <w:p w14:paraId="220C4EC0" w14:textId="77777777" w:rsidR="0059202C" w:rsidRDefault="005D198E">
      <w:pPr>
        <w:pStyle w:val="Odstavecseseznamem"/>
        <w:numPr>
          <w:ilvl w:val="2"/>
          <w:numId w:val="4"/>
        </w:numPr>
        <w:tabs>
          <w:tab w:val="left" w:pos="1373"/>
          <w:tab w:val="left" w:pos="1374"/>
        </w:tabs>
        <w:spacing w:before="74"/>
        <w:ind w:hanging="361"/>
        <w:jc w:val="left"/>
      </w:pPr>
      <w:r>
        <w:lastRenderedPageBreak/>
        <w:t>Příloha č. 3 – Seznam oprávněných</w:t>
      </w:r>
      <w:r>
        <w:rPr>
          <w:spacing w:val="-6"/>
        </w:rPr>
        <w:t xml:space="preserve"> </w:t>
      </w:r>
      <w:r>
        <w:t>osob</w:t>
      </w:r>
    </w:p>
    <w:p w14:paraId="220C4EC1" w14:textId="77777777" w:rsidR="0059202C" w:rsidRDefault="005D198E">
      <w:pPr>
        <w:pStyle w:val="Odstavecseseznamem"/>
        <w:numPr>
          <w:ilvl w:val="2"/>
          <w:numId w:val="4"/>
        </w:numPr>
        <w:tabs>
          <w:tab w:val="left" w:pos="1373"/>
          <w:tab w:val="left" w:pos="1374"/>
        </w:tabs>
        <w:spacing w:before="0"/>
        <w:ind w:hanging="361"/>
        <w:jc w:val="left"/>
      </w:pPr>
      <w:r>
        <w:t>Příloha č. 4 - Technické, procesní a bezpečnostní</w:t>
      </w:r>
      <w:r>
        <w:rPr>
          <w:spacing w:val="-7"/>
        </w:rPr>
        <w:t xml:space="preserve"> </w:t>
      </w:r>
      <w:r>
        <w:t>požadavky</w:t>
      </w:r>
    </w:p>
    <w:p w14:paraId="220C4EC2" w14:textId="77777777" w:rsidR="0059202C" w:rsidRDefault="005D198E">
      <w:pPr>
        <w:pStyle w:val="Odstavecseseznamem"/>
        <w:numPr>
          <w:ilvl w:val="2"/>
          <w:numId w:val="4"/>
        </w:numPr>
        <w:tabs>
          <w:tab w:val="left" w:pos="1373"/>
          <w:tab w:val="left" w:pos="1374"/>
        </w:tabs>
        <w:spacing w:before="1"/>
        <w:ind w:hanging="361"/>
        <w:jc w:val="left"/>
      </w:pPr>
      <w:r>
        <w:t>Příloha č. 5 – VZOR Potvrzení o zaměstnaneckém</w:t>
      </w:r>
      <w:r>
        <w:rPr>
          <w:spacing w:val="-5"/>
        </w:rPr>
        <w:t xml:space="preserve"> </w:t>
      </w:r>
      <w:r>
        <w:t>poměru</w:t>
      </w:r>
    </w:p>
    <w:p w14:paraId="220C4EC3" w14:textId="77777777" w:rsidR="0059202C" w:rsidRDefault="0059202C">
      <w:pPr>
        <w:pStyle w:val="Zkladntext"/>
        <w:rPr>
          <w:sz w:val="28"/>
        </w:rPr>
      </w:pPr>
    </w:p>
    <w:p w14:paraId="220C4EC4" w14:textId="77777777" w:rsidR="0059202C" w:rsidRDefault="005D198E">
      <w:pPr>
        <w:pStyle w:val="Nadpis2"/>
        <w:spacing w:before="196"/>
        <w:ind w:left="1231" w:right="1232"/>
        <w:jc w:val="center"/>
      </w:pPr>
      <w:r>
        <w:t>PODPISOVÁ STRANA</w:t>
      </w:r>
    </w:p>
    <w:p w14:paraId="220C4EC5" w14:textId="77777777" w:rsidR="0059202C" w:rsidRDefault="0059202C">
      <w:pPr>
        <w:pStyle w:val="Zkladntext"/>
        <w:rPr>
          <w:b/>
          <w:sz w:val="23"/>
        </w:rPr>
      </w:pPr>
    </w:p>
    <w:p w14:paraId="220C4EC6" w14:textId="77777777" w:rsidR="0059202C" w:rsidRDefault="005D198E">
      <w:pPr>
        <w:pStyle w:val="Zkladntext"/>
        <w:tabs>
          <w:tab w:val="left" w:pos="5300"/>
        </w:tabs>
        <w:spacing w:before="1"/>
        <w:ind w:left="120"/>
      </w:pPr>
      <w:r>
        <w:t xml:space="preserve">V </w:t>
      </w:r>
      <w:r>
        <w:rPr>
          <w:spacing w:val="-3"/>
        </w:rPr>
        <w:t xml:space="preserve">Praze </w:t>
      </w:r>
      <w:r>
        <w:t>dle</w:t>
      </w:r>
      <w:r>
        <w:rPr>
          <w:spacing w:val="2"/>
        </w:rPr>
        <w:t xml:space="preserve"> </w:t>
      </w:r>
      <w:r>
        <w:t>elektronických</w:t>
      </w:r>
      <w:r>
        <w:rPr>
          <w:spacing w:val="-4"/>
        </w:rPr>
        <w:t xml:space="preserve"> </w:t>
      </w:r>
      <w:r>
        <w:t>podpisů</w:t>
      </w:r>
      <w:r>
        <w:tab/>
        <w:t xml:space="preserve">V </w:t>
      </w:r>
      <w:r>
        <w:rPr>
          <w:spacing w:val="-3"/>
        </w:rPr>
        <w:t xml:space="preserve">Praze </w:t>
      </w:r>
      <w:r>
        <w:t>dle elektronických</w:t>
      </w:r>
      <w:r>
        <w:rPr>
          <w:spacing w:val="2"/>
        </w:rPr>
        <w:t xml:space="preserve"> </w:t>
      </w:r>
      <w:r>
        <w:t>podpisů</w:t>
      </w:r>
    </w:p>
    <w:p w14:paraId="220C4EC7" w14:textId="77777777" w:rsidR="0059202C" w:rsidRDefault="0059202C">
      <w:pPr>
        <w:pStyle w:val="Zkladntext"/>
        <w:rPr>
          <w:sz w:val="19"/>
        </w:rPr>
      </w:pPr>
    </w:p>
    <w:p w14:paraId="220C4EC8" w14:textId="77777777" w:rsidR="0059202C" w:rsidRDefault="0059202C">
      <w:pPr>
        <w:rPr>
          <w:sz w:val="19"/>
        </w:rPr>
        <w:sectPr w:rsidR="0059202C">
          <w:pgSz w:w="11910" w:h="16840"/>
          <w:pgMar w:top="1040" w:right="1020" w:bottom="960" w:left="1020" w:header="0" w:footer="771" w:gutter="0"/>
          <w:cols w:space="708"/>
        </w:sectPr>
      </w:pPr>
    </w:p>
    <w:p w14:paraId="220C4EC9" w14:textId="77777777" w:rsidR="0059202C" w:rsidRDefault="005D198E">
      <w:pPr>
        <w:pStyle w:val="Nadpis2"/>
        <w:spacing w:before="56"/>
        <w:ind w:left="120"/>
        <w:jc w:val="left"/>
      </w:pPr>
      <w:r>
        <w:pict w14:anchorId="220C4F8C">
          <v:shape id="_x0000_s1047" type="#_x0000_t202" style="position:absolute;left:0;text-align:left;margin-left:56.35pt;margin-top:44.7pt;width:203.3pt;height:54.75pt;z-index:-252293120;mso-position-horizontal-relative:page" filled="f" stroked="f">
            <v:textbox inset="0,0,0,0">
              <w:txbxContent>
                <w:p w14:paraId="220C4F9D" w14:textId="77777777" w:rsidR="0059202C" w:rsidRDefault="005D198E">
                  <w:pPr>
                    <w:tabs>
                      <w:tab w:val="left" w:pos="1523"/>
                    </w:tabs>
                    <w:spacing w:before="86" w:line="124" w:lineRule="auto"/>
                    <w:ind w:left="1523" w:right="1127" w:hanging="1524"/>
                    <w:rPr>
                      <w:sz w:val="18"/>
                    </w:rPr>
                  </w:pPr>
                  <w:r>
                    <w:rPr>
                      <w:position w:val="-15"/>
                      <w:sz w:val="36"/>
                    </w:rPr>
                    <w:t>Petr</w:t>
                  </w:r>
                  <w:r>
                    <w:rPr>
                      <w:position w:val="-15"/>
                      <w:sz w:val="36"/>
                    </w:rPr>
                    <w:tab/>
                  </w:r>
                  <w:r>
                    <w:rPr>
                      <w:sz w:val="18"/>
                    </w:rPr>
                    <w:t xml:space="preserve">Digitálně </w:t>
                  </w:r>
                  <w:r>
                    <w:rPr>
                      <w:spacing w:val="-3"/>
                      <w:sz w:val="18"/>
                    </w:rPr>
                    <w:t xml:space="preserve">podepsal </w:t>
                  </w:r>
                  <w:r>
                    <w:rPr>
                      <w:sz w:val="18"/>
                    </w:rPr>
                    <w:t>Petr</w:t>
                  </w:r>
                  <w:r>
                    <w:rPr>
                      <w:spacing w:val="-3"/>
                      <w:sz w:val="18"/>
                    </w:rPr>
                    <w:t xml:space="preserve"> </w:t>
                  </w:r>
                  <w:proofErr w:type="spellStart"/>
                  <w:r>
                    <w:rPr>
                      <w:sz w:val="18"/>
                    </w:rPr>
                    <w:t>Budiš</w:t>
                  </w:r>
                  <w:proofErr w:type="spellEnd"/>
                </w:p>
                <w:p w14:paraId="220C4F9E" w14:textId="77777777" w:rsidR="0059202C" w:rsidRDefault="005D198E">
                  <w:pPr>
                    <w:tabs>
                      <w:tab w:val="left" w:pos="1523"/>
                    </w:tabs>
                    <w:spacing w:before="7" w:line="333" w:lineRule="exact"/>
                    <w:rPr>
                      <w:sz w:val="18"/>
                    </w:rPr>
                  </w:pPr>
                  <w:proofErr w:type="spellStart"/>
                  <w:r>
                    <w:rPr>
                      <w:position w:val="-15"/>
                      <w:sz w:val="36"/>
                    </w:rPr>
                    <w:t>Budiš</w:t>
                  </w:r>
                  <w:proofErr w:type="spellEnd"/>
                  <w:r>
                    <w:rPr>
                      <w:position w:val="-15"/>
                      <w:sz w:val="36"/>
                    </w:rPr>
                    <w:tab/>
                  </w:r>
                  <w:r>
                    <w:rPr>
                      <w:sz w:val="18"/>
                    </w:rPr>
                    <w:t>Datum:</w:t>
                  </w:r>
                  <w:r>
                    <w:rPr>
                      <w:spacing w:val="-4"/>
                      <w:sz w:val="18"/>
                    </w:rPr>
                    <w:t xml:space="preserve"> </w:t>
                  </w:r>
                  <w:r>
                    <w:rPr>
                      <w:sz w:val="18"/>
                    </w:rPr>
                    <w:t>2025.10.21</w:t>
                  </w:r>
                </w:p>
                <w:p w14:paraId="220C4F9F" w14:textId="77777777" w:rsidR="0059202C" w:rsidRDefault="005D198E">
                  <w:pPr>
                    <w:spacing w:line="87" w:lineRule="exact"/>
                    <w:ind w:left="1523"/>
                    <w:rPr>
                      <w:sz w:val="18"/>
                    </w:rPr>
                  </w:pPr>
                  <w:r>
                    <w:rPr>
                      <w:sz w:val="18"/>
                    </w:rPr>
                    <w:t>09:26:17 +02'00'</w:t>
                  </w:r>
                </w:p>
                <w:p w14:paraId="220C4FA0" w14:textId="77777777" w:rsidR="0059202C" w:rsidRDefault="005D198E">
                  <w:pPr>
                    <w:pStyle w:val="Zkladntext"/>
                    <w:spacing w:line="238" w:lineRule="exact"/>
                    <w:ind w:left="12"/>
                  </w:pPr>
                  <w:r>
                    <w:rPr>
                      <w:spacing w:val="-1"/>
                    </w:rPr>
                    <w:t>_____________________________________</w:t>
                  </w:r>
                </w:p>
              </w:txbxContent>
            </v:textbox>
            <w10:wrap anchorx="page"/>
          </v:shape>
        </w:pict>
      </w:r>
      <w:r>
        <w:pict w14:anchorId="220C4F8D">
          <v:group id="_x0000_s1043" style="position:absolute;left:0;text-align:left;margin-left:42pt;margin-top:22.85pt;width:210pt;height:75.8pt;z-index:-252288000;mso-position-horizontal-relative:page" coordorigin="840,457" coordsize="4200,1516">
            <v:shape id="_x0000_s1046" style="position:absolute;left:2192;top:926;width:864;height:858" coordorigin="2192,927" coordsize="864,858" o:spt="100" adj="0,,0" path="m2348,1603r-75,49l2225,1700r-25,41l2192,1771r6,11l2203,1785r55,l2263,1783r-54,l2217,1751r28,-45l2290,1654r58,-51xm2562,927r-17,11l2536,965r-4,30l2532,1017r1,19l2534,1057r3,22l2541,1102r4,23l2550,1150r6,23l2562,1197r-8,33l2532,1290r-34,80l2456,1461r-49,94l2356,1642r-52,73l2254,1764r-45,19l2263,1783r3,-1l2312,1742r55,-70l2432,1568r9,-2l2432,1566r63,-115l2536,1364r26,-67l2578,1245r31,l2589,1194r6,-44l2578,1150r-10,-39l2561,1074r-4,-35l2556,1007r,-13l2558,971r5,-23l2574,932r22,l2584,928r-22,-1xm3047,1564r-24,l3013,1573r,23l3023,1605r24,l3052,1601r-27,l3018,1594r,-19l3025,1568r27,l3047,1564xm3052,1568r-7,l3051,1575r,19l3045,1601r7,l3056,1596r,-23l3052,1568xm3040,1571r-14,l3026,1596r5,l3031,1587r11,l3041,1586r-2,-1l3044,1583r-13,l3031,1576r12,l3043,1574r-3,-3xm3042,1587r-6,l3038,1589r1,3l3040,1596r4,l3043,1592r,-3l3042,1587xm3043,1576r-6,l3039,1577r,5l3036,1583r8,l3044,1580r-1,-4xm2609,1245r-31,l2625,1341r49,65l2720,1447r38,25l2679,1487r-82,21l2514,1534r-82,32l2441,1566r57,-18l2568,1530r74,-15l2717,1503r74,-10l2857,1493r-15,-6l2902,1485r136,l3015,1472r-32,-7l2804,1465r-21,-11l2763,1441r-20,-13l2725,1414r-44,-44l2644,1317r-31,-60l2609,1245xm2857,1493r-66,l2848,1520r57,19l2958,1552r44,4l3020,1555r13,-4l3043,1545r1,-3l3020,1542r-35,-4l2942,1527r-48,-17l2857,1493xm3047,1536r-6,2l3032,1542r12,l3047,1536xm3038,1485r-136,l2971,1487r57,12l3051,1526r3,-6l3056,1517r,-6l3046,1489r-8,-4xm2909,1459r-23,1l2860,1461r-56,4l2983,1465r-14,-3l2909,1459xm2604,999r-5,26l2594,1058r-7,42l2578,1150r17,l2596,1144r4,-49l2602,1048r2,-49xm2596,932r-22,l2584,938r9,10l2600,962r4,21l2607,951r-7,-17l2596,932xe" fillcolor="#ffd8d8" stroked="f">
              <v:stroke joinstyle="round"/>
              <v:formulas/>
              <v:path arrowok="t" o:connecttype="segments"/>
            </v:shape>
            <v:rect id="_x0000_s1045" style="position:absolute;left:854;top:471;width:4170;height:1486" filled="f" strokeweight="1.5pt"/>
            <v:rect id="_x0000_s1044" style="position:absolute;left:869;top:486;width:4140;height:1456" fillcolor="black" stroked="f"/>
            <w10:wrap anchorx="page"/>
          </v:group>
        </w:pict>
      </w:r>
      <w:r>
        <w:t>První certifikační autorita, a.s.</w:t>
      </w:r>
    </w:p>
    <w:p w14:paraId="220C4ECA" w14:textId="77777777" w:rsidR="0059202C" w:rsidRDefault="0059202C">
      <w:pPr>
        <w:pStyle w:val="Zkladntext"/>
        <w:rPr>
          <w:b/>
        </w:rPr>
      </w:pPr>
    </w:p>
    <w:p w14:paraId="220C4ECB" w14:textId="77777777" w:rsidR="0059202C" w:rsidRDefault="0059202C">
      <w:pPr>
        <w:pStyle w:val="Zkladntext"/>
        <w:rPr>
          <w:b/>
        </w:rPr>
      </w:pPr>
    </w:p>
    <w:p w14:paraId="220C4ECC" w14:textId="77777777" w:rsidR="0059202C" w:rsidRDefault="0059202C">
      <w:pPr>
        <w:pStyle w:val="Zkladntext"/>
        <w:rPr>
          <w:b/>
        </w:rPr>
      </w:pPr>
    </w:p>
    <w:p w14:paraId="220C4ECD" w14:textId="77777777" w:rsidR="0059202C" w:rsidRDefault="0059202C">
      <w:pPr>
        <w:pStyle w:val="Zkladntext"/>
        <w:rPr>
          <w:b/>
        </w:rPr>
      </w:pPr>
    </w:p>
    <w:p w14:paraId="220C4ECE" w14:textId="77777777" w:rsidR="0059202C" w:rsidRDefault="0059202C">
      <w:pPr>
        <w:pStyle w:val="Zkladntext"/>
        <w:rPr>
          <w:b/>
        </w:rPr>
      </w:pPr>
    </w:p>
    <w:p w14:paraId="220C4ECF" w14:textId="77777777" w:rsidR="0059202C" w:rsidRDefault="0059202C">
      <w:pPr>
        <w:pStyle w:val="Zkladntext"/>
        <w:spacing w:before="6"/>
        <w:rPr>
          <w:b/>
          <w:sz w:val="27"/>
        </w:rPr>
      </w:pPr>
    </w:p>
    <w:p w14:paraId="220C4ED0" w14:textId="77777777" w:rsidR="0059202C" w:rsidRDefault="005D198E">
      <w:pPr>
        <w:pStyle w:val="Zkladntext"/>
        <w:spacing w:line="249" w:lineRule="auto"/>
        <w:ind w:left="120"/>
      </w:pPr>
      <w:r>
        <w:t xml:space="preserve">Ing. Petr </w:t>
      </w:r>
      <w:proofErr w:type="spellStart"/>
      <w:r>
        <w:t>Budiš</w:t>
      </w:r>
      <w:proofErr w:type="spellEnd"/>
      <w:r>
        <w:t>, Ph.D., MBA předseda představenstva</w:t>
      </w:r>
    </w:p>
    <w:p w14:paraId="220C4ED1" w14:textId="77777777" w:rsidR="0059202C" w:rsidRDefault="005D198E">
      <w:pPr>
        <w:pStyle w:val="Nadpis2"/>
        <w:spacing w:before="56"/>
        <w:ind w:left="0" w:right="210"/>
        <w:jc w:val="center"/>
      </w:pPr>
      <w:r>
        <w:rPr>
          <w:b w:val="0"/>
        </w:rPr>
        <w:br w:type="column"/>
      </w:r>
      <w:r>
        <w:t>služby Haná, p. o.</w:t>
      </w:r>
    </w:p>
    <w:p w14:paraId="220C4ED2" w14:textId="77777777" w:rsidR="0059202C" w:rsidRDefault="0059202C">
      <w:pPr>
        <w:pStyle w:val="Zkladntext"/>
        <w:rPr>
          <w:b/>
        </w:rPr>
      </w:pPr>
    </w:p>
    <w:p w14:paraId="220C4ED3" w14:textId="77777777" w:rsidR="0059202C" w:rsidRDefault="0059202C">
      <w:pPr>
        <w:pStyle w:val="Zkladntext"/>
        <w:rPr>
          <w:b/>
        </w:rPr>
      </w:pPr>
    </w:p>
    <w:p w14:paraId="220C4ED4" w14:textId="77777777" w:rsidR="0059202C" w:rsidRDefault="0059202C">
      <w:pPr>
        <w:pStyle w:val="Zkladntext"/>
        <w:rPr>
          <w:b/>
        </w:rPr>
      </w:pPr>
    </w:p>
    <w:p w14:paraId="220C4ED5" w14:textId="77777777" w:rsidR="0059202C" w:rsidRDefault="0059202C">
      <w:pPr>
        <w:pStyle w:val="Zkladntext"/>
        <w:rPr>
          <w:b/>
        </w:rPr>
      </w:pPr>
    </w:p>
    <w:p w14:paraId="220C4ED6" w14:textId="77777777" w:rsidR="0059202C" w:rsidRDefault="0059202C">
      <w:pPr>
        <w:pStyle w:val="Zkladntext"/>
        <w:spacing w:before="7"/>
        <w:rPr>
          <w:b/>
          <w:sz w:val="26"/>
        </w:rPr>
      </w:pPr>
    </w:p>
    <w:p w14:paraId="220C4ED7" w14:textId="30F06D30" w:rsidR="0059202C" w:rsidRDefault="005D198E" w:rsidP="005D198E">
      <w:pPr>
        <w:pStyle w:val="Zkladntext"/>
        <w:tabs>
          <w:tab w:val="left" w:pos="1126"/>
          <w:tab w:val="left" w:pos="5448"/>
        </w:tabs>
        <w:spacing w:before="1"/>
        <w:ind w:right="122"/>
        <w:rPr>
          <w:rFonts w:ascii="Times New Roman"/>
        </w:rPr>
      </w:pPr>
      <w:r>
        <w:pict w14:anchorId="220C4F8E">
          <v:shape id="_x0000_s1042" type="#_x0000_t202" style="position:absolute;margin-left:316pt;margin-top:-81.15pt;width:35.1pt;height:11.05pt;z-index:-252291072;mso-position-horizontal-relative:page" filled="f" stroked="f">
            <v:textbox inset="0,0,0,0">
              <w:txbxContent>
                <w:p w14:paraId="220C4FA1" w14:textId="77777777" w:rsidR="0059202C" w:rsidRDefault="005D198E">
                  <w:pPr>
                    <w:spacing w:line="221" w:lineRule="exact"/>
                    <w:rPr>
                      <w:b/>
                    </w:rPr>
                  </w:pPr>
                  <w:r>
                    <w:rPr>
                      <w:b/>
                      <w:spacing w:val="-1"/>
                    </w:rPr>
                    <w:t>Sociální</w:t>
                  </w:r>
                </w:p>
              </w:txbxContent>
            </v:textbox>
            <w10:wrap anchorx="page"/>
          </v:shape>
        </w:pict>
      </w:r>
      <w:r>
        <w:pict w14:anchorId="220C4F8F">
          <v:shape id="_x0000_s1041" type="#_x0000_t202" style="position:absolute;margin-left:325pt;margin-top:-49.65pt;width:184.3pt;height:50pt;z-index:-252290048;mso-position-horizontal-relative:page" filled="f" stroked="f">
            <v:textbox inset="0,0,0,0">
              <w:txbxContent>
                <w:p w14:paraId="220C4FA2" w14:textId="77777777" w:rsidR="0059202C" w:rsidRDefault="005D198E">
                  <w:pPr>
                    <w:spacing w:before="6" w:line="382" w:lineRule="exact"/>
                    <w:rPr>
                      <w:sz w:val="20"/>
                    </w:rPr>
                  </w:pPr>
                  <w:r>
                    <w:rPr>
                      <w:w w:val="105"/>
                      <w:position w:val="-18"/>
                      <w:sz w:val="41"/>
                    </w:rPr>
                    <w:t>Mgr. Alena</w:t>
                  </w:r>
                  <w:r>
                    <w:rPr>
                      <w:spacing w:val="-60"/>
                      <w:w w:val="105"/>
                      <w:position w:val="-18"/>
                      <w:sz w:val="41"/>
                    </w:rPr>
                    <w:t xml:space="preserve"> </w:t>
                  </w:r>
                  <w:r>
                    <w:rPr>
                      <w:w w:val="105"/>
                      <w:sz w:val="20"/>
                    </w:rPr>
                    <w:t>Digitálně podepsal</w:t>
                  </w:r>
                </w:p>
                <w:p w14:paraId="220C4FA3" w14:textId="77777777" w:rsidR="0059202C" w:rsidRDefault="005D198E">
                  <w:pPr>
                    <w:spacing w:line="116" w:lineRule="exact"/>
                    <w:ind w:left="1889"/>
                    <w:rPr>
                      <w:sz w:val="20"/>
                    </w:rPr>
                  </w:pPr>
                  <w:r>
                    <w:rPr>
                      <w:w w:val="105"/>
                      <w:sz w:val="20"/>
                    </w:rPr>
                    <w:t>Mgr. Alena</w:t>
                  </w:r>
                  <w:r>
                    <w:rPr>
                      <w:spacing w:val="-32"/>
                      <w:w w:val="105"/>
                      <w:sz w:val="20"/>
                    </w:rPr>
                    <w:t xml:space="preserve"> </w:t>
                  </w:r>
                  <w:r>
                    <w:rPr>
                      <w:spacing w:val="-3"/>
                      <w:w w:val="105"/>
                      <w:sz w:val="20"/>
                    </w:rPr>
                    <w:t>Mazurová</w:t>
                  </w:r>
                </w:p>
                <w:p w14:paraId="220C4FA4" w14:textId="77777777" w:rsidR="0059202C" w:rsidRDefault="005D198E">
                  <w:pPr>
                    <w:tabs>
                      <w:tab w:val="left" w:pos="1888"/>
                    </w:tabs>
                    <w:spacing w:line="373" w:lineRule="exact"/>
                    <w:rPr>
                      <w:sz w:val="20"/>
                    </w:rPr>
                  </w:pPr>
                  <w:r>
                    <w:rPr>
                      <w:position w:val="-17"/>
                      <w:sz w:val="41"/>
                    </w:rPr>
                    <w:t>Mazurová</w:t>
                  </w:r>
                  <w:r>
                    <w:rPr>
                      <w:position w:val="-17"/>
                      <w:sz w:val="41"/>
                    </w:rPr>
                    <w:tab/>
                  </w:r>
                  <w:r>
                    <w:rPr>
                      <w:sz w:val="20"/>
                    </w:rPr>
                    <w:t>Datum:</w:t>
                  </w:r>
                  <w:r>
                    <w:rPr>
                      <w:spacing w:val="3"/>
                      <w:sz w:val="20"/>
                    </w:rPr>
                    <w:t xml:space="preserve"> </w:t>
                  </w:r>
                  <w:r>
                    <w:rPr>
                      <w:sz w:val="20"/>
                    </w:rPr>
                    <w:t>2025.10.21</w:t>
                  </w:r>
                </w:p>
                <w:p w14:paraId="220C4FA5" w14:textId="77777777" w:rsidR="0059202C" w:rsidRDefault="005D198E">
                  <w:pPr>
                    <w:spacing w:line="123" w:lineRule="exact"/>
                    <w:ind w:left="1889"/>
                    <w:rPr>
                      <w:sz w:val="20"/>
                    </w:rPr>
                  </w:pPr>
                  <w:r>
                    <w:rPr>
                      <w:sz w:val="20"/>
                    </w:rPr>
                    <w:t>06:37:08 +02'00'</w:t>
                  </w:r>
                </w:p>
              </w:txbxContent>
            </v:textbox>
            <w10:wrap anchorx="page"/>
          </v:shape>
        </w:pict>
      </w:r>
      <w:r>
        <w:pict w14:anchorId="220C4F90">
          <v:group id="_x0000_s1037" style="position:absolute;margin-left:316.9pt;margin-top:-61.35pt;width:209.35pt;height:69.25pt;z-index:-252289024;mso-position-horizontal-relative:page" coordorigin="6338,-1227" coordsize="4187,1385">
            <v:shape id="_x0000_s1040" style="position:absolute;left:7824;top:-996;width:1065;height:1057" coordorigin="7824,-995" coordsize="1065,1057" o:spt="100" adj="0,,0" path="m8016,-162r-92,60l7865,-43,7833,7r-9,37l7831,58r6,3l7909,61r3,-2l7845,59r9,-39l7889,-36r56,-63l8016,-162xm8279,-995r-21,14l8247,-948r-4,37l8243,-885r,24l8246,-835r3,27l8253,-779r6,28l8265,-721r7,29l8279,-662r-5,26l8258,-588r-25,63l8201,-449r-39,83l8119,-279r-46,85l8025,-115r-48,70l7930,10r-44,36l7845,59r67,l7948,33r49,-54l8055,-99r65,-106l8130,-208r-10,l8184,-324r46,-93l8263,-493r22,-61l8299,-603r38,l8313,-666r8,-55l8299,-721r-13,-48l8278,-814r-5,-44l8272,-897r,-16l8275,-941r6,-28l8295,-989r26,l8307,-994r-28,-1xm8878,-211r-31,l8835,-200r,29l8847,-160r31,l8883,-165r-33,l8841,-174r,-23l8850,-205r33,l8878,-211xm8883,-205r-9,l8882,-197r,23l8874,-165r9,l8888,-171r,-29l8883,-205xm8869,-202r-17,l8852,-171r5,l8857,-182r14,l8870,-184r-3,-1l8873,-187r-16,l8857,-195r16,l8872,-198r-3,-4xm8871,-182r-8,l8866,-179r1,3l8868,-171r5,l8872,-176r,-4l8871,-182xm8873,-195r-8,l8867,-194r,6l8863,-187r10,l8873,-191r,-4xm8337,-603r-38,l8345,-506r49,72l8442,-382r43,35l8521,-324r-77,15l8363,-290r-82,23l8200,-240r-80,32l8130,-208r57,-18l8258,-245r75,-17l8409,-277r77,-11l8561,-297r82,l8625,-305r74,-3l8866,-308r-28,-15l8798,-332r-221,l8552,-346r-25,-16l8503,-378r-23,-17l8426,-449r-46,-66l8342,-588r-5,-15xm8643,-297r-82,l8632,-265r71,24l8767,-226r54,6l8844,-222r16,-4l8872,-234r2,-4l8844,-238r-43,-5l8748,-256r-60,-21l8643,-297xm8878,-245r-8,3l8858,-238r16,l8878,-245xm8866,-308r-167,l8784,-306r70,15l8882,-257r3,-8l8888,-268r,-8l8875,-303r-9,-5xm8707,-340r-29,1l8647,-337r-70,5l8798,-332r-17,-4l8707,-340xm8331,-906r-5,32l8319,-833r-9,51l8299,-721r22,l8322,-728r5,-60l8329,-846r2,-60xm8321,-989r-26,l8306,-981r11,12l8326,-951r5,25l8336,-966r-9,-20l8321,-989xe" fillcolor="#ffd8d8" stroked="f">
              <v:stroke joinstyle="round"/>
              <v:formulas/>
              <v:path arrowok="t" o:connecttype="segments"/>
            </v:shape>
            <v:rect id="_x0000_s1039" style="position:absolute;left:6352;top:-1212;width:4157;height:1355" filled="f" strokeweight="1.5pt"/>
            <v:rect id="_x0000_s1038" style="position:absolute;left:6367;top:-1197;width:4127;height:1325" fillcolor="black" stroked="f"/>
            <w10:wrap anchorx="page"/>
          </v:group>
        </w:pict>
      </w:r>
      <w:r>
        <w:tab/>
      </w:r>
      <w:r>
        <w:rPr>
          <w:rFonts w:ascii="Times New Roman"/>
          <w:u w:val="single"/>
        </w:rPr>
        <w:t xml:space="preserve"> </w:t>
      </w:r>
      <w:r>
        <w:rPr>
          <w:rFonts w:ascii="Times New Roman"/>
          <w:u w:val="single"/>
        </w:rPr>
        <w:tab/>
      </w:r>
    </w:p>
    <w:p w14:paraId="220C4ED8" w14:textId="77777777" w:rsidR="0059202C" w:rsidRDefault="0059202C">
      <w:pPr>
        <w:jc w:val="center"/>
        <w:rPr>
          <w:rFonts w:ascii="Times New Roman"/>
        </w:rPr>
        <w:sectPr w:rsidR="0059202C">
          <w:type w:val="continuous"/>
          <w:pgSz w:w="11910" w:h="16840"/>
          <w:pgMar w:top="1120" w:right="1020" w:bottom="960" w:left="1020" w:header="708" w:footer="708" w:gutter="0"/>
          <w:cols w:num="2" w:space="708" w:equalWidth="0">
            <w:col w:w="2898" w:space="1155"/>
            <w:col w:w="5817"/>
          </w:cols>
        </w:sectPr>
      </w:pPr>
    </w:p>
    <w:p w14:paraId="220C4ED9" w14:textId="77777777" w:rsidR="0059202C" w:rsidRDefault="0059202C">
      <w:pPr>
        <w:pStyle w:val="Zkladntext"/>
        <w:spacing w:before="11"/>
        <w:rPr>
          <w:rFonts w:ascii="Times New Roman"/>
          <w:sz w:val="5"/>
        </w:rPr>
      </w:pPr>
    </w:p>
    <w:p w14:paraId="220C4EDA" w14:textId="77777777" w:rsidR="0059202C" w:rsidRDefault="005D198E">
      <w:pPr>
        <w:pStyle w:val="Zkladntext"/>
        <w:ind w:left="-155"/>
        <w:rPr>
          <w:rFonts w:ascii="Times New Roman"/>
          <w:sz w:val="20"/>
        </w:rPr>
      </w:pPr>
      <w:r>
        <w:rPr>
          <w:rFonts w:ascii="Times New Roman"/>
          <w:sz w:val="20"/>
        </w:rPr>
      </w:r>
      <w:r>
        <w:rPr>
          <w:rFonts w:ascii="Times New Roman"/>
          <w:sz w:val="20"/>
        </w:rPr>
        <w:pict w14:anchorId="220C4F93">
          <v:group id="_x0000_s1029" style="width:221.9pt;height:64.5pt;mso-position-horizontal-relative:char;mso-position-vertical-relative:line" coordsize="4438,1290">
            <v:line id="_x0000_s1033" style="position:absolute" from="3888,1283" to="4437,1283" strokeweight=".25292mm"/>
            <v:shape id="_x0000_s1032" style="position:absolute;left:1598;top:438;width:711;height:706" coordorigin="1598,439" coordsize="711,706" o:spt="100" adj="0,,0" path="m1727,996r-62,40l1625,1075r-20,34l1598,1133r,12l1653,1145r4,-2l1612,1143r6,-26l1642,1080r37,-42l1727,996xm1903,439r-15,9l1881,470r-3,25l1878,513r,16l1880,546r2,18l1885,583r4,19l1893,622r4,19l1903,661r-9,32l1872,753r-34,78l1796,917r-47,84l1701,1074r-47,50l1612,1143r45,l1659,1143r38,-33l1742,1052r54,-85l1803,965r-7,l1847,871r35,-73l1903,743r13,-42l1941,701r-16,-42l1930,622r-14,l1907,590r-5,-30l1898,531r-1,-26l1898,494r1,-19l1904,456r9,-13l1930,443r-9,-3l1903,439xm2302,963r-20,l2274,970r,20l2282,997r20,l2306,994r-22,l2278,988r,-15l2284,967r22,l2302,963xm2306,967r-6,l2305,973r,15l2300,994r6,l2309,990r,-20l2306,967xm2296,969r-11,l2285,990r3,l2288,982r10,l2297,981r-2,l2299,979r-11,l2288,973r11,l2299,972r-3,-3xm2298,982r-5,l2294,984r1,2l2296,990r3,l2299,986r,-3l2298,982xm2299,973r-5,l2295,974r,4l2293,979r6,l2299,976r,-3xm1941,701r-25,l1955,780r40,53l2033,867r31,20l1999,900r-68,17l1863,939r-67,26l1803,965r61,-19l1938,929r77,-14l2091,905r54,l2133,900r50,-2l2295,898r-19,-10l2249,882r-147,l2085,872r-17,-10l2052,851r-16,-11l2001,804r-31,-44l1945,711r-4,-10xm2145,905r-54,l2138,927r47,16l2228,953r37,4l2279,956r12,-3l2298,947r2,-2l2280,945r-29,-3l2216,933r-40,-15l2145,905xm2302,940r-5,2l2289,945r11,l2302,940xm2295,898r-112,l2240,900r47,9l2305,932r2,-5l2309,925r,-5l2301,901r-6,-3xm2189,877r-20,l2148,879r-46,3l2249,882r-11,-2l2189,877xm1937,498r-4,22l1929,547r-6,34l1916,622r14,l1931,617r3,-39l1936,538r1,-40xm1930,443r-17,l1920,448r8,8l1934,468r3,17l1940,459r-6,-14l1930,443xe" fillcolor="#ffd8d8" stroked="f">
              <v:stroke joinstyle="round"/>
              <v:formulas/>
              <v:path arrowok="t" o:connecttype="segments"/>
            </v:shape>
            <v:rect id="_x0000_s1031" style="position:absolute;left:15;top:15;width:3915;height:1251" filled="f" strokeweight="1.5pt"/>
            <v:rect id="_x0000_s1030" style="position:absolute;left:30;top:30;width:3885;height:1221" fillcolor="black" stroked="f"/>
            <w10:anchorlock/>
          </v:group>
        </w:pict>
      </w:r>
    </w:p>
    <w:p w14:paraId="220C4EDC" w14:textId="4C971116" w:rsidR="0059202C" w:rsidRDefault="005D198E" w:rsidP="00230737">
      <w:pPr>
        <w:pStyle w:val="Zkladntext"/>
        <w:spacing w:line="247" w:lineRule="auto"/>
        <w:ind w:left="120" w:right="7725"/>
        <w:sectPr w:rsidR="0059202C">
          <w:type w:val="continuous"/>
          <w:pgSz w:w="11910" w:h="16840"/>
          <w:pgMar w:top="1120" w:right="1020" w:bottom="960" w:left="1020" w:header="708" w:footer="708" w:gutter="0"/>
          <w:cols w:space="708"/>
        </w:sectPr>
      </w:pPr>
      <w:r>
        <w:pict w14:anchorId="220C4F94">
          <v:shape id="_x0000_s1028" type="#_x0000_t202" style="position:absolute;left:0;text-align:left;margin-left:57pt;margin-top:-45.4pt;width:180.75pt;height:44.75pt;z-index:-252292096;mso-position-horizontal-relative:page" filled="f" stroked="f">
            <v:textbox inset="0,0,0,0">
              <w:txbxContent>
                <w:p w14:paraId="220C4FA6" w14:textId="77777777" w:rsidR="0059202C" w:rsidRDefault="005D198E">
                  <w:pPr>
                    <w:tabs>
                      <w:tab w:val="left" w:pos="1710"/>
                    </w:tabs>
                    <w:spacing w:line="275" w:lineRule="exact"/>
                    <w:ind w:left="1"/>
                    <w:rPr>
                      <w:sz w:val="14"/>
                    </w:rPr>
                  </w:pPr>
                  <w:r>
                    <w:rPr>
                      <w:w w:val="105"/>
                      <w:position w:val="-11"/>
                      <w:sz w:val="29"/>
                    </w:rPr>
                    <w:t>Ing.</w:t>
                  </w:r>
                  <w:r>
                    <w:rPr>
                      <w:spacing w:val="-10"/>
                      <w:w w:val="105"/>
                      <w:position w:val="-11"/>
                      <w:sz w:val="29"/>
                    </w:rPr>
                    <w:t xml:space="preserve"> </w:t>
                  </w:r>
                  <w:r>
                    <w:rPr>
                      <w:w w:val="105"/>
                      <w:position w:val="-11"/>
                      <w:sz w:val="29"/>
                    </w:rPr>
                    <w:t>Roman</w:t>
                  </w:r>
                  <w:r>
                    <w:rPr>
                      <w:w w:val="105"/>
                      <w:position w:val="-11"/>
                      <w:sz w:val="29"/>
                    </w:rPr>
                    <w:tab/>
                  </w:r>
                  <w:r>
                    <w:rPr>
                      <w:w w:val="105"/>
                      <w:sz w:val="14"/>
                    </w:rPr>
                    <w:t>Digitálně podepsal</w:t>
                  </w:r>
                  <w:r>
                    <w:rPr>
                      <w:spacing w:val="-6"/>
                      <w:w w:val="105"/>
                      <w:sz w:val="14"/>
                    </w:rPr>
                    <w:t xml:space="preserve"> </w:t>
                  </w:r>
                  <w:r>
                    <w:rPr>
                      <w:w w:val="105"/>
                      <w:sz w:val="14"/>
                    </w:rPr>
                    <w:t>Ing.</w:t>
                  </w:r>
                </w:p>
                <w:p w14:paraId="220C4FA7" w14:textId="77777777" w:rsidR="0059202C" w:rsidRDefault="005D198E">
                  <w:pPr>
                    <w:spacing w:line="85" w:lineRule="exact"/>
                    <w:ind w:left="1710"/>
                    <w:rPr>
                      <w:sz w:val="14"/>
                    </w:rPr>
                  </w:pPr>
                  <w:r>
                    <w:rPr>
                      <w:w w:val="105"/>
                      <w:sz w:val="14"/>
                    </w:rPr>
                    <w:t>Roman Kučera</w:t>
                  </w:r>
                </w:p>
                <w:p w14:paraId="220C4FA8" w14:textId="77777777" w:rsidR="0059202C" w:rsidRDefault="005D198E">
                  <w:pPr>
                    <w:tabs>
                      <w:tab w:val="left" w:pos="1710"/>
                    </w:tabs>
                    <w:spacing w:line="265" w:lineRule="exact"/>
                    <w:ind w:left="1"/>
                    <w:rPr>
                      <w:sz w:val="14"/>
                    </w:rPr>
                  </w:pPr>
                  <w:r>
                    <w:rPr>
                      <w:position w:val="-11"/>
                      <w:sz w:val="29"/>
                    </w:rPr>
                    <w:t>Kučera</w:t>
                  </w:r>
                  <w:r>
                    <w:rPr>
                      <w:position w:val="-11"/>
                      <w:sz w:val="29"/>
                    </w:rPr>
                    <w:tab/>
                  </w:r>
                  <w:r>
                    <w:rPr>
                      <w:sz w:val="14"/>
                    </w:rPr>
                    <w:t>Datum: 2025.10.21</w:t>
                  </w:r>
                  <w:r>
                    <w:rPr>
                      <w:spacing w:val="-2"/>
                      <w:sz w:val="14"/>
                    </w:rPr>
                    <w:t xml:space="preserve"> </w:t>
                  </w:r>
                  <w:r>
                    <w:rPr>
                      <w:sz w:val="14"/>
                    </w:rPr>
                    <w:t>09:25:29</w:t>
                  </w:r>
                </w:p>
                <w:p w14:paraId="220C4FA9" w14:textId="77777777" w:rsidR="0059202C" w:rsidRDefault="005D198E">
                  <w:pPr>
                    <w:spacing w:line="47" w:lineRule="exact"/>
                    <w:ind w:left="1710"/>
                    <w:rPr>
                      <w:sz w:val="14"/>
                    </w:rPr>
                  </w:pPr>
                  <w:r>
                    <w:rPr>
                      <w:w w:val="105"/>
                      <w:sz w:val="14"/>
                    </w:rPr>
                    <w:t>+02'00'</w:t>
                  </w:r>
                </w:p>
                <w:p w14:paraId="220C4FAA" w14:textId="77777777" w:rsidR="0059202C" w:rsidRDefault="005D198E">
                  <w:pPr>
                    <w:pStyle w:val="Zkladntext"/>
                    <w:spacing w:line="221" w:lineRule="exact"/>
                  </w:pPr>
                  <w:r>
                    <w:rPr>
                      <w:spacing w:val="-1"/>
                    </w:rPr>
                    <w:t>_________________________________</w:t>
                  </w:r>
                </w:p>
              </w:txbxContent>
            </v:textbox>
            <w10:wrap anchorx="page"/>
          </v:shape>
        </w:pict>
      </w:r>
      <w:r>
        <w:t xml:space="preserve">Ing. Roman Kučera člen </w:t>
      </w:r>
      <w:proofErr w:type="spellStart"/>
      <w:r>
        <w:t>představenstv</w:t>
      </w:r>
      <w:proofErr w:type="spellEnd"/>
    </w:p>
    <w:p w14:paraId="220C4F85" w14:textId="1B65B2A1" w:rsidR="0059202C" w:rsidRDefault="0059202C" w:rsidP="005D198E">
      <w:pPr>
        <w:pStyle w:val="Zkladntext"/>
        <w:spacing w:before="33"/>
      </w:pPr>
    </w:p>
    <w:sectPr w:rsidR="0059202C" w:rsidSect="00230737">
      <w:pgSz w:w="11910" w:h="16840"/>
      <w:pgMar w:top="1080" w:right="1020" w:bottom="960" w:left="1020" w:header="0"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C4F9C" w14:textId="77777777" w:rsidR="005D198E" w:rsidRDefault="005D198E">
      <w:r>
        <w:separator/>
      </w:r>
    </w:p>
  </w:endnote>
  <w:endnote w:type="continuationSeparator" w:id="0">
    <w:p w14:paraId="220C4F9E" w14:textId="77777777" w:rsidR="005D198E" w:rsidRDefault="005D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4F97" w14:textId="77777777" w:rsidR="0059202C" w:rsidRDefault="005D198E">
    <w:pPr>
      <w:pStyle w:val="Zkladntext"/>
      <w:spacing w:line="14" w:lineRule="auto"/>
      <w:rPr>
        <w:sz w:val="20"/>
      </w:rPr>
    </w:pPr>
    <w:r>
      <w:pict w14:anchorId="220C4F98">
        <v:shapetype id="_x0000_t202" coordsize="21600,21600" o:spt="202" path="m,l,21600r21600,l21600,xe">
          <v:stroke joinstyle="miter"/>
          <v:path gradientshapeok="t" o:connecttype="rect"/>
        </v:shapetype>
        <v:shape id="_x0000_s2050" type="#_x0000_t202" style="position:absolute;margin-left:55.65pt;margin-top:792.35pt;width:50.9pt;height:9pt;z-index:-252299264;mso-position-horizontal-relative:page;mso-position-vertical-relative:page" filled="f" stroked="f">
          <v:textbox inset="0,0,0,0">
            <w:txbxContent>
              <w:p w14:paraId="220C4FAB" w14:textId="77777777" w:rsidR="0059202C" w:rsidRDefault="005D198E">
                <w:pPr>
                  <w:spacing w:line="162" w:lineRule="exact"/>
                  <w:ind w:left="20"/>
                  <w:rPr>
                    <w:b/>
                    <w:sz w:val="14"/>
                  </w:rPr>
                </w:pPr>
                <w:r>
                  <w:rPr>
                    <w:b/>
                    <w:sz w:val="14"/>
                  </w:rPr>
                  <w:t>Příkazní smlouva</w:t>
                </w:r>
              </w:p>
            </w:txbxContent>
          </v:textbox>
          <w10:wrap anchorx="page" anchory="page"/>
        </v:shape>
      </w:pict>
    </w:r>
    <w:r>
      <w:pict w14:anchorId="220C4F99">
        <v:shape id="_x0000_s2049" type="#_x0000_t202" style="position:absolute;margin-left:445.1pt;margin-top:792.35pt;width:63.8pt;height:9pt;z-index:-252298240;mso-position-horizontal-relative:page;mso-position-vertical-relative:page" filled="f" stroked="f">
          <v:textbox inset="0,0,0,0">
            <w:txbxContent>
              <w:p w14:paraId="220C4FAC" w14:textId="77777777" w:rsidR="0059202C" w:rsidRDefault="005D198E">
                <w:pPr>
                  <w:spacing w:line="162" w:lineRule="exact"/>
                  <w:ind w:left="20"/>
                  <w:rPr>
                    <w:sz w:val="14"/>
                  </w:rPr>
                </w:pPr>
                <w:r>
                  <w:rPr>
                    <w:sz w:val="14"/>
                  </w:rPr>
                  <w:t xml:space="preserve">Strana </w:t>
                </w:r>
                <w:r>
                  <w:fldChar w:fldCharType="begin"/>
                </w:r>
                <w:r>
                  <w:rPr>
                    <w:sz w:val="14"/>
                  </w:rPr>
                  <w:instrText xml:space="preserve"> PAGE </w:instrText>
                </w:r>
                <w:r>
                  <w:fldChar w:fldCharType="separate"/>
                </w:r>
                <w:r>
                  <w:t>10</w:t>
                </w:r>
                <w:r>
                  <w:fldChar w:fldCharType="end"/>
                </w:r>
                <w:r>
                  <w:rPr>
                    <w:sz w:val="14"/>
                  </w:rPr>
                  <w:t xml:space="preserve"> (celkem 15)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C4F98" w14:textId="77777777" w:rsidR="005D198E" w:rsidRDefault="005D198E">
      <w:r>
        <w:separator/>
      </w:r>
    </w:p>
  </w:footnote>
  <w:footnote w:type="continuationSeparator" w:id="0">
    <w:p w14:paraId="220C4F9A" w14:textId="77777777" w:rsidR="005D198E" w:rsidRDefault="005D1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67B"/>
    <w:multiLevelType w:val="hybridMultilevel"/>
    <w:tmpl w:val="44C803C8"/>
    <w:lvl w:ilvl="0" w:tplc="920AEEE2">
      <w:start w:val="1"/>
      <w:numFmt w:val="decimal"/>
      <w:lvlText w:val="%1."/>
      <w:lvlJc w:val="left"/>
      <w:pPr>
        <w:ind w:left="4251" w:hanging="358"/>
        <w:jc w:val="right"/>
      </w:pPr>
      <w:rPr>
        <w:rFonts w:ascii="Calibri" w:eastAsia="Calibri" w:hAnsi="Calibri" w:cs="Calibri" w:hint="default"/>
        <w:b/>
        <w:bCs/>
        <w:w w:val="100"/>
        <w:sz w:val="22"/>
        <w:szCs w:val="22"/>
        <w:lang w:val="cs-CZ" w:eastAsia="cs-CZ" w:bidi="cs-CZ"/>
      </w:rPr>
    </w:lvl>
    <w:lvl w:ilvl="1" w:tplc="DB6EC6D4">
      <w:numFmt w:val="bullet"/>
      <w:lvlText w:val="•"/>
      <w:lvlJc w:val="left"/>
      <w:pPr>
        <w:ind w:left="4820" w:hanging="358"/>
      </w:pPr>
      <w:rPr>
        <w:rFonts w:hint="default"/>
        <w:lang w:val="cs-CZ" w:eastAsia="cs-CZ" w:bidi="cs-CZ"/>
      </w:rPr>
    </w:lvl>
    <w:lvl w:ilvl="2" w:tplc="30849592">
      <w:numFmt w:val="bullet"/>
      <w:lvlText w:val="•"/>
      <w:lvlJc w:val="left"/>
      <w:pPr>
        <w:ind w:left="5381" w:hanging="358"/>
      </w:pPr>
      <w:rPr>
        <w:rFonts w:hint="default"/>
        <w:lang w:val="cs-CZ" w:eastAsia="cs-CZ" w:bidi="cs-CZ"/>
      </w:rPr>
    </w:lvl>
    <w:lvl w:ilvl="3" w:tplc="9FE82296">
      <w:numFmt w:val="bullet"/>
      <w:lvlText w:val="•"/>
      <w:lvlJc w:val="left"/>
      <w:pPr>
        <w:ind w:left="5941" w:hanging="358"/>
      </w:pPr>
      <w:rPr>
        <w:rFonts w:hint="default"/>
        <w:lang w:val="cs-CZ" w:eastAsia="cs-CZ" w:bidi="cs-CZ"/>
      </w:rPr>
    </w:lvl>
    <w:lvl w:ilvl="4" w:tplc="50E6D97E">
      <w:numFmt w:val="bullet"/>
      <w:lvlText w:val="•"/>
      <w:lvlJc w:val="left"/>
      <w:pPr>
        <w:ind w:left="6502" w:hanging="358"/>
      </w:pPr>
      <w:rPr>
        <w:rFonts w:hint="default"/>
        <w:lang w:val="cs-CZ" w:eastAsia="cs-CZ" w:bidi="cs-CZ"/>
      </w:rPr>
    </w:lvl>
    <w:lvl w:ilvl="5" w:tplc="737E0454">
      <w:numFmt w:val="bullet"/>
      <w:lvlText w:val="•"/>
      <w:lvlJc w:val="left"/>
      <w:pPr>
        <w:ind w:left="7063" w:hanging="358"/>
      </w:pPr>
      <w:rPr>
        <w:rFonts w:hint="default"/>
        <w:lang w:val="cs-CZ" w:eastAsia="cs-CZ" w:bidi="cs-CZ"/>
      </w:rPr>
    </w:lvl>
    <w:lvl w:ilvl="6" w:tplc="854C2F78">
      <w:numFmt w:val="bullet"/>
      <w:lvlText w:val="•"/>
      <w:lvlJc w:val="left"/>
      <w:pPr>
        <w:ind w:left="7623" w:hanging="358"/>
      </w:pPr>
      <w:rPr>
        <w:rFonts w:hint="default"/>
        <w:lang w:val="cs-CZ" w:eastAsia="cs-CZ" w:bidi="cs-CZ"/>
      </w:rPr>
    </w:lvl>
    <w:lvl w:ilvl="7" w:tplc="7BA4C400">
      <w:numFmt w:val="bullet"/>
      <w:lvlText w:val="•"/>
      <w:lvlJc w:val="left"/>
      <w:pPr>
        <w:ind w:left="8184" w:hanging="358"/>
      </w:pPr>
      <w:rPr>
        <w:rFonts w:hint="default"/>
        <w:lang w:val="cs-CZ" w:eastAsia="cs-CZ" w:bidi="cs-CZ"/>
      </w:rPr>
    </w:lvl>
    <w:lvl w:ilvl="8" w:tplc="C97C1E80">
      <w:numFmt w:val="bullet"/>
      <w:lvlText w:val="•"/>
      <w:lvlJc w:val="left"/>
      <w:pPr>
        <w:ind w:left="8745" w:hanging="358"/>
      </w:pPr>
      <w:rPr>
        <w:rFonts w:hint="default"/>
        <w:lang w:val="cs-CZ" w:eastAsia="cs-CZ" w:bidi="cs-CZ"/>
      </w:rPr>
    </w:lvl>
  </w:abstractNum>
  <w:abstractNum w:abstractNumId="1" w15:restartNumberingAfterBreak="0">
    <w:nsid w:val="0F3F1FCC"/>
    <w:multiLevelType w:val="hybridMultilevel"/>
    <w:tmpl w:val="F7B80B42"/>
    <w:lvl w:ilvl="0" w:tplc="462ECAC2">
      <w:start w:val="1"/>
      <w:numFmt w:val="decimal"/>
      <w:lvlText w:val="%1."/>
      <w:lvlJc w:val="left"/>
      <w:pPr>
        <w:ind w:left="833" w:hanging="360"/>
        <w:jc w:val="left"/>
      </w:pPr>
      <w:rPr>
        <w:rFonts w:ascii="Calibri" w:eastAsia="Calibri" w:hAnsi="Calibri" w:cs="Calibri" w:hint="default"/>
        <w:w w:val="100"/>
        <w:sz w:val="22"/>
        <w:szCs w:val="22"/>
        <w:lang w:val="cs-CZ" w:eastAsia="cs-CZ" w:bidi="cs-CZ"/>
      </w:rPr>
    </w:lvl>
    <w:lvl w:ilvl="1" w:tplc="F418E2A2">
      <w:numFmt w:val="bullet"/>
      <w:lvlText w:val="•"/>
      <w:lvlJc w:val="left"/>
      <w:pPr>
        <w:ind w:left="1742" w:hanging="360"/>
      </w:pPr>
      <w:rPr>
        <w:rFonts w:hint="default"/>
        <w:lang w:val="cs-CZ" w:eastAsia="cs-CZ" w:bidi="cs-CZ"/>
      </w:rPr>
    </w:lvl>
    <w:lvl w:ilvl="2" w:tplc="F56E1FD0">
      <w:numFmt w:val="bullet"/>
      <w:lvlText w:val="•"/>
      <w:lvlJc w:val="left"/>
      <w:pPr>
        <w:ind w:left="2645" w:hanging="360"/>
      </w:pPr>
      <w:rPr>
        <w:rFonts w:hint="default"/>
        <w:lang w:val="cs-CZ" w:eastAsia="cs-CZ" w:bidi="cs-CZ"/>
      </w:rPr>
    </w:lvl>
    <w:lvl w:ilvl="3" w:tplc="B46AE850">
      <w:numFmt w:val="bullet"/>
      <w:lvlText w:val="•"/>
      <w:lvlJc w:val="left"/>
      <w:pPr>
        <w:ind w:left="3547" w:hanging="360"/>
      </w:pPr>
      <w:rPr>
        <w:rFonts w:hint="default"/>
        <w:lang w:val="cs-CZ" w:eastAsia="cs-CZ" w:bidi="cs-CZ"/>
      </w:rPr>
    </w:lvl>
    <w:lvl w:ilvl="4" w:tplc="CE46ED02">
      <w:numFmt w:val="bullet"/>
      <w:lvlText w:val="•"/>
      <w:lvlJc w:val="left"/>
      <w:pPr>
        <w:ind w:left="4450" w:hanging="360"/>
      </w:pPr>
      <w:rPr>
        <w:rFonts w:hint="default"/>
        <w:lang w:val="cs-CZ" w:eastAsia="cs-CZ" w:bidi="cs-CZ"/>
      </w:rPr>
    </w:lvl>
    <w:lvl w:ilvl="5" w:tplc="0DEA35A8">
      <w:numFmt w:val="bullet"/>
      <w:lvlText w:val="•"/>
      <w:lvlJc w:val="left"/>
      <w:pPr>
        <w:ind w:left="5353" w:hanging="360"/>
      </w:pPr>
      <w:rPr>
        <w:rFonts w:hint="default"/>
        <w:lang w:val="cs-CZ" w:eastAsia="cs-CZ" w:bidi="cs-CZ"/>
      </w:rPr>
    </w:lvl>
    <w:lvl w:ilvl="6" w:tplc="F67ED8B2">
      <w:numFmt w:val="bullet"/>
      <w:lvlText w:val="•"/>
      <w:lvlJc w:val="left"/>
      <w:pPr>
        <w:ind w:left="6255" w:hanging="360"/>
      </w:pPr>
      <w:rPr>
        <w:rFonts w:hint="default"/>
        <w:lang w:val="cs-CZ" w:eastAsia="cs-CZ" w:bidi="cs-CZ"/>
      </w:rPr>
    </w:lvl>
    <w:lvl w:ilvl="7" w:tplc="AD04ED72">
      <w:numFmt w:val="bullet"/>
      <w:lvlText w:val="•"/>
      <w:lvlJc w:val="left"/>
      <w:pPr>
        <w:ind w:left="7158" w:hanging="360"/>
      </w:pPr>
      <w:rPr>
        <w:rFonts w:hint="default"/>
        <w:lang w:val="cs-CZ" w:eastAsia="cs-CZ" w:bidi="cs-CZ"/>
      </w:rPr>
    </w:lvl>
    <w:lvl w:ilvl="8" w:tplc="DA3E1D16">
      <w:numFmt w:val="bullet"/>
      <w:lvlText w:val="•"/>
      <w:lvlJc w:val="left"/>
      <w:pPr>
        <w:ind w:left="8061" w:hanging="360"/>
      </w:pPr>
      <w:rPr>
        <w:rFonts w:hint="default"/>
        <w:lang w:val="cs-CZ" w:eastAsia="cs-CZ" w:bidi="cs-CZ"/>
      </w:rPr>
    </w:lvl>
  </w:abstractNum>
  <w:abstractNum w:abstractNumId="2" w15:restartNumberingAfterBreak="0">
    <w:nsid w:val="13A8430D"/>
    <w:multiLevelType w:val="multilevel"/>
    <w:tmpl w:val="0746433A"/>
    <w:lvl w:ilvl="0">
      <w:start w:val="7"/>
      <w:numFmt w:val="decimal"/>
      <w:lvlText w:val="%1"/>
      <w:lvlJc w:val="left"/>
      <w:pPr>
        <w:ind w:left="821" w:hanging="685"/>
        <w:jc w:val="left"/>
      </w:pPr>
      <w:rPr>
        <w:rFonts w:hint="default"/>
        <w:lang w:val="cs-CZ" w:eastAsia="cs-CZ" w:bidi="cs-CZ"/>
      </w:rPr>
    </w:lvl>
    <w:lvl w:ilvl="1">
      <w:start w:val="1"/>
      <w:numFmt w:val="decimal"/>
      <w:lvlText w:val="%1.%2."/>
      <w:lvlJc w:val="left"/>
      <w:pPr>
        <w:ind w:left="821" w:hanging="685"/>
        <w:jc w:val="left"/>
      </w:pPr>
      <w:rPr>
        <w:rFonts w:ascii="Calibri" w:eastAsia="Calibri" w:hAnsi="Calibri" w:cs="Calibri" w:hint="default"/>
        <w:spacing w:val="-1"/>
        <w:w w:val="100"/>
        <w:sz w:val="22"/>
        <w:szCs w:val="22"/>
        <w:lang w:val="cs-CZ" w:eastAsia="cs-CZ" w:bidi="cs-CZ"/>
      </w:rPr>
    </w:lvl>
    <w:lvl w:ilvl="2">
      <w:numFmt w:val="bullet"/>
      <w:lvlText w:val="•"/>
      <w:lvlJc w:val="left"/>
      <w:pPr>
        <w:ind w:left="2629" w:hanging="685"/>
      </w:pPr>
      <w:rPr>
        <w:rFonts w:hint="default"/>
        <w:lang w:val="cs-CZ" w:eastAsia="cs-CZ" w:bidi="cs-CZ"/>
      </w:rPr>
    </w:lvl>
    <w:lvl w:ilvl="3">
      <w:numFmt w:val="bullet"/>
      <w:lvlText w:val="•"/>
      <w:lvlJc w:val="left"/>
      <w:pPr>
        <w:ind w:left="3533" w:hanging="685"/>
      </w:pPr>
      <w:rPr>
        <w:rFonts w:hint="default"/>
        <w:lang w:val="cs-CZ" w:eastAsia="cs-CZ" w:bidi="cs-CZ"/>
      </w:rPr>
    </w:lvl>
    <w:lvl w:ilvl="4">
      <w:numFmt w:val="bullet"/>
      <w:lvlText w:val="•"/>
      <w:lvlJc w:val="left"/>
      <w:pPr>
        <w:ind w:left="4438" w:hanging="685"/>
      </w:pPr>
      <w:rPr>
        <w:rFonts w:hint="default"/>
        <w:lang w:val="cs-CZ" w:eastAsia="cs-CZ" w:bidi="cs-CZ"/>
      </w:rPr>
    </w:lvl>
    <w:lvl w:ilvl="5">
      <w:numFmt w:val="bullet"/>
      <w:lvlText w:val="•"/>
      <w:lvlJc w:val="left"/>
      <w:pPr>
        <w:ind w:left="5343" w:hanging="685"/>
      </w:pPr>
      <w:rPr>
        <w:rFonts w:hint="default"/>
        <w:lang w:val="cs-CZ" w:eastAsia="cs-CZ" w:bidi="cs-CZ"/>
      </w:rPr>
    </w:lvl>
    <w:lvl w:ilvl="6">
      <w:numFmt w:val="bullet"/>
      <w:lvlText w:val="•"/>
      <w:lvlJc w:val="left"/>
      <w:pPr>
        <w:ind w:left="6247" w:hanging="685"/>
      </w:pPr>
      <w:rPr>
        <w:rFonts w:hint="default"/>
        <w:lang w:val="cs-CZ" w:eastAsia="cs-CZ" w:bidi="cs-CZ"/>
      </w:rPr>
    </w:lvl>
    <w:lvl w:ilvl="7">
      <w:numFmt w:val="bullet"/>
      <w:lvlText w:val="•"/>
      <w:lvlJc w:val="left"/>
      <w:pPr>
        <w:ind w:left="7152" w:hanging="685"/>
      </w:pPr>
      <w:rPr>
        <w:rFonts w:hint="default"/>
        <w:lang w:val="cs-CZ" w:eastAsia="cs-CZ" w:bidi="cs-CZ"/>
      </w:rPr>
    </w:lvl>
    <w:lvl w:ilvl="8">
      <w:numFmt w:val="bullet"/>
      <w:lvlText w:val="•"/>
      <w:lvlJc w:val="left"/>
      <w:pPr>
        <w:ind w:left="8057" w:hanging="685"/>
      </w:pPr>
      <w:rPr>
        <w:rFonts w:hint="default"/>
        <w:lang w:val="cs-CZ" w:eastAsia="cs-CZ" w:bidi="cs-CZ"/>
      </w:rPr>
    </w:lvl>
  </w:abstractNum>
  <w:abstractNum w:abstractNumId="3" w15:restartNumberingAfterBreak="0">
    <w:nsid w:val="190F0F23"/>
    <w:multiLevelType w:val="multilevel"/>
    <w:tmpl w:val="C89CBDBE"/>
    <w:lvl w:ilvl="0">
      <w:start w:val="1"/>
      <w:numFmt w:val="decimal"/>
      <w:lvlText w:val="%1"/>
      <w:lvlJc w:val="left"/>
      <w:pPr>
        <w:ind w:left="821" w:hanging="685"/>
        <w:jc w:val="left"/>
      </w:pPr>
      <w:rPr>
        <w:rFonts w:hint="default"/>
        <w:lang w:val="cs-CZ" w:eastAsia="cs-CZ" w:bidi="cs-CZ"/>
      </w:rPr>
    </w:lvl>
    <w:lvl w:ilvl="1">
      <w:start w:val="1"/>
      <w:numFmt w:val="decimal"/>
      <w:lvlText w:val="%1.%2."/>
      <w:lvlJc w:val="left"/>
      <w:pPr>
        <w:ind w:left="821" w:hanging="685"/>
        <w:jc w:val="left"/>
      </w:pPr>
      <w:rPr>
        <w:rFonts w:ascii="Calibri" w:eastAsia="Calibri" w:hAnsi="Calibri" w:cs="Calibri" w:hint="default"/>
        <w:spacing w:val="-1"/>
        <w:w w:val="100"/>
        <w:sz w:val="22"/>
        <w:szCs w:val="22"/>
        <w:lang w:val="cs-CZ" w:eastAsia="cs-CZ" w:bidi="cs-CZ"/>
      </w:rPr>
    </w:lvl>
    <w:lvl w:ilvl="2">
      <w:numFmt w:val="bullet"/>
      <w:lvlText w:val="•"/>
      <w:lvlJc w:val="left"/>
      <w:pPr>
        <w:ind w:left="2629" w:hanging="685"/>
      </w:pPr>
      <w:rPr>
        <w:rFonts w:hint="default"/>
        <w:lang w:val="cs-CZ" w:eastAsia="cs-CZ" w:bidi="cs-CZ"/>
      </w:rPr>
    </w:lvl>
    <w:lvl w:ilvl="3">
      <w:numFmt w:val="bullet"/>
      <w:lvlText w:val="•"/>
      <w:lvlJc w:val="left"/>
      <w:pPr>
        <w:ind w:left="3533" w:hanging="685"/>
      </w:pPr>
      <w:rPr>
        <w:rFonts w:hint="default"/>
        <w:lang w:val="cs-CZ" w:eastAsia="cs-CZ" w:bidi="cs-CZ"/>
      </w:rPr>
    </w:lvl>
    <w:lvl w:ilvl="4">
      <w:numFmt w:val="bullet"/>
      <w:lvlText w:val="•"/>
      <w:lvlJc w:val="left"/>
      <w:pPr>
        <w:ind w:left="4438" w:hanging="685"/>
      </w:pPr>
      <w:rPr>
        <w:rFonts w:hint="default"/>
        <w:lang w:val="cs-CZ" w:eastAsia="cs-CZ" w:bidi="cs-CZ"/>
      </w:rPr>
    </w:lvl>
    <w:lvl w:ilvl="5">
      <w:numFmt w:val="bullet"/>
      <w:lvlText w:val="•"/>
      <w:lvlJc w:val="left"/>
      <w:pPr>
        <w:ind w:left="5343" w:hanging="685"/>
      </w:pPr>
      <w:rPr>
        <w:rFonts w:hint="default"/>
        <w:lang w:val="cs-CZ" w:eastAsia="cs-CZ" w:bidi="cs-CZ"/>
      </w:rPr>
    </w:lvl>
    <w:lvl w:ilvl="6">
      <w:numFmt w:val="bullet"/>
      <w:lvlText w:val="•"/>
      <w:lvlJc w:val="left"/>
      <w:pPr>
        <w:ind w:left="6247" w:hanging="685"/>
      </w:pPr>
      <w:rPr>
        <w:rFonts w:hint="default"/>
        <w:lang w:val="cs-CZ" w:eastAsia="cs-CZ" w:bidi="cs-CZ"/>
      </w:rPr>
    </w:lvl>
    <w:lvl w:ilvl="7">
      <w:numFmt w:val="bullet"/>
      <w:lvlText w:val="•"/>
      <w:lvlJc w:val="left"/>
      <w:pPr>
        <w:ind w:left="7152" w:hanging="685"/>
      </w:pPr>
      <w:rPr>
        <w:rFonts w:hint="default"/>
        <w:lang w:val="cs-CZ" w:eastAsia="cs-CZ" w:bidi="cs-CZ"/>
      </w:rPr>
    </w:lvl>
    <w:lvl w:ilvl="8">
      <w:numFmt w:val="bullet"/>
      <w:lvlText w:val="•"/>
      <w:lvlJc w:val="left"/>
      <w:pPr>
        <w:ind w:left="8057" w:hanging="685"/>
      </w:pPr>
      <w:rPr>
        <w:rFonts w:hint="default"/>
        <w:lang w:val="cs-CZ" w:eastAsia="cs-CZ" w:bidi="cs-CZ"/>
      </w:rPr>
    </w:lvl>
  </w:abstractNum>
  <w:abstractNum w:abstractNumId="4" w15:restartNumberingAfterBreak="0">
    <w:nsid w:val="28B57280"/>
    <w:multiLevelType w:val="multilevel"/>
    <w:tmpl w:val="E1449764"/>
    <w:lvl w:ilvl="0">
      <w:start w:val="4"/>
      <w:numFmt w:val="decimal"/>
      <w:lvlText w:val="%1"/>
      <w:lvlJc w:val="left"/>
      <w:pPr>
        <w:ind w:left="821" w:hanging="685"/>
        <w:jc w:val="left"/>
      </w:pPr>
      <w:rPr>
        <w:rFonts w:hint="default"/>
        <w:lang w:val="cs-CZ" w:eastAsia="cs-CZ" w:bidi="cs-CZ"/>
      </w:rPr>
    </w:lvl>
    <w:lvl w:ilvl="1">
      <w:start w:val="1"/>
      <w:numFmt w:val="decimal"/>
      <w:lvlText w:val="%1.%2."/>
      <w:lvlJc w:val="left"/>
      <w:pPr>
        <w:ind w:left="821" w:hanging="685"/>
        <w:jc w:val="left"/>
      </w:pPr>
      <w:rPr>
        <w:rFonts w:ascii="Calibri" w:eastAsia="Calibri" w:hAnsi="Calibri" w:cs="Calibri" w:hint="default"/>
        <w:spacing w:val="-1"/>
        <w:w w:val="100"/>
        <w:sz w:val="22"/>
        <w:szCs w:val="22"/>
        <w:lang w:val="cs-CZ" w:eastAsia="cs-CZ" w:bidi="cs-CZ"/>
      </w:rPr>
    </w:lvl>
    <w:lvl w:ilvl="2">
      <w:numFmt w:val="bullet"/>
      <w:lvlText w:val="•"/>
      <w:lvlJc w:val="left"/>
      <w:pPr>
        <w:ind w:left="2629" w:hanging="685"/>
      </w:pPr>
      <w:rPr>
        <w:rFonts w:hint="default"/>
        <w:lang w:val="cs-CZ" w:eastAsia="cs-CZ" w:bidi="cs-CZ"/>
      </w:rPr>
    </w:lvl>
    <w:lvl w:ilvl="3">
      <w:numFmt w:val="bullet"/>
      <w:lvlText w:val="•"/>
      <w:lvlJc w:val="left"/>
      <w:pPr>
        <w:ind w:left="3533" w:hanging="685"/>
      </w:pPr>
      <w:rPr>
        <w:rFonts w:hint="default"/>
        <w:lang w:val="cs-CZ" w:eastAsia="cs-CZ" w:bidi="cs-CZ"/>
      </w:rPr>
    </w:lvl>
    <w:lvl w:ilvl="4">
      <w:numFmt w:val="bullet"/>
      <w:lvlText w:val="•"/>
      <w:lvlJc w:val="left"/>
      <w:pPr>
        <w:ind w:left="4438" w:hanging="685"/>
      </w:pPr>
      <w:rPr>
        <w:rFonts w:hint="default"/>
        <w:lang w:val="cs-CZ" w:eastAsia="cs-CZ" w:bidi="cs-CZ"/>
      </w:rPr>
    </w:lvl>
    <w:lvl w:ilvl="5">
      <w:numFmt w:val="bullet"/>
      <w:lvlText w:val="•"/>
      <w:lvlJc w:val="left"/>
      <w:pPr>
        <w:ind w:left="5343" w:hanging="685"/>
      </w:pPr>
      <w:rPr>
        <w:rFonts w:hint="default"/>
        <w:lang w:val="cs-CZ" w:eastAsia="cs-CZ" w:bidi="cs-CZ"/>
      </w:rPr>
    </w:lvl>
    <w:lvl w:ilvl="6">
      <w:numFmt w:val="bullet"/>
      <w:lvlText w:val="•"/>
      <w:lvlJc w:val="left"/>
      <w:pPr>
        <w:ind w:left="6247" w:hanging="685"/>
      </w:pPr>
      <w:rPr>
        <w:rFonts w:hint="default"/>
        <w:lang w:val="cs-CZ" w:eastAsia="cs-CZ" w:bidi="cs-CZ"/>
      </w:rPr>
    </w:lvl>
    <w:lvl w:ilvl="7">
      <w:numFmt w:val="bullet"/>
      <w:lvlText w:val="•"/>
      <w:lvlJc w:val="left"/>
      <w:pPr>
        <w:ind w:left="7152" w:hanging="685"/>
      </w:pPr>
      <w:rPr>
        <w:rFonts w:hint="default"/>
        <w:lang w:val="cs-CZ" w:eastAsia="cs-CZ" w:bidi="cs-CZ"/>
      </w:rPr>
    </w:lvl>
    <w:lvl w:ilvl="8">
      <w:numFmt w:val="bullet"/>
      <w:lvlText w:val="•"/>
      <w:lvlJc w:val="left"/>
      <w:pPr>
        <w:ind w:left="8057" w:hanging="685"/>
      </w:pPr>
      <w:rPr>
        <w:rFonts w:hint="default"/>
        <w:lang w:val="cs-CZ" w:eastAsia="cs-CZ" w:bidi="cs-CZ"/>
      </w:rPr>
    </w:lvl>
  </w:abstractNum>
  <w:abstractNum w:abstractNumId="5" w15:restartNumberingAfterBreak="0">
    <w:nsid w:val="2EB1032E"/>
    <w:multiLevelType w:val="multilevel"/>
    <w:tmpl w:val="3230A210"/>
    <w:lvl w:ilvl="0">
      <w:start w:val="12"/>
      <w:numFmt w:val="decimal"/>
      <w:lvlText w:val="%1"/>
      <w:lvlJc w:val="left"/>
      <w:pPr>
        <w:ind w:left="821" w:hanging="685"/>
        <w:jc w:val="left"/>
      </w:pPr>
      <w:rPr>
        <w:rFonts w:hint="default"/>
        <w:lang w:val="cs-CZ" w:eastAsia="cs-CZ" w:bidi="cs-CZ"/>
      </w:rPr>
    </w:lvl>
    <w:lvl w:ilvl="1">
      <w:start w:val="1"/>
      <w:numFmt w:val="decimal"/>
      <w:lvlText w:val="%1.%2."/>
      <w:lvlJc w:val="left"/>
      <w:pPr>
        <w:ind w:left="821" w:hanging="685"/>
        <w:jc w:val="left"/>
      </w:pPr>
      <w:rPr>
        <w:rFonts w:ascii="Calibri" w:eastAsia="Calibri" w:hAnsi="Calibri" w:cs="Calibri" w:hint="default"/>
        <w:spacing w:val="-1"/>
        <w:w w:val="100"/>
        <w:sz w:val="22"/>
        <w:szCs w:val="22"/>
        <w:lang w:val="cs-CZ" w:eastAsia="cs-CZ" w:bidi="cs-CZ"/>
      </w:rPr>
    </w:lvl>
    <w:lvl w:ilvl="2">
      <w:numFmt w:val="bullet"/>
      <w:lvlText w:val="•"/>
      <w:lvlJc w:val="left"/>
      <w:pPr>
        <w:ind w:left="2629" w:hanging="685"/>
      </w:pPr>
      <w:rPr>
        <w:rFonts w:hint="default"/>
        <w:lang w:val="cs-CZ" w:eastAsia="cs-CZ" w:bidi="cs-CZ"/>
      </w:rPr>
    </w:lvl>
    <w:lvl w:ilvl="3">
      <w:numFmt w:val="bullet"/>
      <w:lvlText w:val="•"/>
      <w:lvlJc w:val="left"/>
      <w:pPr>
        <w:ind w:left="3533" w:hanging="685"/>
      </w:pPr>
      <w:rPr>
        <w:rFonts w:hint="default"/>
        <w:lang w:val="cs-CZ" w:eastAsia="cs-CZ" w:bidi="cs-CZ"/>
      </w:rPr>
    </w:lvl>
    <w:lvl w:ilvl="4">
      <w:numFmt w:val="bullet"/>
      <w:lvlText w:val="•"/>
      <w:lvlJc w:val="left"/>
      <w:pPr>
        <w:ind w:left="4438" w:hanging="685"/>
      </w:pPr>
      <w:rPr>
        <w:rFonts w:hint="default"/>
        <w:lang w:val="cs-CZ" w:eastAsia="cs-CZ" w:bidi="cs-CZ"/>
      </w:rPr>
    </w:lvl>
    <w:lvl w:ilvl="5">
      <w:numFmt w:val="bullet"/>
      <w:lvlText w:val="•"/>
      <w:lvlJc w:val="left"/>
      <w:pPr>
        <w:ind w:left="5343" w:hanging="685"/>
      </w:pPr>
      <w:rPr>
        <w:rFonts w:hint="default"/>
        <w:lang w:val="cs-CZ" w:eastAsia="cs-CZ" w:bidi="cs-CZ"/>
      </w:rPr>
    </w:lvl>
    <w:lvl w:ilvl="6">
      <w:numFmt w:val="bullet"/>
      <w:lvlText w:val="•"/>
      <w:lvlJc w:val="left"/>
      <w:pPr>
        <w:ind w:left="6247" w:hanging="685"/>
      </w:pPr>
      <w:rPr>
        <w:rFonts w:hint="default"/>
        <w:lang w:val="cs-CZ" w:eastAsia="cs-CZ" w:bidi="cs-CZ"/>
      </w:rPr>
    </w:lvl>
    <w:lvl w:ilvl="7">
      <w:numFmt w:val="bullet"/>
      <w:lvlText w:val="•"/>
      <w:lvlJc w:val="left"/>
      <w:pPr>
        <w:ind w:left="7152" w:hanging="685"/>
      </w:pPr>
      <w:rPr>
        <w:rFonts w:hint="default"/>
        <w:lang w:val="cs-CZ" w:eastAsia="cs-CZ" w:bidi="cs-CZ"/>
      </w:rPr>
    </w:lvl>
    <w:lvl w:ilvl="8">
      <w:numFmt w:val="bullet"/>
      <w:lvlText w:val="•"/>
      <w:lvlJc w:val="left"/>
      <w:pPr>
        <w:ind w:left="8057" w:hanging="685"/>
      </w:pPr>
      <w:rPr>
        <w:rFonts w:hint="default"/>
        <w:lang w:val="cs-CZ" w:eastAsia="cs-CZ" w:bidi="cs-CZ"/>
      </w:rPr>
    </w:lvl>
  </w:abstractNum>
  <w:abstractNum w:abstractNumId="6" w15:restartNumberingAfterBreak="0">
    <w:nsid w:val="455D322A"/>
    <w:multiLevelType w:val="multilevel"/>
    <w:tmpl w:val="4202A8BE"/>
    <w:lvl w:ilvl="0">
      <w:start w:val="5"/>
      <w:numFmt w:val="decimal"/>
      <w:lvlText w:val="%1"/>
      <w:lvlJc w:val="left"/>
      <w:pPr>
        <w:ind w:left="797" w:hanging="685"/>
        <w:jc w:val="left"/>
      </w:pPr>
      <w:rPr>
        <w:rFonts w:hint="default"/>
        <w:lang w:val="cs-CZ" w:eastAsia="cs-CZ" w:bidi="cs-CZ"/>
      </w:rPr>
    </w:lvl>
    <w:lvl w:ilvl="1">
      <w:start w:val="1"/>
      <w:numFmt w:val="decimal"/>
      <w:lvlText w:val="%1.%2."/>
      <w:lvlJc w:val="left"/>
      <w:pPr>
        <w:ind w:left="797" w:hanging="685"/>
        <w:jc w:val="left"/>
      </w:pPr>
      <w:rPr>
        <w:rFonts w:ascii="Calibri" w:eastAsia="Calibri" w:hAnsi="Calibri" w:cs="Calibri" w:hint="default"/>
        <w:spacing w:val="-1"/>
        <w:w w:val="100"/>
        <w:sz w:val="22"/>
        <w:szCs w:val="22"/>
        <w:lang w:val="cs-CZ" w:eastAsia="cs-CZ" w:bidi="cs-CZ"/>
      </w:rPr>
    </w:lvl>
    <w:lvl w:ilvl="2">
      <w:numFmt w:val="bullet"/>
      <w:lvlText w:val="•"/>
      <w:lvlJc w:val="left"/>
      <w:pPr>
        <w:ind w:left="2613" w:hanging="685"/>
      </w:pPr>
      <w:rPr>
        <w:rFonts w:hint="default"/>
        <w:lang w:val="cs-CZ" w:eastAsia="cs-CZ" w:bidi="cs-CZ"/>
      </w:rPr>
    </w:lvl>
    <w:lvl w:ilvl="3">
      <w:numFmt w:val="bullet"/>
      <w:lvlText w:val="•"/>
      <w:lvlJc w:val="left"/>
      <w:pPr>
        <w:ind w:left="3519" w:hanging="685"/>
      </w:pPr>
      <w:rPr>
        <w:rFonts w:hint="default"/>
        <w:lang w:val="cs-CZ" w:eastAsia="cs-CZ" w:bidi="cs-CZ"/>
      </w:rPr>
    </w:lvl>
    <w:lvl w:ilvl="4">
      <w:numFmt w:val="bullet"/>
      <w:lvlText w:val="•"/>
      <w:lvlJc w:val="left"/>
      <w:pPr>
        <w:ind w:left="4426" w:hanging="685"/>
      </w:pPr>
      <w:rPr>
        <w:rFonts w:hint="default"/>
        <w:lang w:val="cs-CZ" w:eastAsia="cs-CZ" w:bidi="cs-CZ"/>
      </w:rPr>
    </w:lvl>
    <w:lvl w:ilvl="5">
      <w:numFmt w:val="bullet"/>
      <w:lvlText w:val="•"/>
      <w:lvlJc w:val="left"/>
      <w:pPr>
        <w:ind w:left="5333" w:hanging="685"/>
      </w:pPr>
      <w:rPr>
        <w:rFonts w:hint="default"/>
        <w:lang w:val="cs-CZ" w:eastAsia="cs-CZ" w:bidi="cs-CZ"/>
      </w:rPr>
    </w:lvl>
    <w:lvl w:ilvl="6">
      <w:numFmt w:val="bullet"/>
      <w:lvlText w:val="•"/>
      <w:lvlJc w:val="left"/>
      <w:pPr>
        <w:ind w:left="6239" w:hanging="685"/>
      </w:pPr>
      <w:rPr>
        <w:rFonts w:hint="default"/>
        <w:lang w:val="cs-CZ" w:eastAsia="cs-CZ" w:bidi="cs-CZ"/>
      </w:rPr>
    </w:lvl>
    <w:lvl w:ilvl="7">
      <w:numFmt w:val="bullet"/>
      <w:lvlText w:val="•"/>
      <w:lvlJc w:val="left"/>
      <w:pPr>
        <w:ind w:left="7146" w:hanging="685"/>
      </w:pPr>
      <w:rPr>
        <w:rFonts w:hint="default"/>
        <w:lang w:val="cs-CZ" w:eastAsia="cs-CZ" w:bidi="cs-CZ"/>
      </w:rPr>
    </w:lvl>
    <w:lvl w:ilvl="8">
      <w:numFmt w:val="bullet"/>
      <w:lvlText w:val="•"/>
      <w:lvlJc w:val="left"/>
      <w:pPr>
        <w:ind w:left="8053" w:hanging="685"/>
      </w:pPr>
      <w:rPr>
        <w:rFonts w:hint="default"/>
        <w:lang w:val="cs-CZ" w:eastAsia="cs-CZ" w:bidi="cs-CZ"/>
      </w:rPr>
    </w:lvl>
  </w:abstractNum>
  <w:abstractNum w:abstractNumId="7" w15:restartNumberingAfterBreak="0">
    <w:nsid w:val="460F64B8"/>
    <w:multiLevelType w:val="hybridMultilevel"/>
    <w:tmpl w:val="85BCFE26"/>
    <w:lvl w:ilvl="0" w:tplc="9D3A5C5E">
      <w:start w:val="1"/>
      <w:numFmt w:val="lowerLetter"/>
      <w:lvlText w:val="%1)"/>
      <w:lvlJc w:val="left"/>
      <w:pPr>
        <w:ind w:left="833" w:hanging="360"/>
        <w:jc w:val="left"/>
      </w:pPr>
      <w:rPr>
        <w:rFonts w:ascii="Calibri" w:eastAsia="Calibri" w:hAnsi="Calibri" w:cs="Calibri" w:hint="default"/>
        <w:spacing w:val="-1"/>
        <w:w w:val="100"/>
        <w:sz w:val="22"/>
        <w:szCs w:val="22"/>
        <w:lang w:val="cs-CZ" w:eastAsia="cs-CZ" w:bidi="cs-CZ"/>
      </w:rPr>
    </w:lvl>
    <w:lvl w:ilvl="1" w:tplc="15FE0982">
      <w:numFmt w:val="bullet"/>
      <w:lvlText w:val="•"/>
      <w:lvlJc w:val="left"/>
      <w:pPr>
        <w:ind w:left="1742" w:hanging="360"/>
      </w:pPr>
      <w:rPr>
        <w:rFonts w:hint="default"/>
        <w:lang w:val="cs-CZ" w:eastAsia="cs-CZ" w:bidi="cs-CZ"/>
      </w:rPr>
    </w:lvl>
    <w:lvl w:ilvl="2" w:tplc="1CDA503E">
      <w:numFmt w:val="bullet"/>
      <w:lvlText w:val="•"/>
      <w:lvlJc w:val="left"/>
      <w:pPr>
        <w:ind w:left="2645" w:hanging="360"/>
      </w:pPr>
      <w:rPr>
        <w:rFonts w:hint="default"/>
        <w:lang w:val="cs-CZ" w:eastAsia="cs-CZ" w:bidi="cs-CZ"/>
      </w:rPr>
    </w:lvl>
    <w:lvl w:ilvl="3" w:tplc="D1C02998">
      <w:numFmt w:val="bullet"/>
      <w:lvlText w:val="•"/>
      <w:lvlJc w:val="left"/>
      <w:pPr>
        <w:ind w:left="3547" w:hanging="360"/>
      </w:pPr>
      <w:rPr>
        <w:rFonts w:hint="default"/>
        <w:lang w:val="cs-CZ" w:eastAsia="cs-CZ" w:bidi="cs-CZ"/>
      </w:rPr>
    </w:lvl>
    <w:lvl w:ilvl="4" w:tplc="12FE05AC">
      <w:numFmt w:val="bullet"/>
      <w:lvlText w:val="•"/>
      <w:lvlJc w:val="left"/>
      <w:pPr>
        <w:ind w:left="4450" w:hanging="360"/>
      </w:pPr>
      <w:rPr>
        <w:rFonts w:hint="default"/>
        <w:lang w:val="cs-CZ" w:eastAsia="cs-CZ" w:bidi="cs-CZ"/>
      </w:rPr>
    </w:lvl>
    <w:lvl w:ilvl="5" w:tplc="FAB209C4">
      <w:numFmt w:val="bullet"/>
      <w:lvlText w:val="•"/>
      <w:lvlJc w:val="left"/>
      <w:pPr>
        <w:ind w:left="5353" w:hanging="360"/>
      </w:pPr>
      <w:rPr>
        <w:rFonts w:hint="default"/>
        <w:lang w:val="cs-CZ" w:eastAsia="cs-CZ" w:bidi="cs-CZ"/>
      </w:rPr>
    </w:lvl>
    <w:lvl w:ilvl="6" w:tplc="0E60E4D8">
      <w:numFmt w:val="bullet"/>
      <w:lvlText w:val="•"/>
      <w:lvlJc w:val="left"/>
      <w:pPr>
        <w:ind w:left="6255" w:hanging="360"/>
      </w:pPr>
      <w:rPr>
        <w:rFonts w:hint="default"/>
        <w:lang w:val="cs-CZ" w:eastAsia="cs-CZ" w:bidi="cs-CZ"/>
      </w:rPr>
    </w:lvl>
    <w:lvl w:ilvl="7" w:tplc="F9BAFC92">
      <w:numFmt w:val="bullet"/>
      <w:lvlText w:val="•"/>
      <w:lvlJc w:val="left"/>
      <w:pPr>
        <w:ind w:left="7158" w:hanging="360"/>
      </w:pPr>
      <w:rPr>
        <w:rFonts w:hint="default"/>
        <w:lang w:val="cs-CZ" w:eastAsia="cs-CZ" w:bidi="cs-CZ"/>
      </w:rPr>
    </w:lvl>
    <w:lvl w:ilvl="8" w:tplc="F44C8A8E">
      <w:numFmt w:val="bullet"/>
      <w:lvlText w:val="•"/>
      <w:lvlJc w:val="left"/>
      <w:pPr>
        <w:ind w:left="8061" w:hanging="360"/>
      </w:pPr>
      <w:rPr>
        <w:rFonts w:hint="default"/>
        <w:lang w:val="cs-CZ" w:eastAsia="cs-CZ" w:bidi="cs-CZ"/>
      </w:rPr>
    </w:lvl>
  </w:abstractNum>
  <w:abstractNum w:abstractNumId="8" w15:restartNumberingAfterBreak="0">
    <w:nsid w:val="4D1857A3"/>
    <w:multiLevelType w:val="hybridMultilevel"/>
    <w:tmpl w:val="884AF330"/>
    <w:lvl w:ilvl="0" w:tplc="3F38A288">
      <w:start w:val="1"/>
      <w:numFmt w:val="lowerLetter"/>
      <w:lvlText w:val="%1)"/>
      <w:lvlJc w:val="left"/>
      <w:pPr>
        <w:ind w:left="833" w:hanging="360"/>
        <w:jc w:val="left"/>
      </w:pPr>
      <w:rPr>
        <w:rFonts w:ascii="Calibri" w:eastAsia="Calibri" w:hAnsi="Calibri" w:cs="Calibri" w:hint="default"/>
        <w:spacing w:val="-1"/>
        <w:w w:val="100"/>
        <w:sz w:val="22"/>
        <w:szCs w:val="22"/>
        <w:lang w:val="cs-CZ" w:eastAsia="cs-CZ" w:bidi="cs-CZ"/>
      </w:rPr>
    </w:lvl>
    <w:lvl w:ilvl="1" w:tplc="CD52589A">
      <w:numFmt w:val="bullet"/>
      <w:lvlText w:val="•"/>
      <w:lvlJc w:val="left"/>
      <w:pPr>
        <w:ind w:left="1742" w:hanging="360"/>
      </w:pPr>
      <w:rPr>
        <w:rFonts w:hint="default"/>
        <w:lang w:val="cs-CZ" w:eastAsia="cs-CZ" w:bidi="cs-CZ"/>
      </w:rPr>
    </w:lvl>
    <w:lvl w:ilvl="2" w:tplc="9D2AE226">
      <w:numFmt w:val="bullet"/>
      <w:lvlText w:val="•"/>
      <w:lvlJc w:val="left"/>
      <w:pPr>
        <w:ind w:left="2645" w:hanging="360"/>
      </w:pPr>
      <w:rPr>
        <w:rFonts w:hint="default"/>
        <w:lang w:val="cs-CZ" w:eastAsia="cs-CZ" w:bidi="cs-CZ"/>
      </w:rPr>
    </w:lvl>
    <w:lvl w:ilvl="3" w:tplc="8696B46A">
      <w:numFmt w:val="bullet"/>
      <w:lvlText w:val="•"/>
      <w:lvlJc w:val="left"/>
      <w:pPr>
        <w:ind w:left="3547" w:hanging="360"/>
      </w:pPr>
      <w:rPr>
        <w:rFonts w:hint="default"/>
        <w:lang w:val="cs-CZ" w:eastAsia="cs-CZ" w:bidi="cs-CZ"/>
      </w:rPr>
    </w:lvl>
    <w:lvl w:ilvl="4" w:tplc="DAEAE706">
      <w:numFmt w:val="bullet"/>
      <w:lvlText w:val="•"/>
      <w:lvlJc w:val="left"/>
      <w:pPr>
        <w:ind w:left="4450" w:hanging="360"/>
      </w:pPr>
      <w:rPr>
        <w:rFonts w:hint="default"/>
        <w:lang w:val="cs-CZ" w:eastAsia="cs-CZ" w:bidi="cs-CZ"/>
      </w:rPr>
    </w:lvl>
    <w:lvl w:ilvl="5" w:tplc="692663DA">
      <w:numFmt w:val="bullet"/>
      <w:lvlText w:val="•"/>
      <w:lvlJc w:val="left"/>
      <w:pPr>
        <w:ind w:left="5353" w:hanging="360"/>
      </w:pPr>
      <w:rPr>
        <w:rFonts w:hint="default"/>
        <w:lang w:val="cs-CZ" w:eastAsia="cs-CZ" w:bidi="cs-CZ"/>
      </w:rPr>
    </w:lvl>
    <w:lvl w:ilvl="6" w:tplc="40EE3FCC">
      <w:numFmt w:val="bullet"/>
      <w:lvlText w:val="•"/>
      <w:lvlJc w:val="left"/>
      <w:pPr>
        <w:ind w:left="6255" w:hanging="360"/>
      </w:pPr>
      <w:rPr>
        <w:rFonts w:hint="default"/>
        <w:lang w:val="cs-CZ" w:eastAsia="cs-CZ" w:bidi="cs-CZ"/>
      </w:rPr>
    </w:lvl>
    <w:lvl w:ilvl="7" w:tplc="FA36AA4A">
      <w:numFmt w:val="bullet"/>
      <w:lvlText w:val="•"/>
      <w:lvlJc w:val="left"/>
      <w:pPr>
        <w:ind w:left="7158" w:hanging="360"/>
      </w:pPr>
      <w:rPr>
        <w:rFonts w:hint="default"/>
        <w:lang w:val="cs-CZ" w:eastAsia="cs-CZ" w:bidi="cs-CZ"/>
      </w:rPr>
    </w:lvl>
    <w:lvl w:ilvl="8" w:tplc="7702E790">
      <w:numFmt w:val="bullet"/>
      <w:lvlText w:val="•"/>
      <w:lvlJc w:val="left"/>
      <w:pPr>
        <w:ind w:left="8061" w:hanging="360"/>
      </w:pPr>
      <w:rPr>
        <w:rFonts w:hint="default"/>
        <w:lang w:val="cs-CZ" w:eastAsia="cs-CZ" w:bidi="cs-CZ"/>
      </w:rPr>
    </w:lvl>
  </w:abstractNum>
  <w:abstractNum w:abstractNumId="9" w15:restartNumberingAfterBreak="0">
    <w:nsid w:val="54E46628"/>
    <w:multiLevelType w:val="multilevel"/>
    <w:tmpl w:val="D4D0C5A6"/>
    <w:lvl w:ilvl="0">
      <w:start w:val="9"/>
      <w:numFmt w:val="decimal"/>
      <w:lvlText w:val="%1"/>
      <w:lvlJc w:val="left"/>
      <w:pPr>
        <w:ind w:left="821" w:hanging="685"/>
        <w:jc w:val="left"/>
      </w:pPr>
      <w:rPr>
        <w:rFonts w:hint="default"/>
        <w:lang w:val="cs-CZ" w:eastAsia="cs-CZ" w:bidi="cs-CZ"/>
      </w:rPr>
    </w:lvl>
    <w:lvl w:ilvl="1">
      <w:start w:val="1"/>
      <w:numFmt w:val="decimal"/>
      <w:lvlText w:val="%1.%2."/>
      <w:lvlJc w:val="left"/>
      <w:pPr>
        <w:ind w:left="821" w:hanging="685"/>
        <w:jc w:val="left"/>
      </w:pPr>
      <w:rPr>
        <w:rFonts w:ascii="Calibri" w:eastAsia="Calibri" w:hAnsi="Calibri" w:cs="Calibri" w:hint="default"/>
        <w:spacing w:val="-1"/>
        <w:w w:val="100"/>
        <w:sz w:val="22"/>
        <w:szCs w:val="22"/>
        <w:lang w:val="cs-CZ" w:eastAsia="cs-CZ" w:bidi="cs-CZ"/>
      </w:rPr>
    </w:lvl>
    <w:lvl w:ilvl="2">
      <w:numFmt w:val="bullet"/>
      <w:lvlText w:val="•"/>
      <w:lvlJc w:val="left"/>
      <w:pPr>
        <w:ind w:left="2629" w:hanging="685"/>
      </w:pPr>
      <w:rPr>
        <w:rFonts w:hint="default"/>
        <w:lang w:val="cs-CZ" w:eastAsia="cs-CZ" w:bidi="cs-CZ"/>
      </w:rPr>
    </w:lvl>
    <w:lvl w:ilvl="3">
      <w:numFmt w:val="bullet"/>
      <w:lvlText w:val="•"/>
      <w:lvlJc w:val="left"/>
      <w:pPr>
        <w:ind w:left="3533" w:hanging="685"/>
      </w:pPr>
      <w:rPr>
        <w:rFonts w:hint="default"/>
        <w:lang w:val="cs-CZ" w:eastAsia="cs-CZ" w:bidi="cs-CZ"/>
      </w:rPr>
    </w:lvl>
    <w:lvl w:ilvl="4">
      <w:numFmt w:val="bullet"/>
      <w:lvlText w:val="•"/>
      <w:lvlJc w:val="left"/>
      <w:pPr>
        <w:ind w:left="4438" w:hanging="685"/>
      </w:pPr>
      <w:rPr>
        <w:rFonts w:hint="default"/>
        <w:lang w:val="cs-CZ" w:eastAsia="cs-CZ" w:bidi="cs-CZ"/>
      </w:rPr>
    </w:lvl>
    <w:lvl w:ilvl="5">
      <w:numFmt w:val="bullet"/>
      <w:lvlText w:val="•"/>
      <w:lvlJc w:val="left"/>
      <w:pPr>
        <w:ind w:left="5343" w:hanging="685"/>
      </w:pPr>
      <w:rPr>
        <w:rFonts w:hint="default"/>
        <w:lang w:val="cs-CZ" w:eastAsia="cs-CZ" w:bidi="cs-CZ"/>
      </w:rPr>
    </w:lvl>
    <w:lvl w:ilvl="6">
      <w:numFmt w:val="bullet"/>
      <w:lvlText w:val="•"/>
      <w:lvlJc w:val="left"/>
      <w:pPr>
        <w:ind w:left="6247" w:hanging="685"/>
      </w:pPr>
      <w:rPr>
        <w:rFonts w:hint="default"/>
        <w:lang w:val="cs-CZ" w:eastAsia="cs-CZ" w:bidi="cs-CZ"/>
      </w:rPr>
    </w:lvl>
    <w:lvl w:ilvl="7">
      <w:numFmt w:val="bullet"/>
      <w:lvlText w:val="•"/>
      <w:lvlJc w:val="left"/>
      <w:pPr>
        <w:ind w:left="7152" w:hanging="685"/>
      </w:pPr>
      <w:rPr>
        <w:rFonts w:hint="default"/>
        <w:lang w:val="cs-CZ" w:eastAsia="cs-CZ" w:bidi="cs-CZ"/>
      </w:rPr>
    </w:lvl>
    <w:lvl w:ilvl="8">
      <w:numFmt w:val="bullet"/>
      <w:lvlText w:val="•"/>
      <w:lvlJc w:val="left"/>
      <w:pPr>
        <w:ind w:left="8057" w:hanging="685"/>
      </w:pPr>
      <w:rPr>
        <w:rFonts w:hint="default"/>
        <w:lang w:val="cs-CZ" w:eastAsia="cs-CZ" w:bidi="cs-CZ"/>
      </w:rPr>
    </w:lvl>
  </w:abstractNum>
  <w:abstractNum w:abstractNumId="10" w15:restartNumberingAfterBreak="0">
    <w:nsid w:val="5C271CA2"/>
    <w:multiLevelType w:val="multilevel"/>
    <w:tmpl w:val="3CB206F4"/>
    <w:lvl w:ilvl="0">
      <w:start w:val="8"/>
      <w:numFmt w:val="decimal"/>
      <w:lvlText w:val="%1"/>
      <w:lvlJc w:val="left"/>
      <w:pPr>
        <w:ind w:left="821" w:hanging="685"/>
        <w:jc w:val="left"/>
      </w:pPr>
      <w:rPr>
        <w:rFonts w:hint="default"/>
        <w:lang w:val="cs-CZ" w:eastAsia="cs-CZ" w:bidi="cs-CZ"/>
      </w:rPr>
    </w:lvl>
    <w:lvl w:ilvl="1">
      <w:start w:val="1"/>
      <w:numFmt w:val="decimal"/>
      <w:lvlText w:val="%1.%2."/>
      <w:lvlJc w:val="left"/>
      <w:pPr>
        <w:ind w:left="821" w:hanging="685"/>
        <w:jc w:val="left"/>
      </w:pPr>
      <w:rPr>
        <w:rFonts w:ascii="Calibri" w:eastAsia="Calibri" w:hAnsi="Calibri" w:cs="Calibri" w:hint="default"/>
        <w:spacing w:val="-1"/>
        <w:w w:val="100"/>
        <w:sz w:val="22"/>
        <w:szCs w:val="22"/>
        <w:lang w:val="cs-CZ" w:eastAsia="cs-CZ" w:bidi="cs-CZ"/>
      </w:rPr>
    </w:lvl>
    <w:lvl w:ilvl="2">
      <w:numFmt w:val="bullet"/>
      <w:lvlText w:val="•"/>
      <w:lvlJc w:val="left"/>
      <w:pPr>
        <w:ind w:left="2629" w:hanging="685"/>
      </w:pPr>
      <w:rPr>
        <w:rFonts w:hint="default"/>
        <w:lang w:val="cs-CZ" w:eastAsia="cs-CZ" w:bidi="cs-CZ"/>
      </w:rPr>
    </w:lvl>
    <w:lvl w:ilvl="3">
      <w:numFmt w:val="bullet"/>
      <w:lvlText w:val="•"/>
      <w:lvlJc w:val="left"/>
      <w:pPr>
        <w:ind w:left="3533" w:hanging="685"/>
      </w:pPr>
      <w:rPr>
        <w:rFonts w:hint="default"/>
        <w:lang w:val="cs-CZ" w:eastAsia="cs-CZ" w:bidi="cs-CZ"/>
      </w:rPr>
    </w:lvl>
    <w:lvl w:ilvl="4">
      <w:numFmt w:val="bullet"/>
      <w:lvlText w:val="•"/>
      <w:lvlJc w:val="left"/>
      <w:pPr>
        <w:ind w:left="4438" w:hanging="685"/>
      </w:pPr>
      <w:rPr>
        <w:rFonts w:hint="default"/>
        <w:lang w:val="cs-CZ" w:eastAsia="cs-CZ" w:bidi="cs-CZ"/>
      </w:rPr>
    </w:lvl>
    <w:lvl w:ilvl="5">
      <w:numFmt w:val="bullet"/>
      <w:lvlText w:val="•"/>
      <w:lvlJc w:val="left"/>
      <w:pPr>
        <w:ind w:left="5343" w:hanging="685"/>
      </w:pPr>
      <w:rPr>
        <w:rFonts w:hint="default"/>
        <w:lang w:val="cs-CZ" w:eastAsia="cs-CZ" w:bidi="cs-CZ"/>
      </w:rPr>
    </w:lvl>
    <w:lvl w:ilvl="6">
      <w:numFmt w:val="bullet"/>
      <w:lvlText w:val="•"/>
      <w:lvlJc w:val="left"/>
      <w:pPr>
        <w:ind w:left="6247" w:hanging="685"/>
      </w:pPr>
      <w:rPr>
        <w:rFonts w:hint="default"/>
        <w:lang w:val="cs-CZ" w:eastAsia="cs-CZ" w:bidi="cs-CZ"/>
      </w:rPr>
    </w:lvl>
    <w:lvl w:ilvl="7">
      <w:numFmt w:val="bullet"/>
      <w:lvlText w:val="•"/>
      <w:lvlJc w:val="left"/>
      <w:pPr>
        <w:ind w:left="7152" w:hanging="685"/>
      </w:pPr>
      <w:rPr>
        <w:rFonts w:hint="default"/>
        <w:lang w:val="cs-CZ" w:eastAsia="cs-CZ" w:bidi="cs-CZ"/>
      </w:rPr>
    </w:lvl>
    <w:lvl w:ilvl="8">
      <w:numFmt w:val="bullet"/>
      <w:lvlText w:val="•"/>
      <w:lvlJc w:val="left"/>
      <w:pPr>
        <w:ind w:left="8057" w:hanging="685"/>
      </w:pPr>
      <w:rPr>
        <w:rFonts w:hint="default"/>
        <w:lang w:val="cs-CZ" w:eastAsia="cs-CZ" w:bidi="cs-CZ"/>
      </w:rPr>
    </w:lvl>
  </w:abstractNum>
  <w:abstractNum w:abstractNumId="11" w15:restartNumberingAfterBreak="0">
    <w:nsid w:val="60FA3477"/>
    <w:multiLevelType w:val="multilevel"/>
    <w:tmpl w:val="DC789E58"/>
    <w:lvl w:ilvl="0">
      <w:start w:val="13"/>
      <w:numFmt w:val="decimal"/>
      <w:lvlText w:val="%1"/>
      <w:lvlJc w:val="left"/>
      <w:pPr>
        <w:ind w:left="821" w:hanging="685"/>
        <w:jc w:val="left"/>
      </w:pPr>
      <w:rPr>
        <w:rFonts w:hint="default"/>
        <w:lang w:val="cs-CZ" w:eastAsia="cs-CZ" w:bidi="cs-CZ"/>
      </w:rPr>
    </w:lvl>
    <w:lvl w:ilvl="1">
      <w:start w:val="1"/>
      <w:numFmt w:val="decimal"/>
      <w:lvlText w:val="%1.%2."/>
      <w:lvlJc w:val="left"/>
      <w:pPr>
        <w:ind w:left="821" w:hanging="685"/>
        <w:jc w:val="left"/>
      </w:pPr>
      <w:rPr>
        <w:rFonts w:ascii="Calibri" w:eastAsia="Calibri" w:hAnsi="Calibri" w:cs="Calibri" w:hint="default"/>
        <w:spacing w:val="-1"/>
        <w:w w:val="100"/>
        <w:sz w:val="22"/>
        <w:szCs w:val="22"/>
        <w:lang w:val="cs-CZ" w:eastAsia="cs-CZ" w:bidi="cs-CZ"/>
      </w:rPr>
    </w:lvl>
    <w:lvl w:ilvl="2">
      <w:numFmt w:val="bullet"/>
      <w:lvlText w:val="•"/>
      <w:lvlJc w:val="left"/>
      <w:pPr>
        <w:ind w:left="2629" w:hanging="685"/>
      </w:pPr>
      <w:rPr>
        <w:rFonts w:hint="default"/>
        <w:lang w:val="cs-CZ" w:eastAsia="cs-CZ" w:bidi="cs-CZ"/>
      </w:rPr>
    </w:lvl>
    <w:lvl w:ilvl="3">
      <w:numFmt w:val="bullet"/>
      <w:lvlText w:val="•"/>
      <w:lvlJc w:val="left"/>
      <w:pPr>
        <w:ind w:left="3533" w:hanging="685"/>
      </w:pPr>
      <w:rPr>
        <w:rFonts w:hint="default"/>
        <w:lang w:val="cs-CZ" w:eastAsia="cs-CZ" w:bidi="cs-CZ"/>
      </w:rPr>
    </w:lvl>
    <w:lvl w:ilvl="4">
      <w:numFmt w:val="bullet"/>
      <w:lvlText w:val="•"/>
      <w:lvlJc w:val="left"/>
      <w:pPr>
        <w:ind w:left="4438" w:hanging="685"/>
      </w:pPr>
      <w:rPr>
        <w:rFonts w:hint="default"/>
        <w:lang w:val="cs-CZ" w:eastAsia="cs-CZ" w:bidi="cs-CZ"/>
      </w:rPr>
    </w:lvl>
    <w:lvl w:ilvl="5">
      <w:numFmt w:val="bullet"/>
      <w:lvlText w:val="•"/>
      <w:lvlJc w:val="left"/>
      <w:pPr>
        <w:ind w:left="5343" w:hanging="685"/>
      </w:pPr>
      <w:rPr>
        <w:rFonts w:hint="default"/>
        <w:lang w:val="cs-CZ" w:eastAsia="cs-CZ" w:bidi="cs-CZ"/>
      </w:rPr>
    </w:lvl>
    <w:lvl w:ilvl="6">
      <w:numFmt w:val="bullet"/>
      <w:lvlText w:val="•"/>
      <w:lvlJc w:val="left"/>
      <w:pPr>
        <w:ind w:left="6247" w:hanging="685"/>
      </w:pPr>
      <w:rPr>
        <w:rFonts w:hint="default"/>
        <w:lang w:val="cs-CZ" w:eastAsia="cs-CZ" w:bidi="cs-CZ"/>
      </w:rPr>
    </w:lvl>
    <w:lvl w:ilvl="7">
      <w:numFmt w:val="bullet"/>
      <w:lvlText w:val="•"/>
      <w:lvlJc w:val="left"/>
      <w:pPr>
        <w:ind w:left="7152" w:hanging="685"/>
      </w:pPr>
      <w:rPr>
        <w:rFonts w:hint="default"/>
        <w:lang w:val="cs-CZ" w:eastAsia="cs-CZ" w:bidi="cs-CZ"/>
      </w:rPr>
    </w:lvl>
    <w:lvl w:ilvl="8">
      <w:numFmt w:val="bullet"/>
      <w:lvlText w:val="•"/>
      <w:lvlJc w:val="left"/>
      <w:pPr>
        <w:ind w:left="8057" w:hanging="685"/>
      </w:pPr>
      <w:rPr>
        <w:rFonts w:hint="default"/>
        <w:lang w:val="cs-CZ" w:eastAsia="cs-CZ" w:bidi="cs-CZ"/>
      </w:rPr>
    </w:lvl>
  </w:abstractNum>
  <w:abstractNum w:abstractNumId="12" w15:restartNumberingAfterBreak="0">
    <w:nsid w:val="66F50DDC"/>
    <w:multiLevelType w:val="multilevel"/>
    <w:tmpl w:val="ABDA7E68"/>
    <w:lvl w:ilvl="0">
      <w:start w:val="3"/>
      <w:numFmt w:val="decimal"/>
      <w:lvlText w:val="%1"/>
      <w:lvlJc w:val="left"/>
      <w:pPr>
        <w:ind w:left="821" w:hanging="685"/>
        <w:jc w:val="left"/>
      </w:pPr>
      <w:rPr>
        <w:rFonts w:hint="default"/>
        <w:lang w:val="cs-CZ" w:eastAsia="cs-CZ" w:bidi="cs-CZ"/>
      </w:rPr>
    </w:lvl>
    <w:lvl w:ilvl="1">
      <w:start w:val="1"/>
      <w:numFmt w:val="decimal"/>
      <w:lvlText w:val="%1.%2."/>
      <w:lvlJc w:val="left"/>
      <w:pPr>
        <w:ind w:left="821" w:hanging="685"/>
        <w:jc w:val="left"/>
      </w:pPr>
      <w:rPr>
        <w:rFonts w:ascii="Calibri" w:eastAsia="Calibri" w:hAnsi="Calibri" w:cs="Calibri" w:hint="default"/>
        <w:spacing w:val="-1"/>
        <w:w w:val="100"/>
        <w:sz w:val="22"/>
        <w:szCs w:val="22"/>
        <w:lang w:val="cs-CZ" w:eastAsia="cs-CZ" w:bidi="cs-CZ"/>
      </w:rPr>
    </w:lvl>
    <w:lvl w:ilvl="2">
      <w:numFmt w:val="bullet"/>
      <w:lvlText w:val="•"/>
      <w:lvlJc w:val="left"/>
      <w:pPr>
        <w:ind w:left="2629" w:hanging="685"/>
      </w:pPr>
      <w:rPr>
        <w:rFonts w:hint="default"/>
        <w:lang w:val="cs-CZ" w:eastAsia="cs-CZ" w:bidi="cs-CZ"/>
      </w:rPr>
    </w:lvl>
    <w:lvl w:ilvl="3">
      <w:numFmt w:val="bullet"/>
      <w:lvlText w:val="•"/>
      <w:lvlJc w:val="left"/>
      <w:pPr>
        <w:ind w:left="3533" w:hanging="685"/>
      </w:pPr>
      <w:rPr>
        <w:rFonts w:hint="default"/>
        <w:lang w:val="cs-CZ" w:eastAsia="cs-CZ" w:bidi="cs-CZ"/>
      </w:rPr>
    </w:lvl>
    <w:lvl w:ilvl="4">
      <w:numFmt w:val="bullet"/>
      <w:lvlText w:val="•"/>
      <w:lvlJc w:val="left"/>
      <w:pPr>
        <w:ind w:left="4438" w:hanging="685"/>
      </w:pPr>
      <w:rPr>
        <w:rFonts w:hint="default"/>
        <w:lang w:val="cs-CZ" w:eastAsia="cs-CZ" w:bidi="cs-CZ"/>
      </w:rPr>
    </w:lvl>
    <w:lvl w:ilvl="5">
      <w:numFmt w:val="bullet"/>
      <w:lvlText w:val="•"/>
      <w:lvlJc w:val="left"/>
      <w:pPr>
        <w:ind w:left="5343" w:hanging="685"/>
      </w:pPr>
      <w:rPr>
        <w:rFonts w:hint="default"/>
        <w:lang w:val="cs-CZ" w:eastAsia="cs-CZ" w:bidi="cs-CZ"/>
      </w:rPr>
    </w:lvl>
    <w:lvl w:ilvl="6">
      <w:numFmt w:val="bullet"/>
      <w:lvlText w:val="•"/>
      <w:lvlJc w:val="left"/>
      <w:pPr>
        <w:ind w:left="6247" w:hanging="685"/>
      </w:pPr>
      <w:rPr>
        <w:rFonts w:hint="default"/>
        <w:lang w:val="cs-CZ" w:eastAsia="cs-CZ" w:bidi="cs-CZ"/>
      </w:rPr>
    </w:lvl>
    <w:lvl w:ilvl="7">
      <w:numFmt w:val="bullet"/>
      <w:lvlText w:val="•"/>
      <w:lvlJc w:val="left"/>
      <w:pPr>
        <w:ind w:left="7152" w:hanging="685"/>
      </w:pPr>
      <w:rPr>
        <w:rFonts w:hint="default"/>
        <w:lang w:val="cs-CZ" w:eastAsia="cs-CZ" w:bidi="cs-CZ"/>
      </w:rPr>
    </w:lvl>
    <w:lvl w:ilvl="8">
      <w:numFmt w:val="bullet"/>
      <w:lvlText w:val="•"/>
      <w:lvlJc w:val="left"/>
      <w:pPr>
        <w:ind w:left="8057" w:hanging="685"/>
      </w:pPr>
      <w:rPr>
        <w:rFonts w:hint="default"/>
        <w:lang w:val="cs-CZ" w:eastAsia="cs-CZ" w:bidi="cs-CZ"/>
      </w:rPr>
    </w:lvl>
  </w:abstractNum>
  <w:abstractNum w:abstractNumId="13" w15:restartNumberingAfterBreak="0">
    <w:nsid w:val="71151498"/>
    <w:multiLevelType w:val="multilevel"/>
    <w:tmpl w:val="A4F82670"/>
    <w:lvl w:ilvl="0">
      <w:start w:val="11"/>
      <w:numFmt w:val="decimal"/>
      <w:lvlText w:val="%1"/>
      <w:lvlJc w:val="left"/>
      <w:pPr>
        <w:ind w:left="797" w:hanging="685"/>
        <w:jc w:val="left"/>
      </w:pPr>
      <w:rPr>
        <w:rFonts w:hint="default"/>
        <w:lang w:val="cs-CZ" w:eastAsia="cs-CZ" w:bidi="cs-CZ"/>
      </w:rPr>
    </w:lvl>
    <w:lvl w:ilvl="1">
      <w:start w:val="1"/>
      <w:numFmt w:val="decimal"/>
      <w:lvlText w:val="%1.%2."/>
      <w:lvlJc w:val="left"/>
      <w:pPr>
        <w:ind w:left="797" w:hanging="685"/>
        <w:jc w:val="left"/>
      </w:pPr>
      <w:rPr>
        <w:rFonts w:ascii="Calibri" w:eastAsia="Calibri" w:hAnsi="Calibri" w:cs="Calibri" w:hint="default"/>
        <w:spacing w:val="-1"/>
        <w:w w:val="100"/>
        <w:sz w:val="22"/>
        <w:szCs w:val="22"/>
        <w:lang w:val="cs-CZ" w:eastAsia="cs-CZ" w:bidi="cs-CZ"/>
      </w:rPr>
    </w:lvl>
    <w:lvl w:ilvl="2">
      <w:start w:val="1"/>
      <w:numFmt w:val="lowerLetter"/>
      <w:lvlText w:val="%3)"/>
      <w:lvlJc w:val="left"/>
      <w:pPr>
        <w:ind w:left="1373" w:hanging="360"/>
        <w:jc w:val="left"/>
      </w:pPr>
      <w:rPr>
        <w:rFonts w:ascii="Calibri" w:eastAsia="Calibri" w:hAnsi="Calibri" w:cs="Calibri" w:hint="default"/>
        <w:spacing w:val="-1"/>
        <w:w w:val="100"/>
        <w:sz w:val="22"/>
        <w:szCs w:val="22"/>
        <w:lang w:val="cs-CZ" w:eastAsia="cs-CZ" w:bidi="cs-CZ"/>
      </w:rPr>
    </w:lvl>
    <w:lvl w:ilvl="3">
      <w:numFmt w:val="bullet"/>
      <w:lvlText w:val="•"/>
      <w:lvlJc w:val="left"/>
      <w:pPr>
        <w:ind w:left="3265" w:hanging="360"/>
      </w:pPr>
      <w:rPr>
        <w:rFonts w:hint="default"/>
        <w:lang w:val="cs-CZ" w:eastAsia="cs-CZ" w:bidi="cs-CZ"/>
      </w:rPr>
    </w:lvl>
    <w:lvl w:ilvl="4">
      <w:numFmt w:val="bullet"/>
      <w:lvlText w:val="•"/>
      <w:lvlJc w:val="left"/>
      <w:pPr>
        <w:ind w:left="4208" w:hanging="360"/>
      </w:pPr>
      <w:rPr>
        <w:rFonts w:hint="default"/>
        <w:lang w:val="cs-CZ" w:eastAsia="cs-CZ" w:bidi="cs-CZ"/>
      </w:rPr>
    </w:lvl>
    <w:lvl w:ilvl="5">
      <w:numFmt w:val="bullet"/>
      <w:lvlText w:val="•"/>
      <w:lvlJc w:val="left"/>
      <w:pPr>
        <w:ind w:left="5151" w:hanging="360"/>
      </w:pPr>
      <w:rPr>
        <w:rFonts w:hint="default"/>
        <w:lang w:val="cs-CZ" w:eastAsia="cs-CZ" w:bidi="cs-CZ"/>
      </w:rPr>
    </w:lvl>
    <w:lvl w:ilvl="6">
      <w:numFmt w:val="bullet"/>
      <w:lvlText w:val="•"/>
      <w:lvlJc w:val="left"/>
      <w:pPr>
        <w:ind w:left="6094" w:hanging="360"/>
      </w:pPr>
      <w:rPr>
        <w:rFonts w:hint="default"/>
        <w:lang w:val="cs-CZ" w:eastAsia="cs-CZ" w:bidi="cs-CZ"/>
      </w:rPr>
    </w:lvl>
    <w:lvl w:ilvl="7">
      <w:numFmt w:val="bullet"/>
      <w:lvlText w:val="•"/>
      <w:lvlJc w:val="left"/>
      <w:pPr>
        <w:ind w:left="7037" w:hanging="360"/>
      </w:pPr>
      <w:rPr>
        <w:rFonts w:hint="default"/>
        <w:lang w:val="cs-CZ" w:eastAsia="cs-CZ" w:bidi="cs-CZ"/>
      </w:rPr>
    </w:lvl>
    <w:lvl w:ilvl="8">
      <w:numFmt w:val="bullet"/>
      <w:lvlText w:val="•"/>
      <w:lvlJc w:val="left"/>
      <w:pPr>
        <w:ind w:left="7980" w:hanging="360"/>
      </w:pPr>
      <w:rPr>
        <w:rFonts w:hint="default"/>
        <w:lang w:val="cs-CZ" w:eastAsia="cs-CZ" w:bidi="cs-CZ"/>
      </w:rPr>
    </w:lvl>
  </w:abstractNum>
  <w:abstractNum w:abstractNumId="14" w15:restartNumberingAfterBreak="0">
    <w:nsid w:val="75ED5FC1"/>
    <w:multiLevelType w:val="multilevel"/>
    <w:tmpl w:val="9A483C86"/>
    <w:lvl w:ilvl="0">
      <w:start w:val="10"/>
      <w:numFmt w:val="decimal"/>
      <w:lvlText w:val="%1"/>
      <w:lvlJc w:val="left"/>
      <w:pPr>
        <w:ind w:left="821" w:hanging="685"/>
        <w:jc w:val="left"/>
      </w:pPr>
      <w:rPr>
        <w:rFonts w:hint="default"/>
        <w:lang w:val="cs-CZ" w:eastAsia="cs-CZ" w:bidi="cs-CZ"/>
      </w:rPr>
    </w:lvl>
    <w:lvl w:ilvl="1">
      <w:start w:val="1"/>
      <w:numFmt w:val="decimal"/>
      <w:lvlText w:val="%1.%2."/>
      <w:lvlJc w:val="left"/>
      <w:pPr>
        <w:ind w:left="821" w:hanging="685"/>
        <w:jc w:val="left"/>
      </w:pPr>
      <w:rPr>
        <w:rFonts w:ascii="Calibri" w:eastAsia="Calibri" w:hAnsi="Calibri" w:cs="Calibri" w:hint="default"/>
        <w:spacing w:val="-1"/>
        <w:w w:val="100"/>
        <w:sz w:val="22"/>
        <w:szCs w:val="22"/>
        <w:lang w:val="cs-CZ" w:eastAsia="cs-CZ" w:bidi="cs-CZ"/>
      </w:rPr>
    </w:lvl>
    <w:lvl w:ilvl="2">
      <w:numFmt w:val="bullet"/>
      <w:lvlText w:val="•"/>
      <w:lvlJc w:val="left"/>
      <w:pPr>
        <w:ind w:left="2629" w:hanging="685"/>
      </w:pPr>
      <w:rPr>
        <w:rFonts w:hint="default"/>
        <w:lang w:val="cs-CZ" w:eastAsia="cs-CZ" w:bidi="cs-CZ"/>
      </w:rPr>
    </w:lvl>
    <w:lvl w:ilvl="3">
      <w:numFmt w:val="bullet"/>
      <w:lvlText w:val="•"/>
      <w:lvlJc w:val="left"/>
      <w:pPr>
        <w:ind w:left="3533" w:hanging="685"/>
      </w:pPr>
      <w:rPr>
        <w:rFonts w:hint="default"/>
        <w:lang w:val="cs-CZ" w:eastAsia="cs-CZ" w:bidi="cs-CZ"/>
      </w:rPr>
    </w:lvl>
    <w:lvl w:ilvl="4">
      <w:numFmt w:val="bullet"/>
      <w:lvlText w:val="•"/>
      <w:lvlJc w:val="left"/>
      <w:pPr>
        <w:ind w:left="4438" w:hanging="685"/>
      </w:pPr>
      <w:rPr>
        <w:rFonts w:hint="default"/>
        <w:lang w:val="cs-CZ" w:eastAsia="cs-CZ" w:bidi="cs-CZ"/>
      </w:rPr>
    </w:lvl>
    <w:lvl w:ilvl="5">
      <w:numFmt w:val="bullet"/>
      <w:lvlText w:val="•"/>
      <w:lvlJc w:val="left"/>
      <w:pPr>
        <w:ind w:left="5343" w:hanging="685"/>
      </w:pPr>
      <w:rPr>
        <w:rFonts w:hint="default"/>
        <w:lang w:val="cs-CZ" w:eastAsia="cs-CZ" w:bidi="cs-CZ"/>
      </w:rPr>
    </w:lvl>
    <w:lvl w:ilvl="6">
      <w:numFmt w:val="bullet"/>
      <w:lvlText w:val="•"/>
      <w:lvlJc w:val="left"/>
      <w:pPr>
        <w:ind w:left="6247" w:hanging="685"/>
      </w:pPr>
      <w:rPr>
        <w:rFonts w:hint="default"/>
        <w:lang w:val="cs-CZ" w:eastAsia="cs-CZ" w:bidi="cs-CZ"/>
      </w:rPr>
    </w:lvl>
    <w:lvl w:ilvl="7">
      <w:numFmt w:val="bullet"/>
      <w:lvlText w:val="•"/>
      <w:lvlJc w:val="left"/>
      <w:pPr>
        <w:ind w:left="7152" w:hanging="685"/>
      </w:pPr>
      <w:rPr>
        <w:rFonts w:hint="default"/>
        <w:lang w:val="cs-CZ" w:eastAsia="cs-CZ" w:bidi="cs-CZ"/>
      </w:rPr>
    </w:lvl>
    <w:lvl w:ilvl="8">
      <w:numFmt w:val="bullet"/>
      <w:lvlText w:val="•"/>
      <w:lvlJc w:val="left"/>
      <w:pPr>
        <w:ind w:left="8057" w:hanging="685"/>
      </w:pPr>
      <w:rPr>
        <w:rFonts w:hint="default"/>
        <w:lang w:val="cs-CZ" w:eastAsia="cs-CZ" w:bidi="cs-CZ"/>
      </w:rPr>
    </w:lvl>
  </w:abstractNum>
  <w:abstractNum w:abstractNumId="15" w15:restartNumberingAfterBreak="0">
    <w:nsid w:val="76D51D51"/>
    <w:multiLevelType w:val="multilevel"/>
    <w:tmpl w:val="ABDED692"/>
    <w:lvl w:ilvl="0">
      <w:start w:val="6"/>
      <w:numFmt w:val="decimal"/>
      <w:lvlText w:val="%1"/>
      <w:lvlJc w:val="left"/>
      <w:pPr>
        <w:ind w:left="821" w:hanging="685"/>
        <w:jc w:val="left"/>
      </w:pPr>
      <w:rPr>
        <w:rFonts w:hint="default"/>
        <w:lang w:val="cs-CZ" w:eastAsia="cs-CZ" w:bidi="cs-CZ"/>
      </w:rPr>
    </w:lvl>
    <w:lvl w:ilvl="1">
      <w:start w:val="1"/>
      <w:numFmt w:val="decimal"/>
      <w:lvlText w:val="%1.%2."/>
      <w:lvlJc w:val="left"/>
      <w:pPr>
        <w:ind w:left="821" w:hanging="685"/>
        <w:jc w:val="left"/>
      </w:pPr>
      <w:rPr>
        <w:rFonts w:ascii="Calibri" w:eastAsia="Calibri" w:hAnsi="Calibri" w:cs="Calibri" w:hint="default"/>
        <w:spacing w:val="-1"/>
        <w:w w:val="100"/>
        <w:sz w:val="22"/>
        <w:szCs w:val="22"/>
        <w:lang w:val="cs-CZ" w:eastAsia="cs-CZ" w:bidi="cs-CZ"/>
      </w:rPr>
    </w:lvl>
    <w:lvl w:ilvl="2">
      <w:numFmt w:val="bullet"/>
      <w:lvlText w:val="•"/>
      <w:lvlJc w:val="left"/>
      <w:pPr>
        <w:ind w:left="2629" w:hanging="685"/>
      </w:pPr>
      <w:rPr>
        <w:rFonts w:hint="default"/>
        <w:lang w:val="cs-CZ" w:eastAsia="cs-CZ" w:bidi="cs-CZ"/>
      </w:rPr>
    </w:lvl>
    <w:lvl w:ilvl="3">
      <w:numFmt w:val="bullet"/>
      <w:lvlText w:val="•"/>
      <w:lvlJc w:val="left"/>
      <w:pPr>
        <w:ind w:left="3533" w:hanging="685"/>
      </w:pPr>
      <w:rPr>
        <w:rFonts w:hint="default"/>
        <w:lang w:val="cs-CZ" w:eastAsia="cs-CZ" w:bidi="cs-CZ"/>
      </w:rPr>
    </w:lvl>
    <w:lvl w:ilvl="4">
      <w:numFmt w:val="bullet"/>
      <w:lvlText w:val="•"/>
      <w:lvlJc w:val="left"/>
      <w:pPr>
        <w:ind w:left="4438" w:hanging="685"/>
      </w:pPr>
      <w:rPr>
        <w:rFonts w:hint="default"/>
        <w:lang w:val="cs-CZ" w:eastAsia="cs-CZ" w:bidi="cs-CZ"/>
      </w:rPr>
    </w:lvl>
    <w:lvl w:ilvl="5">
      <w:numFmt w:val="bullet"/>
      <w:lvlText w:val="•"/>
      <w:lvlJc w:val="left"/>
      <w:pPr>
        <w:ind w:left="5343" w:hanging="685"/>
      </w:pPr>
      <w:rPr>
        <w:rFonts w:hint="default"/>
        <w:lang w:val="cs-CZ" w:eastAsia="cs-CZ" w:bidi="cs-CZ"/>
      </w:rPr>
    </w:lvl>
    <w:lvl w:ilvl="6">
      <w:numFmt w:val="bullet"/>
      <w:lvlText w:val="•"/>
      <w:lvlJc w:val="left"/>
      <w:pPr>
        <w:ind w:left="6247" w:hanging="685"/>
      </w:pPr>
      <w:rPr>
        <w:rFonts w:hint="default"/>
        <w:lang w:val="cs-CZ" w:eastAsia="cs-CZ" w:bidi="cs-CZ"/>
      </w:rPr>
    </w:lvl>
    <w:lvl w:ilvl="7">
      <w:numFmt w:val="bullet"/>
      <w:lvlText w:val="•"/>
      <w:lvlJc w:val="left"/>
      <w:pPr>
        <w:ind w:left="7152" w:hanging="685"/>
      </w:pPr>
      <w:rPr>
        <w:rFonts w:hint="default"/>
        <w:lang w:val="cs-CZ" w:eastAsia="cs-CZ" w:bidi="cs-CZ"/>
      </w:rPr>
    </w:lvl>
    <w:lvl w:ilvl="8">
      <w:numFmt w:val="bullet"/>
      <w:lvlText w:val="•"/>
      <w:lvlJc w:val="left"/>
      <w:pPr>
        <w:ind w:left="8057" w:hanging="685"/>
      </w:pPr>
      <w:rPr>
        <w:rFonts w:hint="default"/>
        <w:lang w:val="cs-CZ" w:eastAsia="cs-CZ" w:bidi="cs-CZ"/>
      </w:rPr>
    </w:lvl>
  </w:abstractNum>
  <w:abstractNum w:abstractNumId="16" w15:restartNumberingAfterBreak="0">
    <w:nsid w:val="7CF62CED"/>
    <w:multiLevelType w:val="multilevel"/>
    <w:tmpl w:val="75A4A058"/>
    <w:lvl w:ilvl="0">
      <w:start w:val="2"/>
      <w:numFmt w:val="decimal"/>
      <w:lvlText w:val="%1"/>
      <w:lvlJc w:val="left"/>
      <w:pPr>
        <w:ind w:left="821" w:hanging="685"/>
        <w:jc w:val="left"/>
      </w:pPr>
      <w:rPr>
        <w:rFonts w:hint="default"/>
        <w:lang w:val="cs-CZ" w:eastAsia="cs-CZ" w:bidi="cs-CZ"/>
      </w:rPr>
    </w:lvl>
    <w:lvl w:ilvl="1">
      <w:start w:val="1"/>
      <w:numFmt w:val="decimal"/>
      <w:lvlText w:val="%1.%2."/>
      <w:lvlJc w:val="left"/>
      <w:pPr>
        <w:ind w:left="821" w:hanging="685"/>
        <w:jc w:val="left"/>
      </w:pPr>
      <w:rPr>
        <w:rFonts w:ascii="Calibri" w:eastAsia="Calibri" w:hAnsi="Calibri" w:cs="Calibri" w:hint="default"/>
        <w:spacing w:val="-1"/>
        <w:w w:val="100"/>
        <w:sz w:val="22"/>
        <w:szCs w:val="22"/>
        <w:lang w:val="cs-CZ" w:eastAsia="cs-CZ" w:bidi="cs-CZ"/>
      </w:rPr>
    </w:lvl>
    <w:lvl w:ilvl="2">
      <w:numFmt w:val="bullet"/>
      <w:lvlText w:val="•"/>
      <w:lvlJc w:val="left"/>
      <w:pPr>
        <w:ind w:left="2629" w:hanging="685"/>
      </w:pPr>
      <w:rPr>
        <w:rFonts w:hint="default"/>
        <w:lang w:val="cs-CZ" w:eastAsia="cs-CZ" w:bidi="cs-CZ"/>
      </w:rPr>
    </w:lvl>
    <w:lvl w:ilvl="3">
      <w:numFmt w:val="bullet"/>
      <w:lvlText w:val="•"/>
      <w:lvlJc w:val="left"/>
      <w:pPr>
        <w:ind w:left="3533" w:hanging="685"/>
      </w:pPr>
      <w:rPr>
        <w:rFonts w:hint="default"/>
        <w:lang w:val="cs-CZ" w:eastAsia="cs-CZ" w:bidi="cs-CZ"/>
      </w:rPr>
    </w:lvl>
    <w:lvl w:ilvl="4">
      <w:numFmt w:val="bullet"/>
      <w:lvlText w:val="•"/>
      <w:lvlJc w:val="left"/>
      <w:pPr>
        <w:ind w:left="4438" w:hanging="685"/>
      </w:pPr>
      <w:rPr>
        <w:rFonts w:hint="default"/>
        <w:lang w:val="cs-CZ" w:eastAsia="cs-CZ" w:bidi="cs-CZ"/>
      </w:rPr>
    </w:lvl>
    <w:lvl w:ilvl="5">
      <w:numFmt w:val="bullet"/>
      <w:lvlText w:val="•"/>
      <w:lvlJc w:val="left"/>
      <w:pPr>
        <w:ind w:left="5343" w:hanging="685"/>
      </w:pPr>
      <w:rPr>
        <w:rFonts w:hint="default"/>
        <w:lang w:val="cs-CZ" w:eastAsia="cs-CZ" w:bidi="cs-CZ"/>
      </w:rPr>
    </w:lvl>
    <w:lvl w:ilvl="6">
      <w:numFmt w:val="bullet"/>
      <w:lvlText w:val="•"/>
      <w:lvlJc w:val="left"/>
      <w:pPr>
        <w:ind w:left="6247" w:hanging="685"/>
      </w:pPr>
      <w:rPr>
        <w:rFonts w:hint="default"/>
        <w:lang w:val="cs-CZ" w:eastAsia="cs-CZ" w:bidi="cs-CZ"/>
      </w:rPr>
    </w:lvl>
    <w:lvl w:ilvl="7">
      <w:numFmt w:val="bullet"/>
      <w:lvlText w:val="•"/>
      <w:lvlJc w:val="left"/>
      <w:pPr>
        <w:ind w:left="7152" w:hanging="685"/>
      </w:pPr>
      <w:rPr>
        <w:rFonts w:hint="default"/>
        <w:lang w:val="cs-CZ" w:eastAsia="cs-CZ" w:bidi="cs-CZ"/>
      </w:rPr>
    </w:lvl>
    <w:lvl w:ilvl="8">
      <w:numFmt w:val="bullet"/>
      <w:lvlText w:val="•"/>
      <w:lvlJc w:val="left"/>
      <w:pPr>
        <w:ind w:left="8057" w:hanging="685"/>
      </w:pPr>
      <w:rPr>
        <w:rFonts w:hint="default"/>
        <w:lang w:val="cs-CZ" w:eastAsia="cs-CZ" w:bidi="cs-CZ"/>
      </w:rPr>
    </w:lvl>
  </w:abstractNum>
  <w:abstractNum w:abstractNumId="17" w15:restartNumberingAfterBreak="0">
    <w:nsid w:val="7DB85161"/>
    <w:multiLevelType w:val="multilevel"/>
    <w:tmpl w:val="83CEE90A"/>
    <w:lvl w:ilvl="0">
      <w:start w:val="14"/>
      <w:numFmt w:val="decimal"/>
      <w:lvlText w:val="%1"/>
      <w:lvlJc w:val="left"/>
      <w:pPr>
        <w:ind w:left="797" w:hanging="685"/>
        <w:jc w:val="left"/>
      </w:pPr>
      <w:rPr>
        <w:rFonts w:hint="default"/>
        <w:lang w:val="cs-CZ" w:eastAsia="cs-CZ" w:bidi="cs-CZ"/>
      </w:rPr>
    </w:lvl>
    <w:lvl w:ilvl="1">
      <w:start w:val="1"/>
      <w:numFmt w:val="decimal"/>
      <w:lvlText w:val="%1.%2."/>
      <w:lvlJc w:val="left"/>
      <w:pPr>
        <w:ind w:left="797" w:hanging="685"/>
        <w:jc w:val="left"/>
      </w:pPr>
      <w:rPr>
        <w:rFonts w:ascii="Calibri" w:eastAsia="Calibri" w:hAnsi="Calibri" w:cs="Calibri" w:hint="default"/>
        <w:spacing w:val="-1"/>
        <w:w w:val="100"/>
        <w:sz w:val="22"/>
        <w:szCs w:val="22"/>
        <w:lang w:val="cs-CZ" w:eastAsia="cs-CZ" w:bidi="cs-CZ"/>
      </w:rPr>
    </w:lvl>
    <w:lvl w:ilvl="2">
      <w:numFmt w:val="bullet"/>
      <w:lvlText w:val="•"/>
      <w:lvlJc w:val="left"/>
      <w:pPr>
        <w:ind w:left="2613" w:hanging="685"/>
      </w:pPr>
      <w:rPr>
        <w:rFonts w:hint="default"/>
        <w:lang w:val="cs-CZ" w:eastAsia="cs-CZ" w:bidi="cs-CZ"/>
      </w:rPr>
    </w:lvl>
    <w:lvl w:ilvl="3">
      <w:numFmt w:val="bullet"/>
      <w:lvlText w:val="•"/>
      <w:lvlJc w:val="left"/>
      <w:pPr>
        <w:ind w:left="3519" w:hanging="685"/>
      </w:pPr>
      <w:rPr>
        <w:rFonts w:hint="default"/>
        <w:lang w:val="cs-CZ" w:eastAsia="cs-CZ" w:bidi="cs-CZ"/>
      </w:rPr>
    </w:lvl>
    <w:lvl w:ilvl="4">
      <w:numFmt w:val="bullet"/>
      <w:lvlText w:val="•"/>
      <w:lvlJc w:val="left"/>
      <w:pPr>
        <w:ind w:left="4426" w:hanging="685"/>
      </w:pPr>
      <w:rPr>
        <w:rFonts w:hint="default"/>
        <w:lang w:val="cs-CZ" w:eastAsia="cs-CZ" w:bidi="cs-CZ"/>
      </w:rPr>
    </w:lvl>
    <w:lvl w:ilvl="5">
      <w:numFmt w:val="bullet"/>
      <w:lvlText w:val="•"/>
      <w:lvlJc w:val="left"/>
      <w:pPr>
        <w:ind w:left="5333" w:hanging="685"/>
      </w:pPr>
      <w:rPr>
        <w:rFonts w:hint="default"/>
        <w:lang w:val="cs-CZ" w:eastAsia="cs-CZ" w:bidi="cs-CZ"/>
      </w:rPr>
    </w:lvl>
    <w:lvl w:ilvl="6">
      <w:numFmt w:val="bullet"/>
      <w:lvlText w:val="•"/>
      <w:lvlJc w:val="left"/>
      <w:pPr>
        <w:ind w:left="6239" w:hanging="685"/>
      </w:pPr>
      <w:rPr>
        <w:rFonts w:hint="default"/>
        <w:lang w:val="cs-CZ" w:eastAsia="cs-CZ" w:bidi="cs-CZ"/>
      </w:rPr>
    </w:lvl>
    <w:lvl w:ilvl="7">
      <w:numFmt w:val="bullet"/>
      <w:lvlText w:val="•"/>
      <w:lvlJc w:val="left"/>
      <w:pPr>
        <w:ind w:left="7146" w:hanging="685"/>
      </w:pPr>
      <w:rPr>
        <w:rFonts w:hint="default"/>
        <w:lang w:val="cs-CZ" w:eastAsia="cs-CZ" w:bidi="cs-CZ"/>
      </w:rPr>
    </w:lvl>
    <w:lvl w:ilvl="8">
      <w:numFmt w:val="bullet"/>
      <w:lvlText w:val="•"/>
      <w:lvlJc w:val="left"/>
      <w:pPr>
        <w:ind w:left="8053" w:hanging="685"/>
      </w:pPr>
      <w:rPr>
        <w:rFonts w:hint="default"/>
        <w:lang w:val="cs-CZ" w:eastAsia="cs-CZ" w:bidi="cs-CZ"/>
      </w:rPr>
    </w:lvl>
  </w:abstractNum>
  <w:abstractNum w:abstractNumId="18" w15:restartNumberingAfterBreak="0">
    <w:nsid w:val="7E0B2CD6"/>
    <w:multiLevelType w:val="multilevel"/>
    <w:tmpl w:val="8DA69AD6"/>
    <w:lvl w:ilvl="0">
      <w:start w:val="15"/>
      <w:numFmt w:val="decimal"/>
      <w:lvlText w:val="%1"/>
      <w:lvlJc w:val="left"/>
      <w:pPr>
        <w:ind w:left="821" w:hanging="685"/>
        <w:jc w:val="left"/>
      </w:pPr>
      <w:rPr>
        <w:rFonts w:hint="default"/>
        <w:lang w:val="cs-CZ" w:eastAsia="cs-CZ" w:bidi="cs-CZ"/>
      </w:rPr>
    </w:lvl>
    <w:lvl w:ilvl="1">
      <w:start w:val="1"/>
      <w:numFmt w:val="decimal"/>
      <w:lvlText w:val="%1.%2."/>
      <w:lvlJc w:val="left"/>
      <w:pPr>
        <w:ind w:left="821" w:hanging="685"/>
        <w:jc w:val="left"/>
      </w:pPr>
      <w:rPr>
        <w:rFonts w:ascii="Calibri" w:eastAsia="Calibri" w:hAnsi="Calibri" w:cs="Calibri" w:hint="default"/>
        <w:spacing w:val="-1"/>
        <w:w w:val="100"/>
        <w:sz w:val="22"/>
        <w:szCs w:val="22"/>
        <w:lang w:val="cs-CZ" w:eastAsia="cs-CZ" w:bidi="cs-CZ"/>
      </w:rPr>
    </w:lvl>
    <w:lvl w:ilvl="2">
      <w:numFmt w:val="bullet"/>
      <w:lvlText w:val=""/>
      <w:lvlJc w:val="left"/>
      <w:pPr>
        <w:ind w:left="1373" w:hanging="360"/>
      </w:pPr>
      <w:rPr>
        <w:rFonts w:ascii="Symbol" w:eastAsia="Symbol" w:hAnsi="Symbol" w:cs="Symbol" w:hint="default"/>
        <w:w w:val="100"/>
        <w:sz w:val="22"/>
        <w:szCs w:val="22"/>
        <w:lang w:val="cs-CZ" w:eastAsia="cs-CZ" w:bidi="cs-CZ"/>
      </w:rPr>
    </w:lvl>
    <w:lvl w:ilvl="3">
      <w:numFmt w:val="bullet"/>
      <w:lvlText w:val="•"/>
      <w:lvlJc w:val="left"/>
      <w:pPr>
        <w:ind w:left="3265" w:hanging="360"/>
      </w:pPr>
      <w:rPr>
        <w:rFonts w:hint="default"/>
        <w:lang w:val="cs-CZ" w:eastAsia="cs-CZ" w:bidi="cs-CZ"/>
      </w:rPr>
    </w:lvl>
    <w:lvl w:ilvl="4">
      <w:numFmt w:val="bullet"/>
      <w:lvlText w:val="•"/>
      <w:lvlJc w:val="left"/>
      <w:pPr>
        <w:ind w:left="4208" w:hanging="360"/>
      </w:pPr>
      <w:rPr>
        <w:rFonts w:hint="default"/>
        <w:lang w:val="cs-CZ" w:eastAsia="cs-CZ" w:bidi="cs-CZ"/>
      </w:rPr>
    </w:lvl>
    <w:lvl w:ilvl="5">
      <w:numFmt w:val="bullet"/>
      <w:lvlText w:val="•"/>
      <w:lvlJc w:val="left"/>
      <w:pPr>
        <w:ind w:left="5151" w:hanging="360"/>
      </w:pPr>
      <w:rPr>
        <w:rFonts w:hint="default"/>
        <w:lang w:val="cs-CZ" w:eastAsia="cs-CZ" w:bidi="cs-CZ"/>
      </w:rPr>
    </w:lvl>
    <w:lvl w:ilvl="6">
      <w:numFmt w:val="bullet"/>
      <w:lvlText w:val="•"/>
      <w:lvlJc w:val="left"/>
      <w:pPr>
        <w:ind w:left="6094" w:hanging="360"/>
      </w:pPr>
      <w:rPr>
        <w:rFonts w:hint="default"/>
        <w:lang w:val="cs-CZ" w:eastAsia="cs-CZ" w:bidi="cs-CZ"/>
      </w:rPr>
    </w:lvl>
    <w:lvl w:ilvl="7">
      <w:numFmt w:val="bullet"/>
      <w:lvlText w:val="•"/>
      <w:lvlJc w:val="left"/>
      <w:pPr>
        <w:ind w:left="7037" w:hanging="360"/>
      </w:pPr>
      <w:rPr>
        <w:rFonts w:hint="default"/>
        <w:lang w:val="cs-CZ" w:eastAsia="cs-CZ" w:bidi="cs-CZ"/>
      </w:rPr>
    </w:lvl>
    <w:lvl w:ilvl="8">
      <w:numFmt w:val="bullet"/>
      <w:lvlText w:val="•"/>
      <w:lvlJc w:val="left"/>
      <w:pPr>
        <w:ind w:left="7980" w:hanging="360"/>
      </w:pPr>
      <w:rPr>
        <w:rFonts w:hint="default"/>
        <w:lang w:val="cs-CZ" w:eastAsia="cs-CZ" w:bidi="cs-CZ"/>
      </w:rPr>
    </w:lvl>
  </w:abstractNum>
  <w:num w:numId="1" w16cid:durableId="1326468238">
    <w:abstractNumId w:val="8"/>
  </w:num>
  <w:num w:numId="2" w16cid:durableId="579870781">
    <w:abstractNumId w:val="1"/>
  </w:num>
  <w:num w:numId="3" w16cid:durableId="481778983">
    <w:abstractNumId w:val="7"/>
  </w:num>
  <w:num w:numId="4" w16cid:durableId="176041384">
    <w:abstractNumId w:val="18"/>
  </w:num>
  <w:num w:numId="5" w16cid:durableId="589238648">
    <w:abstractNumId w:val="17"/>
  </w:num>
  <w:num w:numId="6" w16cid:durableId="1593005267">
    <w:abstractNumId w:val="11"/>
  </w:num>
  <w:num w:numId="7" w16cid:durableId="765422377">
    <w:abstractNumId w:val="5"/>
  </w:num>
  <w:num w:numId="8" w16cid:durableId="1346446887">
    <w:abstractNumId w:val="13"/>
  </w:num>
  <w:num w:numId="9" w16cid:durableId="1197540668">
    <w:abstractNumId w:val="14"/>
  </w:num>
  <w:num w:numId="10" w16cid:durableId="750083817">
    <w:abstractNumId w:val="9"/>
  </w:num>
  <w:num w:numId="11" w16cid:durableId="613751425">
    <w:abstractNumId w:val="10"/>
  </w:num>
  <w:num w:numId="12" w16cid:durableId="959069332">
    <w:abstractNumId w:val="2"/>
  </w:num>
  <w:num w:numId="13" w16cid:durableId="751656679">
    <w:abstractNumId w:val="15"/>
  </w:num>
  <w:num w:numId="14" w16cid:durableId="1203712059">
    <w:abstractNumId w:val="6"/>
  </w:num>
  <w:num w:numId="15" w16cid:durableId="1782413748">
    <w:abstractNumId w:val="4"/>
  </w:num>
  <w:num w:numId="16" w16cid:durableId="1537238519">
    <w:abstractNumId w:val="12"/>
  </w:num>
  <w:num w:numId="17" w16cid:durableId="1073315270">
    <w:abstractNumId w:val="16"/>
  </w:num>
  <w:num w:numId="18" w16cid:durableId="1553496651">
    <w:abstractNumId w:val="3"/>
  </w:num>
  <w:num w:numId="19" w16cid:durableId="175158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59202C"/>
    <w:rsid w:val="00230737"/>
    <w:rsid w:val="002B3AAC"/>
    <w:rsid w:val="0059202C"/>
    <w:rsid w:val="005D19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0C4E00"/>
  <w15:docId w15:val="{8FDB8931-6C7B-4A07-A642-EE8AC132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91" w:right="1232"/>
      <w:jc w:val="center"/>
      <w:outlineLvl w:val="0"/>
    </w:pPr>
    <w:rPr>
      <w:b/>
      <w:bCs/>
      <w:sz w:val="32"/>
      <w:szCs w:val="32"/>
    </w:rPr>
  </w:style>
  <w:style w:type="paragraph" w:styleId="Nadpis2">
    <w:name w:val="heading 2"/>
    <w:basedOn w:val="Normln"/>
    <w:uiPriority w:val="9"/>
    <w:unhideWhenUsed/>
    <w:qFormat/>
    <w:pPr>
      <w:ind w:left="112"/>
      <w:jc w:val="both"/>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20"/>
      <w:ind w:left="821" w:hanging="709"/>
      <w:jc w:val="both"/>
    </w:pPr>
  </w:style>
  <w:style w:type="paragraph" w:customStyle="1" w:styleId="TableParagraph">
    <w:name w:val="Table Paragraph"/>
    <w:basedOn w:val="Normln"/>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ca.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ana.vecerkova@sslhana.cz" TargetMode="External"/><Relationship Id="rId4" Type="http://schemas.openxmlformats.org/officeDocument/2006/relationships/webSettings" Target="webSettings.xml"/><Relationship Id="rId9" Type="http://schemas.openxmlformats.org/officeDocument/2006/relationships/hyperlink" Target="http://www.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4543</Words>
  <Characters>26808</Characters>
  <Application>Microsoft Office Word</Application>
  <DocSecurity>0</DocSecurity>
  <Lines>223</Lines>
  <Paragraphs>62</Paragraphs>
  <ScaleCrop>false</ScaleCrop>
  <Company/>
  <LinksUpToDate>false</LinksUpToDate>
  <CharactersWithSpaces>31289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Příkazní smlouva</dc:title>
  <dc:creator>Mgr. Radek Chochola</dc:creator>
  <cp:lastModifiedBy>Hajduková Monika | Sociální služby Haná</cp:lastModifiedBy>
  <cp:revision>3</cp:revision>
  <dcterms:created xsi:type="dcterms:W3CDTF">2025-10-22T08:21:00Z</dcterms:created>
  <dcterms:modified xsi:type="dcterms:W3CDTF">2025-10-22T08:22:00Z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Microsoft® Word pro Microsoft 365</vt:lpwstr>
  </property>
  <property fmtid="{D5CDD505-2E9C-101B-9397-08002B2CF9AE}" pid="4" name="LastSaved">
    <vt:filetime>2025-10-22T00:00:00Z</vt:filetime>
  </property>
</Properties>
</file>