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250270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Karin Křižánková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Karin Křižánková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Pardubická 1008</w:t>
      </w:r>
      <w:r>
        <w:tab/>
      </w:r>
      <w:r>
        <w:rPr>
          <w:rStyle w:val="CharStyle_5"/>
        </w:rPr>
        <w:t xml:space="preserve">Pardubická 1008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735 43</w:t>
      </w:r>
      <w:r>
        <w:tab/>
      </w:r>
      <w:r>
        <w:rPr>
          <w:rStyle w:val="CharStyle_5"/>
        </w:rPr>
        <w:t xml:space="preserve">Albrechtice</w:t>
      </w:r>
      <w:r>
        <w:tab/>
      </w:r>
      <w:r>
        <w:rPr>
          <w:rStyle w:val="CharStyle_5"/>
        </w:rPr>
        <w:t xml:space="preserve">735 43</w:t>
      </w:r>
      <w:r>
        <w:tab/>
      </w:r>
      <w:r>
        <w:rPr>
          <w:rStyle w:val="CharStyle_5"/>
        </w:rPr>
        <w:t xml:space="preserve">Albrechtice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15.10.2025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70916098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Objednáváme výsadbu dvouletek na tř. Osvobození u budovy MěDK Karviná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146 950,00</w:t>
      </w:r>
      <w:r>
        <w:tab/>
      </w:r>
      <w:r>
        <w:rPr>
          <w:rStyle w:val="CharStyle_9"/>
        </w:rPr>
        <w:t xml:space="preserve">146 950,00</w:t>
      </w:r>
    </w:p>
    <w:p>
      <w:pPr>
        <w:pStyle w:val="ParaStyle_23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146 950,00</w:t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5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146 950,00</w:t>
      </w:r>
    </w:p>
    <w:p>
      <w:pPr>
        <w:pStyle w:val="ParaStyle_26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8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Kontaktní osoba: Emil Dostál, tel.: 596 302 131.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8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Ing. Zbyněk Gajdacz, MPA</w:t>
      </w:r>
    </w:p>
    <w:p>
      <w:pPr>
        <w:pStyle w:val="ParaStyle_28"/>
      </w:pPr>
      <w:r>
        <w:rPr>
          <w:rStyle w:val="CharStyle_5"/>
        </w:rPr>
        <w:t xml:space="preserve">ředitel společnosti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Potvrzuji převzetí objednávky.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DATUM: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RAZÍTKO: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301250270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92" w:before="0" w:beforeAutoSpacing="0" w:after="10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4">
    <w:name w:val="ParaStyle_24"/>
    <w:pPr>
      <w:spacing w:lineRule="exact" w:line="270" w:before="0" w:beforeAutoSpacing="0" w:after="78" w:afterAutoSpacing="0"/>
    </w:pPr>
  </w:style>
  <w:style w:type="paragraph" w:styleId="ParaStyle_25">
    <w:name w:val="ParaStyle_25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6">
    <w:name w:val="ParaStyle_26"/>
    <w:pPr>
      <w:spacing w:lineRule="exact" w:line="270" w:before="0" w:beforeAutoSpacing="0" w:after="115" w:afterAutoSpacing="0"/>
    </w:pPr>
  </w:style>
  <w:style w:type="paragraph" w:styleId="ParaStyle_27">
    <w:name w:val="ParaStyle_27"/>
    <w:pPr>
      <w:spacing w:lineRule="exact" w:line="215" w:before="0" w:beforeAutoSpacing="0" w:after="5" w:afterAutoSpacing="0"/>
    </w:pPr>
  </w:style>
  <w:style w:type="paragraph" w:styleId="ParaStyle_28">
    <w:name w:val="ParaStyle_28"/>
    <w:pPr>
      <w:spacing w:lineRule="exact" w:line="215" w:before="0" w:beforeAutoSpacing="0" w:after="6" w:afterAutoSpacing="0"/>
    </w:pPr>
  </w:style>
  <w:style w:type="paragraph" w:styleId="ParaStyle_29">
    <w:name w:val="ParaStyle_29"/>
    <w:pPr>
      <w:spacing w:lineRule="exact" w:line="215" w:before="0" w:beforeAutoSpacing="0" w:after="0" w:afterAutoSpacing="0"/>
    </w:pPr>
  </w:style>
  <w:style w:type="paragraph" w:styleId="ParaStyle_30">
    <w:name w:val="ParaStyle_30"/>
    <w:pPr>
      <w:spacing w:lineRule="exact" w:line="270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32" w:afterAutoSpacing="0"/>
    </w:pPr>
  </w:style>
  <w:style w:type="paragraph" w:styleId="ParaStyle_32">
    <w:name w:val="ParaStyle_32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2025-10-15T08:30:33Z</dcterms:created>
  <dcterms:modified xsi:type="dcterms:W3CDTF">2025-10-15T08:30:33Z</dcterms:modified>
</cp:coreProperties>
</file>