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E9E1" w14:textId="76B4C225" w:rsidR="00514C58" w:rsidRPr="007613FC" w:rsidRDefault="00166793">
      <w:pPr>
        <w:pStyle w:val="Normlnweb"/>
        <w:spacing w:before="0" w:after="0"/>
        <w:jc w:val="center"/>
        <w:rPr>
          <w:rFonts w:asciiTheme="minorHAnsi" w:hAnsiTheme="minorHAnsi" w:cstheme="minorHAnsi"/>
          <w:b/>
          <w:bCs/>
          <w:sz w:val="22"/>
          <w:szCs w:val="22"/>
        </w:rPr>
      </w:pPr>
      <w:r>
        <w:rPr>
          <w:rFonts w:asciiTheme="minorHAnsi" w:hAnsiTheme="minorHAnsi" w:cstheme="minorHAnsi"/>
          <w:b/>
          <w:bCs/>
          <w:sz w:val="22"/>
          <w:szCs w:val="22"/>
        </w:rPr>
        <w:t>N</w:t>
      </w:r>
      <w:r w:rsidR="005A6BB7" w:rsidRPr="007613FC">
        <w:rPr>
          <w:rFonts w:asciiTheme="minorHAnsi" w:hAnsiTheme="minorHAnsi" w:cstheme="minorHAnsi"/>
          <w:b/>
          <w:bCs/>
          <w:sz w:val="22"/>
          <w:szCs w:val="22"/>
        </w:rPr>
        <w:t>ÁJEMNÍ SMLOUVA</w:t>
      </w:r>
    </w:p>
    <w:p w14:paraId="03A6305D" w14:textId="77777777" w:rsidR="00514C58" w:rsidRPr="007613FC" w:rsidRDefault="00514C58">
      <w:pPr>
        <w:pStyle w:val="Normlnweb"/>
        <w:spacing w:before="0" w:after="0"/>
        <w:rPr>
          <w:rFonts w:asciiTheme="minorHAnsi" w:hAnsiTheme="minorHAnsi" w:cstheme="minorHAnsi"/>
          <w:sz w:val="22"/>
          <w:szCs w:val="22"/>
        </w:rPr>
      </w:pPr>
    </w:p>
    <w:p w14:paraId="199A082D" w14:textId="77777777" w:rsidR="00514C58" w:rsidRPr="007613FC" w:rsidRDefault="00514C58">
      <w:pPr>
        <w:pStyle w:val="Normlnweb"/>
        <w:spacing w:before="0" w:after="0"/>
        <w:rPr>
          <w:rFonts w:asciiTheme="minorHAnsi" w:hAnsiTheme="minorHAnsi" w:cstheme="minorHAnsi"/>
          <w:sz w:val="22"/>
          <w:szCs w:val="22"/>
        </w:rPr>
      </w:pPr>
    </w:p>
    <w:p w14:paraId="45385627"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Níže uvedeného dne, měsíce a roku uzavřely smluvní strany:</w:t>
      </w:r>
    </w:p>
    <w:p w14:paraId="1D4DEBAA" w14:textId="77777777" w:rsidR="00514C58" w:rsidRPr="007613FC" w:rsidRDefault="00514C58">
      <w:pPr>
        <w:pStyle w:val="Normlnweb"/>
        <w:spacing w:before="0" w:after="0"/>
        <w:rPr>
          <w:rFonts w:asciiTheme="minorHAnsi" w:hAnsiTheme="minorHAnsi" w:cstheme="minorHAnsi"/>
          <w:sz w:val="22"/>
          <w:szCs w:val="22"/>
        </w:rPr>
      </w:pPr>
    </w:p>
    <w:p w14:paraId="515695E6" w14:textId="77777777"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b/>
          <w:bCs/>
          <w:sz w:val="22"/>
          <w:szCs w:val="22"/>
        </w:rPr>
        <w:t>město Domažlice</w:t>
      </w:r>
      <w:r w:rsidRPr="007613FC">
        <w:rPr>
          <w:rFonts w:asciiTheme="minorHAnsi" w:hAnsiTheme="minorHAnsi" w:cstheme="minorHAnsi"/>
          <w:sz w:val="22"/>
          <w:szCs w:val="22"/>
        </w:rPr>
        <w:t>, se sídlem Domažlice - Město, náměstí Míru 1, PSČ 344 01, IČ 00253316, DIČ CZ00253316, zastoupené starostou Bc. Stanislavem Antošem</w:t>
      </w:r>
    </w:p>
    <w:p w14:paraId="01C17ACA"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i/>
          <w:iCs/>
          <w:sz w:val="22"/>
          <w:szCs w:val="22"/>
        </w:rPr>
        <w:t xml:space="preserve">na straně jedné (dále jen </w:t>
      </w:r>
      <w:r w:rsidRPr="007613FC">
        <w:rPr>
          <w:rFonts w:asciiTheme="minorHAnsi" w:hAnsiTheme="minorHAnsi" w:cstheme="minorHAnsi"/>
          <w:b/>
          <w:bCs/>
          <w:i/>
          <w:iCs/>
          <w:sz w:val="22"/>
          <w:szCs w:val="22"/>
        </w:rPr>
        <w:t>"pronajímatel"</w:t>
      </w:r>
      <w:r w:rsidRPr="007613FC">
        <w:rPr>
          <w:rFonts w:asciiTheme="minorHAnsi" w:hAnsiTheme="minorHAnsi" w:cstheme="minorHAnsi"/>
          <w:i/>
          <w:iCs/>
          <w:sz w:val="22"/>
          <w:szCs w:val="22"/>
        </w:rPr>
        <w:t>)</w:t>
      </w:r>
    </w:p>
    <w:p w14:paraId="76904FE0" w14:textId="77777777" w:rsidR="00514C58" w:rsidRPr="007613FC" w:rsidRDefault="00514C58">
      <w:pPr>
        <w:pStyle w:val="Normlnweb"/>
        <w:spacing w:before="0" w:after="0"/>
        <w:rPr>
          <w:rFonts w:asciiTheme="minorHAnsi" w:hAnsiTheme="minorHAnsi" w:cstheme="minorHAnsi"/>
          <w:sz w:val="22"/>
          <w:szCs w:val="22"/>
        </w:rPr>
      </w:pPr>
    </w:p>
    <w:p w14:paraId="195542EF"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a</w:t>
      </w:r>
    </w:p>
    <w:p w14:paraId="76F58D48" w14:textId="77777777" w:rsidR="00514C58" w:rsidRPr="007613FC" w:rsidRDefault="00514C58">
      <w:pPr>
        <w:pStyle w:val="Normlnweb"/>
        <w:spacing w:before="0" w:after="0"/>
        <w:rPr>
          <w:rFonts w:asciiTheme="minorHAnsi" w:hAnsiTheme="minorHAnsi" w:cstheme="minorHAnsi"/>
          <w:sz w:val="22"/>
          <w:szCs w:val="22"/>
        </w:rPr>
      </w:pPr>
    </w:p>
    <w:p w14:paraId="3AE7E8CB" w14:textId="1DEC4230" w:rsidR="00D94D99" w:rsidRDefault="00D94D99" w:rsidP="00D94D99">
      <w:pPr>
        <w:pStyle w:val="Normlnweb"/>
        <w:spacing w:before="0" w:after="0"/>
        <w:jc w:val="both"/>
        <w:rPr>
          <w:rFonts w:ascii="Calibri" w:hAnsi="Calibri"/>
          <w:sz w:val="22"/>
          <w:szCs w:val="22"/>
        </w:rPr>
      </w:pPr>
      <w:r>
        <w:rPr>
          <w:rFonts w:ascii="Calibri" w:hAnsi="Calibri"/>
          <w:b/>
          <w:bCs/>
          <w:sz w:val="22"/>
          <w:szCs w:val="22"/>
        </w:rPr>
        <w:t>LUMI COFFEE</w:t>
      </w:r>
      <w:r w:rsidR="00003F4F">
        <w:rPr>
          <w:rFonts w:ascii="Calibri" w:hAnsi="Calibri"/>
          <w:b/>
          <w:bCs/>
          <w:sz w:val="22"/>
          <w:szCs w:val="22"/>
        </w:rPr>
        <w:t>,</w:t>
      </w:r>
      <w:r>
        <w:rPr>
          <w:rFonts w:ascii="Calibri" w:hAnsi="Calibri"/>
          <w:b/>
          <w:bCs/>
          <w:sz w:val="22"/>
          <w:szCs w:val="22"/>
        </w:rPr>
        <w:t xml:space="preserve"> s. r. o., </w:t>
      </w:r>
      <w:r>
        <w:rPr>
          <w:rFonts w:ascii="Calibri" w:hAnsi="Calibri"/>
          <w:sz w:val="22"/>
          <w:szCs w:val="22"/>
        </w:rPr>
        <w:t xml:space="preserve">se sídlem </w:t>
      </w:r>
      <w:r>
        <w:rPr>
          <w:rFonts w:ascii="Calibri" w:hAnsi="Calibri" w:cs="Calibri"/>
          <w:sz w:val="22"/>
          <w:szCs w:val="22"/>
        </w:rPr>
        <w:t xml:space="preserve">Domažlice - Město, náměstí Míru 48, PSČ 344 01, IČ 17929032, DIČ CZ17929032, </w:t>
      </w:r>
      <w:r>
        <w:rPr>
          <w:rStyle w:val="platne1"/>
          <w:rFonts w:ascii="Calibri" w:hAnsi="Calibri" w:cs="Calibri"/>
          <w:color w:val="000000"/>
          <w:sz w:val="22"/>
          <w:szCs w:val="22"/>
        </w:rPr>
        <w:t>zapsaná v obchodním rejstříku vedeném Krajským soudem v Plzni pod sp. zn. C 43258, zastoupená jednatelem Lukášem Duchkem</w:t>
      </w:r>
    </w:p>
    <w:p w14:paraId="5E494A9D" w14:textId="77777777" w:rsidR="00514C58" w:rsidRPr="007613FC" w:rsidRDefault="005A6BB7">
      <w:pPr>
        <w:pStyle w:val="Normlnweb"/>
        <w:spacing w:before="0" w:after="0"/>
        <w:rPr>
          <w:rFonts w:asciiTheme="minorHAnsi" w:hAnsiTheme="minorHAnsi" w:cstheme="minorHAnsi"/>
          <w:sz w:val="22"/>
          <w:szCs w:val="22"/>
        </w:rPr>
      </w:pPr>
      <w:r w:rsidRPr="0056414A">
        <w:rPr>
          <w:rFonts w:asciiTheme="minorHAnsi" w:hAnsiTheme="minorHAnsi" w:cstheme="minorHAnsi"/>
          <w:i/>
          <w:iCs/>
          <w:sz w:val="22"/>
          <w:szCs w:val="22"/>
        </w:rPr>
        <w:t xml:space="preserve">na straně druhé (dále jen </w:t>
      </w:r>
      <w:r w:rsidRPr="0056414A">
        <w:rPr>
          <w:rFonts w:asciiTheme="minorHAnsi" w:hAnsiTheme="minorHAnsi" w:cstheme="minorHAnsi"/>
          <w:b/>
          <w:bCs/>
          <w:i/>
          <w:iCs/>
          <w:sz w:val="22"/>
          <w:szCs w:val="22"/>
        </w:rPr>
        <w:t>"nájemce"</w:t>
      </w:r>
      <w:r w:rsidRPr="0056414A">
        <w:rPr>
          <w:rFonts w:asciiTheme="minorHAnsi" w:hAnsiTheme="minorHAnsi" w:cstheme="minorHAnsi"/>
          <w:i/>
          <w:iCs/>
          <w:sz w:val="22"/>
          <w:szCs w:val="22"/>
        </w:rPr>
        <w:t>)</w:t>
      </w:r>
    </w:p>
    <w:p w14:paraId="3CC04366" w14:textId="77777777" w:rsidR="00514C58" w:rsidRPr="007613FC" w:rsidRDefault="00514C58">
      <w:pPr>
        <w:pStyle w:val="Normlnweb"/>
        <w:spacing w:before="0" w:after="0"/>
        <w:rPr>
          <w:rFonts w:asciiTheme="minorHAnsi" w:hAnsiTheme="minorHAnsi" w:cstheme="minorHAnsi"/>
          <w:sz w:val="22"/>
          <w:szCs w:val="22"/>
        </w:rPr>
      </w:pPr>
    </w:p>
    <w:p w14:paraId="4E0DE889" w14:textId="45F4F218" w:rsidR="00706CC5" w:rsidRDefault="005A6BB7" w:rsidP="00EE1529">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tuto</w:t>
      </w:r>
    </w:p>
    <w:p w14:paraId="5C255B16" w14:textId="62F121CB" w:rsidR="00BB2E11" w:rsidRDefault="00BB2E11">
      <w:pPr>
        <w:pStyle w:val="Normlnweb"/>
        <w:spacing w:before="0" w:after="0"/>
        <w:jc w:val="center"/>
        <w:rPr>
          <w:rFonts w:asciiTheme="minorHAnsi" w:hAnsiTheme="minorHAnsi" w:cstheme="minorHAnsi"/>
          <w:sz w:val="22"/>
          <w:szCs w:val="22"/>
        </w:rPr>
      </w:pPr>
    </w:p>
    <w:p w14:paraId="57AA5A43" w14:textId="77777777" w:rsidR="00F776C9" w:rsidRPr="007613FC" w:rsidRDefault="00F776C9">
      <w:pPr>
        <w:pStyle w:val="Normlnweb"/>
        <w:spacing w:before="0" w:after="0"/>
        <w:jc w:val="center"/>
        <w:rPr>
          <w:rFonts w:asciiTheme="minorHAnsi" w:hAnsiTheme="minorHAnsi" w:cstheme="minorHAnsi"/>
          <w:sz w:val="22"/>
          <w:szCs w:val="22"/>
        </w:rPr>
      </w:pPr>
    </w:p>
    <w:p w14:paraId="0E98EB2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nájemní smlouvu</w:t>
      </w:r>
    </w:p>
    <w:p w14:paraId="1B8232E1" w14:textId="77777777" w:rsidR="00514C58" w:rsidRPr="007613FC" w:rsidRDefault="005A6BB7">
      <w:pPr>
        <w:pStyle w:val="Normlnweb"/>
        <w:spacing w:before="0" w:after="0"/>
        <w:jc w:val="center"/>
        <w:rPr>
          <w:rFonts w:asciiTheme="minorHAnsi" w:hAnsiTheme="minorHAnsi" w:cstheme="minorHAnsi"/>
          <w:sz w:val="22"/>
          <w:szCs w:val="22"/>
        </w:rPr>
      </w:pPr>
      <w:r w:rsidRPr="007613FC">
        <w:rPr>
          <w:rFonts w:asciiTheme="minorHAnsi" w:hAnsiTheme="minorHAnsi" w:cstheme="minorHAnsi"/>
          <w:sz w:val="22"/>
          <w:szCs w:val="22"/>
        </w:rPr>
        <w:t xml:space="preserve">(dále jen </w:t>
      </w:r>
      <w:r w:rsidRPr="007613FC">
        <w:rPr>
          <w:rFonts w:asciiTheme="minorHAnsi" w:hAnsiTheme="minorHAnsi" w:cstheme="minorHAnsi"/>
          <w:b/>
          <w:bCs/>
          <w:sz w:val="22"/>
          <w:szCs w:val="22"/>
        </w:rPr>
        <w:t>"Smlouva"</w:t>
      </w:r>
      <w:r w:rsidRPr="007613FC">
        <w:rPr>
          <w:rFonts w:asciiTheme="minorHAnsi" w:hAnsiTheme="minorHAnsi" w:cstheme="minorHAnsi"/>
          <w:sz w:val="22"/>
          <w:szCs w:val="22"/>
        </w:rPr>
        <w:t>)</w:t>
      </w:r>
    </w:p>
    <w:p w14:paraId="6C573825" w14:textId="77777777" w:rsidR="00706CC5" w:rsidRPr="007613FC" w:rsidRDefault="00706CC5">
      <w:pPr>
        <w:pStyle w:val="Normlnweb"/>
        <w:spacing w:before="0" w:after="0"/>
        <w:jc w:val="center"/>
        <w:rPr>
          <w:rFonts w:asciiTheme="minorHAnsi" w:hAnsiTheme="minorHAnsi" w:cstheme="minorHAnsi"/>
          <w:sz w:val="22"/>
          <w:szCs w:val="22"/>
        </w:rPr>
      </w:pPr>
    </w:p>
    <w:p w14:paraId="64535806" w14:textId="77777777" w:rsidR="00514C58" w:rsidRPr="007613FC" w:rsidRDefault="00514C58">
      <w:pPr>
        <w:pStyle w:val="Normlnweb"/>
        <w:spacing w:before="0" w:after="0"/>
        <w:jc w:val="center"/>
        <w:rPr>
          <w:rFonts w:asciiTheme="minorHAnsi" w:hAnsiTheme="minorHAnsi" w:cstheme="minorHAnsi"/>
          <w:sz w:val="22"/>
          <w:szCs w:val="22"/>
        </w:rPr>
      </w:pPr>
    </w:p>
    <w:p w14:paraId="6C64BC5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w:t>
      </w:r>
    </w:p>
    <w:p w14:paraId="6F9B21FC"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Definice pojmů užívaných touto Smlouvou</w:t>
      </w:r>
    </w:p>
    <w:p w14:paraId="2D73B776"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Pro účely této Smlouvy se rozumí:</w:t>
      </w:r>
    </w:p>
    <w:p w14:paraId="4B51E788" w14:textId="6C83762D"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a) </w:t>
      </w:r>
      <w:r w:rsidRPr="007613FC">
        <w:rPr>
          <w:rFonts w:asciiTheme="minorHAnsi" w:hAnsiTheme="minorHAnsi" w:cstheme="minorHAnsi"/>
          <w:b/>
          <w:bCs/>
          <w:sz w:val="22"/>
          <w:szCs w:val="22"/>
        </w:rPr>
        <w:t xml:space="preserve">chodníkem </w:t>
      </w:r>
      <w:r w:rsidRPr="007613FC">
        <w:rPr>
          <w:rFonts w:asciiTheme="minorHAnsi" w:hAnsiTheme="minorHAnsi" w:cstheme="minorHAnsi"/>
          <w:sz w:val="22"/>
          <w:szCs w:val="22"/>
        </w:rPr>
        <w:t xml:space="preserve">těleso místní komunikace nacházející se na pozemku p. č. </w:t>
      </w:r>
      <w:r w:rsidR="00003F4F">
        <w:rPr>
          <w:rFonts w:asciiTheme="minorHAnsi" w:hAnsiTheme="minorHAnsi" w:cstheme="minorHAnsi"/>
          <w:sz w:val="22"/>
          <w:szCs w:val="22"/>
        </w:rPr>
        <w:t>4779</w:t>
      </w:r>
      <w:r w:rsidR="00570399">
        <w:rPr>
          <w:rFonts w:asciiTheme="minorHAnsi" w:hAnsiTheme="minorHAnsi" w:cstheme="minorHAnsi"/>
          <w:sz w:val="22"/>
          <w:szCs w:val="22"/>
        </w:rPr>
        <w:t>/</w:t>
      </w:r>
      <w:r w:rsidR="00003F4F">
        <w:rPr>
          <w:rFonts w:asciiTheme="minorHAnsi" w:hAnsiTheme="minorHAnsi" w:cstheme="minorHAnsi"/>
          <w:sz w:val="22"/>
          <w:szCs w:val="22"/>
        </w:rPr>
        <w:t>2</w:t>
      </w:r>
      <w:r w:rsidRPr="007613FC">
        <w:rPr>
          <w:rFonts w:asciiTheme="minorHAnsi" w:hAnsiTheme="minorHAnsi" w:cstheme="minorHAnsi"/>
          <w:sz w:val="22"/>
          <w:szCs w:val="22"/>
        </w:rPr>
        <w:t xml:space="preserve"> v k. ú. Domažlice</w:t>
      </w:r>
      <w:r w:rsidR="002B1C6A">
        <w:rPr>
          <w:rFonts w:asciiTheme="minorHAnsi" w:hAnsiTheme="minorHAnsi" w:cstheme="minorHAnsi"/>
          <w:sz w:val="22"/>
          <w:szCs w:val="22"/>
        </w:rPr>
        <w:t>,</w:t>
      </w:r>
    </w:p>
    <w:p w14:paraId="202C390E" w14:textId="33D9D94E"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b) </w:t>
      </w:r>
      <w:r w:rsidRPr="007613FC">
        <w:rPr>
          <w:rFonts w:asciiTheme="minorHAnsi" w:hAnsiTheme="minorHAnsi" w:cstheme="minorHAnsi"/>
          <w:b/>
          <w:bCs/>
          <w:sz w:val="22"/>
          <w:szCs w:val="22"/>
        </w:rPr>
        <w:t>Provozovnou</w:t>
      </w:r>
      <w:r w:rsidRPr="007613FC">
        <w:rPr>
          <w:rFonts w:asciiTheme="minorHAnsi" w:hAnsiTheme="minorHAnsi" w:cstheme="minorHAnsi"/>
          <w:sz w:val="22"/>
          <w:szCs w:val="22"/>
        </w:rPr>
        <w:t xml:space="preserve"> provozovna </w:t>
      </w:r>
      <w:r w:rsidR="00003F4F">
        <w:rPr>
          <w:rFonts w:asciiTheme="minorHAnsi" w:hAnsiTheme="minorHAnsi" w:cstheme="minorHAnsi"/>
          <w:sz w:val="22"/>
          <w:szCs w:val="22"/>
        </w:rPr>
        <w:t>r</w:t>
      </w:r>
      <w:r w:rsidR="003D357A">
        <w:rPr>
          <w:rFonts w:asciiTheme="minorHAnsi" w:hAnsiTheme="minorHAnsi" w:cstheme="minorHAnsi"/>
          <w:sz w:val="22"/>
          <w:szCs w:val="22"/>
        </w:rPr>
        <w:t xml:space="preserve">estaurace </w:t>
      </w:r>
      <w:r w:rsidR="00003F4F">
        <w:rPr>
          <w:rFonts w:asciiTheme="minorHAnsi" w:hAnsiTheme="minorHAnsi" w:cstheme="minorHAnsi"/>
          <w:sz w:val="22"/>
          <w:szCs w:val="22"/>
        </w:rPr>
        <w:t>Lumi coffee</w:t>
      </w:r>
      <w:r w:rsidR="003D357A">
        <w:rPr>
          <w:rFonts w:asciiTheme="minorHAnsi" w:hAnsiTheme="minorHAnsi" w:cstheme="minorHAnsi"/>
          <w:sz w:val="22"/>
          <w:szCs w:val="22"/>
        </w:rPr>
        <w:t>,</w:t>
      </w:r>
      <w:r w:rsidRPr="007613FC">
        <w:rPr>
          <w:rFonts w:asciiTheme="minorHAnsi" w:hAnsiTheme="minorHAnsi" w:cstheme="minorHAnsi"/>
          <w:sz w:val="22"/>
          <w:szCs w:val="22"/>
        </w:rPr>
        <w:t xml:space="preserve"> jejíž provozovatelem je nájemce</w:t>
      </w:r>
      <w:r w:rsidR="002B1C6A">
        <w:rPr>
          <w:rFonts w:asciiTheme="minorHAnsi" w:hAnsiTheme="minorHAnsi" w:cstheme="minorHAnsi"/>
          <w:sz w:val="22"/>
          <w:szCs w:val="22"/>
        </w:rPr>
        <w:t>,</w:t>
      </w:r>
    </w:p>
    <w:p w14:paraId="5B959019" w14:textId="390D7E92" w:rsidR="00514C58" w:rsidRPr="007613FC" w:rsidRDefault="005A6BB7">
      <w:pPr>
        <w:pStyle w:val="Normlnweb"/>
        <w:spacing w:before="0" w:after="0"/>
        <w:ind w:left="227" w:hanging="227"/>
        <w:jc w:val="both"/>
        <w:rPr>
          <w:rFonts w:asciiTheme="minorHAnsi" w:hAnsiTheme="minorHAnsi" w:cstheme="minorHAnsi"/>
          <w:sz w:val="22"/>
          <w:szCs w:val="22"/>
        </w:rPr>
      </w:pPr>
      <w:r w:rsidRPr="007613FC">
        <w:rPr>
          <w:rFonts w:asciiTheme="minorHAnsi" w:hAnsiTheme="minorHAnsi" w:cstheme="minorHAnsi"/>
          <w:sz w:val="22"/>
          <w:szCs w:val="22"/>
        </w:rPr>
        <w:t>c) </w:t>
      </w:r>
      <w:r w:rsidRPr="007613FC">
        <w:rPr>
          <w:rFonts w:asciiTheme="minorHAnsi" w:hAnsiTheme="minorHAnsi" w:cstheme="minorHAnsi"/>
          <w:b/>
          <w:bCs/>
          <w:sz w:val="22"/>
          <w:szCs w:val="22"/>
        </w:rPr>
        <w:t xml:space="preserve">Budovou </w:t>
      </w:r>
      <w:r w:rsidRPr="007613FC">
        <w:rPr>
          <w:rFonts w:asciiTheme="minorHAnsi" w:hAnsiTheme="minorHAnsi" w:cstheme="minorHAnsi"/>
          <w:sz w:val="22"/>
          <w:szCs w:val="22"/>
        </w:rPr>
        <w:t xml:space="preserve">objekt </w:t>
      </w:r>
      <w:r w:rsidR="003D357A">
        <w:rPr>
          <w:rFonts w:asciiTheme="minorHAnsi" w:hAnsiTheme="minorHAnsi" w:cstheme="minorHAnsi"/>
          <w:sz w:val="22"/>
          <w:szCs w:val="22"/>
        </w:rPr>
        <w:t>–</w:t>
      </w:r>
      <w:r w:rsidR="00EB56AF">
        <w:rPr>
          <w:rFonts w:asciiTheme="minorHAnsi" w:hAnsiTheme="minorHAnsi" w:cstheme="minorHAnsi"/>
          <w:sz w:val="22"/>
          <w:szCs w:val="22"/>
        </w:rPr>
        <w:t xml:space="preserve"> </w:t>
      </w:r>
      <w:r w:rsidR="00003F4F">
        <w:rPr>
          <w:rFonts w:asciiTheme="minorHAnsi" w:hAnsiTheme="minorHAnsi" w:cstheme="minorHAnsi"/>
          <w:sz w:val="22"/>
          <w:szCs w:val="22"/>
        </w:rPr>
        <w:t>měšťanský dům</w:t>
      </w:r>
      <w:r w:rsidR="003D357A">
        <w:rPr>
          <w:rFonts w:asciiTheme="minorHAnsi" w:hAnsiTheme="minorHAnsi" w:cstheme="minorHAnsi"/>
          <w:sz w:val="22"/>
          <w:szCs w:val="22"/>
        </w:rPr>
        <w:t xml:space="preserve"> </w:t>
      </w:r>
      <w:r w:rsidR="00EB56AF" w:rsidRPr="007613FC">
        <w:rPr>
          <w:rFonts w:asciiTheme="minorHAnsi" w:hAnsiTheme="minorHAnsi" w:cstheme="minorHAnsi"/>
          <w:sz w:val="22"/>
          <w:szCs w:val="22"/>
        </w:rPr>
        <w:t xml:space="preserve">č. p. </w:t>
      </w:r>
      <w:r w:rsidR="00003F4F">
        <w:rPr>
          <w:rFonts w:asciiTheme="minorHAnsi" w:hAnsiTheme="minorHAnsi" w:cstheme="minorHAnsi"/>
          <w:sz w:val="22"/>
          <w:szCs w:val="22"/>
        </w:rPr>
        <w:t>48</w:t>
      </w:r>
      <w:r w:rsidR="00EB56AF">
        <w:rPr>
          <w:rFonts w:asciiTheme="minorHAnsi" w:hAnsiTheme="minorHAnsi" w:cstheme="minorHAnsi"/>
          <w:sz w:val="22"/>
          <w:szCs w:val="22"/>
        </w:rPr>
        <w:t xml:space="preserve">, </w:t>
      </w:r>
      <w:r w:rsidR="00EB56AF" w:rsidRPr="007613FC">
        <w:rPr>
          <w:rFonts w:asciiTheme="minorHAnsi" w:hAnsiTheme="minorHAnsi" w:cstheme="minorHAnsi"/>
          <w:sz w:val="22"/>
          <w:szCs w:val="22"/>
        </w:rPr>
        <w:t xml:space="preserve">tvořící součást pozemku p. č. st. </w:t>
      </w:r>
      <w:r w:rsidR="00003F4F">
        <w:rPr>
          <w:rFonts w:asciiTheme="minorHAnsi" w:hAnsiTheme="minorHAnsi" w:cstheme="minorHAnsi"/>
          <w:sz w:val="22"/>
          <w:szCs w:val="22"/>
        </w:rPr>
        <w:t>174 na náměstí Míru</w:t>
      </w:r>
      <w:r w:rsidRPr="007613FC">
        <w:rPr>
          <w:rFonts w:asciiTheme="minorHAnsi" w:hAnsiTheme="minorHAnsi" w:cstheme="minorHAnsi"/>
          <w:sz w:val="22"/>
          <w:szCs w:val="22"/>
        </w:rPr>
        <w:t xml:space="preserve"> v Domažlicích, část obce </w:t>
      </w:r>
      <w:r w:rsidR="00003F4F">
        <w:rPr>
          <w:rFonts w:asciiTheme="minorHAnsi" w:hAnsiTheme="minorHAnsi" w:cstheme="minorHAnsi"/>
          <w:sz w:val="22"/>
          <w:szCs w:val="22"/>
        </w:rPr>
        <w:t>Město</w:t>
      </w:r>
      <w:r w:rsidRPr="007613FC">
        <w:rPr>
          <w:rFonts w:asciiTheme="minorHAnsi" w:hAnsiTheme="minorHAnsi" w:cstheme="minorHAnsi"/>
          <w:sz w:val="22"/>
          <w:szCs w:val="22"/>
        </w:rPr>
        <w:t>,</w:t>
      </w:r>
    </w:p>
    <w:p w14:paraId="13C5E9E6" w14:textId="4F228504" w:rsidR="00514C58" w:rsidRDefault="005A6BB7">
      <w:pPr>
        <w:pStyle w:val="Normlnweb"/>
        <w:spacing w:before="0" w:after="0"/>
        <w:ind w:left="227" w:hanging="227"/>
        <w:jc w:val="both"/>
        <w:rPr>
          <w:rFonts w:asciiTheme="minorHAnsi" w:hAnsiTheme="minorHAnsi" w:cstheme="minorHAnsi"/>
          <w:sz w:val="22"/>
          <w:szCs w:val="22"/>
        </w:rPr>
      </w:pPr>
      <w:r w:rsidRPr="007613FC">
        <w:rPr>
          <w:rFonts w:asciiTheme="minorHAnsi" w:hAnsiTheme="minorHAnsi" w:cstheme="minorHAnsi"/>
          <w:sz w:val="22"/>
          <w:szCs w:val="22"/>
        </w:rPr>
        <w:t>d)</w:t>
      </w:r>
      <w:r w:rsidR="00C65BDB">
        <w:rPr>
          <w:rFonts w:asciiTheme="minorHAnsi" w:hAnsiTheme="minorHAnsi" w:cstheme="minorHAnsi"/>
          <w:sz w:val="22"/>
          <w:szCs w:val="22"/>
        </w:rPr>
        <w:t> </w:t>
      </w:r>
      <w:r w:rsidRPr="007613FC">
        <w:rPr>
          <w:rFonts w:asciiTheme="minorHAnsi" w:hAnsiTheme="minorHAnsi" w:cstheme="minorHAnsi"/>
          <w:b/>
          <w:bCs/>
          <w:sz w:val="22"/>
          <w:szCs w:val="22"/>
        </w:rPr>
        <w:t xml:space="preserve">Předzahrádkou </w:t>
      </w:r>
      <w:r w:rsidRPr="007613FC">
        <w:rPr>
          <w:rFonts w:asciiTheme="minorHAnsi" w:hAnsiTheme="minorHAnsi" w:cstheme="minorHAnsi"/>
          <w:sz w:val="22"/>
          <w:szCs w:val="22"/>
        </w:rPr>
        <w:t>zařízení umístěné na</w:t>
      </w:r>
      <w:r w:rsidRPr="007613FC">
        <w:rPr>
          <w:rFonts w:asciiTheme="minorHAnsi" w:hAnsiTheme="minorHAnsi" w:cstheme="minorHAnsi"/>
          <w:b/>
          <w:bCs/>
          <w:sz w:val="22"/>
          <w:szCs w:val="22"/>
        </w:rPr>
        <w:t xml:space="preserve"> </w:t>
      </w:r>
      <w:r w:rsidRPr="007613FC">
        <w:rPr>
          <w:rFonts w:asciiTheme="minorHAnsi" w:hAnsiTheme="minorHAnsi" w:cstheme="minorHAnsi"/>
          <w:sz w:val="22"/>
          <w:szCs w:val="22"/>
        </w:rPr>
        <w:t>vymezené části veřejného prostoru před Budovou, přizpůsobené k</w:t>
      </w:r>
      <w:r w:rsidR="002B6DA9">
        <w:rPr>
          <w:rFonts w:asciiTheme="minorHAnsi" w:hAnsiTheme="minorHAnsi" w:cstheme="minorHAnsi"/>
          <w:sz w:val="22"/>
          <w:szCs w:val="22"/>
        </w:rPr>
        <w:t> </w:t>
      </w:r>
      <w:r w:rsidRPr="007613FC">
        <w:rPr>
          <w:rFonts w:asciiTheme="minorHAnsi" w:hAnsiTheme="minorHAnsi" w:cstheme="minorHAnsi"/>
          <w:sz w:val="22"/>
          <w:szCs w:val="22"/>
        </w:rPr>
        <w:t>poskytování služeb, a to na přechodnou dobu, využívané nájemcem v přímé funkční návaznosti na stacionární zařízení umístěné v Provozovně nájemce,</w:t>
      </w:r>
    </w:p>
    <w:p w14:paraId="2AAAD5BA" w14:textId="19468811" w:rsidR="00514C58" w:rsidRPr="00C65BDB" w:rsidRDefault="00C65BDB" w:rsidP="00C65BDB">
      <w:pPr>
        <w:pStyle w:val="Normlnweb"/>
        <w:spacing w:before="0" w:after="0"/>
        <w:ind w:left="227" w:hanging="227"/>
        <w:jc w:val="both"/>
        <w:rPr>
          <w:rFonts w:asciiTheme="minorHAnsi" w:hAnsiTheme="minorHAnsi" w:cstheme="minorHAnsi"/>
          <w:sz w:val="22"/>
          <w:szCs w:val="22"/>
        </w:rPr>
      </w:pPr>
      <w:r>
        <w:rPr>
          <w:rFonts w:asciiTheme="minorHAnsi" w:hAnsiTheme="minorHAnsi" w:cstheme="minorHAnsi"/>
          <w:sz w:val="22"/>
          <w:szCs w:val="22"/>
        </w:rPr>
        <w:t>e) </w:t>
      </w:r>
      <w:r w:rsidR="005A6BB7" w:rsidRPr="00C65BDB">
        <w:rPr>
          <w:rFonts w:asciiTheme="minorHAnsi" w:hAnsiTheme="minorHAnsi" w:cstheme="minorHAnsi"/>
          <w:b/>
          <w:bCs/>
          <w:sz w:val="22"/>
          <w:szCs w:val="22"/>
        </w:rPr>
        <w:t>Pravomocným rozhodnutím</w:t>
      </w:r>
      <w:r w:rsidR="005A6BB7" w:rsidRPr="00C65BDB">
        <w:rPr>
          <w:rFonts w:asciiTheme="minorHAnsi" w:hAnsiTheme="minorHAnsi" w:cstheme="minorHAnsi"/>
          <w:sz w:val="22"/>
          <w:szCs w:val="22"/>
        </w:rPr>
        <w:t xml:space="preserve"> jakékoli rozhodnutí nebo opatření příslušného úřadu (silničně správní</w:t>
      </w:r>
      <w:r w:rsidR="00D558C8" w:rsidRPr="00C65BDB">
        <w:rPr>
          <w:rFonts w:asciiTheme="minorHAnsi" w:hAnsiTheme="minorHAnsi" w:cstheme="minorHAnsi"/>
          <w:sz w:val="22"/>
          <w:szCs w:val="22"/>
        </w:rPr>
        <w:t>ho</w:t>
      </w:r>
      <w:r w:rsidR="005A6BB7" w:rsidRPr="00C65BDB">
        <w:rPr>
          <w:rFonts w:asciiTheme="minorHAnsi" w:hAnsiTheme="minorHAnsi" w:cstheme="minorHAnsi"/>
          <w:sz w:val="22"/>
          <w:szCs w:val="22"/>
        </w:rPr>
        <w:t xml:space="preserve"> úřad</w:t>
      </w:r>
      <w:r w:rsidR="00D558C8" w:rsidRPr="00C65BDB">
        <w:rPr>
          <w:rFonts w:asciiTheme="minorHAnsi" w:hAnsiTheme="minorHAnsi" w:cstheme="minorHAnsi"/>
          <w:sz w:val="22"/>
          <w:szCs w:val="22"/>
        </w:rPr>
        <w:t>u</w:t>
      </w:r>
      <w:r w:rsidR="005A6BB7" w:rsidRPr="00C65BDB">
        <w:rPr>
          <w:rFonts w:asciiTheme="minorHAnsi" w:hAnsiTheme="minorHAnsi" w:cstheme="minorHAnsi"/>
          <w:sz w:val="22"/>
          <w:szCs w:val="22"/>
        </w:rPr>
        <w:t>), kterým bylo umístění Předzahrádky povoleno.</w:t>
      </w:r>
    </w:p>
    <w:p w14:paraId="1244BBAC" w14:textId="3D559D4C" w:rsidR="00706CC5" w:rsidRDefault="00706CC5" w:rsidP="00C65BDB">
      <w:pPr>
        <w:jc w:val="both"/>
        <w:rPr>
          <w:rFonts w:asciiTheme="minorHAnsi" w:hAnsiTheme="minorHAnsi" w:cstheme="minorHAnsi"/>
          <w:sz w:val="22"/>
          <w:szCs w:val="22"/>
        </w:rPr>
      </w:pPr>
    </w:p>
    <w:p w14:paraId="18804819" w14:textId="77777777" w:rsidR="00F776C9" w:rsidRPr="00C65BDB" w:rsidRDefault="00F776C9" w:rsidP="00C65BDB">
      <w:pPr>
        <w:jc w:val="both"/>
        <w:rPr>
          <w:rFonts w:asciiTheme="minorHAnsi" w:hAnsiTheme="minorHAnsi" w:cstheme="minorHAnsi"/>
          <w:sz w:val="22"/>
          <w:szCs w:val="22"/>
        </w:rPr>
      </w:pPr>
    </w:p>
    <w:p w14:paraId="0C673AD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II.</w:t>
      </w:r>
    </w:p>
    <w:p w14:paraId="6F495B3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Úvodní ustanovení</w:t>
      </w:r>
    </w:p>
    <w:p w14:paraId="6C3E2D24" w14:textId="322FE2A9" w:rsidR="00514C58" w:rsidRPr="007613FC" w:rsidRDefault="005A6BB7">
      <w:pPr>
        <w:pStyle w:val="Normlnweb"/>
        <w:numPr>
          <w:ilvl w:val="0"/>
          <w:numId w:val="10"/>
        </w:numPr>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je výlučným vlastníkem pozemku p. č. </w:t>
      </w:r>
      <w:r w:rsidR="00003F4F">
        <w:rPr>
          <w:rFonts w:asciiTheme="minorHAnsi" w:hAnsiTheme="minorHAnsi" w:cstheme="minorHAnsi"/>
          <w:sz w:val="22"/>
          <w:szCs w:val="22"/>
        </w:rPr>
        <w:t>4779</w:t>
      </w:r>
      <w:r w:rsidR="00DA24AB">
        <w:rPr>
          <w:rFonts w:asciiTheme="minorHAnsi" w:hAnsiTheme="minorHAnsi" w:cstheme="minorHAnsi"/>
          <w:sz w:val="22"/>
          <w:szCs w:val="22"/>
        </w:rPr>
        <w:t>/</w:t>
      </w:r>
      <w:r w:rsidR="00003F4F">
        <w:rPr>
          <w:rFonts w:asciiTheme="minorHAnsi" w:hAnsiTheme="minorHAnsi" w:cstheme="minorHAnsi"/>
          <w:sz w:val="22"/>
          <w:szCs w:val="22"/>
        </w:rPr>
        <w:t>2</w:t>
      </w:r>
      <w:r w:rsidRPr="007613FC">
        <w:rPr>
          <w:rFonts w:asciiTheme="minorHAnsi" w:hAnsiTheme="minorHAnsi" w:cstheme="minorHAnsi"/>
          <w:sz w:val="22"/>
          <w:szCs w:val="22"/>
        </w:rPr>
        <w:t xml:space="preserve"> zapsaného v katastru nemovitostí vedeném u Katastrálního úřadu pro Plzeňský kraj, Katastrální pracoviště Domažlice, na LV č. 1 pro obec a katastrální území Domažlice, a to včetně chodníku nacházejícím se na uvedeném pozemku. </w:t>
      </w:r>
    </w:p>
    <w:p w14:paraId="2856B331" w14:textId="1B2E39F8" w:rsidR="00514C58" w:rsidRPr="007077ED" w:rsidRDefault="005A6BB7" w:rsidP="007077ED">
      <w:pPr>
        <w:pStyle w:val="Normlnweb"/>
        <w:numPr>
          <w:ilvl w:val="0"/>
          <w:numId w:val="10"/>
        </w:numPr>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Nájemce je provozovatelem Provozovny nacházející se v Budově. Nájemce užívá nebytové prostory v Budově za účelem provozování podnikatelské činnosti v Provozovně, na základě platné nájemní smlouvy uzavřené s vlastníkem Budovy a na základě platného živnostenského oprávnění. Záměrem nájemce je umístit před Budovou Předzahrádku. Tato Předzahrádka bude ve vlastnictví nájemce. </w:t>
      </w:r>
      <w:r w:rsidRPr="00C65BDB">
        <w:rPr>
          <w:rFonts w:asciiTheme="minorHAnsi" w:hAnsiTheme="minorHAnsi" w:cstheme="minorHAnsi"/>
          <w:sz w:val="22"/>
          <w:szCs w:val="22"/>
        </w:rPr>
        <w:t>Technický</w:t>
      </w:r>
      <w:r w:rsidR="00DA24AB">
        <w:rPr>
          <w:rFonts w:asciiTheme="minorHAnsi" w:hAnsiTheme="minorHAnsi" w:cstheme="minorHAnsi"/>
          <w:sz w:val="22"/>
          <w:szCs w:val="22"/>
        </w:rPr>
        <w:t xml:space="preserve"> </w:t>
      </w:r>
      <w:r w:rsidRPr="00C65BDB">
        <w:rPr>
          <w:rFonts w:asciiTheme="minorHAnsi" w:hAnsiTheme="minorHAnsi" w:cstheme="minorHAnsi"/>
          <w:sz w:val="22"/>
          <w:szCs w:val="22"/>
        </w:rPr>
        <w:t>popis</w:t>
      </w:r>
      <w:r w:rsidR="00DA24AB">
        <w:rPr>
          <w:rFonts w:asciiTheme="minorHAnsi" w:hAnsiTheme="minorHAnsi" w:cstheme="minorHAnsi"/>
          <w:sz w:val="22"/>
          <w:szCs w:val="22"/>
        </w:rPr>
        <w:t xml:space="preserve"> </w:t>
      </w:r>
      <w:r w:rsidR="007077ED">
        <w:rPr>
          <w:rFonts w:asciiTheme="minorHAnsi" w:hAnsiTheme="minorHAnsi" w:cstheme="minorHAnsi"/>
          <w:sz w:val="22"/>
          <w:szCs w:val="22"/>
        </w:rPr>
        <w:t xml:space="preserve">předzahrádky </w:t>
      </w:r>
      <w:r w:rsidR="00166793">
        <w:rPr>
          <w:rFonts w:asciiTheme="minorHAnsi" w:hAnsiTheme="minorHAnsi" w:cstheme="minorHAnsi"/>
          <w:sz w:val="22"/>
          <w:szCs w:val="22"/>
        </w:rPr>
        <w:t>obsahující</w:t>
      </w:r>
      <w:r w:rsidR="007077ED">
        <w:rPr>
          <w:rFonts w:asciiTheme="minorHAnsi" w:hAnsiTheme="minorHAnsi" w:cstheme="minorHAnsi"/>
          <w:sz w:val="22"/>
          <w:szCs w:val="22"/>
        </w:rPr>
        <w:t xml:space="preserve"> situační plánek se zákresem </w:t>
      </w:r>
      <w:r w:rsidRPr="007077ED">
        <w:rPr>
          <w:rFonts w:asciiTheme="minorHAnsi" w:hAnsiTheme="minorHAnsi" w:cstheme="minorHAnsi"/>
          <w:sz w:val="22"/>
          <w:szCs w:val="22"/>
        </w:rPr>
        <w:t>předzahrádky</w:t>
      </w:r>
      <w:r w:rsidR="007077ED">
        <w:rPr>
          <w:rFonts w:asciiTheme="minorHAnsi" w:hAnsiTheme="minorHAnsi" w:cstheme="minorHAnsi"/>
          <w:sz w:val="22"/>
          <w:szCs w:val="22"/>
        </w:rPr>
        <w:t xml:space="preserve"> včetně půdorysných rozměrů a</w:t>
      </w:r>
      <w:r w:rsidR="00166793" w:rsidRPr="007077ED">
        <w:rPr>
          <w:rFonts w:asciiTheme="minorHAnsi" w:hAnsiTheme="minorHAnsi" w:cstheme="minorHAnsi"/>
          <w:sz w:val="22"/>
          <w:szCs w:val="22"/>
        </w:rPr>
        <w:t xml:space="preserve"> </w:t>
      </w:r>
      <w:r w:rsidRPr="007077ED">
        <w:rPr>
          <w:rFonts w:asciiTheme="minorHAnsi" w:hAnsiTheme="minorHAnsi" w:cstheme="minorHAnsi"/>
          <w:sz w:val="22"/>
          <w:szCs w:val="22"/>
        </w:rPr>
        <w:t>soupis použitého materiálu</w:t>
      </w:r>
      <w:r w:rsidR="007077ED">
        <w:rPr>
          <w:rFonts w:asciiTheme="minorHAnsi" w:hAnsiTheme="minorHAnsi" w:cstheme="minorHAnsi"/>
          <w:sz w:val="22"/>
          <w:szCs w:val="22"/>
        </w:rPr>
        <w:t xml:space="preserve"> (oplocení a vybavení)</w:t>
      </w:r>
      <w:r w:rsidRPr="007077ED">
        <w:rPr>
          <w:rFonts w:asciiTheme="minorHAnsi" w:hAnsiTheme="minorHAnsi" w:cstheme="minorHAnsi"/>
          <w:sz w:val="22"/>
          <w:szCs w:val="22"/>
        </w:rPr>
        <w:t xml:space="preserve"> </w:t>
      </w:r>
      <w:r w:rsidR="00DA24AB">
        <w:rPr>
          <w:rFonts w:asciiTheme="minorHAnsi" w:hAnsiTheme="minorHAnsi" w:cstheme="minorHAnsi"/>
          <w:sz w:val="22"/>
          <w:szCs w:val="22"/>
        </w:rPr>
        <w:t>tvoří</w:t>
      </w:r>
      <w:r w:rsidRPr="007077ED">
        <w:rPr>
          <w:rFonts w:asciiTheme="minorHAnsi" w:hAnsiTheme="minorHAnsi" w:cstheme="minorHAnsi"/>
          <w:sz w:val="22"/>
          <w:szCs w:val="22"/>
        </w:rPr>
        <w:t xml:space="preserve"> příloh</w:t>
      </w:r>
      <w:r w:rsidR="00DA24AB">
        <w:rPr>
          <w:rFonts w:asciiTheme="minorHAnsi" w:hAnsiTheme="minorHAnsi" w:cstheme="minorHAnsi"/>
          <w:sz w:val="22"/>
          <w:szCs w:val="22"/>
        </w:rPr>
        <w:t>u</w:t>
      </w:r>
      <w:r w:rsidRPr="007077ED">
        <w:rPr>
          <w:rFonts w:asciiTheme="minorHAnsi" w:hAnsiTheme="minorHAnsi" w:cstheme="minorHAnsi"/>
          <w:sz w:val="22"/>
          <w:szCs w:val="22"/>
        </w:rPr>
        <w:t xml:space="preserve"> č. 1 této smlouvy.</w:t>
      </w:r>
    </w:p>
    <w:p w14:paraId="24D5D603" w14:textId="77777777" w:rsidR="00706CC5" w:rsidRPr="007613FC" w:rsidRDefault="00706CC5">
      <w:pPr>
        <w:pStyle w:val="Normlnweb"/>
        <w:spacing w:before="0" w:after="0"/>
        <w:ind w:left="426" w:hanging="426"/>
        <w:jc w:val="both"/>
        <w:rPr>
          <w:rFonts w:asciiTheme="minorHAnsi" w:hAnsiTheme="minorHAnsi" w:cstheme="minorHAnsi"/>
          <w:sz w:val="22"/>
          <w:szCs w:val="22"/>
        </w:rPr>
      </w:pPr>
    </w:p>
    <w:p w14:paraId="2B70C376"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III.</w:t>
      </w:r>
    </w:p>
    <w:p w14:paraId="20073EE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Předmět nájmu a předmět smlouvy, účel nájmu, doba nájmu</w:t>
      </w:r>
    </w:p>
    <w:p w14:paraId="54F15F0B" w14:textId="76E18D41" w:rsidR="00BB2E11" w:rsidRDefault="005A6BB7" w:rsidP="00EE1529">
      <w:pPr>
        <w:pStyle w:val="Normlnweb"/>
        <w:numPr>
          <w:ilvl w:val="0"/>
          <w:numId w:val="11"/>
        </w:numPr>
        <w:tabs>
          <w:tab w:val="left" w:pos="-334"/>
        </w:tabs>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pronajímá touto smlouvou nájemci část pozemku uvedeného v článku II. odst. 1. této smlouvy, tj. část pozemku p. č. </w:t>
      </w:r>
      <w:r w:rsidR="00EE1529">
        <w:rPr>
          <w:rFonts w:asciiTheme="minorHAnsi" w:hAnsiTheme="minorHAnsi" w:cstheme="minorHAnsi"/>
          <w:sz w:val="22"/>
          <w:szCs w:val="22"/>
        </w:rPr>
        <w:t>4779</w:t>
      </w:r>
      <w:r w:rsidR="00B52C96">
        <w:rPr>
          <w:rFonts w:asciiTheme="minorHAnsi" w:hAnsiTheme="minorHAnsi" w:cstheme="minorHAnsi"/>
          <w:sz w:val="22"/>
          <w:szCs w:val="22"/>
        </w:rPr>
        <w:t>/</w:t>
      </w:r>
      <w:r w:rsidR="00EE1529">
        <w:rPr>
          <w:rFonts w:asciiTheme="minorHAnsi" w:hAnsiTheme="minorHAnsi" w:cstheme="minorHAnsi"/>
          <w:sz w:val="22"/>
          <w:szCs w:val="22"/>
        </w:rPr>
        <w:t>2</w:t>
      </w:r>
      <w:r w:rsidRPr="007613FC">
        <w:rPr>
          <w:rFonts w:asciiTheme="minorHAnsi" w:hAnsiTheme="minorHAnsi" w:cstheme="minorHAnsi"/>
          <w:sz w:val="22"/>
          <w:szCs w:val="22"/>
        </w:rPr>
        <w:t xml:space="preserve"> </w:t>
      </w:r>
      <w:r w:rsidR="00EE1529">
        <w:rPr>
          <w:rFonts w:ascii="Calibri" w:hAnsi="Calibri"/>
          <w:sz w:val="22"/>
          <w:szCs w:val="22"/>
        </w:rPr>
        <w:t xml:space="preserve">včetně chodníku, a to část o výměře 23,25 m2, za účelem </w:t>
      </w:r>
      <w:r w:rsidR="00EE1529">
        <w:rPr>
          <w:rFonts w:ascii="Calibri" w:hAnsi="Calibri"/>
          <w:sz w:val="22"/>
          <w:szCs w:val="22"/>
        </w:rPr>
        <w:lastRenderedPageBreak/>
        <w:t>umístění a provozování Předzahrádky. Přílohou č. 2 a nedílnou součástí této smlouvy je kopie snímku pozemkové mapy, kde je předmět nájmu zakreslen.</w:t>
      </w:r>
    </w:p>
    <w:p w14:paraId="31D926E1" w14:textId="1454B83B" w:rsidR="00514C58" w:rsidRPr="00F571C4" w:rsidRDefault="005A6BB7">
      <w:pPr>
        <w:pStyle w:val="Normlnweb"/>
        <w:numPr>
          <w:ilvl w:val="0"/>
          <w:numId w:val="11"/>
        </w:numPr>
        <w:tabs>
          <w:tab w:val="left" w:pos="-334"/>
        </w:tabs>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Doba nájmu je smluvními stranami sjednána </w:t>
      </w:r>
      <w:r w:rsidRPr="00FE2F8D">
        <w:rPr>
          <w:rFonts w:asciiTheme="minorHAnsi" w:hAnsiTheme="minorHAnsi" w:cstheme="minorHAnsi"/>
          <w:sz w:val="22"/>
          <w:szCs w:val="22"/>
        </w:rPr>
        <w:t xml:space="preserve">jako </w:t>
      </w:r>
      <w:r w:rsidRPr="00FE2F8D">
        <w:rPr>
          <w:rFonts w:asciiTheme="minorHAnsi" w:hAnsiTheme="minorHAnsi" w:cstheme="minorHAnsi"/>
          <w:b/>
          <w:bCs/>
          <w:sz w:val="22"/>
          <w:szCs w:val="22"/>
        </w:rPr>
        <w:t>doba určitá</w:t>
      </w:r>
      <w:r w:rsidRPr="00FE2F8D">
        <w:rPr>
          <w:rFonts w:asciiTheme="minorHAnsi" w:hAnsiTheme="minorHAnsi" w:cstheme="minorHAnsi"/>
          <w:sz w:val="22"/>
          <w:szCs w:val="22"/>
        </w:rPr>
        <w:t xml:space="preserve"> </w:t>
      </w:r>
      <w:r w:rsidR="00B52C96" w:rsidRPr="00FE2F8D">
        <w:rPr>
          <w:rFonts w:asciiTheme="minorHAnsi" w:hAnsiTheme="minorHAnsi" w:cstheme="minorHAnsi"/>
          <w:sz w:val="22"/>
          <w:szCs w:val="22"/>
        </w:rPr>
        <w:t>od 01.</w:t>
      </w:r>
      <w:r w:rsidR="00BE6A1B" w:rsidRPr="00FE2F8D">
        <w:rPr>
          <w:rFonts w:asciiTheme="minorHAnsi" w:hAnsiTheme="minorHAnsi" w:cstheme="minorHAnsi"/>
          <w:sz w:val="22"/>
          <w:szCs w:val="22"/>
        </w:rPr>
        <w:t>11</w:t>
      </w:r>
      <w:r w:rsidR="00B52C96" w:rsidRPr="00FE2F8D">
        <w:rPr>
          <w:rFonts w:asciiTheme="minorHAnsi" w:hAnsiTheme="minorHAnsi" w:cstheme="minorHAnsi"/>
          <w:sz w:val="22"/>
          <w:szCs w:val="22"/>
        </w:rPr>
        <w:t xml:space="preserve">.2025 </w:t>
      </w:r>
      <w:r w:rsidRPr="00FE2F8D">
        <w:rPr>
          <w:rFonts w:asciiTheme="minorHAnsi" w:hAnsiTheme="minorHAnsi" w:cstheme="minorHAnsi"/>
          <w:sz w:val="22"/>
          <w:szCs w:val="22"/>
        </w:rPr>
        <w:t xml:space="preserve">do </w:t>
      </w:r>
      <w:r w:rsidR="00D2483D" w:rsidRPr="00FE2F8D">
        <w:rPr>
          <w:rFonts w:asciiTheme="minorHAnsi" w:hAnsiTheme="minorHAnsi" w:cstheme="minorHAnsi"/>
          <w:sz w:val="22"/>
          <w:szCs w:val="22"/>
        </w:rPr>
        <w:t>0</w:t>
      </w:r>
      <w:r w:rsidR="00B52C96" w:rsidRPr="00FE2F8D">
        <w:rPr>
          <w:rFonts w:asciiTheme="minorHAnsi" w:hAnsiTheme="minorHAnsi" w:cstheme="minorHAnsi"/>
          <w:sz w:val="22"/>
          <w:szCs w:val="22"/>
        </w:rPr>
        <w:t>1.1</w:t>
      </w:r>
      <w:r w:rsidR="00D2483D" w:rsidRPr="00FE2F8D">
        <w:rPr>
          <w:rFonts w:asciiTheme="minorHAnsi" w:hAnsiTheme="minorHAnsi" w:cstheme="minorHAnsi"/>
          <w:sz w:val="22"/>
          <w:szCs w:val="22"/>
        </w:rPr>
        <w:t>1</w:t>
      </w:r>
      <w:r w:rsidR="00B52C96" w:rsidRPr="00FE2F8D">
        <w:rPr>
          <w:rFonts w:asciiTheme="minorHAnsi" w:hAnsiTheme="minorHAnsi" w:cstheme="minorHAnsi"/>
          <w:sz w:val="22"/>
          <w:szCs w:val="22"/>
        </w:rPr>
        <w:t>.20</w:t>
      </w:r>
      <w:r w:rsidR="00BE6A1B" w:rsidRPr="00FE2F8D">
        <w:rPr>
          <w:rFonts w:asciiTheme="minorHAnsi" w:hAnsiTheme="minorHAnsi" w:cstheme="minorHAnsi"/>
          <w:sz w:val="22"/>
          <w:szCs w:val="22"/>
        </w:rPr>
        <w:t>30</w:t>
      </w:r>
      <w:r w:rsidRPr="00FE2F8D">
        <w:rPr>
          <w:rFonts w:asciiTheme="minorHAnsi" w:hAnsiTheme="minorHAnsi" w:cstheme="minorHAnsi"/>
          <w:b/>
          <w:bCs/>
          <w:sz w:val="22"/>
          <w:szCs w:val="22"/>
        </w:rPr>
        <w:t>.</w:t>
      </w:r>
    </w:p>
    <w:p w14:paraId="57FD3A02" w14:textId="0C5AB89C" w:rsidR="00706CC5" w:rsidRDefault="00706CC5">
      <w:pPr>
        <w:pStyle w:val="Normlnweb"/>
        <w:spacing w:before="0" w:after="0"/>
        <w:jc w:val="center"/>
        <w:rPr>
          <w:rFonts w:asciiTheme="minorHAnsi" w:hAnsiTheme="minorHAnsi" w:cstheme="minorHAnsi"/>
          <w:b/>
          <w:bCs/>
          <w:sz w:val="22"/>
          <w:szCs w:val="22"/>
        </w:rPr>
      </w:pPr>
    </w:p>
    <w:p w14:paraId="0F68DDC4" w14:textId="77777777" w:rsidR="00F776C9" w:rsidRDefault="00F776C9">
      <w:pPr>
        <w:pStyle w:val="Normlnweb"/>
        <w:spacing w:before="0" w:after="0"/>
        <w:jc w:val="center"/>
        <w:rPr>
          <w:rFonts w:asciiTheme="minorHAnsi" w:hAnsiTheme="minorHAnsi" w:cstheme="minorHAnsi"/>
          <w:b/>
          <w:bCs/>
          <w:sz w:val="22"/>
          <w:szCs w:val="22"/>
        </w:rPr>
      </w:pPr>
    </w:p>
    <w:p w14:paraId="118802A1" w14:textId="3A7FE83D"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IV.</w:t>
      </w:r>
    </w:p>
    <w:p w14:paraId="29D98D2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Nájemné, jeho splatnost a způsob úhrady</w:t>
      </w:r>
    </w:p>
    <w:p w14:paraId="1A086FD4" w14:textId="0802E374" w:rsidR="00514C58" w:rsidRPr="00CA104E"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Nájemné se sjednává ve </w:t>
      </w:r>
      <w:r w:rsidRPr="00F571C4">
        <w:rPr>
          <w:rFonts w:asciiTheme="minorHAnsi" w:hAnsiTheme="minorHAnsi" w:cstheme="minorHAnsi"/>
          <w:sz w:val="22"/>
          <w:szCs w:val="22"/>
        </w:rPr>
        <w:t xml:space="preserve">výši </w:t>
      </w:r>
      <w:r w:rsidR="00EB56AF" w:rsidRPr="00F571C4">
        <w:rPr>
          <w:rFonts w:asciiTheme="minorHAnsi" w:hAnsiTheme="minorHAnsi" w:cstheme="minorHAnsi"/>
          <w:sz w:val="22"/>
          <w:szCs w:val="22"/>
        </w:rPr>
        <w:t>1.460,</w:t>
      </w:r>
      <w:r w:rsidRPr="00F571C4">
        <w:rPr>
          <w:rFonts w:asciiTheme="minorHAnsi" w:hAnsiTheme="minorHAnsi" w:cstheme="minorHAnsi"/>
          <w:sz w:val="22"/>
          <w:szCs w:val="22"/>
        </w:rPr>
        <w:t xml:space="preserve">00 Kč za 1 m2 výměry předmětu nájmu a kalendářní rok. Nájemné </w:t>
      </w:r>
      <w:r w:rsidRPr="00CA104E">
        <w:rPr>
          <w:rFonts w:asciiTheme="minorHAnsi" w:hAnsiTheme="minorHAnsi" w:cstheme="minorHAnsi"/>
          <w:sz w:val="22"/>
          <w:szCs w:val="22"/>
        </w:rPr>
        <w:t xml:space="preserve">tedy činí </w:t>
      </w:r>
      <w:r w:rsidR="00BE6A1B" w:rsidRPr="00FE2F8D">
        <w:rPr>
          <w:rFonts w:asciiTheme="minorHAnsi" w:hAnsiTheme="minorHAnsi" w:cstheme="minorHAnsi"/>
          <w:b/>
          <w:bCs/>
          <w:sz w:val="22"/>
          <w:szCs w:val="22"/>
        </w:rPr>
        <w:t>33</w:t>
      </w:r>
      <w:r w:rsidR="00EB56AF" w:rsidRPr="00FE2F8D">
        <w:rPr>
          <w:rFonts w:asciiTheme="minorHAnsi" w:hAnsiTheme="minorHAnsi" w:cstheme="minorHAnsi"/>
          <w:b/>
          <w:bCs/>
          <w:sz w:val="22"/>
          <w:szCs w:val="22"/>
        </w:rPr>
        <w:t>.</w:t>
      </w:r>
      <w:r w:rsidR="00BE6A1B" w:rsidRPr="00FE2F8D">
        <w:rPr>
          <w:rFonts w:asciiTheme="minorHAnsi" w:hAnsiTheme="minorHAnsi" w:cstheme="minorHAnsi"/>
          <w:b/>
          <w:bCs/>
          <w:sz w:val="22"/>
          <w:szCs w:val="22"/>
        </w:rPr>
        <w:t>945</w:t>
      </w:r>
      <w:r w:rsidR="00EB56AF" w:rsidRPr="00FE2F8D">
        <w:rPr>
          <w:rFonts w:asciiTheme="minorHAnsi" w:hAnsiTheme="minorHAnsi" w:cstheme="minorHAnsi"/>
          <w:b/>
          <w:bCs/>
          <w:sz w:val="22"/>
          <w:szCs w:val="22"/>
        </w:rPr>
        <w:t>,00</w:t>
      </w:r>
      <w:r w:rsidRPr="00FE2F8D">
        <w:rPr>
          <w:rFonts w:asciiTheme="minorHAnsi" w:hAnsiTheme="minorHAnsi" w:cstheme="minorHAnsi"/>
          <w:b/>
          <w:bCs/>
          <w:sz w:val="22"/>
          <w:szCs w:val="22"/>
        </w:rPr>
        <w:t xml:space="preserve"> Kč</w:t>
      </w:r>
      <w:r w:rsidRPr="00FE2F8D">
        <w:rPr>
          <w:rFonts w:asciiTheme="minorHAnsi" w:hAnsiTheme="minorHAnsi" w:cstheme="minorHAnsi"/>
          <w:sz w:val="22"/>
          <w:szCs w:val="22"/>
        </w:rPr>
        <w:t xml:space="preserve"> za </w:t>
      </w:r>
      <w:r w:rsidR="00BE6A1B" w:rsidRPr="00FE2F8D">
        <w:rPr>
          <w:rFonts w:asciiTheme="minorHAnsi" w:hAnsiTheme="minorHAnsi" w:cstheme="minorHAnsi"/>
          <w:sz w:val="22"/>
          <w:szCs w:val="22"/>
        </w:rPr>
        <w:t>kalendářní rok.</w:t>
      </w:r>
    </w:p>
    <w:p w14:paraId="18DD543B" w14:textId="0531AC2F" w:rsidR="00BE6A1B" w:rsidRPr="007613FC" w:rsidRDefault="00BE6A1B" w:rsidP="00BE6A1B">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F571C4">
        <w:rPr>
          <w:rFonts w:asciiTheme="minorHAnsi" w:hAnsiTheme="minorHAnsi" w:cstheme="minorHAnsi"/>
          <w:sz w:val="22"/>
          <w:szCs w:val="22"/>
        </w:rPr>
        <w:t>Nájemné je splatné vždy do</w:t>
      </w:r>
      <w:r w:rsidRPr="007613FC">
        <w:rPr>
          <w:rFonts w:asciiTheme="minorHAnsi" w:hAnsiTheme="minorHAnsi" w:cstheme="minorHAnsi"/>
          <w:sz w:val="22"/>
          <w:szCs w:val="22"/>
        </w:rPr>
        <w:t xml:space="preserve"> 31. ledna kalendářního roku, za který je hrazeno, na účet pronajímatele vedený u </w:t>
      </w:r>
      <w:r w:rsidRPr="007613FC">
        <w:rPr>
          <w:rStyle w:val="platne1"/>
          <w:rFonts w:asciiTheme="minorHAnsi" w:hAnsiTheme="minorHAnsi" w:cstheme="minorHAnsi"/>
          <w:iCs/>
          <w:sz w:val="22"/>
          <w:szCs w:val="22"/>
        </w:rPr>
        <w:t xml:space="preserve">Československé obchodní banky, a. s., </w:t>
      </w:r>
      <w:r w:rsidRPr="007613FC">
        <w:rPr>
          <w:rFonts w:asciiTheme="minorHAnsi" w:hAnsiTheme="minorHAnsi" w:cstheme="minorHAnsi"/>
          <w:sz w:val="22"/>
          <w:szCs w:val="22"/>
        </w:rPr>
        <w:t>č. účtu 109782579/0300, variabilní symbol 908800</w:t>
      </w:r>
      <w:r w:rsidR="00FE2F8D">
        <w:rPr>
          <w:rFonts w:asciiTheme="minorHAnsi" w:hAnsiTheme="minorHAnsi" w:cstheme="minorHAnsi"/>
          <w:sz w:val="22"/>
          <w:szCs w:val="22"/>
        </w:rPr>
        <w:t>1380</w:t>
      </w:r>
      <w:r>
        <w:rPr>
          <w:rFonts w:asciiTheme="minorHAnsi" w:hAnsiTheme="minorHAnsi" w:cstheme="minorHAnsi"/>
          <w:sz w:val="22"/>
          <w:szCs w:val="22"/>
        </w:rPr>
        <w:t>.</w:t>
      </w:r>
    </w:p>
    <w:p w14:paraId="10A38732" w14:textId="77777777" w:rsidR="00514C58" w:rsidRPr="007613FC"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V případě, že se nájemce dostane do prodlení s placením nájemného, je povinen zaplatit pronajímateli smluvní úrok z prodlení ve výši 0,05 % dlužné částky za každý den prodlení.</w:t>
      </w:r>
    </w:p>
    <w:p w14:paraId="7882E6B3" w14:textId="1F6EBE26" w:rsidR="00514C58" w:rsidRPr="007613FC"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lang w:eastAsia="cs-CZ"/>
        </w:rPr>
        <w:t>Po dohodě smluvních stran složil nájemce před uzavřením této smlouvy na účet pronajímatele číslo 199231585/0300, vedený u Československé obchodní banky, a. s., Pobočka Domažlice, pod VS 908400</w:t>
      </w:r>
      <w:r w:rsidR="00F776C9">
        <w:rPr>
          <w:rFonts w:asciiTheme="minorHAnsi" w:hAnsiTheme="minorHAnsi" w:cstheme="minorHAnsi"/>
          <w:sz w:val="22"/>
          <w:szCs w:val="22"/>
          <w:lang w:eastAsia="cs-CZ"/>
        </w:rPr>
        <w:t>1380</w:t>
      </w:r>
      <w:r w:rsidR="00F571C4">
        <w:rPr>
          <w:rFonts w:asciiTheme="minorHAnsi" w:hAnsiTheme="minorHAnsi" w:cstheme="minorHAnsi"/>
          <w:sz w:val="22"/>
          <w:szCs w:val="22"/>
          <w:lang w:eastAsia="cs-CZ"/>
        </w:rPr>
        <w:t xml:space="preserve"> č</w:t>
      </w:r>
      <w:r w:rsidRPr="007613FC">
        <w:rPr>
          <w:rFonts w:asciiTheme="minorHAnsi" w:hAnsiTheme="minorHAnsi" w:cstheme="minorHAnsi"/>
          <w:sz w:val="22"/>
          <w:szCs w:val="22"/>
          <w:lang w:eastAsia="cs-CZ"/>
        </w:rPr>
        <w:t xml:space="preserve">ástku ve </w:t>
      </w:r>
      <w:r w:rsidRPr="00F571C4">
        <w:rPr>
          <w:rFonts w:asciiTheme="minorHAnsi" w:hAnsiTheme="minorHAnsi" w:cstheme="minorHAnsi"/>
          <w:sz w:val="22"/>
          <w:szCs w:val="22"/>
          <w:lang w:eastAsia="cs-CZ"/>
        </w:rPr>
        <w:t xml:space="preserve">výši </w:t>
      </w:r>
      <w:r w:rsidRPr="00F571C4">
        <w:rPr>
          <w:rFonts w:asciiTheme="minorHAnsi" w:hAnsiTheme="minorHAnsi" w:cstheme="minorHAnsi"/>
          <w:b/>
          <w:bCs/>
          <w:sz w:val="22"/>
          <w:szCs w:val="22"/>
          <w:lang w:eastAsia="cs-CZ"/>
        </w:rPr>
        <w:t>10.000,00 Kč</w:t>
      </w:r>
      <w:r w:rsidRPr="007613FC">
        <w:rPr>
          <w:rFonts w:asciiTheme="minorHAnsi" w:hAnsiTheme="minorHAnsi" w:cstheme="minorHAnsi"/>
          <w:b/>
          <w:bCs/>
          <w:sz w:val="22"/>
          <w:szCs w:val="22"/>
          <w:lang w:eastAsia="cs-CZ"/>
        </w:rPr>
        <w:t xml:space="preserve"> </w:t>
      </w:r>
      <w:r w:rsidRPr="007613FC">
        <w:rPr>
          <w:rFonts w:asciiTheme="minorHAnsi" w:hAnsiTheme="minorHAnsi" w:cstheme="minorHAnsi"/>
          <w:sz w:val="22"/>
          <w:szCs w:val="22"/>
          <w:lang w:eastAsia="cs-CZ"/>
        </w:rPr>
        <w:t>jakožto peněžitou jistotu (kauci) za to, že zaplatí nájemné a splní i jiné povinnosti vyplývající z nájmu (např. povinnost k náhradě škody, k úhradě úroků z prodlení apod.). Pokud kdykoliv v průběhu trvání nájemního vztahu nájemce neuhradí řádně a včas nájemné či další peněžité dluhy podle této smlouvy, je pronajímatel oprávněn kauci nebo její část použít k umoření takových dluhů nájemce. V tomto případě je nájemce povinen doplnit kauci na výši uvedenou v první větě tohoto odstavce do 10 dnů ode dne doručení vyrozumění pronajímatele, že kauci nebo její část použil k umoření dluhů nájemce. Pokud nájemce kauci podle předchozí věty nedoplní, je pronajímatel oprávněn vypovědět nájem bez výpovědní doby. Nebude-li kauce pronajímatelem použita v souladu s touto smlouvou, vrátí ji (nebo její nespotřebovanou část) pronajímatel nájemci na nájemcem písemně oznámený účet do 30 dnů ode dne, kdy nájemce předmět nájmu po skončení nájmu předá vyklizený pronajímateli, případně do 60 dnů ode dne, kdy předmět nájmu po skončení nájmu vyklidí pronajímatel podle ujednání čl. V. odst. 12. Úroky z kauce náleží podle dohody smluvních stran pronajímateli.</w:t>
      </w:r>
    </w:p>
    <w:p w14:paraId="50D953BE" w14:textId="4510584F" w:rsidR="00514C58" w:rsidRDefault="00514C58">
      <w:pPr>
        <w:pStyle w:val="Normlnweb"/>
        <w:spacing w:before="0" w:after="0"/>
        <w:rPr>
          <w:rFonts w:asciiTheme="minorHAnsi" w:hAnsiTheme="minorHAnsi" w:cstheme="minorHAnsi"/>
          <w:sz w:val="22"/>
          <w:szCs w:val="22"/>
        </w:rPr>
      </w:pPr>
    </w:p>
    <w:p w14:paraId="1F1899B4" w14:textId="77777777" w:rsidR="00F776C9" w:rsidRPr="007613FC" w:rsidRDefault="00F776C9">
      <w:pPr>
        <w:pStyle w:val="Normlnweb"/>
        <w:spacing w:before="0" w:after="0"/>
        <w:rPr>
          <w:rFonts w:asciiTheme="minorHAnsi" w:hAnsiTheme="minorHAnsi" w:cstheme="minorHAnsi"/>
          <w:sz w:val="22"/>
          <w:szCs w:val="22"/>
        </w:rPr>
      </w:pPr>
    </w:p>
    <w:p w14:paraId="3C6E7D76"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w:t>
      </w:r>
    </w:p>
    <w:p w14:paraId="75CFDEBF"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Práva a povinnosti nájemce</w:t>
      </w:r>
    </w:p>
    <w:p w14:paraId="42A13F25" w14:textId="77777777" w:rsidR="00514C58" w:rsidRPr="007613FC" w:rsidRDefault="005A6BB7">
      <w:pPr>
        <w:pStyle w:val="Normlnweb"/>
        <w:numPr>
          <w:ilvl w:val="0"/>
          <w:numId w:val="12"/>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podpisem této smlouvy stvrzuje, že je mu stav předmětu nájmu dobře znám.</w:t>
      </w:r>
    </w:p>
    <w:p w14:paraId="3F004EBA"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je povinen užívat předmět nájmu řádně a pouze k účelu stanovenému v této smlouvě. V případě porušení této povinnosti má pronajímatel právo nájem vypovědět bez výpovědní doby.</w:t>
      </w:r>
    </w:p>
    <w:p w14:paraId="09D8F8B6"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Nájemce je povinen předcházet vzniku škod na předmětu nájmu, užívat předmět nájmu v souladu s platnými právními předpisy a rozhodnutími správních orgánů.</w:t>
      </w:r>
    </w:p>
    <w:p w14:paraId="63CA0800"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udržovat na předmětu nájmu čistotu a pořádek.</w:t>
      </w:r>
    </w:p>
    <w:p w14:paraId="58A1D671"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odpovídá za škodu vzniklou pronajímateli v důsledku porušení svých povinností, které mu plynou z této smlouvy a platných právních předpisů.</w:t>
      </w:r>
    </w:p>
    <w:p w14:paraId="53ACA336"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dodržovat při užívání předmětu nájmu veškeré platné právní předpisy a rozhodnutí správních orgánů, zejména předpisy protipožární, hygienické a bezpečnostní. Veškeré sankce udělené příslušnými orgány veřejné správy za porušení předpisů a rozhodnutí uvedených v předchozí větě nese nájemce.</w:t>
      </w:r>
    </w:p>
    <w:p w14:paraId="20FE399E"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Stavební a terénní úpravy předmětu nájmu není nájemce oprávněn provádět. </w:t>
      </w:r>
      <w:r w:rsidRPr="007613FC">
        <w:rPr>
          <w:rFonts w:asciiTheme="minorHAnsi" w:hAnsiTheme="minorHAnsi" w:cstheme="minorHAnsi"/>
          <w:sz w:val="22"/>
          <w:szCs w:val="22"/>
          <w:lang w:eastAsia="cs-CZ"/>
        </w:rPr>
        <w:t>V případě porušení této povinnosti má pronajímatel právo nájem vypovědět bez výpovědní doby.</w:t>
      </w:r>
    </w:p>
    <w:p w14:paraId="53F5248F"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b/>
          <w:bCs/>
          <w:sz w:val="22"/>
          <w:szCs w:val="22"/>
          <w:lang w:eastAsia="cs-CZ"/>
        </w:rPr>
      </w:pPr>
      <w:r w:rsidRPr="007613FC">
        <w:rPr>
          <w:rFonts w:asciiTheme="minorHAnsi" w:hAnsiTheme="minorHAnsi" w:cstheme="minorHAnsi"/>
          <w:b/>
          <w:bCs/>
          <w:sz w:val="22"/>
          <w:szCs w:val="22"/>
          <w:lang w:eastAsia="cs-CZ"/>
        </w:rPr>
        <w:t>Nájemce je povinen umístit a užívat Předzahrádku na předmětu nájmu tak, aby zajistil splnění všech níže uvedených podmínek:</w:t>
      </w:r>
    </w:p>
    <w:p w14:paraId="7E886AB2" w14:textId="77777777" w:rsidR="00514C58" w:rsidRPr="007613FC" w:rsidRDefault="005A6BB7">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a)</w:t>
      </w:r>
      <w:r w:rsidRPr="007613FC">
        <w:rPr>
          <w:rFonts w:asciiTheme="minorHAnsi" w:hAnsiTheme="minorHAnsi" w:cstheme="minorHAnsi"/>
          <w:sz w:val="22"/>
          <w:szCs w:val="22"/>
        </w:rPr>
        <w:tab/>
        <w:t>Předzahrádka bude umístěna pouze před Budovou.</w:t>
      </w:r>
    </w:p>
    <w:p w14:paraId="52722C51" w14:textId="77777777" w:rsidR="00514C58" w:rsidRPr="007613FC" w:rsidRDefault="005A6BB7">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 xml:space="preserve">b) Půdorysné rozměry Předzahrádky budou voleny tak, že nepřekročí šířku Budovy a umožní volný průchod chodcům v podloubí měšťanských domů. Mezi sousedícími předzahrádkami bude zachován průchod v šíři jednoho oblouku podloubí. Mezi Předzahrádkou a obrubníkem chodníku </w:t>
      </w:r>
      <w:r w:rsidRPr="007613FC">
        <w:rPr>
          <w:rFonts w:asciiTheme="minorHAnsi" w:hAnsiTheme="minorHAnsi" w:cstheme="minorHAnsi"/>
          <w:sz w:val="22"/>
          <w:szCs w:val="22"/>
        </w:rPr>
        <w:lastRenderedPageBreak/>
        <w:t>(vymezujícím hranici mezi pozemní komunikací - parkovištěm a chodníkem) bude zachován volný prostor o šíři minimálně 50 cm, a to v celé výši oplocení (hranice) Předzahrádky.</w:t>
      </w:r>
    </w:p>
    <w:p w14:paraId="4A211D2D" w14:textId="77777777" w:rsidR="000A0F79" w:rsidRDefault="005A6BB7" w:rsidP="000A0F79">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c) Oplocení Předzahrádky bude řešeno z materiálů, které jsou tradiční pro historické prostředí, tj. ze dřeva z prken či latěk, nebo z kovu, dále je přípustná kombinace kovu a dřeva. Přípustná není plná výplň oplocení. Vhodná barva pro dřevěné oplocení je v přírodním až středním tónu dřeva, pro kovové šedá, černá, kov je možné ponechat i bez nátěru. Výška oplocení maximálně 120 cm. Předzahrádka musí být oplocena minimálně ze tří stran. V případě použití jiného materiálu, jiného typu výplně, či jiných rozměrů, je nájemce povinen vyžádat si povolení orgánu státní památkové péče.</w:t>
      </w:r>
    </w:p>
    <w:p w14:paraId="2E2358EF" w14:textId="6C412D62" w:rsidR="00514C58" w:rsidRPr="007613FC" w:rsidRDefault="000A0F79">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 xml:space="preserve">d) </w:t>
      </w:r>
      <w:r w:rsidR="005A6BB7" w:rsidRPr="007613FC">
        <w:rPr>
          <w:rFonts w:asciiTheme="minorHAnsi" w:hAnsiTheme="minorHAnsi" w:cstheme="minorHAnsi"/>
          <w:sz w:val="22"/>
          <w:szCs w:val="22"/>
        </w:rPr>
        <w:t>Zařízení Předzahrádky – stolky, židle, budou převážně z přírodních materiálů (dřevo, kov), které se barevně přizpůsobí oplocení Předzahrádky a architektonickému pojetí Budovy.</w:t>
      </w:r>
    </w:p>
    <w:p w14:paraId="1D17A519" w14:textId="3C4F89FC" w:rsidR="00514C58" w:rsidRPr="007613FC" w:rsidRDefault="000A0F79">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e</w:t>
      </w:r>
      <w:r w:rsidR="005A6BB7" w:rsidRPr="007613FC">
        <w:rPr>
          <w:rFonts w:asciiTheme="minorHAnsi" w:hAnsiTheme="minorHAnsi" w:cstheme="minorHAnsi"/>
          <w:sz w:val="22"/>
          <w:szCs w:val="22"/>
        </w:rPr>
        <w:t>) Zastínění Předzahrádky bude řešeno pouze textilií ve světlých barvách (bílá, béžová, šedá), nebo v souladu s barevnou úpravou fasády budovy. Reklama na zastínění může zabírat maximálně 30 % plochy a bude řešena v nereflexních či nepříliš výrazných barvách. Přípustná řešení jsou slunečníky a markýzy, ovšem pouze v případě jejich schválení příslušným orgánem státní památkové péče. Boční a čelní stěny Předzahrádky budou ponechány volné. Je možný pouze 50 cm převis textilie markýzy nebo slunečníku. Mezera mezi zastíněním včetně převisu a chodníkem nebo podestou musí být minimálně 180 cm</w:t>
      </w:r>
      <w:r w:rsidR="005A6BB7" w:rsidRPr="007613FC">
        <w:rPr>
          <w:rFonts w:asciiTheme="minorHAnsi" w:hAnsiTheme="minorHAnsi" w:cstheme="minorHAnsi"/>
          <w:color w:val="00B0F0"/>
          <w:sz w:val="22"/>
          <w:szCs w:val="22"/>
        </w:rPr>
        <w:t>.</w:t>
      </w:r>
    </w:p>
    <w:p w14:paraId="2F256339" w14:textId="27E65523"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f</w:t>
      </w:r>
      <w:r w:rsidR="005A6BB7" w:rsidRPr="007613FC">
        <w:rPr>
          <w:rFonts w:asciiTheme="minorHAnsi" w:hAnsiTheme="minorHAnsi" w:cstheme="minorHAnsi"/>
          <w:sz w:val="22"/>
          <w:szCs w:val="22"/>
        </w:rPr>
        <w:t>) Na oplocení nebudou umístěny reklamní nápisy. Doporučuje se doplnit Předzahrádku květinovou výzdobou, nesmí ovšem přesahovat vnější povolené rozměry Předzahrádky.</w:t>
      </w:r>
    </w:p>
    <w:p w14:paraId="485C4734" w14:textId="6B8E11E0"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g</w:t>
      </w:r>
      <w:r w:rsidR="005A6BB7" w:rsidRPr="007613FC">
        <w:rPr>
          <w:rFonts w:asciiTheme="minorHAnsi" w:hAnsiTheme="minorHAnsi" w:cstheme="minorHAnsi"/>
          <w:sz w:val="22"/>
          <w:szCs w:val="22"/>
        </w:rPr>
        <w:t>) Podle nařízení evropského parlamentu a rady ES č. 852/2004 o hygieně potravin, jsou provozovatelé předzahrádek povinni zajistit WC. Nájemce touto smlouvou prohlašuje, že tuto povinnost splňuje ke dni uzavření smlouvy a bude splňovat po celou dobu trvání nájmu.</w:t>
      </w:r>
    </w:p>
    <w:p w14:paraId="17246EA5" w14:textId="4073878A"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h</w:t>
      </w:r>
      <w:r w:rsidR="005A6BB7" w:rsidRPr="007613FC">
        <w:rPr>
          <w:rFonts w:asciiTheme="minorHAnsi" w:hAnsiTheme="minorHAnsi" w:cstheme="minorHAnsi"/>
          <w:sz w:val="22"/>
          <w:szCs w:val="22"/>
        </w:rPr>
        <w:t xml:space="preserve">) Nájemce je oprávněn se od podmínek stanovených v tomto odstavci písm. a) až </w:t>
      </w:r>
      <w:r>
        <w:rPr>
          <w:rFonts w:asciiTheme="minorHAnsi" w:hAnsiTheme="minorHAnsi" w:cstheme="minorHAnsi"/>
          <w:sz w:val="22"/>
          <w:szCs w:val="22"/>
        </w:rPr>
        <w:t>g</w:t>
      </w:r>
      <w:r w:rsidR="005A6BB7" w:rsidRPr="007613FC">
        <w:rPr>
          <w:rFonts w:asciiTheme="minorHAnsi" w:hAnsiTheme="minorHAnsi" w:cstheme="minorHAnsi"/>
          <w:sz w:val="22"/>
          <w:szCs w:val="22"/>
        </w:rPr>
        <w:t>) odchýlit pouze v případech, umožní-li takové odchýlení příslušný orgán státní památkové péče ve svém stanovisku nebo silničně správní úřad ve svém rozhodnutí.</w:t>
      </w:r>
    </w:p>
    <w:p w14:paraId="6829CAC7" w14:textId="2021FB69" w:rsidR="00BE6A1B" w:rsidRPr="00BE6A1B" w:rsidRDefault="00BE6A1B" w:rsidP="00BE6A1B">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BE6A1B">
        <w:rPr>
          <w:rFonts w:ascii="Calibri" w:hAnsi="Calibri"/>
          <w:sz w:val="22"/>
        </w:rPr>
        <w:t>Za předpokladu, že nájemce zajistí splnění všech následujících podmínek, souhlasí pronajímatel s tím, aby nájemce na předmětu nájmu nebo na Předzahrádce provozoval hudební produkci:</w:t>
      </w:r>
    </w:p>
    <w:p w14:paraId="26552DC1" w14:textId="0A8190FB" w:rsidR="00BE6A1B" w:rsidRDefault="00BE6A1B" w:rsidP="004B18BB">
      <w:pPr>
        <w:pStyle w:val="Standard"/>
        <w:widowControl w:val="0"/>
        <w:numPr>
          <w:ilvl w:val="1"/>
          <w:numId w:val="4"/>
        </w:numPr>
        <w:ind w:left="851" w:hanging="357"/>
        <w:jc w:val="both"/>
        <w:rPr>
          <w:rFonts w:ascii="Calibri" w:hAnsi="Calibri"/>
          <w:sz w:val="22"/>
        </w:rPr>
      </w:pPr>
      <w:r w:rsidRPr="00BE6A1B">
        <w:rPr>
          <w:rFonts w:ascii="Calibri" w:hAnsi="Calibri"/>
          <w:sz w:val="22"/>
        </w:rPr>
        <w:t>provozována bude výhradně živá akustická hudba (provozování reprodukované hudby není dovoleno),</w:t>
      </w:r>
    </w:p>
    <w:p w14:paraId="2CC90973" w14:textId="088BC987" w:rsidR="00BE6A1B" w:rsidRDefault="00BE6A1B" w:rsidP="004B18BB">
      <w:pPr>
        <w:pStyle w:val="Standard"/>
        <w:widowControl w:val="0"/>
        <w:numPr>
          <w:ilvl w:val="1"/>
          <w:numId w:val="4"/>
        </w:numPr>
        <w:ind w:left="851" w:hanging="357"/>
        <w:jc w:val="both"/>
        <w:rPr>
          <w:rFonts w:ascii="Calibri" w:hAnsi="Calibri"/>
          <w:sz w:val="22"/>
        </w:rPr>
      </w:pPr>
      <w:r w:rsidRPr="004B18BB">
        <w:rPr>
          <w:rFonts w:ascii="Calibri" w:hAnsi="Calibri"/>
          <w:sz w:val="22"/>
        </w:rPr>
        <w:t>hlasitost živé akustické hudby společně s intenzitou případného ozvučení bude dosahovat nejvýše takové úrovně, kterou třetí osoby (zejména uživatelé okolních nemovitostí) nevnímají jako nepřiměřené obtěžování či porušování svých práv a oprávněných zájmů,</w:t>
      </w:r>
    </w:p>
    <w:p w14:paraId="377C4D6E" w14:textId="156F3DF3" w:rsidR="00BE6A1B" w:rsidRDefault="00BE6A1B" w:rsidP="004B18BB">
      <w:pPr>
        <w:pStyle w:val="Standard"/>
        <w:widowControl w:val="0"/>
        <w:numPr>
          <w:ilvl w:val="1"/>
          <w:numId w:val="4"/>
        </w:numPr>
        <w:ind w:left="851" w:hanging="357"/>
        <w:jc w:val="both"/>
        <w:rPr>
          <w:rFonts w:ascii="Calibri" w:hAnsi="Calibri"/>
          <w:sz w:val="22"/>
        </w:rPr>
      </w:pPr>
      <w:r w:rsidRPr="004B18BB">
        <w:rPr>
          <w:rFonts w:ascii="Calibri" w:hAnsi="Calibri"/>
          <w:sz w:val="22"/>
        </w:rPr>
        <w:t>provozováním živé akustické hudby nebude narušován veřejný pořádek, ani nebude způsobena újma pronajímateli ani třetí osobě,</w:t>
      </w:r>
    </w:p>
    <w:p w14:paraId="36B347D5" w14:textId="0E2DD786" w:rsidR="00BE6A1B" w:rsidRPr="004B18BB" w:rsidRDefault="00BE6A1B" w:rsidP="004B18BB">
      <w:pPr>
        <w:pStyle w:val="Standard"/>
        <w:widowControl w:val="0"/>
        <w:numPr>
          <w:ilvl w:val="1"/>
          <w:numId w:val="4"/>
        </w:numPr>
        <w:ind w:left="851" w:hanging="357"/>
        <w:jc w:val="both"/>
        <w:rPr>
          <w:rFonts w:ascii="Calibri" w:hAnsi="Calibri"/>
          <w:sz w:val="22"/>
        </w:rPr>
      </w:pPr>
      <w:r w:rsidRPr="004B18BB">
        <w:rPr>
          <w:rFonts w:ascii="Calibri" w:hAnsi="Calibri"/>
          <w:sz w:val="22"/>
        </w:rPr>
        <w:t>živá akustická hudba bude provozována výhradně v pátek, sobotu, nebo v den předcházející státnímu svátku, přičemž v každém z těchto dnů bude:</w:t>
      </w:r>
    </w:p>
    <w:p w14:paraId="16D78C2D" w14:textId="0EB8AFB4" w:rsidR="00BE6A1B" w:rsidRDefault="00BE6A1B" w:rsidP="004B18BB">
      <w:pPr>
        <w:pStyle w:val="Standard"/>
        <w:widowControl w:val="0"/>
        <w:numPr>
          <w:ilvl w:val="2"/>
          <w:numId w:val="4"/>
        </w:numPr>
        <w:ind w:left="1276"/>
        <w:jc w:val="both"/>
        <w:rPr>
          <w:rFonts w:ascii="Calibri" w:hAnsi="Calibri"/>
          <w:sz w:val="22"/>
        </w:rPr>
      </w:pPr>
      <w:r w:rsidRPr="00BE6A1B">
        <w:rPr>
          <w:rFonts w:ascii="Calibri" w:hAnsi="Calibri"/>
          <w:sz w:val="22"/>
        </w:rPr>
        <w:t>přerušena v době pochůzky domažlického ponocného tak, aby nebylo rušeno jeho pěvecké vystoupení v rámci této pochůzky (pronajímatel informuje nájemce, že pochůzky domažlického ponocného se konají v letních měsících každý pátek a sobotu vždy ve 21:00 h a ve 22:00 h a</w:t>
      </w:r>
      <w:r w:rsidR="008E1471">
        <w:rPr>
          <w:rFonts w:ascii="Calibri" w:hAnsi="Calibri"/>
          <w:sz w:val="22"/>
        </w:rPr>
        <w:t> </w:t>
      </w:r>
      <w:r w:rsidRPr="00BE6A1B">
        <w:rPr>
          <w:rFonts w:ascii="Calibri" w:hAnsi="Calibri"/>
          <w:sz w:val="22"/>
        </w:rPr>
        <w:t>o</w:t>
      </w:r>
      <w:r w:rsidR="008E1471">
        <w:rPr>
          <w:rFonts w:ascii="Calibri" w:hAnsi="Calibri"/>
          <w:sz w:val="22"/>
        </w:rPr>
        <w:t> </w:t>
      </w:r>
      <w:r w:rsidRPr="00BE6A1B">
        <w:rPr>
          <w:rFonts w:ascii="Calibri" w:hAnsi="Calibri"/>
          <w:sz w:val="22"/>
        </w:rPr>
        <w:t>vánočních trzích), a</w:t>
      </w:r>
    </w:p>
    <w:p w14:paraId="66294CFF" w14:textId="52D28127" w:rsidR="00BE6A1B" w:rsidRPr="004B18BB" w:rsidRDefault="00BE6A1B" w:rsidP="004B18BB">
      <w:pPr>
        <w:pStyle w:val="Standard"/>
        <w:widowControl w:val="0"/>
        <w:numPr>
          <w:ilvl w:val="2"/>
          <w:numId w:val="4"/>
        </w:numPr>
        <w:ind w:left="1276"/>
        <w:jc w:val="both"/>
        <w:rPr>
          <w:rFonts w:ascii="Calibri" w:hAnsi="Calibri"/>
          <w:sz w:val="22"/>
        </w:rPr>
      </w:pPr>
      <w:r w:rsidRPr="004B18BB">
        <w:rPr>
          <w:rFonts w:ascii="Calibri" w:hAnsi="Calibri"/>
          <w:sz w:val="22"/>
        </w:rPr>
        <w:t>její provozování ukončeno tak, aby nebyl porušen noční klid stanovený zákonem nebo obecně závaznou vyhláškou města Domažlice (ke dni uzavření této smlouvy jde o vyhlášku č. 4/2016),</w:t>
      </w:r>
    </w:p>
    <w:p w14:paraId="597BCABF" w14:textId="77777777" w:rsidR="00BE6A1B" w:rsidRPr="00BE6A1B" w:rsidRDefault="00BE6A1B" w:rsidP="004B18BB">
      <w:pPr>
        <w:pStyle w:val="Standard"/>
        <w:widowControl w:val="0"/>
        <w:numPr>
          <w:ilvl w:val="1"/>
          <w:numId w:val="4"/>
        </w:numPr>
        <w:ind w:left="851" w:hanging="357"/>
        <w:jc w:val="both"/>
        <w:rPr>
          <w:rFonts w:ascii="Calibri" w:hAnsi="Calibri"/>
          <w:sz w:val="22"/>
        </w:rPr>
      </w:pPr>
      <w:r w:rsidRPr="00BE6A1B">
        <w:rPr>
          <w:rFonts w:ascii="Calibri" w:hAnsi="Calibri"/>
          <w:sz w:val="22"/>
        </w:rPr>
        <w:t>v případě, že je Předzahrádka umístěna i na pozemku, jehož vlastníkem je jiná osoba než pronajímatel, disponuje nájemce písemným souhlasem této jiné osoby s provozováním hudební produkce.</w:t>
      </w:r>
    </w:p>
    <w:p w14:paraId="4BA08561" w14:textId="7D1DE1BE" w:rsidR="00BE6A1B" w:rsidRPr="00BE6A1B" w:rsidRDefault="00BE6A1B" w:rsidP="008E1471">
      <w:pPr>
        <w:pStyle w:val="Normlnweb"/>
        <w:tabs>
          <w:tab w:val="left" w:pos="852"/>
        </w:tabs>
        <w:spacing w:before="0" w:after="0"/>
        <w:ind w:left="426"/>
        <w:jc w:val="both"/>
        <w:rPr>
          <w:rFonts w:asciiTheme="minorHAnsi" w:hAnsiTheme="minorHAnsi" w:cstheme="minorHAnsi"/>
          <w:sz w:val="22"/>
          <w:szCs w:val="22"/>
        </w:rPr>
      </w:pPr>
      <w:r w:rsidRPr="00BE6A1B">
        <w:rPr>
          <w:rFonts w:ascii="Calibri" w:hAnsi="Calibri"/>
          <w:sz w:val="22"/>
          <w:szCs w:val="22"/>
        </w:rPr>
        <w:t>Pronajímatel si vyhrazuje právo výše uvedený souhlas s provozováním hudební produkce kdykoli odvolat, zejména pokud dospěje k závěru, že některá z výše uvedených podmínek nebyla splněna, případně byla porušena. V případě, že nájemce bude provozovat hudební produkci i poté, co mu bylo doručeno oznámení pronajímatele o odvolání souhlasu s provozováním hudební produkce, je pronajímatel oprávněn vypovědět nájem bez výpovědní doby.</w:t>
      </w:r>
    </w:p>
    <w:p w14:paraId="2C76C638" w14:textId="1B1EDCE0" w:rsidR="00514C58"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BE6A1B">
        <w:rPr>
          <w:rFonts w:asciiTheme="minorHAnsi" w:hAnsiTheme="minorHAnsi" w:cstheme="minorHAnsi"/>
          <w:sz w:val="22"/>
          <w:szCs w:val="22"/>
        </w:rPr>
        <w:t>Nájemce je povinen respektovat příslušná ustanovení vyhlášky č. 398/2009 Sb., o obecných technických</w:t>
      </w:r>
      <w:r w:rsidRPr="007613FC">
        <w:rPr>
          <w:rFonts w:asciiTheme="minorHAnsi" w:hAnsiTheme="minorHAnsi" w:cstheme="minorHAnsi"/>
          <w:sz w:val="22"/>
          <w:szCs w:val="22"/>
        </w:rPr>
        <w:t xml:space="preserve"> požadavcích zabezpečujících bezbariérové užívání staveb.  Při užívání místní komunikace </w:t>
      </w:r>
      <w:r w:rsidRPr="007613FC">
        <w:rPr>
          <w:rFonts w:asciiTheme="minorHAnsi" w:hAnsiTheme="minorHAnsi" w:cstheme="minorHAnsi"/>
          <w:sz w:val="22"/>
          <w:szCs w:val="22"/>
        </w:rPr>
        <w:lastRenderedPageBreak/>
        <w:t>– chodníku za účelem umístění</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Předzahrádky</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musí</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být umožněn samostatný, bezpečný, snadný a</w:t>
      </w:r>
      <w:r w:rsidR="00F776C9">
        <w:rPr>
          <w:rFonts w:asciiTheme="minorHAnsi" w:hAnsiTheme="minorHAnsi" w:cstheme="minorHAnsi"/>
          <w:sz w:val="22"/>
          <w:szCs w:val="22"/>
        </w:rPr>
        <w:t> </w:t>
      </w:r>
      <w:r w:rsidRPr="007613FC">
        <w:rPr>
          <w:rFonts w:asciiTheme="minorHAnsi" w:hAnsiTheme="minorHAnsi" w:cstheme="minorHAnsi"/>
          <w:sz w:val="22"/>
          <w:szCs w:val="22"/>
        </w:rPr>
        <w:t>plynulý pohyb osobám s omezenou schopností pohybu, proto z důvodu zachování přirozené vodicí linie (jež je tvořena stěnou domu)</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není přípustné umisťovat v podloubí mezi Předzahrádkou a domem žádná jiná zařízení, zejména pak reklamní zařízení, stolky, slunečníky, květinovou výzdobu a další.</w:t>
      </w:r>
    </w:p>
    <w:p w14:paraId="6C74987C" w14:textId="3D32EFBE" w:rsidR="00514C58" w:rsidRPr="007354E8" w:rsidRDefault="005A6BB7" w:rsidP="00633436">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354E8">
        <w:rPr>
          <w:rFonts w:asciiTheme="minorHAnsi" w:hAnsiTheme="minorHAnsi" w:cstheme="minorHAnsi"/>
          <w:sz w:val="22"/>
          <w:szCs w:val="22"/>
        </w:rPr>
        <w:t>Nájemce se zavazuje v případě, kdy na Předzahrádce bude instalováno technické zařízení vyžadující dodržování bezpečnostních zásad, bezezbytku splnit veškeré požadavky na bezpečnost provozu technického zařízení včetně pravidelných revizí a kontrol, a to po celou dobu používání (např. dané zákonem č. 250/2021 Sb., o bezpečnosti práce v souvislosti s provozem vyhrazených technických zařízení a o změně souvisejících zákonů).</w:t>
      </w:r>
    </w:p>
    <w:p w14:paraId="16910B03" w14:textId="48EEC547" w:rsidR="00E060ED" w:rsidRPr="00C033A0" w:rsidRDefault="005A6BB7" w:rsidP="00E060ED">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C033A0">
        <w:rPr>
          <w:rFonts w:asciiTheme="minorHAnsi" w:hAnsiTheme="minorHAnsi" w:cstheme="minorHAnsi"/>
          <w:sz w:val="22"/>
          <w:szCs w:val="22"/>
        </w:rPr>
        <w:t xml:space="preserve">Ke dni skončení nájemního vztahu je nájemce povinen vrátit předmět nájmu zpět pronajímateli vyklizený. O předání předmětu nájmu bude vystaven písemný protokol. </w:t>
      </w:r>
      <w:r w:rsidRPr="00C033A0">
        <w:rPr>
          <w:rFonts w:asciiTheme="minorHAnsi" w:hAnsiTheme="minorHAnsi" w:cstheme="minorHAnsi"/>
          <w:iCs/>
          <w:sz w:val="22"/>
          <w:szCs w:val="22"/>
        </w:rPr>
        <w:t>V případě, že tak nájemce neučiní (tzn. předmět nájmu nevyklidí nebo ho pronajímateli nepředá) ani ve lhůtě 15 dnů od skončení nájemního vztahu, je pronajímatel oprávněn vyklidit předmět nájmu na náklady nájemce, k čemuž nájemce pronajímatele neodvolatelně zmocňuje. V případě, že se nájemce o vyklizené věci ve lhůtě 15 dnů od vyklizení u pronajímatele nepřihlásí a tyto nepřevezme v místě, kde jsou uskladněny, je pronajímatel oprávněn tyto věci prodat, a to za cenu nejméně ve výši 1/3 obvyklé ceny, k čemuž nájemce pronajímatele neodvolatelně zmocňuje. Výtěžek prodeje bude po započtení vlastních pohledávek pronajímatele vůči nájemci vyplacen nájemci, případně složen do soudní úschovy.</w:t>
      </w:r>
    </w:p>
    <w:p w14:paraId="48237100" w14:textId="055135E8"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umožnit</w:t>
      </w:r>
      <w:r w:rsidR="003B5BCD">
        <w:rPr>
          <w:rFonts w:asciiTheme="minorHAnsi" w:hAnsiTheme="minorHAnsi" w:cstheme="minorHAnsi"/>
          <w:sz w:val="22"/>
          <w:szCs w:val="22"/>
        </w:rPr>
        <w:t xml:space="preserve"> </w:t>
      </w:r>
      <w:r w:rsidRPr="007613FC">
        <w:rPr>
          <w:rFonts w:asciiTheme="minorHAnsi" w:hAnsiTheme="minorHAnsi" w:cstheme="minorHAnsi"/>
          <w:sz w:val="22"/>
          <w:szCs w:val="22"/>
        </w:rPr>
        <w:t>pronajímateli</w:t>
      </w:r>
      <w:r w:rsidR="003B5BCD">
        <w:rPr>
          <w:rFonts w:asciiTheme="minorHAnsi" w:hAnsiTheme="minorHAnsi" w:cstheme="minorHAnsi"/>
          <w:sz w:val="22"/>
          <w:szCs w:val="22"/>
        </w:rPr>
        <w:t xml:space="preserve"> </w:t>
      </w:r>
      <w:r w:rsidRPr="007613FC">
        <w:rPr>
          <w:rFonts w:asciiTheme="minorHAnsi" w:hAnsiTheme="minorHAnsi" w:cstheme="minorHAnsi"/>
          <w:sz w:val="22"/>
          <w:szCs w:val="22"/>
        </w:rPr>
        <w:t>popřípadě provozovatelům inženýrských sítí popsaných v článku IX. odstavec 4 této smlouvy provést opravy, úpravy a nutnou údržbu těchto inženýrských sítí, které jsou umístěny v předmětu nájmu. Za tím účelem je povinen na nezbytně nutnou dobu odstranit Předzahrádku z předmětu nájmu. V případě, že nájemce v rozporu s výše uvedeným Předzahrádku neodstraní, sjednávají smluvní strany, že pronajímatel je oprávněn odstranit Předzahrádku na nezbytně nutnou dobu na náklady nájemce.</w:t>
      </w:r>
    </w:p>
    <w:p w14:paraId="745ED772" w14:textId="0A0C4E27" w:rsidR="00C033A0" w:rsidRDefault="00C033A0">
      <w:pPr>
        <w:pStyle w:val="Normlnweb"/>
        <w:spacing w:before="0" w:after="0"/>
        <w:jc w:val="center"/>
        <w:rPr>
          <w:rFonts w:asciiTheme="minorHAnsi" w:hAnsiTheme="minorHAnsi" w:cstheme="minorHAnsi"/>
          <w:b/>
          <w:bCs/>
          <w:sz w:val="22"/>
          <w:szCs w:val="22"/>
        </w:rPr>
      </w:pPr>
    </w:p>
    <w:p w14:paraId="151EDA4E" w14:textId="77777777" w:rsidR="00F776C9" w:rsidRDefault="00F776C9">
      <w:pPr>
        <w:pStyle w:val="Normlnweb"/>
        <w:spacing w:before="0" w:after="0"/>
        <w:jc w:val="center"/>
        <w:rPr>
          <w:rFonts w:asciiTheme="minorHAnsi" w:hAnsiTheme="minorHAnsi" w:cstheme="minorHAnsi"/>
          <w:b/>
          <w:bCs/>
          <w:sz w:val="22"/>
          <w:szCs w:val="22"/>
        </w:rPr>
      </w:pPr>
    </w:p>
    <w:p w14:paraId="722F5038" w14:textId="34D50731"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w:t>
      </w:r>
    </w:p>
    <w:p w14:paraId="1C25595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Práva a povinnosti pronajímatele</w:t>
      </w:r>
    </w:p>
    <w:p w14:paraId="5FE17F7A" w14:textId="4157BCBE" w:rsidR="00514C58" w:rsidRPr="007613FC" w:rsidRDefault="005A6BB7">
      <w:pPr>
        <w:pStyle w:val="Normlnweb"/>
        <w:numPr>
          <w:ilvl w:val="0"/>
          <w:numId w:val="13"/>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je povinen předat předmět nájmu nájemci a je povinen umožnit mu výkon jeho práv, která mu z této smlouvy plynou. </w:t>
      </w:r>
      <w:r w:rsidR="00C033A0">
        <w:rPr>
          <w:rFonts w:ascii="Calibri" w:hAnsi="Calibri"/>
          <w:sz w:val="22"/>
          <w:szCs w:val="22"/>
        </w:rPr>
        <w:t xml:space="preserve">K předání předmětu nájmu nájemci došlo před uzavřením této smlouvy, což obě smluvní strany stvrzují.  </w:t>
      </w:r>
    </w:p>
    <w:p w14:paraId="68E4447C" w14:textId="328B8263" w:rsidR="00514C58" w:rsidRPr="007613FC" w:rsidRDefault="005A6BB7">
      <w:pPr>
        <w:pStyle w:val="Normlnweb"/>
        <w:numPr>
          <w:ilvl w:val="0"/>
          <w:numId w:val="7"/>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V případě, že nájemce poruší některou ze svých povinností podle této smlouvy (kromě povinností, jejichž porušení zakládá podle této smlouvy právo pronajímatele vypovědět nájem bez výpovědní doby) a</w:t>
      </w:r>
      <w:r w:rsidR="00B55DDE">
        <w:rPr>
          <w:rFonts w:asciiTheme="minorHAnsi" w:hAnsiTheme="minorHAnsi" w:cstheme="minorHAnsi"/>
          <w:sz w:val="22"/>
          <w:szCs w:val="22"/>
          <w:lang w:eastAsia="cs-CZ"/>
        </w:rPr>
        <w:t> </w:t>
      </w:r>
      <w:r w:rsidRPr="007613FC">
        <w:rPr>
          <w:rFonts w:asciiTheme="minorHAnsi" w:hAnsiTheme="minorHAnsi" w:cstheme="minorHAnsi"/>
          <w:sz w:val="22"/>
          <w:szCs w:val="22"/>
          <w:lang w:eastAsia="cs-CZ"/>
        </w:rPr>
        <w:t>nezjedná nápravu ani v přiměřené lhůtě poskytnuté mu pronajímatelem v písemném oznámení, jakož i v případě, že se prohlášení nájemce uvedená v této smlouvě ukáží jako nepravdivá, je pronajímatel oprávněn vypovědět nájem bez výpovědní doby.</w:t>
      </w:r>
    </w:p>
    <w:p w14:paraId="5AC69E45" w14:textId="5BA99549" w:rsidR="00E060ED" w:rsidRDefault="00E060ED">
      <w:pPr>
        <w:pStyle w:val="Normlnweb"/>
        <w:spacing w:before="0" w:after="0"/>
        <w:ind w:left="426" w:hanging="426"/>
        <w:jc w:val="both"/>
        <w:rPr>
          <w:rFonts w:asciiTheme="minorHAnsi" w:hAnsiTheme="minorHAnsi" w:cstheme="minorHAnsi"/>
          <w:sz w:val="22"/>
          <w:szCs w:val="22"/>
        </w:rPr>
      </w:pPr>
    </w:p>
    <w:p w14:paraId="13D0FF25" w14:textId="77777777" w:rsidR="00F776C9" w:rsidRPr="007613FC" w:rsidRDefault="00F776C9">
      <w:pPr>
        <w:pStyle w:val="Normlnweb"/>
        <w:spacing w:before="0" w:after="0"/>
        <w:ind w:left="426" w:hanging="426"/>
        <w:jc w:val="both"/>
        <w:rPr>
          <w:rFonts w:asciiTheme="minorHAnsi" w:hAnsiTheme="minorHAnsi" w:cstheme="minorHAnsi"/>
          <w:sz w:val="22"/>
          <w:szCs w:val="22"/>
        </w:rPr>
      </w:pPr>
    </w:p>
    <w:p w14:paraId="3E3B660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VII.</w:t>
      </w:r>
    </w:p>
    <w:p w14:paraId="07C6CB9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Podnájem, výpůjčka, ostatní ujednání</w:t>
      </w:r>
    </w:p>
    <w:p w14:paraId="707CB1D9" w14:textId="77777777" w:rsidR="00514C58" w:rsidRPr="007613FC" w:rsidRDefault="005A6BB7">
      <w:pPr>
        <w:pStyle w:val="Normlnweb"/>
        <w:spacing w:before="0" w:after="0"/>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Nájemce není oprávněn bez předchozího písemného souhlasu pronajímatele přenechat předmět nájmu ani jeho část do podnájmu nebo výpůjčky třetí osobě ani umožnit třetí osobě jakékoli užívání předmětu nájmu nebo jeho části. V případě porušení této povinnosti má pronajímatel právo nájem vypovědět bez výpovědní doby.</w:t>
      </w:r>
    </w:p>
    <w:p w14:paraId="40E1773E" w14:textId="77777777" w:rsidR="00F776C9" w:rsidRPr="007613FC" w:rsidRDefault="00F776C9">
      <w:pPr>
        <w:pStyle w:val="Normlnweb"/>
        <w:spacing w:before="0" w:after="0"/>
        <w:jc w:val="both"/>
        <w:rPr>
          <w:rFonts w:asciiTheme="minorHAnsi" w:hAnsiTheme="minorHAnsi" w:cstheme="minorHAnsi"/>
          <w:sz w:val="22"/>
          <w:szCs w:val="22"/>
          <w:lang w:eastAsia="cs-CZ"/>
        </w:rPr>
      </w:pPr>
    </w:p>
    <w:p w14:paraId="28E157F0"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VIII.</w:t>
      </w:r>
    </w:p>
    <w:p w14:paraId="67F74C68"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Způsoby ukončení účinnosti této smlouvy – nájemního vztahu</w:t>
      </w:r>
    </w:p>
    <w:p w14:paraId="153B10CB" w14:textId="77777777" w:rsidR="00514C58" w:rsidRPr="007613FC" w:rsidRDefault="005A6BB7">
      <w:pPr>
        <w:pStyle w:val="Normlnweb"/>
        <w:numPr>
          <w:ilvl w:val="0"/>
          <w:numId w:val="14"/>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 založený touto smlouvou je možno ukončit písemnou výpovědí kterékoli ze smluvních stran i bez udání důvodu, přičemž výpovědní doba činí 1 měsíc a počíná běžet prvého dne kalendářního měsíce následujícího po měsíci, v němž došlo k doručení výpovědi druhé smluvní straně.</w:t>
      </w:r>
    </w:p>
    <w:p w14:paraId="15FFFB83"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Nájemní vztah může být dále ukončen vzájemnou dohodou účastníků této smlouvy.</w:t>
      </w:r>
    </w:p>
    <w:p w14:paraId="18609A2C"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Pronajímatel je dále oprávněn nájem vypovědět bez výpovědní doby v případech uvedených v této smlouvě a právních předpisech.</w:t>
      </w:r>
    </w:p>
    <w:p w14:paraId="4D074BB2"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lastRenderedPageBreak/>
        <w:t>Smluvní strany sjednávají, že nájemní vztah založený touto smlouvou končí automaticky ke dni, ke kterému nájemce pozbude právo užívat Provozovnu (např. dojde k ukončení nájemní smlouvy mezi ním a vlastníkem Budovy).</w:t>
      </w:r>
    </w:p>
    <w:p w14:paraId="2BEFD0F8" w14:textId="698E314F" w:rsidR="00514C58" w:rsidRDefault="005A6BB7">
      <w:pPr>
        <w:pStyle w:val="Normlnweb"/>
        <w:numPr>
          <w:ilvl w:val="0"/>
          <w:numId w:val="6"/>
        </w:numPr>
        <w:spacing w:before="0" w:after="0"/>
        <w:ind w:left="426" w:hanging="426"/>
        <w:jc w:val="both"/>
        <w:rPr>
          <w:rFonts w:asciiTheme="minorHAnsi" w:hAnsiTheme="minorHAnsi" w:cstheme="minorHAnsi"/>
          <w:sz w:val="22"/>
          <w:szCs w:val="22"/>
        </w:rPr>
      </w:pPr>
      <w:r w:rsidRPr="007354E8">
        <w:rPr>
          <w:rFonts w:asciiTheme="minorHAnsi" w:hAnsiTheme="minorHAnsi" w:cstheme="minorHAnsi"/>
          <w:sz w:val="22"/>
          <w:szCs w:val="22"/>
        </w:rPr>
        <w:t>Pro případ, že by doručení výpovědi pronajímatele nájemci prostřednictvím datové schránky nebylo možné, smluvní strany se dohodly, že výpověď lze doručit vyvěšením na</w:t>
      </w:r>
      <w:r w:rsidRPr="007613FC">
        <w:rPr>
          <w:rFonts w:asciiTheme="minorHAnsi" w:hAnsiTheme="minorHAnsi" w:cstheme="minorHAnsi"/>
          <w:sz w:val="22"/>
          <w:szCs w:val="22"/>
        </w:rPr>
        <w:t xml:space="preserve"> úřední desce Městského úřadu Domažlice.</w:t>
      </w:r>
    </w:p>
    <w:p w14:paraId="014FD83C" w14:textId="38EBE1A3" w:rsidR="00706894" w:rsidRPr="00DE3058" w:rsidRDefault="005A6BB7" w:rsidP="00DE3058">
      <w:pPr>
        <w:pStyle w:val="Normlnweb"/>
        <w:numPr>
          <w:ilvl w:val="0"/>
          <w:numId w:val="6"/>
        </w:numPr>
        <w:spacing w:before="0" w:after="0"/>
        <w:ind w:left="426" w:hanging="426"/>
        <w:jc w:val="both"/>
        <w:rPr>
          <w:rFonts w:asciiTheme="minorHAnsi" w:hAnsiTheme="minorHAnsi" w:cstheme="minorHAnsi"/>
          <w:sz w:val="22"/>
          <w:szCs w:val="22"/>
        </w:rPr>
      </w:pPr>
      <w:r w:rsidRPr="00DE3058">
        <w:rPr>
          <w:rFonts w:asciiTheme="minorHAnsi" w:hAnsiTheme="minorHAnsi" w:cstheme="minorHAnsi"/>
          <w:sz w:val="22"/>
          <w:szCs w:val="22"/>
        </w:rPr>
        <w:t xml:space="preserve">Nájemní vztah založený touto smlouvou končí dle ujednání smluvních </w:t>
      </w:r>
      <w:r w:rsidRPr="00F571C4">
        <w:rPr>
          <w:rFonts w:asciiTheme="minorHAnsi" w:hAnsiTheme="minorHAnsi" w:cstheme="minorHAnsi"/>
          <w:sz w:val="22"/>
          <w:szCs w:val="22"/>
        </w:rPr>
        <w:t>stran k</w:t>
      </w:r>
      <w:r w:rsidR="007D5D8E" w:rsidRPr="00F571C4">
        <w:rPr>
          <w:rFonts w:asciiTheme="minorHAnsi" w:hAnsiTheme="minorHAnsi" w:cstheme="minorHAnsi"/>
          <w:sz w:val="22"/>
          <w:szCs w:val="22"/>
        </w:rPr>
        <w:t> 3</w:t>
      </w:r>
      <w:r w:rsidR="00C033A0">
        <w:rPr>
          <w:rFonts w:asciiTheme="minorHAnsi" w:hAnsiTheme="minorHAnsi" w:cstheme="minorHAnsi"/>
          <w:sz w:val="22"/>
          <w:szCs w:val="22"/>
        </w:rPr>
        <w:t>1</w:t>
      </w:r>
      <w:r w:rsidR="007D5D8E" w:rsidRPr="00F571C4">
        <w:rPr>
          <w:rFonts w:asciiTheme="minorHAnsi" w:hAnsiTheme="minorHAnsi" w:cstheme="minorHAnsi"/>
          <w:sz w:val="22"/>
          <w:szCs w:val="22"/>
        </w:rPr>
        <w:t>.</w:t>
      </w:r>
      <w:r w:rsidR="008E1471">
        <w:rPr>
          <w:rFonts w:asciiTheme="minorHAnsi" w:hAnsiTheme="minorHAnsi" w:cstheme="minorHAnsi"/>
          <w:sz w:val="22"/>
          <w:szCs w:val="22"/>
        </w:rPr>
        <w:t>12</w:t>
      </w:r>
      <w:r w:rsidR="007D5D8E" w:rsidRPr="00F571C4">
        <w:rPr>
          <w:rFonts w:asciiTheme="minorHAnsi" w:hAnsiTheme="minorHAnsi" w:cstheme="minorHAnsi"/>
          <w:sz w:val="22"/>
          <w:szCs w:val="22"/>
        </w:rPr>
        <w:t>.2025</w:t>
      </w:r>
      <w:r w:rsidRPr="00F571C4">
        <w:rPr>
          <w:rFonts w:asciiTheme="minorHAnsi" w:eastAsia="Lucida Sans Unicode" w:hAnsiTheme="minorHAnsi" w:cstheme="minorHAnsi"/>
          <w:sz w:val="22"/>
          <w:szCs w:val="22"/>
        </w:rPr>
        <w:t xml:space="preserve"> s tím, že uzavření nájemního vztahu je podmíněno souhlasným stanoviskem příslušného silničně správního úřadu, případně i orgánu státní památkové péče</w:t>
      </w:r>
      <w:r w:rsidR="00166793" w:rsidRPr="00F571C4">
        <w:rPr>
          <w:rFonts w:asciiTheme="minorHAnsi" w:eastAsia="Lucida Sans Unicode" w:hAnsiTheme="minorHAnsi" w:cstheme="minorHAnsi"/>
          <w:sz w:val="22"/>
          <w:szCs w:val="22"/>
        </w:rPr>
        <w:t xml:space="preserve"> v případě aplikace čl. V odst. 8 písm. c)</w:t>
      </w:r>
      <w:r w:rsidRPr="00F571C4">
        <w:rPr>
          <w:rFonts w:asciiTheme="minorHAnsi" w:eastAsia="Lucida Sans Unicode" w:hAnsiTheme="minorHAnsi" w:cstheme="minorHAnsi"/>
          <w:sz w:val="22"/>
          <w:szCs w:val="22"/>
        </w:rPr>
        <w:t>.  V</w:t>
      </w:r>
      <w:r w:rsidRPr="00F571C4">
        <w:rPr>
          <w:rFonts w:asciiTheme="minorHAnsi" w:hAnsiTheme="minorHAnsi" w:cstheme="minorHAnsi"/>
          <w:sz w:val="22"/>
          <w:szCs w:val="22"/>
        </w:rPr>
        <w:t xml:space="preserve"> případě, že nájemce do dne </w:t>
      </w:r>
      <w:r w:rsidR="007D5D8E" w:rsidRPr="00F571C4">
        <w:rPr>
          <w:rFonts w:asciiTheme="minorHAnsi" w:hAnsiTheme="minorHAnsi" w:cstheme="minorHAnsi"/>
          <w:sz w:val="22"/>
          <w:szCs w:val="22"/>
        </w:rPr>
        <w:t>3</w:t>
      </w:r>
      <w:r w:rsidR="00C033A0">
        <w:rPr>
          <w:rFonts w:asciiTheme="minorHAnsi" w:hAnsiTheme="minorHAnsi" w:cstheme="minorHAnsi"/>
          <w:sz w:val="22"/>
          <w:szCs w:val="22"/>
        </w:rPr>
        <w:t>1</w:t>
      </w:r>
      <w:r w:rsidR="007D5D8E" w:rsidRPr="00F571C4">
        <w:rPr>
          <w:rFonts w:asciiTheme="minorHAnsi" w:hAnsiTheme="minorHAnsi" w:cstheme="minorHAnsi"/>
          <w:sz w:val="22"/>
          <w:szCs w:val="22"/>
        </w:rPr>
        <w:t>.</w:t>
      </w:r>
      <w:r w:rsidR="008E1471">
        <w:rPr>
          <w:rFonts w:asciiTheme="minorHAnsi" w:hAnsiTheme="minorHAnsi" w:cstheme="minorHAnsi"/>
          <w:sz w:val="22"/>
          <w:szCs w:val="22"/>
        </w:rPr>
        <w:t>12</w:t>
      </w:r>
      <w:r w:rsidR="007D5D8E" w:rsidRPr="00F571C4">
        <w:rPr>
          <w:rFonts w:asciiTheme="minorHAnsi" w:hAnsiTheme="minorHAnsi" w:cstheme="minorHAnsi"/>
          <w:sz w:val="22"/>
          <w:szCs w:val="22"/>
        </w:rPr>
        <w:t>.2025</w:t>
      </w:r>
      <w:r w:rsidRPr="00F571C4">
        <w:rPr>
          <w:rFonts w:asciiTheme="minorHAnsi" w:hAnsiTheme="minorHAnsi" w:cstheme="minorHAnsi"/>
          <w:sz w:val="22"/>
          <w:szCs w:val="22"/>
        </w:rPr>
        <w:t xml:space="preserve"> ne</w:t>
      </w:r>
      <w:r w:rsidRPr="00F571C4">
        <w:rPr>
          <w:rFonts w:asciiTheme="minorHAnsi" w:eastAsia="Nimbus Roman No9 L" w:hAnsiTheme="minorHAnsi" w:cstheme="minorHAnsi"/>
          <w:sz w:val="22"/>
          <w:szCs w:val="22"/>
        </w:rPr>
        <w:t>předloží pronajímateli Pravomocné rozhodnutí, nájemní vztah</w:t>
      </w:r>
      <w:r w:rsidRPr="00DE3058">
        <w:rPr>
          <w:rFonts w:asciiTheme="minorHAnsi" w:eastAsia="Nimbus Roman No9 L" w:hAnsiTheme="minorHAnsi" w:cstheme="minorHAnsi"/>
          <w:sz w:val="22"/>
          <w:szCs w:val="22"/>
        </w:rPr>
        <w:t xml:space="preserve"> končí k uvedenému dni. Nájemce bere na vědomí a souhlasí s tím, že dokud nebude disponovat Pravomocným rozhodnutím, není oprávněn Předzahrádku užívat. </w:t>
      </w:r>
    </w:p>
    <w:p w14:paraId="3A80F287" w14:textId="01F07CAF" w:rsidR="00DE3058" w:rsidRPr="00DE3058" w:rsidRDefault="00DE3058" w:rsidP="00DE3058">
      <w:pPr>
        <w:pStyle w:val="Normlnweb"/>
        <w:numPr>
          <w:ilvl w:val="0"/>
          <w:numId w:val="6"/>
        </w:numPr>
        <w:spacing w:before="0" w:after="0"/>
        <w:ind w:left="426" w:hanging="426"/>
        <w:jc w:val="both"/>
        <w:rPr>
          <w:rFonts w:asciiTheme="minorHAnsi" w:hAnsiTheme="minorHAnsi" w:cstheme="minorHAnsi"/>
          <w:sz w:val="22"/>
          <w:szCs w:val="22"/>
        </w:rPr>
      </w:pPr>
      <w:r>
        <w:rPr>
          <w:rFonts w:asciiTheme="minorHAnsi" w:eastAsia="Nimbus Roman No9 L" w:hAnsiTheme="minorHAnsi" w:cstheme="minorHAnsi"/>
          <w:sz w:val="22"/>
          <w:szCs w:val="22"/>
        </w:rPr>
        <w:t>Nájemce bere na vědomí, že po dobu trvání nájemního vztahu musí být držitelem platného Pravomocného rozhodnutí.</w:t>
      </w:r>
    </w:p>
    <w:p w14:paraId="1D8C65FA" w14:textId="77777777" w:rsidR="008E1471" w:rsidRDefault="008E1471">
      <w:pPr>
        <w:pStyle w:val="Normlnweb"/>
        <w:spacing w:before="0" w:after="0"/>
        <w:jc w:val="center"/>
        <w:rPr>
          <w:rFonts w:asciiTheme="minorHAnsi" w:hAnsiTheme="minorHAnsi" w:cstheme="minorHAnsi"/>
          <w:b/>
          <w:bCs/>
          <w:sz w:val="22"/>
          <w:szCs w:val="22"/>
        </w:rPr>
      </w:pPr>
    </w:p>
    <w:p w14:paraId="5217CE24" w14:textId="405F27F3"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IX.</w:t>
      </w:r>
    </w:p>
    <w:p w14:paraId="764C2B78"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Ostatní ujednání</w:t>
      </w:r>
    </w:p>
    <w:p w14:paraId="386F6918" w14:textId="77777777" w:rsidR="00514C58" w:rsidRPr="007613FC" w:rsidRDefault="005A6BB7">
      <w:pPr>
        <w:pStyle w:val="Normlnweb"/>
        <w:numPr>
          <w:ilvl w:val="0"/>
          <w:numId w:val="3"/>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se zavazuje vydat nájemci v souladu s touto smlouvou a v intencích této smlouvy souhlas se zvláštním užíváním místní komunikace za účelem umístění Předzahrádky, který bude souhlasem vlastníka místní komunikace nezbytným pro podání žádosti o vydání rozhodnutí o zvláštním užívání místní komunikace v rámci správního řízení vedeného příslušným silničně správním úřadem. </w:t>
      </w:r>
    </w:p>
    <w:p w14:paraId="476AE19B" w14:textId="22831277" w:rsidR="00514C58" w:rsidRPr="00DE3058" w:rsidRDefault="005A6BB7">
      <w:pPr>
        <w:pStyle w:val="Normlnweb"/>
        <w:numPr>
          <w:ilvl w:val="0"/>
          <w:numId w:val="3"/>
        </w:numPr>
        <w:spacing w:before="0" w:after="0"/>
        <w:ind w:left="426" w:hanging="426"/>
        <w:jc w:val="both"/>
        <w:rPr>
          <w:rFonts w:asciiTheme="minorHAnsi" w:hAnsiTheme="minorHAnsi" w:cstheme="minorHAnsi"/>
          <w:sz w:val="22"/>
          <w:szCs w:val="22"/>
        </w:rPr>
      </w:pPr>
      <w:r w:rsidRPr="00DE3058">
        <w:rPr>
          <w:rFonts w:asciiTheme="minorHAnsi" w:hAnsiTheme="minorHAnsi" w:cstheme="minorHAnsi"/>
          <w:sz w:val="22"/>
          <w:szCs w:val="22"/>
        </w:rPr>
        <w:t xml:space="preserve">Pronajímatel upozorňuje nájemce, že se v předmětu nájmu nachází inženýrské sítě, zejména pak kabelové vedení NN, veřejné osvětlení a telekomunikační kabely. </w:t>
      </w:r>
    </w:p>
    <w:p w14:paraId="7847ABD2" w14:textId="2AE1CADC" w:rsidR="00A90D57" w:rsidRDefault="005A6BB7" w:rsidP="00EE49EF">
      <w:pPr>
        <w:pStyle w:val="Normlnweb"/>
        <w:numPr>
          <w:ilvl w:val="0"/>
          <w:numId w:val="3"/>
        </w:numPr>
        <w:spacing w:before="0" w:after="0"/>
        <w:ind w:left="426" w:hanging="426"/>
        <w:jc w:val="both"/>
        <w:rPr>
          <w:rFonts w:asciiTheme="minorHAnsi" w:hAnsiTheme="minorHAnsi" w:cstheme="minorHAnsi"/>
          <w:sz w:val="22"/>
          <w:szCs w:val="22"/>
        </w:rPr>
      </w:pPr>
      <w:r w:rsidRPr="00EE49EF">
        <w:rPr>
          <w:rFonts w:asciiTheme="minorHAnsi" w:hAnsiTheme="minorHAnsi" w:cstheme="minorHAnsi"/>
          <w:sz w:val="22"/>
          <w:szCs w:val="22"/>
          <w:lang w:eastAsia="cs-CZ"/>
        </w:rPr>
        <w:t>Pro případ porušení povinností nájemce uvedených v čl. V. odst. 7., 8. nebo 9. této smlouvy sjednávají smluvní strany smluvní pokutu v neprospěch nájemce ve výši 10.000,00 Kč za každý jednotlivý případ porušení povinností. Pronajímatel má právo na náhradu škody, která mu vznikla z porušení povinnosti, ke kterému se smluvní pokuta vztahuje, a to vedle smluvní pokuty a v plné výši (i v rozsahu převyšujícím smluvní pokutu).</w:t>
      </w:r>
    </w:p>
    <w:p w14:paraId="333016B1" w14:textId="77777777" w:rsidR="00EE49EF" w:rsidRPr="00EE49EF" w:rsidRDefault="00EE49EF" w:rsidP="00EE49EF">
      <w:pPr>
        <w:pStyle w:val="Normlnweb"/>
        <w:spacing w:before="0" w:after="0"/>
        <w:ind w:left="426"/>
        <w:jc w:val="both"/>
        <w:rPr>
          <w:rFonts w:asciiTheme="minorHAnsi" w:hAnsiTheme="minorHAnsi" w:cstheme="minorHAnsi"/>
          <w:sz w:val="22"/>
          <w:szCs w:val="22"/>
        </w:rPr>
      </w:pPr>
    </w:p>
    <w:p w14:paraId="608C258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X.</w:t>
      </w:r>
    </w:p>
    <w:p w14:paraId="7B882B71"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Závěrečná ustanovení</w:t>
      </w:r>
    </w:p>
    <w:p w14:paraId="31F77CDF" w14:textId="77777777" w:rsidR="00514C58" w:rsidRPr="007613FC" w:rsidRDefault="005A6BB7">
      <w:pPr>
        <w:pStyle w:val="Normlnweb"/>
        <w:numPr>
          <w:ilvl w:val="0"/>
          <w:numId w:val="16"/>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souhlasí s tím, aby pronajímatel uveřejnil tuto smlouvu včetně všech příloh, a to i způsobem umožňujícím dálkový přístup (prostřednictvím internetu). Nájemce uděluje tento souhlas zejména pro situaci, kdy povinnost zveřejnit smlouvu vyplývá z platných právních předpisů (zákon o zvláštních podmínkách účinnosti některých smluv, uveřejňování těchto smluv a o registru smluv). Nájemce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7E7E435C"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Ukáže-li se některé z ustanovení této smlouvy zdánlivým (nicotným), posoudí se vliv této vady na ostatní ustanovení smlouvy obdobně podle § 576 občanského zákoníku.</w:t>
      </w:r>
    </w:p>
    <w:p w14:paraId="4CEB2425"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73D685DE" w14:textId="1E5A37B2"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Město nemá povinnost zachovávat mlčenlivost o skutečnostech sjednaných touto smlouvou, jakož i</w:t>
      </w:r>
      <w:r w:rsidR="009A5EA6">
        <w:rPr>
          <w:rFonts w:asciiTheme="minorHAnsi" w:hAnsiTheme="minorHAnsi" w:cstheme="minorHAnsi"/>
          <w:sz w:val="22"/>
          <w:szCs w:val="22"/>
        </w:rPr>
        <w:t> </w:t>
      </w:r>
      <w:r w:rsidRPr="007613FC">
        <w:rPr>
          <w:rFonts w:asciiTheme="minorHAnsi" w:hAnsiTheme="minorHAnsi" w:cstheme="minorHAnsi"/>
          <w:sz w:val="22"/>
          <w:szCs w:val="22"/>
        </w:rPr>
        <w:t>o skutečnostech které vyplývají z naplňování této smlouvy v případech, kdy se jedná o poskytování informací fyzickým nebo právnickým osobám v souladu se zákonem č. 106/1999 Sb., o svobodném přístupu k informacím, ve znění pozdějších předpisů.</w:t>
      </w:r>
    </w:p>
    <w:p w14:paraId="07DA7B1B"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Veškeré změny a doplňky této smlouvy i jiná vedlejší ujednání vyžadují písemnou formu.</w:t>
      </w:r>
    </w:p>
    <w:p w14:paraId="63B16C2F"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neplatného, resp. neúčinného.</w:t>
      </w:r>
    </w:p>
    <w:p w14:paraId="28903BD0" w14:textId="6D71447E" w:rsidR="00514C58"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lastRenderedPageBreak/>
        <w:t>Dále smluvní strany sjednávají, že doručování písemností souvisejících s touto smlouvou budou uskutečňovat přednostně prostřednictvím datových schránek.</w:t>
      </w:r>
    </w:p>
    <w:p w14:paraId="2D5D8280" w14:textId="368F5A97" w:rsidR="00EE49EF" w:rsidRPr="00EE49EF" w:rsidRDefault="00EE49EF">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EE49EF">
        <w:rPr>
          <w:rFonts w:ascii="Calibri" w:hAnsi="Calibri"/>
          <w:sz w:val="22"/>
          <w:szCs w:val="22"/>
        </w:rPr>
        <w:t xml:space="preserve">Smluvní strany </w:t>
      </w:r>
      <w:r>
        <w:rPr>
          <w:rFonts w:ascii="Calibri" w:hAnsi="Calibri"/>
          <w:sz w:val="22"/>
          <w:szCs w:val="22"/>
        </w:rPr>
        <w:t xml:space="preserve">dále </w:t>
      </w:r>
      <w:r w:rsidRPr="00EE49EF">
        <w:rPr>
          <w:rFonts w:ascii="Calibri" w:hAnsi="Calibri"/>
          <w:sz w:val="22"/>
          <w:szCs w:val="22"/>
        </w:rPr>
        <w:t>sjednávají, že kauce, kterou nájemc</w:t>
      </w:r>
      <w:r>
        <w:rPr>
          <w:rFonts w:ascii="Calibri" w:hAnsi="Calibri"/>
          <w:sz w:val="22"/>
          <w:szCs w:val="22"/>
        </w:rPr>
        <w:t>e</w:t>
      </w:r>
      <w:r w:rsidRPr="00EE49EF">
        <w:rPr>
          <w:rFonts w:ascii="Calibri" w:hAnsi="Calibri"/>
          <w:sz w:val="22"/>
          <w:szCs w:val="22"/>
        </w:rPr>
        <w:t xml:space="preserve"> složil v souladu s ust. odst. </w:t>
      </w:r>
      <w:r>
        <w:rPr>
          <w:rFonts w:ascii="Calibri" w:hAnsi="Calibri"/>
          <w:sz w:val="22"/>
          <w:szCs w:val="22"/>
        </w:rPr>
        <w:t>4</w:t>
      </w:r>
      <w:r w:rsidRPr="00EE49EF">
        <w:rPr>
          <w:rFonts w:ascii="Calibri" w:hAnsi="Calibri"/>
          <w:sz w:val="22"/>
          <w:szCs w:val="22"/>
        </w:rPr>
        <w:t xml:space="preserve"> čl. I</w:t>
      </w:r>
      <w:r>
        <w:rPr>
          <w:rFonts w:ascii="Calibri" w:hAnsi="Calibri"/>
          <w:sz w:val="22"/>
          <w:szCs w:val="22"/>
        </w:rPr>
        <w:t>V</w:t>
      </w:r>
      <w:r w:rsidRPr="00EE49EF">
        <w:rPr>
          <w:rFonts w:ascii="Calibri" w:hAnsi="Calibri"/>
          <w:sz w:val="22"/>
          <w:szCs w:val="22"/>
        </w:rPr>
        <w:t xml:space="preserve"> nájemní smlouvy ze dne </w:t>
      </w:r>
      <w:r>
        <w:rPr>
          <w:rFonts w:ascii="Calibri" w:hAnsi="Calibri"/>
          <w:sz w:val="22"/>
          <w:szCs w:val="22"/>
        </w:rPr>
        <w:t>09</w:t>
      </w:r>
      <w:r w:rsidRPr="00EE49EF">
        <w:rPr>
          <w:rFonts w:ascii="Calibri" w:hAnsi="Calibri"/>
          <w:sz w:val="22"/>
          <w:szCs w:val="22"/>
        </w:rPr>
        <w:t>.0</w:t>
      </w:r>
      <w:r>
        <w:rPr>
          <w:rFonts w:ascii="Calibri" w:hAnsi="Calibri"/>
          <w:sz w:val="22"/>
          <w:szCs w:val="22"/>
        </w:rPr>
        <w:t>7</w:t>
      </w:r>
      <w:r w:rsidRPr="00EE49EF">
        <w:rPr>
          <w:rFonts w:ascii="Calibri" w:hAnsi="Calibri"/>
          <w:sz w:val="22"/>
          <w:szCs w:val="22"/>
        </w:rPr>
        <w:t>.20</w:t>
      </w:r>
      <w:r>
        <w:rPr>
          <w:rFonts w:ascii="Calibri" w:hAnsi="Calibri"/>
          <w:sz w:val="22"/>
          <w:szCs w:val="22"/>
        </w:rPr>
        <w:t>25</w:t>
      </w:r>
      <w:r w:rsidRPr="00EE49EF">
        <w:rPr>
          <w:rFonts w:ascii="Calibri" w:hAnsi="Calibri"/>
          <w:sz w:val="22"/>
          <w:szCs w:val="22"/>
        </w:rPr>
        <w:t xml:space="preserve"> nebude vrácena nájemc</w:t>
      </w:r>
      <w:r>
        <w:rPr>
          <w:rFonts w:ascii="Calibri" w:hAnsi="Calibri"/>
          <w:sz w:val="22"/>
          <w:szCs w:val="22"/>
        </w:rPr>
        <w:t>i</w:t>
      </w:r>
      <w:r w:rsidRPr="00EE49EF">
        <w:rPr>
          <w:rFonts w:ascii="Calibri" w:hAnsi="Calibri"/>
          <w:sz w:val="22"/>
          <w:szCs w:val="22"/>
        </w:rPr>
        <w:t>, nýbrž bude použita jako úhrada kauce dle čl. I</w:t>
      </w:r>
      <w:r>
        <w:rPr>
          <w:rFonts w:ascii="Calibri" w:hAnsi="Calibri"/>
          <w:sz w:val="22"/>
          <w:szCs w:val="22"/>
        </w:rPr>
        <w:t>V</w:t>
      </w:r>
      <w:r w:rsidRPr="00EE49EF">
        <w:rPr>
          <w:rFonts w:ascii="Calibri" w:hAnsi="Calibri"/>
          <w:sz w:val="22"/>
          <w:szCs w:val="22"/>
        </w:rPr>
        <w:t xml:space="preserve"> odst. </w:t>
      </w:r>
      <w:r>
        <w:rPr>
          <w:rFonts w:ascii="Calibri" w:hAnsi="Calibri"/>
          <w:sz w:val="22"/>
          <w:szCs w:val="22"/>
        </w:rPr>
        <w:t>4</w:t>
      </w:r>
      <w:r w:rsidRPr="00EE49EF">
        <w:rPr>
          <w:rFonts w:ascii="Calibri" w:hAnsi="Calibri"/>
          <w:sz w:val="22"/>
          <w:szCs w:val="22"/>
        </w:rPr>
        <w:t xml:space="preserve"> této smlouvy.</w:t>
      </w:r>
    </w:p>
    <w:p w14:paraId="40537441" w14:textId="2AEF8881"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Tato smlouva je vyhotovena ve </w:t>
      </w:r>
      <w:r w:rsidR="009B3206">
        <w:rPr>
          <w:rFonts w:asciiTheme="minorHAnsi" w:hAnsiTheme="minorHAnsi" w:cstheme="minorHAnsi"/>
          <w:sz w:val="22"/>
          <w:szCs w:val="22"/>
        </w:rPr>
        <w:t>dvou</w:t>
      </w:r>
      <w:r w:rsidRPr="007613FC">
        <w:rPr>
          <w:rFonts w:asciiTheme="minorHAnsi" w:hAnsiTheme="minorHAnsi" w:cstheme="minorHAnsi"/>
          <w:sz w:val="22"/>
          <w:szCs w:val="22"/>
        </w:rPr>
        <w:t xml:space="preserve"> stejnopisech, přičemž každá ze smluvních stran obdrží po </w:t>
      </w:r>
      <w:r w:rsidR="00E023FF">
        <w:rPr>
          <w:rFonts w:asciiTheme="minorHAnsi" w:hAnsiTheme="minorHAnsi" w:cstheme="minorHAnsi"/>
          <w:sz w:val="22"/>
          <w:szCs w:val="22"/>
        </w:rPr>
        <w:t>jednom</w:t>
      </w:r>
      <w:r w:rsidRPr="007613FC">
        <w:rPr>
          <w:rFonts w:asciiTheme="minorHAnsi" w:hAnsiTheme="minorHAnsi" w:cstheme="minorHAnsi"/>
          <w:sz w:val="22"/>
          <w:szCs w:val="22"/>
        </w:rPr>
        <w:t>.</w:t>
      </w:r>
    </w:p>
    <w:p w14:paraId="5C9FA559"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Veškeré změny a dodatky k této smlouvě jsou možné pouze po vzájemné dohodě smluvních stran v písemné formě.</w:t>
      </w:r>
    </w:p>
    <w:p w14:paraId="739728F6"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Tato smlouva byla sepsána na základě pravé, svobodné a vážně míněné vůle smluvních stran prosté veškerého jejich omylu, nikoliv v tísni za nápadně nevýhodných podmínek, na důkaz čehož připojují účastníci své vlastnoruční podpisy.</w:t>
      </w:r>
    </w:p>
    <w:p w14:paraId="090B5936" w14:textId="77777777" w:rsidR="00514C58" w:rsidRPr="007613FC" w:rsidRDefault="00514C58">
      <w:pPr>
        <w:pStyle w:val="Normlnweb"/>
        <w:spacing w:before="0" w:after="0"/>
        <w:rPr>
          <w:rFonts w:asciiTheme="minorHAnsi" w:hAnsiTheme="minorHAnsi" w:cstheme="minorHAnsi"/>
          <w:sz w:val="22"/>
          <w:szCs w:val="22"/>
        </w:rPr>
      </w:pPr>
    </w:p>
    <w:p w14:paraId="136A1934"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Přílohy:</w:t>
      </w:r>
    </w:p>
    <w:p w14:paraId="68559649" w14:textId="77777777" w:rsidR="00514C58" w:rsidRPr="007613FC" w:rsidRDefault="005A6BB7">
      <w:pPr>
        <w:pStyle w:val="Normlnweb"/>
        <w:spacing w:before="0" w:after="0"/>
        <w:rPr>
          <w:rFonts w:asciiTheme="minorHAnsi" w:hAnsiTheme="minorHAnsi" w:cstheme="minorHAnsi"/>
          <w:i/>
          <w:iCs/>
          <w:sz w:val="22"/>
          <w:szCs w:val="22"/>
        </w:rPr>
      </w:pPr>
      <w:r w:rsidRPr="007613FC">
        <w:rPr>
          <w:rFonts w:asciiTheme="minorHAnsi" w:hAnsiTheme="minorHAnsi" w:cstheme="minorHAnsi"/>
          <w:i/>
          <w:iCs/>
          <w:sz w:val="22"/>
          <w:szCs w:val="22"/>
        </w:rPr>
        <w:t>č. 1 – Technický popis a nákres Předzahrádky</w:t>
      </w:r>
    </w:p>
    <w:p w14:paraId="367369C7" w14:textId="77777777" w:rsidR="00514C58" w:rsidRPr="007613FC" w:rsidRDefault="005A6BB7">
      <w:pPr>
        <w:pStyle w:val="Normlnweb"/>
        <w:spacing w:before="0" w:after="0"/>
        <w:rPr>
          <w:rFonts w:asciiTheme="minorHAnsi" w:hAnsiTheme="minorHAnsi" w:cstheme="minorHAnsi"/>
          <w:i/>
          <w:iCs/>
          <w:sz w:val="22"/>
          <w:szCs w:val="22"/>
        </w:rPr>
      </w:pPr>
      <w:r w:rsidRPr="007613FC">
        <w:rPr>
          <w:rFonts w:asciiTheme="minorHAnsi" w:hAnsiTheme="minorHAnsi" w:cstheme="minorHAnsi"/>
          <w:i/>
          <w:iCs/>
          <w:sz w:val="22"/>
          <w:szCs w:val="22"/>
        </w:rPr>
        <w:t>č. 2 – Kopie snímku pozemkové mapy se zakreslením předmětu nájmu.</w:t>
      </w:r>
    </w:p>
    <w:p w14:paraId="659B9ABA" w14:textId="77777777" w:rsidR="00EE49EF" w:rsidRPr="007613FC" w:rsidRDefault="00EE49EF">
      <w:pPr>
        <w:pStyle w:val="Normlnweb"/>
        <w:spacing w:before="0" w:after="0"/>
        <w:rPr>
          <w:rFonts w:asciiTheme="minorHAnsi" w:hAnsiTheme="minorHAnsi" w:cstheme="minorHAnsi"/>
          <w:i/>
          <w:iCs/>
          <w:sz w:val="22"/>
          <w:szCs w:val="22"/>
        </w:rPr>
      </w:pPr>
    </w:p>
    <w:p w14:paraId="1A14C459" w14:textId="646826CB"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Domažlice </w:t>
      </w:r>
      <w:r w:rsidR="00B40B25">
        <w:rPr>
          <w:rFonts w:asciiTheme="minorHAnsi" w:hAnsiTheme="minorHAnsi" w:cstheme="minorHAnsi"/>
          <w:sz w:val="22"/>
          <w:szCs w:val="22"/>
        </w:rPr>
        <w:t>20.10.2025</w:t>
      </w:r>
    </w:p>
    <w:p w14:paraId="12724A5D" w14:textId="06175E84" w:rsidR="00EE49EF" w:rsidRDefault="00EE49EF" w:rsidP="003D357A">
      <w:pPr>
        <w:pStyle w:val="Normlnweb"/>
        <w:spacing w:before="0" w:after="0"/>
        <w:rPr>
          <w:rFonts w:ascii="Calibri" w:hAnsi="Calibri"/>
          <w:sz w:val="22"/>
          <w:szCs w:val="22"/>
        </w:rPr>
      </w:pPr>
    </w:p>
    <w:p w14:paraId="49919FEE" w14:textId="72B14D37" w:rsidR="009A5EA6" w:rsidRDefault="009A5EA6" w:rsidP="003D357A">
      <w:pPr>
        <w:pStyle w:val="Normlnweb"/>
        <w:spacing w:before="0" w:after="0"/>
        <w:rPr>
          <w:rFonts w:ascii="Calibri" w:hAnsi="Calibri"/>
          <w:sz w:val="22"/>
          <w:szCs w:val="22"/>
        </w:rPr>
      </w:pPr>
    </w:p>
    <w:p w14:paraId="16EC3C6E" w14:textId="7FD70EC4" w:rsidR="009A5EA6" w:rsidRDefault="009A5EA6" w:rsidP="003D357A">
      <w:pPr>
        <w:pStyle w:val="Normlnweb"/>
        <w:spacing w:before="0" w:after="0"/>
        <w:rPr>
          <w:rFonts w:ascii="Calibri" w:hAnsi="Calibri"/>
          <w:sz w:val="22"/>
          <w:szCs w:val="22"/>
        </w:rPr>
      </w:pPr>
    </w:p>
    <w:p w14:paraId="6B7FADF5" w14:textId="1D8BACD6" w:rsidR="003D357A" w:rsidRDefault="003D357A" w:rsidP="003D357A">
      <w:pPr>
        <w:pStyle w:val="Normlnweb"/>
        <w:spacing w:before="0" w:after="0"/>
        <w:rPr>
          <w:rFonts w:ascii="Calibri" w:hAnsi="Calibri"/>
          <w:sz w:val="22"/>
          <w:szCs w:val="22"/>
        </w:rPr>
      </w:pPr>
      <w:r>
        <w:rPr>
          <w:rFonts w:ascii="Calibri" w:hAnsi="Calibri"/>
          <w:sz w:val="22"/>
          <w:szCs w:val="22"/>
        </w:rPr>
        <w:t xml:space="preserve">________________________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w:t>
      </w:r>
    </w:p>
    <w:p w14:paraId="2B4EA05B" w14:textId="77777777" w:rsidR="00D94D99" w:rsidRDefault="00D94D99" w:rsidP="00D94D99">
      <w:pPr>
        <w:pStyle w:val="Normlnweb"/>
        <w:spacing w:before="0" w:after="0"/>
        <w:rPr>
          <w:rFonts w:ascii="Calibri" w:hAnsi="Calibri"/>
          <w:sz w:val="22"/>
          <w:szCs w:val="22"/>
        </w:rPr>
      </w:pPr>
      <w:r>
        <w:rPr>
          <w:rFonts w:ascii="Calibri" w:hAnsi="Calibri"/>
          <w:sz w:val="22"/>
          <w:szCs w:val="22"/>
        </w:rPr>
        <w:t xml:space="preserve">pronajímatel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nájemce</w:t>
      </w:r>
    </w:p>
    <w:p w14:paraId="026A94BC" w14:textId="77777777" w:rsidR="00D94D99" w:rsidRDefault="00D94D99" w:rsidP="00D94D99">
      <w:pPr>
        <w:pStyle w:val="Normlnweb"/>
        <w:spacing w:before="0" w:after="0"/>
        <w:rPr>
          <w:rFonts w:ascii="Calibri" w:hAnsi="Calibri"/>
          <w:sz w:val="22"/>
          <w:szCs w:val="22"/>
        </w:rPr>
      </w:pPr>
      <w:r>
        <w:rPr>
          <w:rFonts w:ascii="Calibri" w:hAnsi="Calibri"/>
          <w:sz w:val="22"/>
          <w:szCs w:val="22"/>
        </w:rPr>
        <w:t xml:space="preserve">město Domažlice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LUMI COFFEE s. r. o.</w:t>
      </w:r>
    </w:p>
    <w:p w14:paraId="4DD8A353" w14:textId="77777777" w:rsidR="00D94D99" w:rsidRDefault="00D94D99" w:rsidP="00D94D99">
      <w:pPr>
        <w:pStyle w:val="Normlnweb"/>
        <w:spacing w:before="0" w:after="0"/>
        <w:rPr>
          <w:rFonts w:ascii="Calibri" w:hAnsi="Calibri"/>
          <w:sz w:val="22"/>
          <w:szCs w:val="22"/>
        </w:rPr>
      </w:pPr>
      <w:r>
        <w:rPr>
          <w:rFonts w:ascii="Calibri" w:hAnsi="Calibri"/>
          <w:sz w:val="22"/>
          <w:szCs w:val="22"/>
        </w:rPr>
        <w:t xml:space="preserve">Bc. Stanislav Antoš, starosta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Lukáš Duchek, jednatel</w:t>
      </w:r>
    </w:p>
    <w:p w14:paraId="0AFE7562" w14:textId="7C381A7E" w:rsidR="00D94D99" w:rsidRDefault="00D94D99" w:rsidP="00D94D99">
      <w:pPr>
        <w:pStyle w:val="Normlnweb"/>
        <w:spacing w:before="0" w:after="0"/>
        <w:rPr>
          <w:rFonts w:ascii="Calibri" w:hAnsi="Calibri"/>
          <w:sz w:val="22"/>
          <w:szCs w:val="22"/>
        </w:rPr>
      </w:pPr>
    </w:p>
    <w:p w14:paraId="0F5D5BC6" w14:textId="77777777" w:rsidR="00CA104E" w:rsidRDefault="00CA104E" w:rsidP="00D94D99">
      <w:pPr>
        <w:pStyle w:val="Normlnweb"/>
        <w:spacing w:before="0" w:after="0"/>
        <w:rPr>
          <w:rFonts w:ascii="Calibri" w:hAnsi="Calibri"/>
          <w:sz w:val="22"/>
          <w:szCs w:val="22"/>
        </w:rPr>
      </w:pPr>
    </w:p>
    <w:p w14:paraId="4040D2B6" w14:textId="459B833D" w:rsidR="003B5BCD" w:rsidRDefault="003B5BCD">
      <w:pPr>
        <w:pStyle w:val="Normlnweb"/>
        <w:spacing w:before="0" w:after="0"/>
        <w:jc w:val="center"/>
        <w:rPr>
          <w:rFonts w:asciiTheme="minorHAnsi" w:hAnsiTheme="minorHAnsi" w:cstheme="minorHAnsi"/>
          <w:b/>
          <w:bCs/>
          <w:sz w:val="22"/>
          <w:szCs w:val="22"/>
        </w:rPr>
      </w:pPr>
    </w:p>
    <w:p w14:paraId="7A069080" w14:textId="68E27A6E" w:rsidR="00EE49EF" w:rsidRDefault="00EE49EF">
      <w:pPr>
        <w:pStyle w:val="Normlnweb"/>
        <w:spacing w:before="0" w:after="0"/>
        <w:jc w:val="center"/>
        <w:rPr>
          <w:rFonts w:asciiTheme="minorHAnsi" w:hAnsiTheme="minorHAnsi" w:cstheme="minorHAnsi"/>
          <w:b/>
          <w:bCs/>
          <w:sz w:val="22"/>
          <w:szCs w:val="22"/>
        </w:rPr>
      </w:pPr>
    </w:p>
    <w:p w14:paraId="537FB895" w14:textId="65D9182C" w:rsidR="00EE49EF" w:rsidRDefault="00EE49EF">
      <w:pPr>
        <w:pStyle w:val="Normlnweb"/>
        <w:spacing w:before="0" w:after="0"/>
        <w:jc w:val="center"/>
        <w:rPr>
          <w:rFonts w:asciiTheme="minorHAnsi" w:hAnsiTheme="minorHAnsi" w:cstheme="minorHAnsi"/>
          <w:b/>
          <w:bCs/>
          <w:sz w:val="22"/>
          <w:szCs w:val="22"/>
        </w:rPr>
      </w:pPr>
    </w:p>
    <w:p w14:paraId="54814D57" w14:textId="77777777" w:rsidR="00EE49EF" w:rsidRDefault="00EE49EF">
      <w:pPr>
        <w:pStyle w:val="Normlnweb"/>
        <w:spacing w:before="0" w:after="0"/>
        <w:jc w:val="center"/>
        <w:rPr>
          <w:rFonts w:asciiTheme="minorHAnsi" w:hAnsiTheme="minorHAnsi" w:cstheme="minorHAnsi"/>
          <w:b/>
          <w:bCs/>
          <w:sz w:val="22"/>
          <w:szCs w:val="22"/>
        </w:rPr>
      </w:pPr>
    </w:p>
    <w:p w14:paraId="39923C50" w14:textId="77777777" w:rsidR="00B4268A" w:rsidRPr="008E1471" w:rsidRDefault="00B4268A">
      <w:pPr>
        <w:pStyle w:val="Normlnweb"/>
        <w:spacing w:before="0" w:after="0"/>
        <w:jc w:val="center"/>
        <w:rPr>
          <w:rFonts w:asciiTheme="minorHAnsi" w:hAnsiTheme="minorHAnsi" w:cstheme="minorHAnsi"/>
          <w:b/>
          <w:bCs/>
          <w:sz w:val="22"/>
          <w:szCs w:val="22"/>
        </w:rPr>
      </w:pPr>
    </w:p>
    <w:p w14:paraId="6878F73E" w14:textId="77777777" w:rsidR="003B5BCD" w:rsidRPr="008E1471" w:rsidRDefault="003B5BCD">
      <w:pPr>
        <w:pStyle w:val="Normlnweb"/>
        <w:spacing w:before="0" w:after="0"/>
        <w:jc w:val="center"/>
        <w:rPr>
          <w:rFonts w:asciiTheme="minorHAnsi" w:hAnsiTheme="minorHAnsi" w:cstheme="minorHAnsi"/>
          <w:b/>
          <w:bCs/>
          <w:sz w:val="22"/>
          <w:szCs w:val="22"/>
        </w:rPr>
      </w:pPr>
    </w:p>
    <w:p w14:paraId="028A22F5" w14:textId="11E0646A" w:rsidR="00514C58" w:rsidRPr="008E1471" w:rsidRDefault="005A6BB7">
      <w:pPr>
        <w:pStyle w:val="Normlnweb"/>
        <w:spacing w:before="0" w:after="0"/>
        <w:jc w:val="center"/>
        <w:rPr>
          <w:rFonts w:asciiTheme="minorHAnsi" w:hAnsiTheme="minorHAnsi" w:cstheme="minorHAnsi"/>
          <w:b/>
          <w:bCs/>
          <w:sz w:val="22"/>
          <w:szCs w:val="22"/>
        </w:rPr>
      </w:pPr>
      <w:r w:rsidRPr="008E1471">
        <w:rPr>
          <w:rFonts w:asciiTheme="minorHAnsi" w:hAnsiTheme="minorHAnsi" w:cstheme="minorHAnsi"/>
          <w:b/>
          <w:bCs/>
          <w:sz w:val="22"/>
          <w:szCs w:val="22"/>
        </w:rPr>
        <w:t>Doložka</w:t>
      </w:r>
    </w:p>
    <w:p w14:paraId="086BB2F3" w14:textId="77777777" w:rsidR="00514C58" w:rsidRPr="008E1471" w:rsidRDefault="005A6BB7">
      <w:pPr>
        <w:pStyle w:val="Normlnweb"/>
        <w:spacing w:before="0" w:after="0"/>
        <w:jc w:val="center"/>
        <w:rPr>
          <w:rFonts w:asciiTheme="minorHAnsi" w:hAnsiTheme="minorHAnsi" w:cstheme="minorHAnsi"/>
          <w:b/>
          <w:bCs/>
          <w:sz w:val="22"/>
          <w:szCs w:val="22"/>
        </w:rPr>
      </w:pPr>
      <w:r w:rsidRPr="008E1471">
        <w:rPr>
          <w:rFonts w:asciiTheme="minorHAnsi" w:hAnsiTheme="minorHAnsi" w:cstheme="minorHAnsi"/>
          <w:b/>
          <w:bCs/>
          <w:sz w:val="22"/>
          <w:szCs w:val="22"/>
        </w:rPr>
        <w:t>podle § 41 zákona č. 128/2000 Sb., ve znění změn a doplňků</w:t>
      </w:r>
    </w:p>
    <w:p w14:paraId="26BCD29F" w14:textId="77777777" w:rsidR="00514C58" w:rsidRPr="008E1471" w:rsidRDefault="00514C58">
      <w:pPr>
        <w:pStyle w:val="Normlnweb"/>
        <w:spacing w:before="0" w:after="0"/>
        <w:rPr>
          <w:rFonts w:asciiTheme="minorHAnsi" w:hAnsiTheme="minorHAnsi" w:cstheme="minorHAnsi"/>
          <w:sz w:val="22"/>
          <w:szCs w:val="22"/>
        </w:rPr>
      </w:pPr>
    </w:p>
    <w:p w14:paraId="34E8ED07" w14:textId="77777777" w:rsidR="00514C58" w:rsidRPr="008E1471" w:rsidRDefault="005A6BB7">
      <w:pPr>
        <w:pStyle w:val="Normlnweb"/>
        <w:spacing w:before="0" w:after="80"/>
        <w:jc w:val="both"/>
        <w:rPr>
          <w:rFonts w:asciiTheme="minorHAnsi" w:hAnsiTheme="minorHAnsi" w:cstheme="minorHAnsi"/>
          <w:sz w:val="22"/>
          <w:szCs w:val="22"/>
        </w:rPr>
      </w:pPr>
      <w:r w:rsidRPr="008E1471">
        <w:rPr>
          <w:rFonts w:asciiTheme="minorHAnsi" w:hAnsiTheme="minorHAnsi" w:cstheme="minorHAnsi"/>
          <w:sz w:val="22"/>
          <w:szCs w:val="22"/>
        </w:rPr>
        <w:t>Město Domažlice ve smyslu ust. § 41 zákona č. 128/2000 Sb., o obcích, v platném znění, tímto potvrzuje, že u právních jednání obsažených v této smlouvě byly ze strany města Domažlice splněny veškeré zákonem o obcích či jinými obecně závaznými právními předpisy stanovené podmínky ve formě předchozího zveřejnění, schválení či odsouhlasení příslušným orgánem města, které jsou obligatorní pro platnost tohoto právního jednání.</w:t>
      </w:r>
    </w:p>
    <w:p w14:paraId="66D9F6E0" w14:textId="65CDBE06" w:rsidR="00514C58" w:rsidRPr="008E1471" w:rsidRDefault="005A6BB7">
      <w:pPr>
        <w:pStyle w:val="Normlnweb"/>
        <w:spacing w:before="0" w:after="80"/>
        <w:jc w:val="both"/>
        <w:rPr>
          <w:rFonts w:asciiTheme="minorHAnsi" w:hAnsiTheme="minorHAnsi" w:cstheme="minorHAnsi"/>
          <w:sz w:val="22"/>
          <w:szCs w:val="22"/>
        </w:rPr>
      </w:pPr>
      <w:r w:rsidRPr="008E1471">
        <w:rPr>
          <w:rFonts w:asciiTheme="minorHAnsi" w:hAnsiTheme="minorHAnsi" w:cstheme="minorHAnsi"/>
          <w:sz w:val="22"/>
          <w:szCs w:val="22"/>
        </w:rPr>
        <w:t xml:space="preserve">Záměr města pronajmout část pozemku, která tvoří předmět nájmu, byl zveřejněn na úřední desce Městského úřadu Domažlice v době od </w:t>
      </w:r>
      <w:r w:rsidR="009A5EA6">
        <w:rPr>
          <w:rFonts w:asciiTheme="minorHAnsi" w:hAnsiTheme="minorHAnsi" w:cstheme="minorHAnsi"/>
          <w:sz w:val="22"/>
          <w:szCs w:val="22"/>
        </w:rPr>
        <w:t>23</w:t>
      </w:r>
      <w:r w:rsidR="007D5D8E" w:rsidRPr="008E1471">
        <w:rPr>
          <w:rFonts w:asciiTheme="minorHAnsi" w:hAnsiTheme="minorHAnsi" w:cstheme="minorHAnsi"/>
          <w:sz w:val="22"/>
          <w:szCs w:val="22"/>
        </w:rPr>
        <w:t>.0</w:t>
      </w:r>
      <w:r w:rsidR="008E1471" w:rsidRPr="008E1471">
        <w:rPr>
          <w:rFonts w:asciiTheme="minorHAnsi" w:hAnsiTheme="minorHAnsi" w:cstheme="minorHAnsi"/>
          <w:sz w:val="22"/>
          <w:szCs w:val="22"/>
        </w:rPr>
        <w:t>9</w:t>
      </w:r>
      <w:r w:rsidR="007D5D8E" w:rsidRPr="008E1471">
        <w:rPr>
          <w:rFonts w:asciiTheme="minorHAnsi" w:hAnsiTheme="minorHAnsi" w:cstheme="minorHAnsi"/>
          <w:sz w:val="22"/>
          <w:szCs w:val="22"/>
        </w:rPr>
        <w:t>.2025</w:t>
      </w:r>
      <w:r w:rsidRPr="008E1471">
        <w:rPr>
          <w:rFonts w:asciiTheme="minorHAnsi" w:hAnsiTheme="minorHAnsi" w:cstheme="minorHAnsi"/>
          <w:sz w:val="22"/>
          <w:szCs w:val="22"/>
        </w:rPr>
        <w:t xml:space="preserve"> do </w:t>
      </w:r>
      <w:r w:rsidR="009A5EA6">
        <w:rPr>
          <w:rFonts w:asciiTheme="minorHAnsi" w:hAnsiTheme="minorHAnsi" w:cstheme="minorHAnsi"/>
          <w:sz w:val="22"/>
          <w:szCs w:val="22"/>
        </w:rPr>
        <w:t>17.10.2025</w:t>
      </w:r>
      <w:r w:rsidRPr="008E1471">
        <w:rPr>
          <w:rFonts w:asciiTheme="minorHAnsi" w:hAnsiTheme="minorHAnsi" w:cstheme="minorHAnsi"/>
          <w:sz w:val="22"/>
          <w:szCs w:val="22"/>
        </w:rPr>
        <w:t xml:space="preserve">; v téže době byl rovněž zveřejněn způsobem umožňujícím dálkový přístup na internetové stránce města </w:t>
      </w:r>
      <w:r w:rsidRPr="008E1471">
        <w:rPr>
          <w:rFonts w:asciiTheme="minorHAnsi" w:hAnsiTheme="minorHAnsi" w:cstheme="minorHAnsi"/>
          <w:sz w:val="22"/>
          <w:szCs w:val="22"/>
          <w:u w:val="single"/>
        </w:rPr>
        <w:t xml:space="preserve">www.domazlice.eu </w:t>
      </w:r>
      <w:r w:rsidRPr="008E1471">
        <w:rPr>
          <w:rFonts w:asciiTheme="minorHAnsi" w:hAnsiTheme="minorHAnsi" w:cstheme="minorHAnsi"/>
          <w:sz w:val="22"/>
          <w:szCs w:val="22"/>
        </w:rPr>
        <w:t>(v rubrice "úřední deska").</w:t>
      </w:r>
    </w:p>
    <w:p w14:paraId="52E0E2F3" w14:textId="60F0A15B" w:rsidR="00514C58" w:rsidRPr="008E1471" w:rsidRDefault="005A6BB7">
      <w:pPr>
        <w:pStyle w:val="Normlnweb"/>
        <w:spacing w:before="0" w:after="0"/>
        <w:jc w:val="both"/>
        <w:rPr>
          <w:rFonts w:asciiTheme="minorHAnsi" w:hAnsiTheme="minorHAnsi" w:cstheme="minorHAnsi"/>
          <w:sz w:val="22"/>
          <w:szCs w:val="22"/>
        </w:rPr>
      </w:pPr>
      <w:r w:rsidRPr="008E1471">
        <w:rPr>
          <w:rFonts w:asciiTheme="minorHAnsi" w:hAnsiTheme="minorHAnsi" w:cstheme="minorHAnsi"/>
          <w:sz w:val="22"/>
          <w:szCs w:val="22"/>
        </w:rPr>
        <w:t xml:space="preserve">Pronájem pozemku a uzavření nájemní smlouvy schválila rada města na své </w:t>
      </w:r>
      <w:r w:rsidR="009A5EA6">
        <w:rPr>
          <w:rFonts w:asciiTheme="minorHAnsi" w:hAnsiTheme="minorHAnsi" w:cstheme="minorHAnsi"/>
          <w:sz w:val="22"/>
          <w:szCs w:val="22"/>
        </w:rPr>
        <w:t>96</w:t>
      </w:r>
      <w:r w:rsidRPr="008E1471">
        <w:rPr>
          <w:rFonts w:asciiTheme="minorHAnsi" w:hAnsiTheme="minorHAnsi" w:cstheme="minorHAnsi"/>
          <w:sz w:val="22"/>
          <w:szCs w:val="22"/>
        </w:rPr>
        <w:t xml:space="preserve">. schůzi konané dne </w:t>
      </w:r>
      <w:r w:rsidR="009A5EA6">
        <w:rPr>
          <w:rFonts w:asciiTheme="minorHAnsi" w:hAnsiTheme="minorHAnsi" w:cstheme="minorHAnsi"/>
          <w:sz w:val="22"/>
          <w:szCs w:val="22"/>
        </w:rPr>
        <w:t>14.10.2025</w:t>
      </w:r>
      <w:r w:rsidRPr="008E1471">
        <w:rPr>
          <w:rFonts w:asciiTheme="minorHAnsi" w:hAnsiTheme="minorHAnsi" w:cstheme="minorHAnsi"/>
          <w:sz w:val="22"/>
          <w:szCs w:val="22"/>
        </w:rPr>
        <w:t xml:space="preserve"> usnesením č. </w:t>
      </w:r>
      <w:r w:rsidR="009A5EA6">
        <w:rPr>
          <w:rFonts w:asciiTheme="minorHAnsi" w:hAnsiTheme="minorHAnsi" w:cstheme="minorHAnsi"/>
          <w:sz w:val="22"/>
          <w:szCs w:val="22"/>
        </w:rPr>
        <w:t>3987</w:t>
      </w:r>
      <w:r w:rsidRPr="008E1471">
        <w:rPr>
          <w:rFonts w:asciiTheme="minorHAnsi" w:hAnsiTheme="minorHAnsi" w:cstheme="minorHAnsi"/>
          <w:sz w:val="22"/>
          <w:szCs w:val="22"/>
        </w:rPr>
        <w:t>.</w:t>
      </w:r>
    </w:p>
    <w:p w14:paraId="4BA4D8F3" w14:textId="0DB0A083" w:rsidR="00514C58" w:rsidRPr="008E1471" w:rsidRDefault="00514C58">
      <w:pPr>
        <w:pStyle w:val="Normlnweb"/>
        <w:spacing w:before="0" w:after="0"/>
        <w:jc w:val="both"/>
        <w:rPr>
          <w:rFonts w:asciiTheme="minorHAnsi" w:hAnsiTheme="minorHAnsi" w:cstheme="minorHAnsi"/>
          <w:sz w:val="22"/>
          <w:szCs w:val="22"/>
          <w:lang w:eastAsia="cs-CZ"/>
        </w:rPr>
      </w:pPr>
    </w:p>
    <w:p w14:paraId="4C0A810E" w14:textId="4A05CA28" w:rsidR="00CA104E" w:rsidRPr="008E1471" w:rsidRDefault="00CA104E">
      <w:pPr>
        <w:pStyle w:val="Normlnweb"/>
        <w:spacing w:before="0" w:after="0"/>
        <w:jc w:val="both"/>
        <w:rPr>
          <w:rFonts w:asciiTheme="minorHAnsi" w:hAnsiTheme="minorHAnsi" w:cstheme="minorHAnsi"/>
          <w:sz w:val="22"/>
          <w:szCs w:val="22"/>
          <w:lang w:eastAsia="cs-CZ"/>
        </w:rPr>
      </w:pPr>
    </w:p>
    <w:p w14:paraId="5B2932BA" w14:textId="77777777" w:rsidR="00CA104E" w:rsidRPr="008E1471" w:rsidRDefault="00CA104E">
      <w:pPr>
        <w:pStyle w:val="Normlnweb"/>
        <w:spacing w:before="0" w:after="0"/>
        <w:jc w:val="both"/>
        <w:rPr>
          <w:rFonts w:asciiTheme="minorHAnsi" w:hAnsiTheme="minorHAnsi" w:cstheme="minorHAnsi"/>
          <w:sz w:val="22"/>
          <w:szCs w:val="22"/>
          <w:lang w:eastAsia="cs-CZ"/>
        </w:rPr>
      </w:pPr>
    </w:p>
    <w:p w14:paraId="0E23D2F9" w14:textId="77777777" w:rsidR="00514C58" w:rsidRPr="008E1471" w:rsidRDefault="005A6BB7">
      <w:pPr>
        <w:pStyle w:val="Normlnweb"/>
        <w:spacing w:before="0" w:after="0"/>
        <w:rPr>
          <w:rFonts w:asciiTheme="minorHAnsi" w:hAnsiTheme="minorHAnsi" w:cstheme="minorHAnsi"/>
          <w:sz w:val="22"/>
          <w:szCs w:val="22"/>
        </w:rPr>
      </w:pP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t>_______________________</w:t>
      </w:r>
    </w:p>
    <w:p w14:paraId="0F615521" w14:textId="77777777" w:rsidR="00514C58" w:rsidRPr="008E1471" w:rsidRDefault="005A6BB7">
      <w:pPr>
        <w:pStyle w:val="Normlnweb"/>
        <w:spacing w:before="0" w:after="0"/>
        <w:rPr>
          <w:rFonts w:asciiTheme="minorHAnsi" w:hAnsiTheme="minorHAnsi" w:cstheme="minorHAnsi"/>
          <w:sz w:val="22"/>
          <w:szCs w:val="22"/>
        </w:rPr>
      </w:pP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t>město Domažlice</w:t>
      </w:r>
    </w:p>
    <w:p w14:paraId="240B8F15" w14:textId="77777777" w:rsidR="00514C58" w:rsidRPr="008E1471" w:rsidRDefault="005A6BB7">
      <w:pPr>
        <w:pStyle w:val="Normlnweb"/>
        <w:spacing w:before="0" w:after="0"/>
        <w:rPr>
          <w:rFonts w:asciiTheme="minorHAnsi" w:hAnsiTheme="minorHAnsi" w:cstheme="minorHAnsi"/>
          <w:sz w:val="22"/>
          <w:szCs w:val="22"/>
        </w:rPr>
      </w:pP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r>
      <w:r w:rsidRPr="008E1471">
        <w:rPr>
          <w:rFonts w:asciiTheme="minorHAnsi" w:hAnsiTheme="minorHAnsi" w:cstheme="minorHAnsi"/>
          <w:sz w:val="22"/>
          <w:szCs w:val="22"/>
        </w:rPr>
        <w:tab/>
        <w:t>Bc. Stanislav Antoš, starosta</w:t>
      </w:r>
    </w:p>
    <w:p w14:paraId="3093AE72" w14:textId="77777777" w:rsidR="008E1471" w:rsidRPr="008E1471" w:rsidRDefault="008E1471">
      <w:pPr>
        <w:pStyle w:val="Standard"/>
        <w:rPr>
          <w:rFonts w:asciiTheme="minorHAnsi" w:hAnsiTheme="minorHAnsi" w:cstheme="minorHAnsi"/>
          <w:sz w:val="22"/>
        </w:rPr>
      </w:pPr>
    </w:p>
    <w:p w14:paraId="178701B6" w14:textId="0603A06A" w:rsidR="00AD5E3C" w:rsidRDefault="00224B0B">
      <w:pPr>
        <w:pStyle w:val="Standard"/>
        <w:rPr>
          <w:rFonts w:asciiTheme="minorHAnsi" w:hAnsiTheme="minorHAnsi" w:cstheme="minorHAnsi"/>
          <w:sz w:val="22"/>
        </w:rPr>
      </w:pPr>
      <w:r>
        <w:rPr>
          <w:rFonts w:asciiTheme="minorHAnsi" w:hAnsiTheme="minorHAnsi" w:cstheme="minorHAnsi"/>
          <w:sz w:val="22"/>
        </w:rPr>
        <w:lastRenderedPageBreak/>
        <w:t>Příloha č. 1</w:t>
      </w:r>
    </w:p>
    <w:p w14:paraId="69D94183" w14:textId="108A5E3A" w:rsidR="00AD5E3C" w:rsidRDefault="00AD5E3C">
      <w:pPr>
        <w:pStyle w:val="Standard"/>
        <w:rPr>
          <w:rFonts w:asciiTheme="minorHAnsi" w:hAnsiTheme="minorHAnsi" w:cstheme="minorHAnsi"/>
          <w:sz w:val="22"/>
        </w:rPr>
      </w:pPr>
    </w:p>
    <w:p w14:paraId="274D86BA" w14:textId="77777777" w:rsidR="00564514" w:rsidRDefault="00564514">
      <w:pPr>
        <w:pStyle w:val="Standard"/>
        <w:rPr>
          <w:rFonts w:asciiTheme="minorHAnsi" w:hAnsiTheme="minorHAnsi" w:cstheme="minorHAnsi"/>
          <w:sz w:val="22"/>
        </w:rPr>
      </w:pPr>
    </w:p>
    <w:p w14:paraId="174466D4" w14:textId="71EE4BF6" w:rsidR="00AD5E3C" w:rsidRDefault="00564514">
      <w:pPr>
        <w:pStyle w:val="Standard"/>
        <w:rPr>
          <w:rFonts w:asciiTheme="minorHAnsi" w:hAnsiTheme="minorHAnsi" w:cstheme="minorHAnsi"/>
          <w:sz w:val="22"/>
        </w:rPr>
      </w:pPr>
      <w:r>
        <w:rPr>
          <w:rFonts w:asciiTheme="minorHAnsi" w:hAnsiTheme="minorHAnsi" w:cstheme="minorHAnsi"/>
          <w:sz w:val="22"/>
        </w:rPr>
        <w:t>TECHNICKÝ POPIS A NÁKRES PŘEDZAHRÁDKY</w:t>
      </w:r>
    </w:p>
    <w:p w14:paraId="5DE50E7B" w14:textId="3769771A" w:rsidR="00564514" w:rsidRPr="00564514" w:rsidRDefault="00564514" w:rsidP="00564514">
      <w:pPr>
        <w:pStyle w:val="Standard"/>
        <w:jc w:val="both"/>
        <w:rPr>
          <w:rFonts w:asciiTheme="minorHAnsi" w:hAnsiTheme="minorHAnsi" w:cstheme="minorHAnsi"/>
          <w:sz w:val="22"/>
        </w:rPr>
      </w:pPr>
    </w:p>
    <w:p w14:paraId="3214539E" w14:textId="77777777" w:rsidR="00564514" w:rsidRDefault="00564514" w:rsidP="00564514">
      <w:pPr>
        <w:pStyle w:val="Standard"/>
        <w:jc w:val="both"/>
        <w:rPr>
          <w:rFonts w:asciiTheme="minorHAnsi" w:hAnsiTheme="minorHAnsi" w:cstheme="minorHAnsi"/>
          <w:sz w:val="22"/>
        </w:rPr>
      </w:pPr>
      <w:r w:rsidRPr="00564514">
        <w:rPr>
          <w:rFonts w:asciiTheme="minorHAnsi" w:hAnsiTheme="minorHAnsi" w:cstheme="minorHAnsi"/>
          <w:sz w:val="22"/>
        </w:rPr>
        <w:t>Umístění předzahrádky o rozměrech 7,5 m na délku a 3,1 m na šířku.</w:t>
      </w:r>
    </w:p>
    <w:p w14:paraId="2FEFE47C" w14:textId="77777777" w:rsidR="00564514" w:rsidRDefault="00564514" w:rsidP="00564514">
      <w:pPr>
        <w:pStyle w:val="Standard"/>
        <w:jc w:val="both"/>
        <w:rPr>
          <w:rFonts w:asciiTheme="minorHAnsi" w:hAnsiTheme="minorHAnsi" w:cstheme="minorHAnsi"/>
          <w:sz w:val="22"/>
        </w:rPr>
      </w:pPr>
    </w:p>
    <w:p w14:paraId="12827051" w14:textId="77777777" w:rsidR="00564514" w:rsidRDefault="00564514" w:rsidP="00564514">
      <w:pPr>
        <w:pStyle w:val="Standard"/>
        <w:jc w:val="both"/>
        <w:rPr>
          <w:rFonts w:asciiTheme="minorHAnsi" w:hAnsiTheme="minorHAnsi" w:cstheme="minorHAnsi"/>
          <w:sz w:val="22"/>
        </w:rPr>
      </w:pPr>
      <w:r w:rsidRPr="00564514">
        <w:rPr>
          <w:rFonts w:asciiTheme="minorHAnsi" w:hAnsiTheme="minorHAnsi" w:cstheme="minorHAnsi"/>
          <w:sz w:val="22"/>
        </w:rPr>
        <w:t xml:space="preserve">Prostor před číslem popisným 48 na náměstí míru </w:t>
      </w:r>
      <w:r>
        <w:rPr>
          <w:rFonts w:asciiTheme="minorHAnsi" w:hAnsiTheme="minorHAnsi" w:cstheme="minorHAnsi"/>
          <w:sz w:val="22"/>
        </w:rPr>
        <w:t>s</w:t>
      </w:r>
      <w:r w:rsidRPr="00564514">
        <w:rPr>
          <w:rFonts w:asciiTheme="minorHAnsi" w:hAnsiTheme="minorHAnsi" w:cstheme="minorHAnsi"/>
          <w:sz w:val="22"/>
        </w:rPr>
        <w:t>louží jako předzahrádka ke kavárně.</w:t>
      </w:r>
    </w:p>
    <w:p w14:paraId="07808430" w14:textId="77777777" w:rsidR="00564514" w:rsidRDefault="00564514" w:rsidP="00564514">
      <w:pPr>
        <w:pStyle w:val="Standard"/>
        <w:jc w:val="both"/>
        <w:rPr>
          <w:rFonts w:asciiTheme="minorHAnsi" w:hAnsiTheme="minorHAnsi" w:cstheme="minorHAnsi"/>
          <w:sz w:val="22"/>
        </w:rPr>
      </w:pPr>
    </w:p>
    <w:p w14:paraId="7EFDE662" w14:textId="77777777" w:rsidR="00564514" w:rsidRDefault="00564514" w:rsidP="00564514">
      <w:pPr>
        <w:pStyle w:val="Standard"/>
        <w:jc w:val="both"/>
        <w:rPr>
          <w:rFonts w:asciiTheme="minorHAnsi" w:hAnsiTheme="minorHAnsi" w:cstheme="minorHAnsi"/>
          <w:sz w:val="22"/>
        </w:rPr>
      </w:pPr>
      <w:r w:rsidRPr="00564514">
        <w:rPr>
          <w:rFonts w:asciiTheme="minorHAnsi" w:hAnsiTheme="minorHAnsi" w:cstheme="minorHAnsi"/>
          <w:sz w:val="22"/>
        </w:rPr>
        <w:t>Terasa je vybavena třemi betonovými květin</w:t>
      </w:r>
      <w:r>
        <w:rPr>
          <w:rFonts w:asciiTheme="minorHAnsi" w:hAnsiTheme="minorHAnsi" w:cstheme="minorHAnsi"/>
          <w:sz w:val="22"/>
        </w:rPr>
        <w:t>á</w:t>
      </w:r>
      <w:r w:rsidRPr="00564514">
        <w:rPr>
          <w:rFonts w:asciiTheme="minorHAnsi" w:hAnsiTheme="minorHAnsi" w:cstheme="minorHAnsi"/>
          <w:sz w:val="22"/>
        </w:rPr>
        <w:t>či o rozměrech 100</w:t>
      </w:r>
      <w:r>
        <w:rPr>
          <w:rFonts w:asciiTheme="minorHAnsi" w:hAnsiTheme="minorHAnsi" w:cstheme="minorHAnsi"/>
          <w:sz w:val="22"/>
        </w:rPr>
        <w:t xml:space="preserve"> </w:t>
      </w:r>
      <w:r w:rsidRPr="00564514">
        <w:rPr>
          <w:rFonts w:asciiTheme="minorHAnsi" w:hAnsiTheme="minorHAnsi" w:cstheme="minorHAnsi"/>
          <w:sz w:val="22"/>
        </w:rPr>
        <w:t>x</w:t>
      </w:r>
      <w:r>
        <w:rPr>
          <w:rFonts w:asciiTheme="minorHAnsi" w:hAnsiTheme="minorHAnsi" w:cstheme="minorHAnsi"/>
          <w:sz w:val="22"/>
        </w:rPr>
        <w:t xml:space="preserve"> </w:t>
      </w:r>
      <w:r w:rsidRPr="00564514">
        <w:rPr>
          <w:rFonts w:asciiTheme="minorHAnsi" w:hAnsiTheme="minorHAnsi" w:cstheme="minorHAnsi"/>
          <w:sz w:val="22"/>
        </w:rPr>
        <w:t>50 cm.</w:t>
      </w:r>
    </w:p>
    <w:p w14:paraId="304696D5" w14:textId="77777777" w:rsidR="00564514" w:rsidRDefault="00564514" w:rsidP="00564514">
      <w:pPr>
        <w:pStyle w:val="Standard"/>
        <w:jc w:val="both"/>
        <w:rPr>
          <w:rFonts w:asciiTheme="minorHAnsi" w:hAnsiTheme="minorHAnsi" w:cstheme="minorHAnsi"/>
          <w:sz w:val="22"/>
        </w:rPr>
      </w:pPr>
      <w:r w:rsidRPr="00564514">
        <w:rPr>
          <w:rFonts w:asciiTheme="minorHAnsi" w:hAnsiTheme="minorHAnsi" w:cstheme="minorHAnsi"/>
          <w:sz w:val="22"/>
        </w:rPr>
        <w:t>Dvaceti plastovými židlemi a deseti plastovými stol</w:t>
      </w:r>
      <w:r>
        <w:rPr>
          <w:rFonts w:asciiTheme="minorHAnsi" w:hAnsiTheme="minorHAnsi" w:cstheme="minorHAnsi"/>
          <w:sz w:val="22"/>
        </w:rPr>
        <w:t>y</w:t>
      </w:r>
      <w:r w:rsidRPr="00564514">
        <w:rPr>
          <w:rFonts w:asciiTheme="minorHAnsi" w:hAnsiTheme="minorHAnsi" w:cstheme="minorHAnsi"/>
          <w:sz w:val="22"/>
        </w:rPr>
        <w:t>.</w:t>
      </w:r>
    </w:p>
    <w:p w14:paraId="4D54B8B8" w14:textId="77777777" w:rsidR="00564514" w:rsidRDefault="00564514" w:rsidP="00564514">
      <w:pPr>
        <w:pStyle w:val="Standard"/>
        <w:jc w:val="both"/>
        <w:rPr>
          <w:rFonts w:asciiTheme="minorHAnsi" w:hAnsiTheme="minorHAnsi" w:cstheme="minorHAnsi"/>
          <w:sz w:val="22"/>
        </w:rPr>
      </w:pPr>
      <w:r w:rsidRPr="00564514">
        <w:rPr>
          <w:rFonts w:asciiTheme="minorHAnsi" w:hAnsiTheme="minorHAnsi" w:cstheme="minorHAnsi"/>
          <w:sz w:val="22"/>
        </w:rPr>
        <w:t>V sezóně je na terase daná zmrzlinová vitrína o rozměrech 1 x 1,20 m.</w:t>
      </w:r>
    </w:p>
    <w:p w14:paraId="046B9D0D" w14:textId="1B4C8F43" w:rsidR="00564514" w:rsidRDefault="00564514" w:rsidP="00564514">
      <w:pPr>
        <w:pStyle w:val="Standard"/>
        <w:jc w:val="both"/>
        <w:rPr>
          <w:rFonts w:asciiTheme="minorHAnsi" w:hAnsiTheme="minorHAnsi" w:cstheme="minorHAnsi"/>
          <w:sz w:val="22"/>
        </w:rPr>
      </w:pPr>
    </w:p>
    <w:p w14:paraId="6320AB0B" w14:textId="77777777" w:rsidR="00CA104E" w:rsidRDefault="00CA104E" w:rsidP="00564514">
      <w:pPr>
        <w:pStyle w:val="Standard"/>
        <w:jc w:val="both"/>
        <w:rPr>
          <w:rFonts w:asciiTheme="minorHAnsi" w:hAnsiTheme="minorHAnsi" w:cstheme="minorHAnsi"/>
          <w:sz w:val="22"/>
        </w:rPr>
      </w:pPr>
    </w:p>
    <w:p w14:paraId="2B609E77" w14:textId="77777777" w:rsidR="00564514" w:rsidRDefault="00564514" w:rsidP="00564514">
      <w:pPr>
        <w:pStyle w:val="Standard"/>
        <w:jc w:val="both"/>
        <w:rPr>
          <w:rFonts w:asciiTheme="minorHAnsi" w:hAnsiTheme="minorHAnsi" w:cstheme="minorHAnsi"/>
          <w:sz w:val="22"/>
        </w:rPr>
      </w:pPr>
    </w:p>
    <w:p w14:paraId="491B806D" w14:textId="7DDD4C73" w:rsidR="00564514" w:rsidRDefault="00564514" w:rsidP="00564514">
      <w:pPr>
        <w:pStyle w:val="Standard"/>
        <w:jc w:val="both"/>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59264" behindDoc="0" locked="0" layoutInCell="1" allowOverlap="1" wp14:anchorId="2DCAE10C" wp14:editId="67BED3EF">
            <wp:simplePos x="0" y="0"/>
            <wp:positionH relativeFrom="column">
              <wp:posOffset>3810</wp:posOffset>
            </wp:positionH>
            <wp:positionV relativeFrom="paragraph">
              <wp:posOffset>-2540</wp:posOffset>
            </wp:positionV>
            <wp:extent cx="6120130" cy="494347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tretch>
                      <a:fillRect/>
                    </a:stretch>
                  </pic:blipFill>
                  <pic:spPr>
                    <a:xfrm>
                      <a:off x="0" y="0"/>
                      <a:ext cx="6120130" cy="4943475"/>
                    </a:xfrm>
                    <a:prstGeom prst="rect">
                      <a:avLst/>
                    </a:prstGeom>
                  </pic:spPr>
                </pic:pic>
              </a:graphicData>
            </a:graphic>
          </wp:anchor>
        </w:drawing>
      </w:r>
    </w:p>
    <w:p w14:paraId="640AE1EE" w14:textId="34AC17D8" w:rsidR="00564514" w:rsidRPr="00564514" w:rsidRDefault="00564514" w:rsidP="00564514">
      <w:pPr>
        <w:pStyle w:val="Standard"/>
        <w:jc w:val="both"/>
        <w:rPr>
          <w:rFonts w:asciiTheme="minorHAnsi" w:hAnsiTheme="minorHAnsi" w:cstheme="minorHAnsi"/>
          <w:sz w:val="22"/>
        </w:rPr>
      </w:pPr>
      <w:r w:rsidRPr="00564514">
        <w:rPr>
          <w:rFonts w:asciiTheme="minorHAnsi" w:hAnsiTheme="minorHAnsi" w:cstheme="minorHAnsi"/>
          <w:sz w:val="22"/>
        </w:rPr>
        <w:br/>
      </w:r>
      <w:r w:rsidRPr="00564514">
        <w:rPr>
          <w:rFonts w:asciiTheme="minorHAnsi" w:hAnsiTheme="minorHAnsi" w:cstheme="minorHAnsi"/>
          <w:sz w:val="22"/>
        </w:rPr>
        <w:br/>
      </w:r>
    </w:p>
    <w:p w14:paraId="2749EB2F" w14:textId="4E6A8299" w:rsidR="00A747D3" w:rsidRDefault="00A747D3">
      <w:pPr>
        <w:pStyle w:val="Standard"/>
        <w:rPr>
          <w:rFonts w:asciiTheme="minorHAnsi" w:hAnsiTheme="minorHAnsi" w:cstheme="minorHAnsi"/>
          <w:noProof/>
          <w:sz w:val="22"/>
        </w:rPr>
      </w:pPr>
    </w:p>
    <w:p w14:paraId="22A55DE5" w14:textId="3E93877F" w:rsidR="00A747D3" w:rsidRDefault="00A747D3">
      <w:pPr>
        <w:pStyle w:val="Standard"/>
        <w:rPr>
          <w:rFonts w:asciiTheme="minorHAnsi" w:hAnsiTheme="minorHAnsi" w:cstheme="minorHAnsi"/>
          <w:noProof/>
          <w:sz w:val="22"/>
        </w:rPr>
      </w:pPr>
    </w:p>
    <w:p w14:paraId="22B3A666" w14:textId="736DBCCF" w:rsidR="00A747D3" w:rsidRDefault="00A747D3">
      <w:pPr>
        <w:pStyle w:val="Standard"/>
        <w:rPr>
          <w:rFonts w:asciiTheme="minorHAnsi" w:hAnsiTheme="minorHAnsi" w:cstheme="minorHAnsi"/>
          <w:noProof/>
          <w:sz w:val="22"/>
        </w:rPr>
      </w:pPr>
    </w:p>
    <w:p w14:paraId="583D7ED5" w14:textId="3F262D6A" w:rsidR="00A747D3" w:rsidRDefault="00A747D3">
      <w:pPr>
        <w:pStyle w:val="Standard"/>
        <w:rPr>
          <w:rFonts w:asciiTheme="minorHAnsi" w:hAnsiTheme="minorHAnsi" w:cstheme="minorHAnsi"/>
          <w:noProof/>
          <w:sz w:val="22"/>
        </w:rPr>
      </w:pPr>
    </w:p>
    <w:p w14:paraId="52D5D322" w14:textId="6D9DDAF8" w:rsidR="00A747D3" w:rsidRDefault="00A747D3">
      <w:pPr>
        <w:pStyle w:val="Standard"/>
        <w:rPr>
          <w:rFonts w:asciiTheme="minorHAnsi" w:hAnsiTheme="minorHAnsi" w:cstheme="minorHAnsi"/>
          <w:noProof/>
          <w:sz w:val="22"/>
        </w:rPr>
      </w:pPr>
    </w:p>
    <w:p w14:paraId="3FC47D4C" w14:textId="4D1B4F92" w:rsidR="00C96242" w:rsidRDefault="00C96242">
      <w:pPr>
        <w:pStyle w:val="Standard"/>
        <w:rPr>
          <w:rFonts w:asciiTheme="minorHAnsi" w:hAnsiTheme="minorHAnsi" w:cstheme="minorHAnsi"/>
          <w:noProof/>
          <w:sz w:val="22"/>
        </w:rPr>
      </w:pPr>
      <w:r>
        <w:rPr>
          <w:rFonts w:asciiTheme="minorHAnsi" w:hAnsiTheme="minorHAnsi" w:cstheme="minorHAnsi"/>
          <w:noProof/>
          <w:sz w:val="22"/>
        </w:rPr>
        <w:lastRenderedPageBreak/>
        <w:t>Příloha č. 2</w:t>
      </w:r>
    </w:p>
    <w:p w14:paraId="753C18AF" w14:textId="3C8068C1" w:rsidR="00A747D3" w:rsidRDefault="00A747D3">
      <w:pPr>
        <w:pStyle w:val="Standard"/>
        <w:rPr>
          <w:rFonts w:asciiTheme="minorHAnsi" w:hAnsiTheme="minorHAnsi" w:cstheme="minorHAnsi"/>
          <w:sz w:val="22"/>
        </w:rPr>
      </w:pPr>
    </w:p>
    <w:p w14:paraId="1CBE915B" w14:textId="253F771A" w:rsidR="00A747D3" w:rsidRDefault="000856DD">
      <w:pPr>
        <w:pStyle w:val="Standard"/>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60288" behindDoc="0" locked="0" layoutInCell="1" allowOverlap="1" wp14:anchorId="01CBD35C" wp14:editId="0EC8E2C3">
            <wp:simplePos x="0" y="0"/>
            <wp:positionH relativeFrom="margin">
              <wp:align>right</wp:align>
            </wp:positionH>
            <wp:positionV relativeFrom="paragraph">
              <wp:posOffset>205740</wp:posOffset>
            </wp:positionV>
            <wp:extent cx="5904230" cy="4069080"/>
            <wp:effectExtent l="0" t="0" r="1270"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a:extLst>
                        <a:ext uri="{28A0092B-C50C-407E-A947-70E740481C1C}">
                          <a14:useLocalDpi xmlns:a14="http://schemas.microsoft.com/office/drawing/2010/main" val="0"/>
                        </a:ext>
                      </a:extLst>
                    </a:blip>
                    <a:stretch>
                      <a:fillRect/>
                    </a:stretch>
                  </pic:blipFill>
                  <pic:spPr>
                    <a:xfrm>
                      <a:off x="0" y="0"/>
                      <a:ext cx="5904230" cy="4069080"/>
                    </a:xfrm>
                    <a:prstGeom prst="rect">
                      <a:avLst/>
                    </a:prstGeom>
                  </pic:spPr>
                </pic:pic>
              </a:graphicData>
            </a:graphic>
          </wp:anchor>
        </w:drawing>
      </w:r>
    </w:p>
    <w:p w14:paraId="4FEC7BE1" w14:textId="4E98D844" w:rsidR="00A747D3" w:rsidRDefault="00A747D3">
      <w:pPr>
        <w:pStyle w:val="Standard"/>
        <w:rPr>
          <w:rFonts w:asciiTheme="minorHAnsi" w:hAnsiTheme="minorHAnsi" w:cstheme="minorHAnsi"/>
          <w:sz w:val="22"/>
        </w:rPr>
      </w:pPr>
    </w:p>
    <w:p w14:paraId="00882585" w14:textId="21B86D25" w:rsidR="00A747D3" w:rsidRDefault="00A747D3">
      <w:pPr>
        <w:pStyle w:val="Standard"/>
        <w:rPr>
          <w:rFonts w:asciiTheme="minorHAnsi" w:hAnsiTheme="minorHAnsi" w:cstheme="minorHAnsi"/>
          <w:sz w:val="22"/>
        </w:rPr>
      </w:pPr>
    </w:p>
    <w:p w14:paraId="575864F6" w14:textId="0EF70209" w:rsidR="00A747D3" w:rsidRDefault="00A747D3">
      <w:pPr>
        <w:pStyle w:val="Standard"/>
        <w:rPr>
          <w:rFonts w:asciiTheme="minorHAnsi" w:hAnsiTheme="minorHAnsi" w:cstheme="minorHAnsi"/>
          <w:sz w:val="22"/>
        </w:rPr>
      </w:pPr>
    </w:p>
    <w:p w14:paraId="50F44A9A" w14:textId="7348E3DA" w:rsidR="00A747D3" w:rsidRDefault="00A747D3">
      <w:pPr>
        <w:pStyle w:val="Standard"/>
        <w:rPr>
          <w:rFonts w:asciiTheme="minorHAnsi" w:hAnsiTheme="minorHAnsi" w:cstheme="minorHAnsi"/>
          <w:sz w:val="22"/>
        </w:rPr>
      </w:pPr>
    </w:p>
    <w:p w14:paraId="6B43B5CB" w14:textId="0ED5B887" w:rsidR="00A747D3" w:rsidRDefault="00A747D3">
      <w:pPr>
        <w:pStyle w:val="Standard"/>
        <w:rPr>
          <w:rFonts w:asciiTheme="minorHAnsi" w:hAnsiTheme="minorHAnsi" w:cstheme="minorHAnsi"/>
          <w:sz w:val="22"/>
        </w:rPr>
      </w:pPr>
    </w:p>
    <w:p w14:paraId="2BCB7637" w14:textId="32F6AC71" w:rsidR="00A747D3" w:rsidRDefault="00A747D3">
      <w:pPr>
        <w:pStyle w:val="Standard"/>
        <w:rPr>
          <w:rFonts w:asciiTheme="minorHAnsi" w:hAnsiTheme="minorHAnsi" w:cstheme="minorHAnsi"/>
          <w:sz w:val="22"/>
        </w:rPr>
      </w:pPr>
    </w:p>
    <w:p w14:paraId="3431C114" w14:textId="77777777" w:rsidR="00A747D3" w:rsidRDefault="00A747D3">
      <w:pPr>
        <w:pStyle w:val="Standard"/>
        <w:rPr>
          <w:rFonts w:asciiTheme="minorHAnsi" w:hAnsiTheme="minorHAnsi" w:cstheme="minorHAnsi"/>
          <w:sz w:val="22"/>
        </w:rPr>
      </w:pPr>
    </w:p>
    <w:p w14:paraId="7BE48606" w14:textId="3D8DBAEA" w:rsidR="00A747D3" w:rsidRDefault="00A747D3">
      <w:pPr>
        <w:pStyle w:val="Standard"/>
        <w:rPr>
          <w:rFonts w:asciiTheme="minorHAnsi" w:hAnsiTheme="minorHAnsi" w:cstheme="minorHAnsi"/>
          <w:sz w:val="22"/>
        </w:rPr>
      </w:pPr>
    </w:p>
    <w:p w14:paraId="788FEF5C" w14:textId="47393284" w:rsidR="00A747D3" w:rsidRDefault="00A747D3">
      <w:pPr>
        <w:pStyle w:val="Standard"/>
        <w:rPr>
          <w:rFonts w:asciiTheme="minorHAnsi" w:hAnsiTheme="minorHAnsi" w:cstheme="minorHAnsi"/>
          <w:sz w:val="22"/>
        </w:rPr>
      </w:pPr>
    </w:p>
    <w:p w14:paraId="2AA45DE0" w14:textId="350ACE80" w:rsidR="00A747D3" w:rsidRDefault="00A747D3">
      <w:pPr>
        <w:pStyle w:val="Standard"/>
        <w:rPr>
          <w:rFonts w:asciiTheme="minorHAnsi" w:hAnsiTheme="minorHAnsi" w:cstheme="minorHAnsi"/>
          <w:sz w:val="22"/>
        </w:rPr>
      </w:pPr>
    </w:p>
    <w:p w14:paraId="15C09133" w14:textId="541E63E6" w:rsidR="00A747D3" w:rsidRDefault="00A747D3">
      <w:pPr>
        <w:pStyle w:val="Standard"/>
        <w:rPr>
          <w:rFonts w:asciiTheme="minorHAnsi" w:hAnsiTheme="minorHAnsi" w:cstheme="minorHAnsi"/>
          <w:sz w:val="22"/>
        </w:rPr>
      </w:pPr>
    </w:p>
    <w:p w14:paraId="64750C65" w14:textId="6176F91F" w:rsidR="00A747D3" w:rsidRDefault="00A747D3">
      <w:pPr>
        <w:pStyle w:val="Standard"/>
        <w:rPr>
          <w:rFonts w:asciiTheme="minorHAnsi" w:hAnsiTheme="minorHAnsi" w:cstheme="minorHAnsi"/>
          <w:sz w:val="22"/>
        </w:rPr>
      </w:pPr>
    </w:p>
    <w:p w14:paraId="5DF3F759" w14:textId="23D66A1A" w:rsidR="00A747D3" w:rsidRDefault="00A747D3">
      <w:pPr>
        <w:pStyle w:val="Standard"/>
        <w:rPr>
          <w:rFonts w:asciiTheme="minorHAnsi" w:hAnsiTheme="minorHAnsi" w:cstheme="minorHAnsi"/>
          <w:sz w:val="22"/>
        </w:rPr>
      </w:pPr>
    </w:p>
    <w:p w14:paraId="01C1471C" w14:textId="098ACD37" w:rsidR="00A747D3" w:rsidRDefault="00A747D3">
      <w:pPr>
        <w:pStyle w:val="Standard"/>
        <w:rPr>
          <w:rFonts w:asciiTheme="minorHAnsi" w:hAnsiTheme="minorHAnsi" w:cstheme="minorHAnsi"/>
          <w:sz w:val="22"/>
        </w:rPr>
      </w:pPr>
    </w:p>
    <w:p w14:paraId="71FF0AA2" w14:textId="4A5AE3F8" w:rsidR="00C96242" w:rsidRPr="003B5BCD" w:rsidRDefault="00C96242">
      <w:pPr>
        <w:pStyle w:val="Standard"/>
        <w:rPr>
          <w:rFonts w:asciiTheme="minorHAnsi" w:hAnsiTheme="minorHAnsi" w:cstheme="minorHAnsi"/>
          <w:sz w:val="22"/>
        </w:rPr>
      </w:pPr>
    </w:p>
    <w:sectPr w:rsidR="00C96242" w:rsidRPr="003B5BCD" w:rsidSect="00F776C9">
      <w:footerReference w:type="default" r:id="rId9"/>
      <w:pgSz w:w="11906" w:h="16838"/>
      <w:pgMar w:top="1134" w:right="1304" w:bottom="964"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637F" w14:textId="77777777" w:rsidR="00B26DD2" w:rsidRDefault="005A6BB7">
      <w:r>
        <w:separator/>
      </w:r>
    </w:p>
  </w:endnote>
  <w:endnote w:type="continuationSeparator" w:id="0">
    <w:p w14:paraId="586058F9" w14:textId="77777777" w:rsidR="00B26DD2" w:rsidRDefault="005A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xi Sans">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Droid Sans Fallback">
    <w:altName w:val="Segoe UI"/>
    <w:charset w:val="00"/>
    <w:family w:val="auto"/>
    <w:pitch w:val="variable"/>
  </w:font>
  <w:font w:name="Arial">
    <w:panose1 w:val="020B0604020202020204"/>
    <w:charset w:val="EE"/>
    <w:family w:val="swiss"/>
    <w:pitch w:val="variable"/>
    <w:sig w:usb0="E0002EFF" w:usb1="C000785B" w:usb2="00000009" w:usb3="00000000" w:csb0="000001FF" w:csb1="00000000"/>
  </w:font>
  <w:font w:name="Nimbus Roman No9 L">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089D" w14:textId="77777777" w:rsidR="00DF304B" w:rsidRDefault="005A6BB7">
    <w:pPr>
      <w:pStyle w:val="Zpat"/>
      <w:jc w:val="right"/>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2E30" w14:textId="77777777" w:rsidR="00B26DD2" w:rsidRDefault="005A6BB7">
      <w:r>
        <w:rPr>
          <w:color w:val="000000"/>
        </w:rPr>
        <w:separator/>
      </w:r>
    </w:p>
  </w:footnote>
  <w:footnote w:type="continuationSeparator" w:id="0">
    <w:p w14:paraId="6E2B4F36" w14:textId="77777777" w:rsidR="00B26DD2" w:rsidRDefault="005A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223"/>
    <w:multiLevelType w:val="multilevel"/>
    <w:tmpl w:val="34620B0C"/>
    <w:styleLink w:val="WW8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08A447E"/>
    <w:multiLevelType w:val="multilevel"/>
    <w:tmpl w:val="D1C29AE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9E23F6"/>
    <w:multiLevelType w:val="hybridMultilevel"/>
    <w:tmpl w:val="D7F0AA20"/>
    <w:lvl w:ilvl="0" w:tplc="030A0080">
      <w:start w:val="1"/>
      <w:numFmt w:val="lowerLetter"/>
      <w:lvlText w:val="%1)"/>
      <w:lvlJc w:val="left"/>
      <w:pPr>
        <w:ind w:left="5329" w:hanging="360"/>
      </w:pPr>
      <w:rPr>
        <w:i/>
        <w:iCs/>
      </w:rPr>
    </w:lvl>
    <w:lvl w:ilvl="1" w:tplc="04050019" w:tentative="1">
      <w:start w:val="1"/>
      <w:numFmt w:val="lowerLetter"/>
      <w:lvlText w:val="%2."/>
      <w:lvlJc w:val="left"/>
      <w:pPr>
        <w:ind w:left="6049" w:hanging="360"/>
      </w:pPr>
    </w:lvl>
    <w:lvl w:ilvl="2" w:tplc="0405001B" w:tentative="1">
      <w:start w:val="1"/>
      <w:numFmt w:val="lowerRoman"/>
      <w:lvlText w:val="%3."/>
      <w:lvlJc w:val="right"/>
      <w:pPr>
        <w:ind w:left="6769" w:hanging="180"/>
      </w:pPr>
    </w:lvl>
    <w:lvl w:ilvl="3" w:tplc="0405000F" w:tentative="1">
      <w:start w:val="1"/>
      <w:numFmt w:val="decimal"/>
      <w:lvlText w:val="%4."/>
      <w:lvlJc w:val="left"/>
      <w:pPr>
        <w:ind w:left="7489" w:hanging="360"/>
      </w:pPr>
    </w:lvl>
    <w:lvl w:ilvl="4" w:tplc="04050019" w:tentative="1">
      <w:start w:val="1"/>
      <w:numFmt w:val="lowerLetter"/>
      <w:lvlText w:val="%5."/>
      <w:lvlJc w:val="left"/>
      <w:pPr>
        <w:ind w:left="8209" w:hanging="360"/>
      </w:pPr>
    </w:lvl>
    <w:lvl w:ilvl="5" w:tplc="0405001B" w:tentative="1">
      <w:start w:val="1"/>
      <w:numFmt w:val="lowerRoman"/>
      <w:lvlText w:val="%6."/>
      <w:lvlJc w:val="right"/>
      <w:pPr>
        <w:ind w:left="8929" w:hanging="180"/>
      </w:pPr>
    </w:lvl>
    <w:lvl w:ilvl="6" w:tplc="0405000F" w:tentative="1">
      <w:start w:val="1"/>
      <w:numFmt w:val="decimal"/>
      <w:lvlText w:val="%7."/>
      <w:lvlJc w:val="left"/>
      <w:pPr>
        <w:ind w:left="9649" w:hanging="360"/>
      </w:pPr>
    </w:lvl>
    <w:lvl w:ilvl="7" w:tplc="04050019" w:tentative="1">
      <w:start w:val="1"/>
      <w:numFmt w:val="lowerLetter"/>
      <w:lvlText w:val="%8."/>
      <w:lvlJc w:val="left"/>
      <w:pPr>
        <w:ind w:left="10369" w:hanging="360"/>
      </w:pPr>
    </w:lvl>
    <w:lvl w:ilvl="8" w:tplc="0405001B" w:tentative="1">
      <w:start w:val="1"/>
      <w:numFmt w:val="lowerRoman"/>
      <w:lvlText w:val="%9."/>
      <w:lvlJc w:val="right"/>
      <w:pPr>
        <w:ind w:left="11089" w:hanging="180"/>
      </w:pPr>
    </w:lvl>
  </w:abstractNum>
  <w:abstractNum w:abstractNumId="3" w15:restartNumberingAfterBreak="0">
    <w:nsid w:val="18B160F2"/>
    <w:multiLevelType w:val="multilevel"/>
    <w:tmpl w:val="BC0208D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0E6B11"/>
    <w:multiLevelType w:val="multilevel"/>
    <w:tmpl w:val="776CEC34"/>
    <w:styleLink w:val="WW8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07049E"/>
    <w:multiLevelType w:val="multilevel"/>
    <w:tmpl w:val="BEF40602"/>
    <w:lvl w:ilvl="0">
      <w:start w:val="1"/>
      <w:numFmt w:val="decimal"/>
      <w:lvlText w:val="%1."/>
      <w:lvlJc w:val="left"/>
      <w:pPr>
        <w:ind w:left="380" w:hanging="357"/>
      </w:pPr>
      <w:rPr>
        <w:rFonts w:ascii="Calibri" w:hAnsi="Calibri"/>
        <w:sz w:val="22"/>
        <w:szCs w:val="22"/>
      </w:rPr>
    </w:lvl>
    <w:lvl w:ilvl="1">
      <w:start w:val="1"/>
      <w:numFmt w:val="decimal"/>
      <w:lvlText w:val="%2."/>
      <w:lvlJc w:val="left"/>
      <w:pPr>
        <w:ind w:left="1080" w:hanging="360"/>
      </w:pPr>
      <w:rPr>
        <w:rFonts w:ascii="Calibri" w:hAnsi="Calibri"/>
        <w:sz w:val="22"/>
        <w:szCs w:val="22"/>
      </w:rPr>
    </w:lvl>
    <w:lvl w:ilvl="2">
      <w:start w:val="1"/>
      <w:numFmt w:val="decimal"/>
      <w:lvlText w:val="%3."/>
      <w:lvlJc w:val="left"/>
      <w:pPr>
        <w:ind w:left="1440" w:hanging="360"/>
      </w:pPr>
      <w:rPr>
        <w:rFonts w:ascii="Calibri" w:hAnsi="Calibri"/>
        <w:sz w:val="22"/>
        <w:szCs w:val="22"/>
      </w:rPr>
    </w:lvl>
    <w:lvl w:ilvl="3">
      <w:start w:val="1"/>
      <w:numFmt w:val="decimal"/>
      <w:lvlText w:val="%4."/>
      <w:lvlJc w:val="left"/>
      <w:pPr>
        <w:ind w:left="1800" w:hanging="360"/>
      </w:pPr>
      <w:rPr>
        <w:rFonts w:ascii="Calibri" w:hAnsi="Calibri"/>
        <w:sz w:val="22"/>
        <w:szCs w:val="22"/>
      </w:rPr>
    </w:lvl>
    <w:lvl w:ilvl="4">
      <w:start w:val="1"/>
      <w:numFmt w:val="decimal"/>
      <w:lvlText w:val="%5."/>
      <w:lvlJc w:val="left"/>
      <w:pPr>
        <w:ind w:left="2160" w:hanging="360"/>
      </w:pPr>
      <w:rPr>
        <w:rFonts w:ascii="Calibri" w:hAnsi="Calibri"/>
        <w:sz w:val="22"/>
        <w:szCs w:val="22"/>
      </w:rPr>
    </w:lvl>
    <w:lvl w:ilvl="5">
      <w:start w:val="1"/>
      <w:numFmt w:val="decimal"/>
      <w:lvlText w:val="%6."/>
      <w:lvlJc w:val="left"/>
      <w:pPr>
        <w:ind w:left="2520" w:hanging="360"/>
      </w:pPr>
      <w:rPr>
        <w:rFonts w:ascii="Calibri" w:hAnsi="Calibri"/>
        <w:sz w:val="22"/>
        <w:szCs w:val="22"/>
      </w:rPr>
    </w:lvl>
    <w:lvl w:ilvl="6">
      <w:start w:val="1"/>
      <w:numFmt w:val="decimal"/>
      <w:lvlText w:val="%7."/>
      <w:lvlJc w:val="left"/>
      <w:pPr>
        <w:ind w:left="2880" w:hanging="360"/>
      </w:pPr>
      <w:rPr>
        <w:rFonts w:ascii="Calibri" w:hAnsi="Calibri"/>
        <w:sz w:val="22"/>
        <w:szCs w:val="22"/>
      </w:rPr>
    </w:lvl>
    <w:lvl w:ilvl="7">
      <w:start w:val="1"/>
      <w:numFmt w:val="decimal"/>
      <w:lvlText w:val="%8."/>
      <w:lvlJc w:val="left"/>
      <w:pPr>
        <w:ind w:left="3240" w:hanging="360"/>
      </w:pPr>
      <w:rPr>
        <w:rFonts w:ascii="Calibri" w:hAnsi="Calibri"/>
        <w:sz w:val="22"/>
        <w:szCs w:val="22"/>
      </w:rPr>
    </w:lvl>
    <w:lvl w:ilvl="8">
      <w:start w:val="1"/>
      <w:numFmt w:val="decimal"/>
      <w:lvlText w:val="%9."/>
      <w:lvlJc w:val="left"/>
      <w:pPr>
        <w:ind w:left="3600" w:hanging="360"/>
      </w:pPr>
      <w:rPr>
        <w:rFonts w:ascii="Calibri" w:hAnsi="Calibri"/>
        <w:sz w:val="22"/>
        <w:szCs w:val="22"/>
      </w:rPr>
    </w:lvl>
  </w:abstractNum>
  <w:abstractNum w:abstractNumId="6" w15:restartNumberingAfterBreak="0">
    <w:nsid w:val="374A5715"/>
    <w:multiLevelType w:val="multilevel"/>
    <w:tmpl w:val="4FAE16B4"/>
    <w:styleLink w:val="WW8Num4"/>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rPr>
        <w:rFonts w:ascii="Calibri" w:eastAsia="Luxi Sans" w:hAnsi="Calibri" w:cs="Calibri"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C1F21C7"/>
    <w:multiLevelType w:val="hybridMultilevel"/>
    <w:tmpl w:val="F12CBED0"/>
    <w:lvl w:ilvl="0" w:tplc="66F06A28">
      <w:numFmt w:val="bullet"/>
      <w:lvlText w:val="-"/>
      <w:lvlJc w:val="left"/>
      <w:pPr>
        <w:ind w:left="786" w:hanging="360"/>
      </w:pPr>
      <w:rPr>
        <w:rFonts w:ascii="Calibri" w:eastAsia="Luxi Sans"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48300D5B"/>
    <w:multiLevelType w:val="multilevel"/>
    <w:tmpl w:val="2AE4C470"/>
    <w:styleLink w:val="WW8Num3"/>
    <w:lvl w:ilvl="0">
      <w:start w:val="1"/>
      <w:numFmt w:val="decimal"/>
      <w:lvlText w:val="%1."/>
      <w:lvlJc w:val="left"/>
      <w:pPr>
        <w:ind w:left="72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1D80DDF"/>
    <w:multiLevelType w:val="multilevel"/>
    <w:tmpl w:val="A44A2A0E"/>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B145645"/>
    <w:multiLevelType w:val="multilevel"/>
    <w:tmpl w:val="A79CBEA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5C333B4"/>
    <w:multiLevelType w:val="multilevel"/>
    <w:tmpl w:val="7710044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222E33"/>
    <w:multiLevelType w:val="multilevel"/>
    <w:tmpl w:val="440272FC"/>
    <w:lvl w:ilvl="0">
      <w:start w:val="1"/>
      <w:numFmt w:val="decimal"/>
      <w:lvlText w:val="%1."/>
      <w:lvlJc w:val="left"/>
      <w:pPr>
        <w:ind w:left="380" w:hanging="357"/>
      </w:pPr>
      <w:rPr>
        <w:rFonts w:ascii="Calibri" w:hAnsi="Calibri"/>
        <w:sz w:val="22"/>
        <w:szCs w:val="22"/>
      </w:rPr>
    </w:lvl>
    <w:lvl w:ilvl="1">
      <w:start w:val="1"/>
      <w:numFmt w:val="decimal"/>
      <w:lvlText w:val="%2."/>
      <w:lvlJc w:val="left"/>
      <w:pPr>
        <w:ind w:left="1080" w:hanging="360"/>
      </w:pPr>
      <w:rPr>
        <w:rFonts w:ascii="Calibri" w:hAnsi="Calibri"/>
        <w:sz w:val="22"/>
        <w:szCs w:val="22"/>
      </w:rPr>
    </w:lvl>
    <w:lvl w:ilvl="2">
      <w:start w:val="1"/>
      <w:numFmt w:val="decimal"/>
      <w:lvlText w:val="%3."/>
      <w:lvlJc w:val="left"/>
      <w:pPr>
        <w:ind w:left="1440" w:hanging="360"/>
      </w:pPr>
      <w:rPr>
        <w:rFonts w:ascii="Calibri" w:hAnsi="Calibri"/>
        <w:sz w:val="22"/>
        <w:szCs w:val="22"/>
      </w:rPr>
    </w:lvl>
    <w:lvl w:ilvl="3">
      <w:start w:val="1"/>
      <w:numFmt w:val="decimal"/>
      <w:lvlText w:val="%4."/>
      <w:lvlJc w:val="left"/>
      <w:pPr>
        <w:ind w:left="1800" w:hanging="360"/>
      </w:pPr>
      <w:rPr>
        <w:rFonts w:ascii="Calibri" w:hAnsi="Calibri"/>
        <w:sz w:val="22"/>
        <w:szCs w:val="22"/>
      </w:rPr>
    </w:lvl>
    <w:lvl w:ilvl="4">
      <w:start w:val="1"/>
      <w:numFmt w:val="decimal"/>
      <w:lvlText w:val="%5."/>
      <w:lvlJc w:val="left"/>
      <w:pPr>
        <w:ind w:left="2160" w:hanging="360"/>
      </w:pPr>
      <w:rPr>
        <w:rFonts w:ascii="Calibri" w:hAnsi="Calibri"/>
        <w:sz w:val="22"/>
        <w:szCs w:val="22"/>
      </w:rPr>
    </w:lvl>
    <w:lvl w:ilvl="5">
      <w:start w:val="1"/>
      <w:numFmt w:val="decimal"/>
      <w:lvlText w:val="%6."/>
      <w:lvlJc w:val="left"/>
      <w:pPr>
        <w:ind w:left="2520" w:hanging="360"/>
      </w:pPr>
      <w:rPr>
        <w:rFonts w:ascii="Calibri" w:hAnsi="Calibri"/>
        <w:sz w:val="22"/>
        <w:szCs w:val="22"/>
      </w:rPr>
    </w:lvl>
    <w:lvl w:ilvl="6">
      <w:start w:val="1"/>
      <w:numFmt w:val="decimal"/>
      <w:lvlText w:val="%7."/>
      <w:lvlJc w:val="left"/>
      <w:pPr>
        <w:ind w:left="2880" w:hanging="360"/>
      </w:pPr>
      <w:rPr>
        <w:rFonts w:ascii="Calibri" w:hAnsi="Calibri"/>
        <w:sz w:val="22"/>
        <w:szCs w:val="22"/>
      </w:rPr>
    </w:lvl>
    <w:lvl w:ilvl="7">
      <w:start w:val="1"/>
      <w:numFmt w:val="decimal"/>
      <w:lvlText w:val="%8."/>
      <w:lvlJc w:val="left"/>
      <w:pPr>
        <w:ind w:left="3240" w:hanging="360"/>
      </w:pPr>
      <w:rPr>
        <w:rFonts w:ascii="Calibri" w:hAnsi="Calibri"/>
        <w:sz w:val="22"/>
        <w:szCs w:val="22"/>
      </w:rPr>
    </w:lvl>
    <w:lvl w:ilvl="8">
      <w:start w:val="1"/>
      <w:numFmt w:val="decimal"/>
      <w:lvlText w:val="%9."/>
      <w:lvlJc w:val="left"/>
      <w:pPr>
        <w:ind w:left="3600" w:hanging="360"/>
      </w:pPr>
      <w:rPr>
        <w:rFonts w:ascii="Calibri" w:hAnsi="Calibri"/>
        <w:sz w:val="22"/>
        <w:szCs w:val="22"/>
      </w:rPr>
    </w:lvl>
  </w:abstractNum>
  <w:abstractNum w:abstractNumId="13" w15:restartNumberingAfterBreak="0">
    <w:nsid w:val="7A654015"/>
    <w:multiLevelType w:val="hybridMultilevel"/>
    <w:tmpl w:val="7C46096C"/>
    <w:lvl w:ilvl="0" w:tplc="547A38BC">
      <w:numFmt w:val="bullet"/>
      <w:lvlText w:val="-"/>
      <w:lvlJc w:val="left"/>
      <w:pPr>
        <w:ind w:left="720" w:hanging="360"/>
      </w:pPr>
      <w:rPr>
        <w:rFonts w:ascii="Calibri" w:eastAsia="Lucida Sans Unicode"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6"/>
  </w:num>
  <w:num w:numId="5">
    <w:abstractNumId w:val="9"/>
  </w:num>
  <w:num w:numId="6">
    <w:abstractNumId w:val="10"/>
  </w:num>
  <w:num w:numId="7">
    <w:abstractNumId w:val="3"/>
  </w:num>
  <w:num w:numId="8">
    <w:abstractNumId w:val="4"/>
  </w:num>
  <w:num w:numId="9">
    <w:abstractNumId w:val="0"/>
  </w:num>
  <w:num w:numId="10">
    <w:abstractNumId w:val="12"/>
  </w:num>
  <w:num w:numId="11">
    <w:abstractNumId w:val="5"/>
  </w:num>
  <w:num w:numId="12">
    <w:abstractNumId w:val="6"/>
    <w:lvlOverride w:ilvl="0">
      <w:startOverride w:val="1"/>
    </w:lvlOverride>
  </w:num>
  <w:num w:numId="13">
    <w:abstractNumId w:val="3"/>
    <w:lvlOverride w:ilvl="0">
      <w:startOverride w:val="1"/>
    </w:lvlOverride>
  </w:num>
  <w:num w:numId="14">
    <w:abstractNumId w:val="10"/>
    <w:lvlOverride w:ilvl="0">
      <w:startOverride w:val="1"/>
    </w:lvlOverride>
  </w:num>
  <w:num w:numId="15">
    <w:abstractNumId w:val="8"/>
    <w:lvlOverride w:ilvl="0">
      <w:startOverride w:val="1"/>
    </w:lvlOverride>
  </w:num>
  <w:num w:numId="16">
    <w:abstractNumId w:val="9"/>
    <w:lvlOverride w:ilvl="0">
      <w:startOverride w:val="1"/>
    </w:lvlOverride>
  </w:num>
  <w:num w:numId="17">
    <w:abstractNumId w:val="13"/>
  </w:num>
  <w:num w:numId="18">
    <w:abstractNumId w:val="2"/>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58"/>
    <w:rsid w:val="00003F4F"/>
    <w:rsid w:val="000856DD"/>
    <w:rsid w:val="000A0F79"/>
    <w:rsid w:val="000E351B"/>
    <w:rsid w:val="00166793"/>
    <w:rsid w:val="00224B0B"/>
    <w:rsid w:val="002411B6"/>
    <w:rsid w:val="00271844"/>
    <w:rsid w:val="002B1C6A"/>
    <w:rsid w:val="002B6DA9"/>
    <w:rsid w:val="003061D1"/>
    <w:rsid w:val="003200B6"/>
    <w:rsid w:val="003B5BCD"/>
    <w:rsid w:val="003D357A"/>
    <w:rsid w:val="003F5054"/>
    <w:rsid w:val="004B18BB"/>
    <w:rsid w:val="004F3E9B"/>
    <w:rsid w:val="00514C58"/>
    <w:rsid w:val="0056414A"/>
    <w:rsid w:val="00564514"/>
    <w:rsid w:val="00570399"/>
    <w:rsid w:val="005A6BB7"/>
    <w:rsid w:val="00633436"/>
    <w:rsid w:val="006469F1"/>
    <w:rsid w:val="00691389"/>
    <w:rsid w:val="006C45F7"/>
    <w:rsid w:val="00706894"/>
    <w:rsid w:val="00706CC5"/>
    <w:rsid w:val="007077ED"/>
    <w:rsid w:val="007140F4"/>
    <w:rsid w:val="007354E8"/>
    <w:rsid w:val="007613FC"/>
    <w:rsid w:val="007D40B6"/>
    <w:rsid w:val="007D5D8E"/>
    <w:rsid w:val="007E22F3"/>
    <w:rsid w:val="008C5818"/>
    <w:rsid w:val="008D1F7B"/>
    <w:rsid w:val="008E1471"/>
    <w:rsid w:val="009A5EA6"/>
    <w:rsid w:val="009B3206"/>
    <w:rsid w:val="009F3829"/>
    <w:rsid w:val="00A208C1"/>
    <w:rsid w:val="00A53074"/>
    <w:rsid w:val="00A747D3"/>
    <w:rsid w:val="00A90D57"/>
    <w:rsid w:val="00AD5E3C"/>
    <w:rsid w:val="00B26DD2"/>
    <w:rsid w:val="00B40B25"/>
    <w:rsid w:val="00B4268A"/>
    <w:rsid w:val="00B458CC"/>
    <w:rsid w:val="00B52C96"/>
    <w:rsid w:val="00B55DDE"/>
    <w:rsid w:val="00BB2E11"/>
    <w:rsid w:val="00BD0D34"/>
    <w:rsid w:val="00BE6A1B"/>
    <w:rsid w:val="00C00DED"/>
    <w:rsid w:val="00C033A0"/>
    <w:rsid w:val="00C65BDB"/>
    <w:rsid w:val="00C96242"/>
    <w:rsid w:val="00CA104E"/>
    <w:rsid w:val="00D12B1F"/>
    <w:rsid w:val="00D2483D"/>
    <w:rsid w:val="00D558C8"/>
    <w:rsid w:val="00D94D99"/>
    <w:rsid w:val="00DA24AB"/>
    <w:rsid w:val="00DE3058"/>
    <w:rsid w:val="00E023FF"/>
    <w:rsid w:val="00E060ED"/>
    <w:rsid w:val="00E36EE1"/>
    <w:rsid w:val="00EB56AF"/>
    <w:rsid w:val="00EE1529"/>
    <w:rsid w:val="00EE49EF"/>
    <w:rsid w:val="00F571C4"/>
    <w:rsid w:val="00F776C9"/>
    <w:rsid w:val="00FB7B4E"/>
    <w:rsid w:val="00FE2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A6D2"/>
  <w15:docId w15:val="{9C2BA3B6-BC57-489E-857C-B2B43D0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qFormat/>
    <w:pPr>
      <w:widowControl/>
      <w:suppressAutoHyphens/>
    </w:pPr>
    <w:rPr>
      <w:rFonts w:eastAsia="Calibri" w:cs="Times New Roman"/>
      <w:color w:val="000000"/>
      <w:szCs w:val="22"/>
      <w:lang w:bidi="ar-SA"/>
    </w:rPr>
  </w:style>
  <w:style w:type="paragraph" w:customStyle="1" w:styleId="Heading">
    <w:name w:val="Heading"/>
    <w:basedOn w:val="Standard"/>
    <w:next w:val="Textbody"/>
    <w:pPr>
      <w:keepNext/>
      <w:spacing w:before="240" w:after="120"/>
    </w:pPr>
    <w:rPr>
      <w:rFonts w:eastAsia="Arial" w:cs="Arial"/>
      <w:sz w:val="28"/>
      <w:szCs w:val="28"/>
    </w:rPr>
  </w:style>
  <w:style w:type="paragraph" w:customStyle="1" w:styleId="Textbody">
    <w:name w:val="Text body"/>
    <w:basedOn w:val="Standard"/>
    <w:pPr>
      <w:spacing w:after="120"/>
    </w:pPr>
  </w:style>
  <w:style w:type="paragraph" w:styleId="Seznam">
    <w:name w:val="List"/>
    <w:basedOn w:val="Textbody"/>
    <w:rPr>
      <w:rFonts w:eastAsia="Times New Roman"/>
    </w:rPr>
  </w:style>
  <w:style w:type="paragraph" w:styleId="Titulek">
    <w:name w:val="caption"/>
    <w:basedOn w:val="Standard"/>
    <w:pPr>
      <w:suppressLineNumbers/>
      <w:spacing w:before="120" w:after="120"/>
    </w:pPr>
    <w:rPr>
      <w:rFonts w:eastAsia="Times New Roman"/>
      <w:i/>
      <w:iCs/>
      <w:szCs w:val="24"/>
    </w:rPr>
  </w:style>
  <w:style w:type="paragraph" w:customStyle="1" w:styleId="Index">
    <w:name w:val="Index"/>
    <w:basedOn w:val="Standard"/>
    <w:pPr>
      <w:suppressLineNumbers/>
    </w:pPr>
    <w:rPr>
      <w:rFonts w:eastAsia="Times New Roman"/>
    </w:rPr>
  </w:style>
  <w:style w:type="paragraph" w:styleId="Normlnweb">
    <w:name w:val="Normal (Web)"/>
    <w:basedOn w:val="Standard"/>
    <w:pPr>
      <w:spacing w:before="280" w:after="119"/>
    </w:pPr>
    <w:rPr>
      <w:rFonts w:eastAsia="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9"/>
        <w:tab w:val="right" w:pos="9638"/>
      </w:tabs>
    </w:pPr>
  </w:style>
  <w:style w:type="character" w:customStyle="1" w:styleId="WW8Num3z0">
    <w:name w:val="WW8Num3z0"/>
    <w:rPr>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1">
    <w:name w:val="Standardní písmo odstavce1"/>
  </w:style>
  <w:style w:type="character" w:customStyle="1" w:styleId="Standardnpsmoodstavce2">
    <w:name w:val="Standardní písmo odstavce2"/>
  </w:style>
  <w:style w:type="character" w:customStyle="1" w:styleId="platne1">
    <w:name w:val="platne1"/>
    <w:basedOn w:val="Standardnpsmoodstavce2"/>
    <w:qFormat/>
    <w:rPr>
      <w:rFonts w:ascii="Nimbus Roman No9 L" w:eastAsia="Nimbus Roman No9 L" w:hAnsi="Nimbus Roman No9 L" w:cs="Nimbus Roman No9 L"/>
      <w:color w:val="auto"/>
      <w:sz w:val="24"/>
      <w:szCs w:val="24"/>
      <w:lang w:val="cs-CZ"/>
    </w:rPr>
  </w:style>
  <w:style w:type="character" w:customStyle="1" w:styleId="NumberingSymbols">
    <w:name w:val="Numbering Symbols"/>
    <w:rPr>
      <w:rFonts w:ascii="Calibri" w:eastAsia="Calibri" w:hAnsi="Calibri" w:cs="Calibri"/>
      <w:sz w:val="22"/>
      <w:szCs w:val="22"/>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paragraph" w:styleId="Odstavecseseznamem">
    <w:name w:val="List Paragraph"/>
    <w:basedOn w:val="Standard"/>
    <w:rsid w:val="002B1C6A"/>
    <w:pPr>
      <w:ind w:left="72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3015</Words>
  <Characters>17791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gudrun</dc:creator>
  <cp:lastModifiedBy>Šárka Ticháčková</cp:lastModifiedBy>
  <cp:revision>4</cp:revision>
  <cp:lastPrinted>2025-02-03T11:54:00Z</cp:lastPrinted>
  <dcterms:created xsi:type="dcterms:W3CDTF">2025-10-16T06:24:00Z</dcterms:created>
  <dcterms:modified xsi:type="dcterms:W3CDTF">2025-10-21T08:14:00Z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