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A251" w14:textId="0B255C4C" w:rsidR="00CA7D96" w:rsidRPr="00CA7D96" w:rsidRDefault="00CA7D96" w:rsidP="006A00A9">
      <w:pPr>
        <w:pStyle w:val="Zhlav"/>
        <w:tabs>
          <w:tab w:val="clear" w:pos="4536"/>
          <w:tab w:val="clear" w:pos="9072"/>
        </w:tabs>
        <w:jc w:val="right"/>
        <w:rPr>
          <w:rFonts w:asciiTheme="minorHAnsi" w:hAnsiTheme="minorHAnsi" w:cstheme="minorHAnsi"/>
          <w:b/>
        </w:rPr>
      </w:pPr>
      <w:r w:rsidRPr="00CA7D96">
        <w:rPr>
          <w:rFonts w:asciiTheme="minorHAnsi" w:hAnsiTheme="minorHAnsi" w:cstheme="minorHAnsi"/>
          <w:b/>
          <w:noProof/>
          <w:color w:val="0C6390"/>
          <w:sz w:val="26"/>
          <w:szCs w:val="26"/>
        </w:rPr>
        <w:drawing>
          <wp:anchor distT="114300" distB="114300" distL="114300" distR="114300" simplePos="0" relativeHeight="251659264" behindDoc="0" locked="0" layoutInCell="1" hidden="0" allowOverlap="1" wp14:anchorId="3352747A" wp14:editId="25C1B5DA">
            <wp:simplePos x="0" y="0"/>
            <wp:positionH relativeFrom="margin">
              <wp:align>left</wp:align>
            </wp:positionH>
            <wp:positionV relativeFrom="margin">
              <wp:posOffset>-419100</wp:posOffset>
            </wp:positionV>
            <wp:extent cx="6383909" cy="795338"/>
            <wp:effectExtent l="0" t="0" r="0" b="508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83909" cy="795338"/>
                    </a:xfrm>
                    <a:prstGeom prst="rect">
                      <a:avLst/>
                    </a:prstGeom>
                    <a:ln/>
                  </pic:spPr>
                </pic:pic>
              </a:graphicData>
            </a:graphic>
          </wp:anchor>
        </w:drawing>
      </w:r>
    </w:p>
    <w:p w14:paraId="59F39ED1" w14:textId="77777777" w:rsidR="00CA7D96" w:rsidRPr="00CA7D96" w:rsidRDefault="00CA7D96" w:rsidP="006A00A9">
      <w:pPr>
        <w:pStyle w:val="Zhlav"/>
        <w:tabs>
          <w:tab w:val="clear" w:pos="4536"/>
          <w:tab w:val="clear" w:pos="9072"/>
        </w:tabs>
        <w:jc w:val="right"/>
        <w:rPr>
          <w:rFonts w:asciiTheme="minorHAnsi" w:hAnsiTheme="minorHAnsi" w:cstheme="minorHAnsi"/>
          <w:b/>
        </w:rPr>
      </w:pPr>
    </w:p>
    <w:p w14:paraId="1811EF92" w14:textId="77777777" w:rsidR="00CA7D96" w:rsidRPr="00CA7D96" w:rsidRDefault="00CA7D96" w:rsidP="006A00A9">
      <w:pPr>
        <w:pStyle w:val="Zhlav"/>
        <w:tabs>
          <w:tab w:val="clear" w:pos="4536"/>
          <w:tab w:val="clear" w:pos="9072"/>
        </w:tabs>
        <w:jc w:val="right"/>
        <w:rPr>
          <w:rFonts w:asciiTheme="minorHAnsi" w:hAnsiTheme="minorHAnsi" w:cstheme="minorHAnsi"/>
          <w:b/>
        </w:rPr>
      </w:pPr>
    </w:p>
    <w:p w14:paraId="3E37B6C6" w14:textId="24281DAE" w:rsidR="00636B4A" w:rsidRDefault="00636B4A" w:rsidP="00636B4A">
      <w:pPr>
        <w:pStyle w:val="Zhlav"/>
        <w:tabs>
          <w:tab w:val="clear" w:pos="4536"/>
          <w:tab w:val="clear" w:pos="9072"/>
        </w:tabs>
        <w:jc w:val="center"/>
        <w:rPr>
          <w:rFonts w:asciiTheme="minorHAnsi" w:hAnsiTheme="minorHAnsi" w:cstheme="minorHAnsi"/>
          <w:b/>
          <w:sz w:val="32"/>
          <w:szCs w:val="32"/>
        </w:rPr>
      </w:pPr>
      <w:r w:rsidRPr="00CA7D96">
        <w:rPr>
          <w:rFonts w:asciiTheme="minorHAnsi" w:hAnsiTheme="minorHAnsi" w:cstheme="minorHAnsi"/>
          <w:b/>
          <w:sz w:val="32"/>
          <w:szCs w:val="32"/>
        </w:rPr>
        <w:t>SMLOUV</w:t>
      </w:r>
      <w:r w:rsidR="00C04187">
        <w:rPr>
          <w:rFonts w:asciiTheme="minorHAnsi" w:hAnsiTheme="minorHAnsi" w:cstheme="minorHAnsi"/>
          <w:b/>
          <w:sz w:val="32"/>
          <w:szCs w:val="32"/>
        </w:rPr>
        <w:t>A</w:t>
      </w:r>
      <w:r w:rsidRPr="00CA7D96">
        <w:rPr>
          <w:rFonts w:asciiTheme="minorHAnsi" w:hAnsiTheme="minorHAnsi" w:cstheme="minorHAnsi"/>
          <w:b/>
          <w:sz w:val="32"/>
          <w:szCs w:val="32"/>
        </w:rPr>
        <w:t xml:space="preserve"> O DÍLO</w:t>
      </w:r>
    </w:p>
    <w:p w14:paraId="544EA3E7" w14:textId="3A6880C7" w:rsidR="00CA7D96" w:rsidRPr="00CA7D96" w:rsidRDefault="00C04187" w:rsidP="00636B4A">
      <w:pPr>
        <w:pStyle w:val="Zhlav"/>
        <w:tabs>
          <w:tab w:val="clear" w:pos="4536"/>
          <w:tab w:val="clear" w:pos="9072"/>
        </w:tabs>
        <w:jc w:val="center"/>
        <w:rPr>
          <w:rFonts w:asciiTheme="minorHAnsi" w:hAnsiTheme="minorHAnsi" w:cstheme="minorHAnsi"/>
          <w:b/>
          <w:sz w:val="32"/>
          <w:szCs w:val="32"/>
        </w:rPr>
      </w:pPr>
      <w:r>
        <w:rPr>
          <w:rFonts w:asciiTheme="minorHAnsi" w:hAnsiTheme="minorHAnsi" w:cstheme="minorHAnsi"/>
          <w:b/>
          <w:sz w:val="32"/>
          <w:szCs w:val="32"/>
        </w:rPr>
        <w:t>Č.</w:t>
      </w:r>
      <w:r w:rsidR="00AC161F">
        <w:rPr>
          <w:rFonts w:asciiTheme="minorHAnsi" w:hAnsiTheme="minorHAnsi" w:cstheme="minorHAnsi"/>
          <w:b/>
          <w:sz w:val="32"/>
          <w:szCs w:val="32"/>
        </w:rPr>
        <w:t xml:space="preserve"> 081/2025</w:t>
      </w:r>
    </w:p>
    <w:p w14:paraId="7916E290" w14:textId="0A157CF5" w:rsidR="00B55B43" w:rsidRPr="00CA7D96" w:rsidRDefault="00B55B43" w:rsidP="00C47CEB">
      <w:pPr>
        <w:pStyle w:val="Zhlav"/>
        <w:tabs>
          <w:tab w:val="clear" w:pos="4536"/>
          <w:tab w:val="clear" w:pos="9072"/>
        </w:tabs>
        <w:jc w:val="center"/>
        <w:rPr>
          <w:rFonts w:asciiTheme="minorHAnsi" w:hAnsiTheme="minorHAnsi" w:cstheme="minorHAnsi"/>
        </w:rPr>
      </w:pPr>
      <w:r w:rsidRPr="00CA7D96">
        <w:rPr>
          <w:rFonts w:asciiTheme="minorHAnsi" w:hAnsiTheme="minorHAnsi" w:cstheme="minorHAnsi"/>
        </w:rPr>
        <w:t>uzavřena dle § 2586 a násl. zákona č. 89/2012 Sb., občanského zákoníku, ve znění pozdějších předpisů (dále jen „smlouva“) mezi těmito smluvními stranami:</w:t>
      </w:r>
    </w:p>
    <w:p w14:paraId="28500D95" w14:textId="77777777" w:rsidR="00F7295E" w:rsidRPr="00CA7D96" w:rsidRDefault="00F7295E" w:rsidP="00B55B43">
      <w:pPr>
        <w:pStyle w:val="Zhlav"/>
        <w:tabs>
          <w:tab w:val="clear" w:pos="4536"/>
          <w:tab w:val="clear" w:pos="9072"/>
          <w:tab w:val="left" w:pos="2960"/>
        </w:tabs>
        <w:jc w:val="center"/>
        <w:rPr>
          <w:rFonts w:asciiTheme="minorHAnsi" w:hAnsiTheme="minorHAnsi" w:cstheme="minorHAnsi"/>
        </w:rPr>
      </w:pPr>
    </w:p>
    <w:p w14:paraId="79E7349E" w14:textId="6E2F9AA3" w:rsidR="00F7295E" w:rsidRPr="00CA7D96" w:rsidRDefault="00F7295E" w:rsidP="00F7295E">
      <w:pPr>
        <w:pStyle w:val="Zhlav"/>
        <w:tabs>
          <w:tab w:val="clear" w:pos="4536"/>
          <w:tab w:val="clear" w:pos="9072"/>
        </w:tabs>
        <w:spacing w:after="0"/>
        <w:jc w:val="both"/>
        <w:rPr>
          <w:rFonts w:asciiTheme="minorHAnsi" w:hAnsiTheme="minorHAnsi" w:cstheme="minorHAnsi"/>
          <w:b/>
          <w:bCs/>
        </w:rPr>
      </w:pPr>
      <w:r w:rsidRPr="00CA7D96">
        <w:rPr>
          <w:rFonts w:asciiTheme="minorHAnsi" w:hAnsiTheme="minorHAnsi" w:cstheme="minorHAnsi"/>
          <w:b/>
          <w:bCs/>
        </w:rPr>
        <w:t>1.</w:t>
      </w:r>
      <w:r w:rsidRPr="00CA7D96">
        <w:rPr>
          <w:rFonts w:asciiTheme="minorHAnsi" w:hAnsiTheme="minorHAnsi" w:cstheme="minorHAnsi"/>
          <w:b/>
          <w:bCs/>
        </w:rPr>
        <w:tab/>
      </w:r>
      <w:r w:rsidR="00CA7D96">
        <w:rPr>
          <w:rFonts w:asciiTheme="minorHAnsi" w:hAnsiTheme="minorHAnsi" w:cstheme="minorHAnsi"/>
          <w:b/>
          <w:bCs/>
        </w:rPr>
        <w:t>Centrum sociální pomoci Třinec, příspěvková organizace</w:t>
      </w:r>
    </w:p>
    <w:p w14:paraId="2DECF61D" w14:textId="4811E2FC" w:rsidR="00B55B43" w:rsidRPr="00CA7D96" w:rsidRDefault="00F7295E" w:rsidP="00F7295E">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bCs/>
        </w:rPr>
        <w:tab/>
      </w:r>
      <w:r w:rsidR="00B55B43" w:rsidRPr="00CA7D96">
        <w:rPr>
          <w:rFonts w:asciiTheme="minorHAnsi" w:hAnsiTheme="minorHAnsi" w:cstheme="minorHAnsi"/>
        </w:rPr>
        <w:t>adresa:</w:t>
      </w:r>
      <w:r w:rsidR="00B55B43"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CA7D96">
        <w:rPr>
          <w:rFonts w:asciiTheme="minorHAnsi" w:hAnsiTheme="minorHAnsi" w:cstheme="minorHAnsi"/>
        </w:rPr>
        <w:t>Máchova 1134, 739 61 Třinec</w:t>
      </w:r>
    </w:p>
    <w:p w14:paraId="76AA81AF" w14:textId="374FC02D" w:rsidR="00B55B43" w:rsidRPr="00CA7D96" w:rsidRDefault="00F7295E" w:rsidP="00F7295E">
      <w:pPr>
        <w:pStyle w:val="Zhlav"/>
        <w:tabs>
          <w:tab w:val="clear" w:pos="4536"/>
          <w:tab w:val="clear" w:pos="9072"/>
        </w:tabs>
        <w:spacing w:after="0"/>
        <w:jc w:val="both"/>
        <w:rPr>
          <w:rFonts w:asciiTheme="minorHAnsi" w:hAnsiTheme="minorHAnsi" w:cstheme="minorHAnsi"/>
          <w:b/>
          <w:bCs/>
        </w:rPr>
      </w:pPr>
      <w:r w:rsidRPr="00CA7D96">
        <w:rPr>
          <w:rFonts w:asciiTheme="minorHAnsi" w:hAnsiTheme="minorHAnsi" w:cstheme="minorHAnsi"/>
        </w:rPr>
        <w:tab/>
      </w:r>
      <w:r w:rsidR="00B55B43" w:rsidRPr="00CA7D96">
        <w:rPr>
          <w:rFonts w:asciiTheme="minorHAnsi" w:hAnsiTheme="minorHAnsi" w:cstheme="minorHAnsi"/>
        </w:rPr>
        <w:t>zastoupeno:</w:t>
      </w:r>
      <w:r w:rsidR="00B55B43"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CA7D96">
        <w:rPr>
          <w:rFonts w:asciiTheme="minorHAnsi" w:hAnsiTheme="minorHAnsi" w:cstheme="minorHAnsi"/>
          <w:b/>
          <w:bCs/>
        </w:rPr>
        <w:t>Mgr. Kamil Raszka, MBA, ředitel</w:t>
      </w:r>
    </w:p>
    <w:p w14:paraId="063E1DE6" w14:textId="362E9EA4"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rPr>
        <w:tab/>
      </w:r>
      <w:r w:rsidRPr="00CA7D96">
        <w:rPr>
          <w:rFonts w:asciiTheme="minorHAnsi" w:hAnsiTheme="minorHAnsi" w:cstheme="minorHAnsi"/>
          <w:bCs/>
        </w:rPr>
        <w:t>oprávněn jednat ve věcech smluvních:</w:t>
      </w:r>
      <w:r w:rsidR="007B3C86" w:rsidRPr="00CA7D96">
        <w:rPr>
          <w:rFonts w:asciiTheme="minorHAnsi" w:hAnsiTheme="minorHAnsi" w:cstheme="minorHAnsi"/>
          <w:bCs/>
        </w:rPr>
        <w:tab/>
      </w:r>
      <w:r w:rsidR="007B3C86" w:rsidRPr="00CA7D96">
        <w:rPr>
          <w:rFonts w:asciiTheme="minorHAnsi" w:hAnsiTheme="minorHAnsi" w:cstheme="minorHAnsi"/>
          <w:bCs/>
        </w:rPr>
        <w:tab/>
      </w:r>
      <w:r w:rsidR="00CA7D96">
        <w:rPr>
          <w:rFonts w:asciiTheme="minorHAnsi" w:hAnsiTheme="minorHAnsi" w:cstheme="minorHAnsi"/>
          <w:b/>
          <w:bCs/>
        </w:rPr>
        <w:t>Mgr. Kamil Raszka, MBA, ředitel</w:t>
      </w:r>
      <w:r w:rsidRPr="00CA7D96">
        <w:rPr>
          <w:rFonts w:asciiTheme="minorHAnsi" w:hAnsiTheme="minorHAnsi" w:cstheme="minorHAnsi"/>
          <w:bCs/>
        </w:rPr>
        <w:tab/>
      </w:r>
      <w:r w:rsidRPr="00CA7D96">
        <w:rPr>
          <w:rFonts w:asciiTheme="minorHAnsi" w:hAnsiTheme="minorHAnsi" w:cstheme="minorHAnsi"/>
          <w:bCs/>
        </w:rPr>
        <w:tab/>
      </w:r>
    </w:p>
    <w:p w14:paraId="180DB5D5" w14:textId="308B099A"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oprávněn jednat ve věcech technických:</w:t>
      </w:r>
      <w:r w:rsidRPr="00CA7D96">
        <w:rPr>
          <w:rFonts w:asciiTheme="minorHAnsi" w:hAnsiTheme="minorHAnsi" w:cstheme="minorHAnsi"/>
          <w:bCs/>
        </w:rPr>
        <w:tab/>
      </w:r>
      <w:r w:rsidR="00F7295E" w:rsidRPr="00CA7D96">
        <w:rPr>
          <w:rFonts w:asciiTheme="minorHAnsi" w:hAnsiTheme="minorHAnsi" w:cstheme="minorHAnsi"/>
          <w:bCs/>
        </w:rPr>
        <w:tab/>
      </w:r>
    </w:p>
    <w:p w14:paraId="61056579" w14:textId="0FFFC406" w:rsidR="00B55B43" w:rsidRPr="00CA7D96" w:rsidRDefault="007B3C86"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r>
      <w:r w:rsidR="00B55B43" w:rsidRPr="00CA7D96">
        <w:rPr>
          <w:rFonts w:asciiTheme="minorHAnsi" w:hAnsiTheme="minorHAnsi" w:cstheme="minorHAnsi"/>
          <w:bCs/>
        </w:rPr>
        <w:t>oprávněn jednat ve věcech reklamací:</w:t>
      </w:r>
      <w:r w:rsidR="00B55B43" w:rsidRPr="00CA7D96">
        <w:rPr>
          <w:rFonts w:asciiTheme="minorHAnsi" w:hAnsiTheme="minorHAnsi" w:cstheme="minorHAnsi"/>
          <w:bCs/>
        </w:rPr>
        <w:tab/>
      </w:r>
      <w:r w:rsidR="00B55B43" w:rsidRPr="00CA7D96">
        <w:rPr>
          <w:rFonts w:asciiTheme="minorHAnsi" w:hAnsiTheme="minorHAnsi" w:cstheme="minorHAnsi"/>
          <w:bCs/>
        </w:rPr>
        <w:tab/>
      </w:r>
      <w:r w:rsidR="00CA7D96">
        <w:rPr>
          <w:rFonts w:asciiTheme="minorHAnsi" w:hAnsiTheme="minorHAnsi" w:cstheme="minorHAnsi"/>
          <w:b/>
          <w:bCs/>
        </w:rPr>
        <w:t>Mgr. Kamil Raszka, MBA, ředitel</w:t>
      </w:r>
    </w:p>
    <w:p w14:paraId="2712BC88" w14:textId="68A041C0"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IČO:</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CA7D96">
        <w:rPr>
          <w:rFonts w:asciiTheme="minorHAnsi" w:hAnsiTheme="minorHAnsi" w:cstheme="minorHAnsi"/>
          <w:bCs/>
        </w:rPr>
        <w:t>75055473</w:t>
      </w:r>
    </w:p>
    <w:p w14:paraId="14D784A0" w14:textId="4ACC462A" w:rsidR="00B55B43" w:rsidRPr="00CA7D96" w:rsidRDefault="00F7295E"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r>
      <w:r w:rsidR="00B55B43" w:rsidRPr="00CA7D96">
        <w:rPr>
          <w:rFonts w:asciiTheme="minorHAnsi" w:hAnsiTheme="minorHAnsi" w:cstheme="minorHAnsi"/>
          <w:bCs/>
        </w:rPr>
        <w:t>DIČ:</w:t>
      </w:r>
      <w:r w:rsidR="00B55B43"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573C95" w:rsidRPr="00573C95">
        <w:rPr>
          <w:rFonts w:cs="Calibri"/>
          <w:bCs/>
        </w:rPr>
        <w:t>CZ75055473 (neplátce – identifikovaná osoba)</w:t>
      </w:r>
    </w:p>
    <w:p w14:paraId="2B07B216" w14:textId="3BD93889"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bankovní spojení:</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Pr="00CA7D96">
        <w:rPr>
          <w:rFonts w:asciiTheme="minorHAnsi" w:hAnsiTheme="minorHAnsi" w:cstheme="minorHAnsi"/>
          <w:bCs/>
        </w:rPr>
        <w:t>Komerční banka, a.s.</w:t>
      </w:r>
    </w:p>
    <w:p w14:paraId="6147C62A" w14:textId="02F41271" w:rsidR="00B55B43" w:rsidRPr="00CA7D96" w:rsidRDefault="00B55B43" w:rsidP="00F7295E">
      <w:pPr>
        <w:pStyle w:val="Zhlav"/>
        <w:tabs>
          <w:tab w:val="clear" w:pos="4536"/>
          <w:tab w:val="clear" w:pos="9072"/>
        </w:tabs>
        <w:spacing w:after="0"/>
        <w:jc w:val="both"/>
        <w:rPr>
          <w:rFonts w:asciiTheme="minorHAnsi" w:hAnsiTheme="minorHAnsi" w:cstheme="minorHAnsi"/>
          <w:bCs/>
        </w:rPr>
      </w:pPr>
      <w:r w:rsidRPr="00CA7D96">
        <w:rPr>
          <w:rFonts w:asciiTheme="minorHAnsi" w:hAnsiTheme="minorHAnsi" w:cstheme="minorHAnsi"/>
          <w:bCs/>
        </w:rPr>
        <w:tab/>
        <w:t>č.</w:t>
      </w:r>
      <w:r w:rsidR="00F7295E" w:rsidRPr="00CA7D96">
        <w:rPr>
          <w:rFonts w:asciiTheme="minorHAnsi" w:hAnsiTheme="minorHAnsi" w:cstheme="minorHAnsi"/>
          <w:bCs/>
        </w:rPr>
        <w:t xml:space="preserve"> </w:t>
      </w:r>
      <w:r w:rsidRPr="00CA7D96">
        <w:rPr>
          <w:rFonts w:asciiTheme="minorHAnsi" w:hAnsiTheme="minorHAnsi" w:cstheme="minorHAnsi"/>
          <w:bCs/>
        </w:rPr>
        <w:t>účtu:</w:t>
      </w:r>
      <w:r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F7295E"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636B4A" w:rsidRPr="00CA7D96">
        <w:rPr>
          <w:rFonts w:asciiTheme="minorHAnsi" w:hAnsiTheme="minorHAnsi" w:cstheme="minorHAnsi"/>
          <w:bCs/>
        </w:rPr>
        <w:tab/>
      </w:r>
      <w:r w:rsidR="00CA7D96">
        <w:rPr>
          <w:rFonts w:asciiTheme="minorHAnsi" w:hAnsiTheme="minorHAnsi" w:cstheme="minorHAnsi"/>
          <w:bCs/>
        </w:rPr>
        <w:t>35-6354230257/0100</w:t>
      </w:r>
    </w:p>
    <w:p w14:paraId="198A20BD" w14:textId="77777777" w:rsidR="00B55B43" w:rsidRPr="00CA7D96" w:rsidRDefault="00B55B43" w:rsidP="00F7295E">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bCs/>
        </w:rPr>
        <w:tab/>
      </w:r>
      <w:r w:rsidRPr="00CA7D96">
        <w:rPr>
          <w:rFonts w:asciiTheme="minorHAnsi" w:hAnsiTheme="minorHAnsi" w:cstheme="minorHAnsi"/>
          <w:b/>
          <w:bCs/>
        </w:rPr>
        <w:tab/>
      </w:r>
      <w:r w:rsidRPr="00CA7D96">
        <w:rPr>
          <w:rFonts w:asciiTheme="minorHAnsi" w:hAnsiTheme="minorHAnsi" w:cstheme="minorHAnsi"/>
        </w:rPr>
        <w:tab/>
      </w:r>
    </w:p>
    <w:p w14:paraId="6316A037" w14:textId="413C5984" w:rsidR="00B55B43" w:rsidRPr="00CA7D96" w:rsidRDefault="00B55B43" w:rsidP="00F7295E">
      <w:pPr>
        <w:pStyle w:val="Zhlav"/>
        <w:tabs>
          <w:tab w:val="clear" w:pos="4536"/>
          <w:tab w:val="clear" w:pos="9072"/>
        </w:tabs>
        <w:ind w:firstLine="397"/>
        <w:jc w:val="both"/>
        <w:rPr>
          <w:rFonts w:asciiTheme="minorHAnsi" w:hAnsiTheme="minorHAnsi" w:cstheme="minorHAnsi"/>
        </w:rPr>
      </w:pPr>
      <w:r w:rsidRPr="00CA7D96">
        <w:rPr>
          <w:rFonts w:asciiTheme="minorHAnsi" w:hAnsiTheme="minorHAnsi" w:cstheme="minorHAnsi"/>
        </w:rPr>
        <w:t>jako objednatel na straně jedné (dále jen „</w:t>
      </w:r>
      <w:r w:rsidRPr="00CA7D96">
        <w:rPr>
          <w:rFonts w:asciiTheme="minorHAnsi" w:hAnsiTheme="minorHAnsi" w:cstheme="minorHAnsi"/>
          <w:b/>
        </w:rPr>
        <w:t>objednatel</w:t>
      </w:r>
      <w:r w:rsidRPr="00CA7D96">
        <w:rPr>
          <w:rFonts w:asciiTheme="minorHAnsi" w:hAnsiTheme="minorHAnsi" w:cstheme="minorHAnsi"/>
        </w:rPr>
        <w:t>“)</w:t>
      </w:r>
    </w:p>
    <w:p w14:paraId="760D489A" w14:textId="7331D534" w:rsidR="00B55B43" w:rsidRPr="00CA7D96" w:rsidRDefault="00F7295E" w:rsidP="00F7295E">
      <w:pPr>
        <w:pStyle w:val="Zhlav"/>
        <w:tabs>
          <w:tab w:val="clear" w:pos="4536"/>
          <w:tab w:val="clear" w:pos="9072"/>
        </w:tabs>
        <w:jc w:val="both"/>
        <w:rPr>
          <w:rFonts w:asciiTheme="minorHAnsi" w:hAnsiTheme="minorHAnsi" w:cstheme="minorHAnsi"/>
        </w:rPr>
      </w:pPr>
      <w:r w:rsidRPr="00CA7D96">
        <w:rPr>
          <w:rFonts w:asciiTheme="minorHAnsi" w:hAnsiTheme="minorHAnsi" w:cstheme="minorHAnsi"/>
        </w:rPr>
        <w:tab/>
      </w:r>
      <w:r w:rsidR="00B55B43" w:rsidRPr="00CA7D96">
        <w:rPr>
          <w:rFonts w:asciiTheme="minorHAnsi" w:hAnsiTheme="minorHAnsi" w:cstheme="minorHAnsi"/>
        </w:rPr>
        <w:t>a</w:t>
      </w:r>
    </w:p>
    <w:p w14:paraId="3A96BD32" w14:textId="2576464C" w:rsidR="00636B4A" w:rsidRPr="00CA7D96" w:rsidRDefault="00B55B43" w:rsidP="00636B4A">
      <w:pPr>
        <w:pStyle w:val="Zhlav"/>
        <w:tabs>
          <w:tab w:val="clear" w:pos="4536"/>
          <w:tab w:val="clear" w:pos="9072"/>
        </w:tabs>
        <w:jc w:val="both"/>
        <w:rPr>
          <w:rFonts w:asciiTheme="minorHAnsi" w:hAnsiTheme="minorHAnsi" w:cstheme="minorHAnsi"/>
          <w:b/>
        </w:rPr>
      </w:pPr>
      <w:r w:rsidRPr="00CA7D96">
        <w:rPr>
          <w:rFonts w:asciiTheme="minorHAnsi" w:hAnsiTheme="minorHAnsi" w:cstheme="minorHAnsi"/>
          <w:b/>
          <w:bCs/>
        </w:rPr>
        <w:t>2.</w:t>
      </w:r>
      <w:r w:rsidR="00F7295E" w:rsidRPr="00CA7D96">
        <w:rPr>
          <w:rFonts w:asciiTheme="minorHAnsi" w:hAnsiTheme="minorHAnsi" w:cstheme="minorHAnsi"/>
        </w:rPr>
        <w:tab/>
      </w:r>
      <w:r w:rsidR="007A0B08">
        <w:rPr>
          <w:rFonts w:asciiTheme="minorHAnsi" w:hAnsiTheme="minorHAnsi" w:cstheme="minorHAnsi"/>
        </w:rPr>
        <w:t>Cieslar, s.r.o.</w:t>
      </w:r>
    </w:p>
    <w:p w14:paraId="43E4F1F1" w14:textId="2E199CF8" w:rsidR="00636B4A" w:rsidRPr="00CA7D96" w:rsidRDefault="00636B4A" w:rsidP="00636B4A">
      <w:pPr>
        <w:pStyle w:val="Zhlav"/>
        <w:tabs>
          <w:tab w:val="clear" w:pos="4536"/>
          <w:tab w:val="clear" w:pos="9072"/>
        </w:tabs>
        <w:spacing w:after="0"/>
        <w:jc w:val="both"/>
        <w:rPr>
          <w:rFonts w:asciiTheme="minorHAnsi" w:hAnsiTheme="minorHAnsi" w:cstheme="minorHAnsi"/>
        </w:rPr>
      </w:pPr>
      <w:r w:rsidRPr="00CA7D96">
        <w:rPr>
          <w:rFonts w:asciiTheme="minorHAnsi" w:hAnsiTheme="minorHAnsi" w:cstheme="minorHAnsi"/>
          <w:b/>
        </w:rPr>
        <w:tab/>
      </w:r>
      <w:r w:rsidRPr="00CA7D96">
        <w:rPr>
          <w:rFonts w:asciiTheme="minorHAnsi" w:hAnsiTheme="minorHAnsi" w:cstheme="minorHAnsi"/>
        </w:rPr>
        <w:t xml:space="preserve">Zapsána v obchodním rejstříku vedeném u </w:t>
      </w:r>
      <w:r w:rsidR="007A0B08">
        <w:rPr>
          <w:rFonts w:asciiTheme="minorHAnsi" w:hAnsiTheme="minorHAnsi" w:cstheme="minorHAnsi"/>
          <w:bCs/>
          <w:color w:val="000000" w:themeColor="text1"/>
        </w:rPr>
        <w:t>Krajsk</w:t>
      </w:r>
      <w:r w:rsidR="002B3474">
        <w:rPr>
          <w:rFonts w:asciiTheme="minorHAnsi" w:hAnsiTheme="minorHAnsi" w:cstheme="minorHAnsi"/>
          <w:bCs/>
          <w:color w:val="000000" w:themeColor="text1"/>
        </w:rPr>
        <w:t>é</w:t>
      </w:r>
      <w:r w:rsidR="007A0B08">
        <w:rPr>
          <w:rFonts w:asciiTheme="minorHAnsi" w:hAnsiTheme="minorHAnsi" w:cstheme="minorHAnsi"/>
          <w:bCs/>
          <w:color w:val="000000" w:themeColor="text1"/>
        </w:rPr>
        <w:t xml:space="preserve">ho soudu v Ostravě pod spis. zn. oddíl. </w:t>
      </w:r>
      <w:proofErr w:type="gramStart"/>
      <w:r w:rsidR="007A0B08">
        <w:rPr>
          <w:rFonts w:asciiTheme="minorHAnsi" w:hAnsiTheme="minorHAnsi" w:cstheme="minorHAnsi"/>
          <w:bCs/>
          <w:color w:val="000000" w:themeColor="text1"/>
        </w:rPr>
        <w:t>C ,vložka</w:t>
      </w:r>
      <w:proofErr w:type="gramEnd"/>
      <w:r w:rsidR="007A0B08">
        <w:rPr>
          <w:rFonts w:asciiTheme="minorHAnsi" w:hAnsiTheme="minorHAnsi" w:cstheme="minorHAnsi"/>
          <w:bCs/>
          <w:color w:val="000000" w:themeColor="text1"/>
        </w:rPr>
        <w:t xml:space="preserve"> 18718</w:t>
      </w:r>
    </w:p>
    <w:p w14:paraId="41228F08" w14:textId="3054EC06"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b/>
        </w:rPr>
        <w:tab/>
      </w:r>
      <w:r w:rsidRPr="00CA7D96">
        <w:rPr>
          <w:rFonts w:asciiTheme="minorHAnsi" w:hAnsiTheme="minorHAnsi" w:cstheme="minorHAnsi"/>
        </w:rPr>
        <w:t>sídlem:</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Bystřice 325, 739 95 Bystřice</w:t>
      </w:r>
      <w:r w:rsidRPr="00CA7D96">
        <w:rPr>
          <w:rFonts w:asciiTheme="minorHAnsi" w:hAnsiTheme="minorHAnsi" w:cstheme="minorHAnsi"/>
        </w:rPr>
        <w:tab/>
      </w:r>
      <w:r w:rsidRPr="00CA7D96">
        <w:rPr>
          <w:rFonts w:asciiTheme="minorHAnsi" w:hAnsiTheme="minorHAnsi" w:cstheme="minorHAnsi"/>
        </w:rPr>
        <w:tab/>
      </w:r>
    </w:p>
    <w:p w14:paraId="3092FA73" w14:textId="2A33F4C8" w:rsidR="007A0B08" w:rsidRPr="00CE38CD" w:rsidRDefault="00636B4A" w:rsidP="007A0B08">
      <w:pPr>
        <w:ind w:firstLine="360"/>
        <w:rPr>
          <w:rFonts w:asciiTheme="minorHAnsi" w:hAnsiTheme="minorHAnsi" w:cstheme="minorHAnsi"/>
          <w:bCs/>
          <w:color w:val="000000" w:themeColor="text1"/>
        </w:rPr>
      </w:pPr>
      <w:r w:rsidRPr="00CA7D96">
        <w:rPr>
          <w:rFonts w:asciiTheme="minorHAnsi" w:hAnsiTheme="minorHAnsi" w:cstheme="minorHAnsi"/>
        </w:rPr>
        <w:tab/>
        <w:t>zastoupena:</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Ing. Marian Cieslar, jednatel společnosti</w:t>
      </w:r>
      <w:r w:rsidR="007A0B08" w:rsidRPr="00CE38CD">
        <w:rPr>
          <w:rFonts w:asciiTheme="minorHAnsi" w:hAnsiTheme="minorHAnsi" w:cstheme="minorHAnsi"/>
          <w:bCs/>
          <w:color w:val="000000" w:themeColor="text1"/>
        </w:rPr>
        <w:tab/>
      </w:r>
    </w:p>
    <w:p w14:paraId="119EE2F9" w14:textId="722854F9" w:rsidR="007A0B08" w:rsidRPr="00CE38CD" w:rsidRDefault="007A0B08" w:rsidP="007A0B08">
      <w:pPr>
        <w:pStyle w:val="Normln0"/>
        <w:tabs>
          <w:tab w:val="num" w:pos="426"/>
          <w:tab w:val="left" w:pos="3119"/>
        </w:tabs>
        <w:spacing w:line="240" w:lineRule="auto"/>
        <w:ind w:left="567" w:hanging="567"/>
        <w:jc w:val="both"/>
        <w:rPr>
          <w:rFonts w:asciiTheme="minorHAnsi" w:hAnsiTheme="minorHAnsi" w:cstheme="minorHAnsi"/>
          <w:bCs/>
          <w:color w:val="000000" w:themeColor="text1"/>
          <w:sz w:val="22"/>
          <w:szCs w:val="22"/>
        </w:rPr>
      </w:pPr>
      <w:r w:rsidRPr="00CE38CD">
        <w:rPr>
          <w:rFonts w:asciiTheme="minorHAnsi" w:hAnsiTheme="minorHAnsi" w:cstheme="minorHAnsi"/>
          <w:bCs/>
          <w:color w:val="000000" w:themeColor="text1"/>
          <w:sz w:val="22"/>
          <w:szCs w:val="22"/>
        </w:rPr>
        <w:tab/>
      </w:r>
      <w:r w:rsidRPr="00CE38CD">
        <w:rPr>
          <w:rFonts w:asciiTheme="minorHAnsi" w:hAnsiTheme="minorHAnsi" w:cstheme="minorHAnsi"/>
          <w:bCs/>
          <w:color w:val="000000" w:themeColor="text1"/>
          <w:sz w:val="22"/>
          <w:szCs w:val="22"/>
        </w:rPr>
        <w:tab/>
      </w:r>
      <w:r w:rsidRPr="00CE38CD">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 xml:space="preserve">         </w:t>
      </w:r>
      <w:r w:rsidRPr="00CE38CD">
        <w:rPr>
          <w:rFonts w:asciiTheme="minorHAnsi" w:hAnsiTheme="minorHAnsi" w:cstheme="minorHAnsi"/>
          <w:bCs/>
          <w:color w:val="000000" w:themeColor="text1"/>
          <w:sz w:val="22"/>
          <w:szCs w:val="22"/>
        </w:rPr>
        <w:t>Ing. Gabriela Chytilová, jednatelka společnosti</w:t>
      </w:r>
    </w:p>
    <w:p w14:paraId="65D5EFA2" w14:textId="1776321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p>
    <w:p w14:paraId="5B570FDD" w14:textId="4B4D0E80"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oprávněn jednat ve věcech smluvních:</w:t>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Ing. Marian Cieslar, jednatel společnosti</w:t>
      </w:r>
    </w:p>
    <w:p w14:paraId="36086E59" w14:textId="2F9F6538"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 xml:space="preserve">oprávněn jednat ve věcech technických: </w:t>
      </w:r>
      <w:r w:rsidRPr="00CA7D96">
        <w:rPr>
          <w:rFonts w:asciiTheme="minorHAnsi" w:hAnsiTheme="minorHAnsi" w:cstheme="minorHAnsi"/>
        </w:rPr>
        <w:tab/>
      </w:r>
      <w:r w:rsidR="007A0B08" w:rsidRPr="00CE38CD">
        <w:rPr>
          <w:rFonts w:asciiTheme="minorHAnsi" w:hAnsiTheme="minorHAnsi" w:cstheme="minorHAnsi"/>
          <w:bCs/>
          <w:color w:val="000000" w:themeColor="text1"/>
        </w:rPr>
        <w:t>Ing. Marian Cieslar, jednatel společnosti</w:t>
      </w:r>
    </w:p>
    <w:p w14:paraId="7C7E16BC" w14:textId="08ABE043"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 xml:space="preserve">oprávněn jednat ve věcech reklamací: </w:t>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Ing. Marian Cieslar, jednatel společnosti</w:t>
      </w:r>
    </w:p>
    <w:p w14:paraId="0C3B124D" w14:textId="414B2687"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IČO:</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Pr>
          <w:rFonts w:asciiTheme="minorHAnsi" w:hAnsiTheme="minorHAnsi" w:cstheme="minorHAnsi"/>
        </w:rPr>
        <w:t>25815580</w:t>
      </w:r>
    </w:p>
    <w:p w14:paraId="5139CBF2" w14:textId="16AB8090"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DIČ:</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Pr>
          <w:rFonts w:asciiTheme="minorHAnsi" w:hAnsiTheme="minorHAnsi" w:cstheme="minorHAnsi"/>
        </w:rPr>
        <w:t>CZ25815580</w:t>
      </w:r>
    </w:p>
    <w:p w14:paraId="3151D0B1" w14:textId="60FC2273"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e-mail:</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p>
    <w:p w14:paraId="2ABFDE9C" w14:textId="4959F5CF"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rPr>
      </w:pPr>
      <w:r w:rsidRPr="00CA7D96">
        <w:rPr>
          <w:rFonts w:asciiTheme="minorHAnsi" w:hAnsiTheme="minorHAnsi" w:cstheme="minorHAnsi"/>
        </w:rPr>
        <w:tab/>
        <w:t>bankovní spojení:</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ČS, a.s.</w:t>
      </w:r>
    </w:p>
    <w:p w14:paraId="1DCBC504" w14:textId="06B6D6C3" w:rsidR="00636B4A" w:rsidRPr="00CA7D96" w:rsidRDefault="00636B4A" w:rsidP="00636B4A">
      <w:pPr>
        <w:pStyle w:val="Zhlav"/>
        <w:tabs>
          <w:tab w:val="clear" w:pos="4536"/>
          <w:tab w:val="clear" w:pos="9072"/>
          <w:tab w:val="left" w:pos="426"/>
          <w:tab w:val="left" w:pos="2977"/>
        </w:tabs>
        <w:spacing w:after="0"/>
        <w:jc w:val="both"/>
        <w:rPr>
          <w:rFonts w:asciiTheme="minorHAnsi" w:hAnsiTheme="minorHAnsi" w:cstheme="minorHAnsi"/>
          <w:b/>
          <w:bCs/>
        </w:rPr>
      </w:pPr>
      <w:r w:rsidRPr="00CA7D96">
        <w:rPr>
          <w:rFonts w:asciiTheme="minorHAnsi" w:hAnsiTheme="minorHAnsi" w:cstheme="minorHAnsi"/>
        </w:rPr>
        <w:tab/>
        <w:t>č. účtu:</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7A0B08" w:rsidRPr="00CE38CD">
        <w:rPr>
          <w:rFonts w:asciiTheme="minorHAnsi" w:hAnsiTheme="minorHAnsi" w:cstheme="minorHAnsi"/>
          <w:bCs/>
          <w:color w:val="000000" w:themeColor="text1"/>
        </w:rPr>
        <w:t>1682840369/0800</w:t>
      </w:r>
      <w:r w:rsidRPr="00CA7D96">
        <w:rPr>
          <w:rFonts w:asciiTheme="minorHAnsi" w:hAnsiTheme="minorHAnsi" w:cstheme="minorHAnsi"/>
        </w:rPr>
        <w:tab/>
      </w:r>
    </w:p>
    <w:p w14:paraId="75D06363" w14:textId="69248F34" w:rsidR="00B55B43" w:rsidRPr="00CA7D96" w:rsidRDefault="00B55B43" w:rsidP="00636B4A">
      <w:pPr>
        <w:pStyle w:val="Zhlav"/>
        <w:tabs>
          <w:tab w:val="clear" w:pos="4536"/>
          <w:tab w:val="clear" w:pos="9072"/>
        </w:tabs>
        <w:jc w:val="both"/>
        <w:rPr>
          <w:rFonts w:asciiTheme="minorHAnsi" w:hAnsiTheme="minorHAnsi" w:cstheme="minorHAnsi"/>
        </w:rPr>
      </w:pPr>
      <w:r w:rsidRPr="00CA7D96">
        <w:rPr>
          <w:rFonts w:asciiTheme="minorHAnsi" w:hAnsiTheme="minorHAnsi" w:cstheme="minorHAnsi"/>
        </w:rPr>
        <w:t xml:space="preserve">       </w:t>
      </w:r>
    </w:p>
    <w:p w14:paraId="5681CFDD" w14:textId="6066508F" w:rsidR="00B55B43" w:rsidRPr="00CA7D96" w:rsidRDefault="00F7295E" w:rsidP="00B55B43">
      <w:pPr>
        <w:pStyle w:val="Zhlav"/>
        <w:tabs>
          <w:tab w:val="clear" w:pos="4536"/>
          <w:tab w:val="clear" w:pos="9072"/>
          <w:tab w:val="left" w:pos="426"/>
        </w:tabs>
        <w:jc w:val="both"/>
        <w:rPr>
          <w:rFonts w:asciiTheme="minorHAnsi" w:hAnsiTheme="minorHAnsi" w:cstheme="minorHAnsi"/>
        </w:rPr>
      </w:pPr>
      <w:r w:rsidRPr="00CA7D96">
        <w:rPr>
          <w:rFonts w:asciiTheme="minorHAnsi" w:hAnsiTheme="minorHAnsi" w:cstheme="minorHAnsi"/>
        </w:rPr>
        <w:tab/>
      </w:r>
      <w:r w:rsidR="00B55B43" w:rsidRPr="00CA7D96">
        <w:rPr>
          <w:rFonts w:asciiTheme="minorHAnsi" w:hAnsiTheme="minorHAnsi" w:cstheme="minorHAnsi"/>
        </w:rPr>
        <w:t>jako zhotovitel na straně druhé (dále jen „</w:t>
      </w:r>
      <w:r w:rsidR="00B55B43" w:rsidRPr="00CA7D96">
        <w:rPr>
          <w:rFonts w:asciiTheme="minorHAnsi" w:hAnsiTheme="minorHAnsi" w:cstheme="minorHAnsi"/>
          <w:b/>
        </w:rPr>
        <w:t>zhotovitel</w:t>
      </w:r>
      <w:r w:rsidR="00B55B43" w:rsidRPr="00CA7D96">
        <w:rPr>
          <w:rFonts w:asciiTheme="minorHAnsi" w:hAnsiTheme="minorHAnsi" w:cstheme="minorHAnsi"/>
        </w:rPr>
        <w:t xml:space="preserve">“), </w:t>
      </w:r>
    </w:p>
    <w:p w14:paraId="4D1037B6" w14:textId="77777777" w:rsidR="00B55B43" w:rsidRPr="00CA7D96" w:rsidRDefault="00B55B43" w:rsidP="00B55B43">
      <w:pPr>
        <w:pStyle w:val="Zhlav"/>
        <w:tabs>
          <w:tab w:val="clear" w:pos="4536"/>
          <w:tab w:val="clear" w:pos="9072"/>
          <w:tab w:val="left" w:pos="426"/>
        </w:tabs>
        <w:jc w:val="both"/>
        <w:rPr>
          <w:rFonts w:asciiTheme="minorHAnsi" w:hAnsiTheme="minorHAnsi" w:cstheme="minorHAnsi"/>
        </w:rPr>
      </w:pPr>
      <w:r w:rsidRPr="00CA7D96">
        <w:rPr>
          <w:rFonts w:asciiTheme="minorHAnsi" w:hAnsiTheme="minorHAnsi" w:cstheme="minorHAnsi"/>
        </w:rPr>
        <w:tab/>
        <w:t>(společně dále jen „</w:t>
      </w:r>
      <w:r w:rsidRPr="00CA7D96">
        <w:rPr>
          <w:rFonts w:asciiTheme="minorHAnsi" w:hAnsiTheme="minorHAnsi" w:cstheme="minorHAnsi"/>
          <w:b/>
        </w:rPr>
        <w:t>smluvní strany</w:t>
      </w:r>
      <w:r w:rsidRPr="00CA7D96">
        <w:rPr>
          <w:rFonts w:asciiTheme="minorHAnsi" w:hAnsiTheme="minorHAnsi" w:cstheme="minorHAnsi"/>
        </w:rPr>
        <w:t>“).</w:t>
      </w:r>
    </w:p>
    <w:p w14:paraId="02362693" w14:textId="77777777" w:rsidR="00B55B43" w:rsidRPr="00CA7D96" w:rsidRDefault="00B55B43" w:rsidP="00B55B43">
      <w:pPr>
        <w:rPr>
          <w:rFonts w:asciiTheme="minorHAnsi" w:hAnsiTheme="minorHAnsi" w:cstheme="minorHAnsi"/>
        </w:rPr>
      </w:pPr>
    </w:p>
    <w:p w14:paraId="727286A1" w14:textId="32D3BE78" w:rsidR="00B55B43" w:rsidRPr="00CA7D96" w:rsidRDefault="00B55B43" w:rsidP="00B55B43">
      <w:pPr>
        <w:ind w:left="426" w:firstLine="5"/>
        <w:jc w:val="both"/>
        <w:rPr>
          <w:rFonts w:asciiTheme="minorHAnsi" w:hAnsiTheme="minorHAnsi" w:cstheme="minorHAnsi"/>
          <w:b/>
        </w:rPr>
      </w:pPr>
      <w:r w:rsidRPr="00CA7D96">
        <w:rPr>
          <w:rFonts w:asciiTheme="minorHAnsi" w:hAnsiTheme="minorHAnsi" w:cstheme="minorHAnsi"/>
        </w:rPr>
        <w:lastRenderedPageBreak/>
        <w:t>Tato smlouva se mezi výše uvedenými smluvními stranami uzavír</w:t>
      </w:r>
      <w:r w:rsidR="008F2F59" w:rsidRPr="00CA7D96">
        <w:rPr>
          <w:rFonts w:asciiTheme="minorHAnsi" w:hAnsiTheme="minorHAnsi" w:cstheme="minorHAnsi"/>
        </w:rPr>
        <w:t>á na základě výsledku zadávacího</w:t>
      </w:r>
      <w:r w:rsidRPr="00CA7D96">
        <w:rPr>
          <w:rFonts w:asciiTheme="minorHAnsi" w:hAnsiTheme="minorHAnsi" w:cstheme="minorHAnsi"/>
        </w:rPr>
        <w:t xml:space="preserve"> řízení na zadání veřejné zakázky s </w:t>
      </w:r>
      <w:r w:rsidRPr="00C92F15">
        <w:rPr>
          <w:rFonts w:asciiTheme="minorHAnsi" w:hAnsiTheme="minorHAnsi" w:cstheme="minorHAnsi"/>
        </w:rPr>
        <w:t xml:space="preserve">názvem: </w:t>
      </w:r>
      <w:r w:rsidR="00C92F15" w:rsidRPr="00C92F15">
        <w:rPr>
          <w:rFonts w:asciiTheme="minorHAnsi" w:hAnsiTheme="minorHAnsi" w:cstheme="minorHAnsi"/>
        </w:rPr>
        <w:t>„</w:t>
      </w:r>
      <w:r w:rsidR="00C92F15" w:rsidRPr="00C92F15">
        <w:rPr>
          <w:rFonts w:cs="Calibri"/>
          <w:b/>
        </w:rPr>
        <w:t>Výstavba chodníků na zahradě ul. Čapkova“</w:t>
      </w:r>
    </w:p>
    <w:p w14:paraId="2EA3B54B" w14:textId="67E7EB83" w:rsidR="00B55B43" w:rsidRPr="00CA7D96" w:rsidRDefault="00B55B43" w:rsidP="00B55B43">
      <w:pPr>
        <w:rPr>
          <w:rFonts w:asciiTheme="minorHAnsi" w:hAnsiTheme="minorHAnsi" w:cstheme="minorHAnsi"/>
        </w:rPr>
      </w:pPr>
    </w:p>
    <w:p w14:paraId="4742EE36" w14:textId="77777777" w:rsidR="003C28D7" w:rsidRPr="00CA7D96" w:rsidRDefault="003C28D7" w:rsidP="00B55B43">
      <w:pPr>
        <w:rPr>
          <w:rFonts w:asciiTheme="minorHAnsi" w:hAnsiTheme="minorHAnsi" w:cstheme="minorHAnsi"/>
        </w:rPr>
      </w:pPr>
    </w:p>
    <w:p w14:paraId="596ED0E4"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p>
    <w:p w14:paraId="0B50A215" w14:textId="7BB829F3" w:rsidR="00B55B43" w:rsidRPr="00CA7D96" w:rsidRDefault="00B55B43" w:rsidP="003C28D7">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PŘEDMĚT SMLOUVY</w:t>
      </w:r>
    </w:p>
    <w:p w14:paraId="632E3D7F" w14:textId="77777777" w:rsidR="003C28D7" w:rsidRPr="00CA7D96" w:rsidRDefault="003C28D7" w:rsidP="003C28D7">
      <w:pPr>
        <w:rPr>
          <w:rFonts w:asciiTheme="minorHAnsi" w:hAnsiTheme="minorHAnsi" w:cstheme="minorHAnsi"/>
          <w:lang w:eastAsia="cs-CZ"/>
        </w:rPr>
      </w:pPr>
    </w:p>
    <w:p w14:paraId="259401B6" w14:textId="20AD7727" w:rsidR="00380532" w:rsidRPr="00CA7D96" w:rsidRDefault="007D0AA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 xml:space="preserve">Předmětem této smlouvy </w:t>
      </w:r>
      <w:r w:rsidRPr="00C92F15">
        <w:rPr>
          <w:rFonts w:asciiTheme="minorHAnsi" w:hAnsiTheme="minorHAnsi" w:cstheme="minorHAnsi"/>
        </w:rPr>
        <w:t>je</w:t>
      </w:r>
      <w:r w:rsidR="004D5E59" w:rsidRPr="00C92F15">
        <w:rPr>
          <w:rFonts w:asciiTheme="minorHAnsi" w:hAnsiTheme="minorHAnsi" w:cstheme="minorHAnsi"/>
        </w:rPr>
        <w:t xml:space="preserve"> </w:t>
      </w:r>
      <w:r w:rsidR="00C92F15" w:rsidRPr="00C92F15">
        <w:rPr>
          <w:rFonts w:ascii="Calibri" w:eastAsia="Calibri" w:hAnsi="Calibri" w:cs="Calibri"/>
          <w:bCs/>
        </w:rPr>
        <w:t xml:space="preserve">výstavba chodníků na zahradě budovy na ul. Čapkova 708 s </w:t>
      </w:r>
      <w:r w:rsidR="00F7295E" w:rsidRPr="00C92F15">
        <w:rPr>
          <w:rFonts w:asciiTheme="minorHAnsi" w:hAnsiTheme="minorHAnsi" w:cstheme="minorHAnsi"/>
        </w:rPr>
        <w:t>názvem</w:t>
      </w:r>
      <w:r w:rsidRPr="00C92F15">
        <w:rPr>
          <w:rFonts w:asciiTheme="minorHAnsi" w:hAnsiTheme="minorHAnsi" w:cstheme="minorHAnsi"/>
        </w:rPr>
        <w:t xml:space="preserve"> </w:t>
      </w:r>
      <w:r w:rsidRPr="00C92F15">
        <w:rPr>
          <w:rFonts w:asciiTheme="minorHAnsi" w:hAnsiTheme="minorHAnsi" w:cstheme="minorHAnsi"/>
          <w:b/>
        </w:rPr>
        <w:t>„</w:t>
      </w:r>
      <w:r w:rsidR="00C92F15" w:rsidRPr="00C92F15">
        <w:rPr>
          <w:rFonts w:asciiTheme="minorHAnsi" w:hAnsiTheme="minorHAnsi" w:cstheme="minorHAnsi"/>
          <w:b/>
        </w:rPr>
        <w:t>Výstavba chodníků na zahradě ul.</w:t>
      </w:r>
      <w:r w:rsidR="00C47CEB" w:rsidRPr="00C92F15">
        <w:rPr>
          <w:rFonts w:asciiTheme="minorHAnsi" w:hAnsiTheme="minorHAnsi" w:cstheme="minorHAnsi"/>
          <w:b/>
        </w:rPr>
        <w:t xml:space="preserve"> Čapkova </w:t>
      </w:r>
      <w:r w:rsidRPr="00C92F15">
        <w:rPr>
          <w:rFonts w:asciiTheme="minorHAnsi" w:hAnsiTheme="minorHAnsi" w:cstheme="minorHAnsi"/>
          <w:b/>
        </w:rPr>
        <w:t>“</w:t>
      </w:r>
      <w:r w:rsidRPr="00CA7D96">
        <w:rPr>
          <w:rFonts w:asciiTheme="minorHAnsi" w:hAnsiTheme="minorHAnsi" w:cstheme="minorHAnsi"/>
        </w:rPr>
        <w:t xml:space="preserve"> </w:t>
      </w:r>
      <w:r w:rsidR="000403C6" w:rsidRPr="00CA7D96">
        <w:rPr>
          <w:rFonts w:asciiTheme="minorHAnsi" w:hAnsiTheme="minorHAnsi" w:cstheme="minorHAnsi"/>
        </w:rPr>
        <w:t>(dále jen</w:t>
      </w:r>
      <w:r w:rsidR="00646F0F" w:rsidRPr="00CA7D96">
        <w:rPr>
          <w:rFonts w:asciiTheme="minorHAnsi" w:hAnsiTheme="minorHAnsi" w:cstheme="minorHAnsi"/>
        </w:rPr>
        <w:t xml:space="preserve"> „</w:t>
      </w:r>
      <w:r w:rsidR="00646F0F" w:rsidRPr="00CA7D96">
        <w:rPr>
          <w:rFonts w:asciiTheme="minorHAnsi" w:hAnsiTheme="minorHAnsi" w:cstheme="minorHAnsi"/>
          <w:b/>
        </w:rPr>
        <w:t>stavba</w:t>
      </w:r>
      <w:r w:rsidR="00646F0F" w:rsidRPr="00CA7D96">
        <w:rPr>
          <w:rFonts w:asciiTheme="minorHAnsi" w:hAnsiTheme="minorHAnsi" w:cstheme="minorHAnsi"/>
        </w:rPr>
        <w:t>“ nebo</w:t>
      </w:r>
      <w:r w:rsidR="000403C6" w:rsidRPr="00CA7D96">
        <w:rPr>
          <w:rFonts w:asciiTheme="minorHAnsi" w:hAnsiTheme="minorHAnsi" w:cstheme="minorHAnsi"/>
        </w:rPr>
        <w:t xml:space="preserve"> </w:t>
      </w:r>
      <w:r w:rsidRPr="00CA7D96">
        <w:rPr>
          <w:rFonts w:asciiTheme="minorHAnsi" w:hAnsiTheme="minorHAnsi" w:cstheme="minorHAnsi"/>
        </w:rPr>
        <w:t>„</w:t>
      </w:r>
      <w:r w:rsidRPr="00CA7D96">
        <w:rPr>
          <w:rFonts w:asciiTheme="minorHAnsi" w:hAnsiTheme="minorHAnsi" w:cstheme="minorHAnsi"/>
          <w:b/>
        </w:rPr>
        <w:t>dílo</w:t>
      </w:r>
      <w:r w:rsidRPr="00CA7D96">
        <w:rPr>
          <w:rFonts w:asciiTheme="minorHAnsi" w:hAnsiTheme="minorHAnsi" w:cstheme="minorHAnsi"/>
        </w:rPr>
        <w:t>“)</w:t>
      </w:r>
      <w:r w:rsidR="00380532" w:rsidRPr="00CA7D96">
        <w:rPr>
          <w:rFonts w:asciiTheme="minorHAnsi" w:hAnsiTheme="minorHAnsi" w:cstheme="minorHAnsi"/>
        </w:rPr>
        <w:t xml:space="preserve"> dle projektové dokumentace zpracované</w:t>
      </w:r>
      <w:r w:rsidR="004D5E59" w:rsidRPr="00CA7D96">
        <w:rPr>
          <w:rFonts w:asciiTheme="minorHAnsi" w:hAnsiTheme="minorHAnsi" w:cstheme="minorHAnsi"/>
        </w:rPr>
        <w:t xml:space="preserve"> </w:t>
      </w:r>
      <w:r w:rsidR="00160E0D" w:rsidRPr="00C47CEB">
        <w:rPr>
          <w:rFonts w:asciiTheme="minorHAnsi" w:hAnsiTheme="minorHAnsi" w:cstheme="minorHAnsi"/>
        </w:rPr>
        <w:t xml:space="preserve">společností </w:t>
      </w:r>
      <w:r w:rsidR="00C47CEB" w:rsidRPr="00C47CEB">
        <w:rPr>
          <w:rFonts w:ascii="Calibri" w:eastAsia="Calibri" w:hAnsi="Calibri" w:cs="Calibri"/>
          <w:bCs/>
        </w:rPr>
        <w:t xml:space="preserve">HAMROZI s.r.o., Polní 411, </w:t>
      </w:r>
      <w:r w:rsidR="00C92F15">
        <w:rPr>
          <w:rFonts w:ascii="Calibri" w:eastAsia="Calibri" w:hAnsi="Calibri" w:cs="Calibri"/>
          <w:bCs/>
        </w:rPr>
        <w:t>Třinec</w:t>
      </w:r>
      <w:r w:rsidR="00C47CEB" w:rsidRPr="00C47CEB">
        <w:rPr>
          <w:rFonts w:ascii="Calibri" w:eastAsia="Calibri" w:hAnsi="Calibri" w:cs="Calibri"/>
          <w:bCs/>
        </w:rPr>
        <w:t xml:space="preserve">, IČO: 25842544 </w:t>
      </w:r>
      <w:r w:rsidR="00BF0FD9">
        <w:rPr>
          <w:rFonts w:ascii="Calibri" w:eastAsia="Calibri" w:hAnsi="Calibri" w:cs="Calibri"/>
          <w:bCs/>
        </w:rPr>
        <w:t>z 5/2025</w:t>
      </w:r>
      <w:r w:rsidR="00C47CEB">
        <w:rPr>
          <w:rFonts w:ascii="Calibri" w:eastAsia="Calibri" w:hAnsi="Calibri" w:cs="Calibri"/>
          <w:bCs/>
        </w:rPr>
        <w:t xml:space="preserve"> </w:t>
      </w:r>
      <w:r w:rsidR="00380532" w:rsidRPr="00C47CEB">
        <w:rPr>
          <w:rFonts w:asciiTheme="minorHAnsi" w:hAnsiTheme="minorHAnsi" w:cstheme="minorHAnsi"/>
        </w:rPr>
        <w:t xml:space="preserve">(dále jen </w:t>
      </w:r>
      <w:r w:rsidR="00380532" w:rsidRPr="00C47CEB">
        <w:rPr>
          <w:rFonts w:asciiTheme="minorHAnsi" w:hAnsiTheme="minorHAnsi" w:cstheme="minorHAnsi"/>
          <w:b/>
        </w:rPr>
        <w:t>„projektová dokumentace</w:t>
      </w:r>
      <w:r w:rsidR="00510E14" w:rsidRPr="00C47CEB">
        <w:rPr>
          <w:rFonts w:asciiTheme="minorHAnsi" w:hAnsiTheme="minorHAnsi" w:cstheme="minorHAnsi"/>
        </w:rPr>
        <w:t xml:space="preserve">“). </w:t>
      </w:r>
    </w:p>
    <w:p w14:paraId="77A46EED" w14:textId="7B4867ED" w:rsidR="00AD3E86" w:rsidRPr="00CA7D96" w:rsidRDefault="00B55B4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Zhotovitel prohlašuje, že je odborně způsobilý k zajištění předmětu plnění podle této smlouvy.</w:t>
      </w:r>
    </w:p>
    <w:p w14:paraId="13AC9091" w14:textId="1E4FD4D3" w:rsidR="00B55B43" w:rsidRPr="00CA7D96" w:rsidRDefault="00B55B43" w:rsidP="00121799">
      <w:pPr>
        <w:pStyle w:val="Nadpis2"/>
        <w:numPr>
          <w:ilvl w:val="3"/>
          <w:numId w:val="8"/>
        </w:numPr>
        <w:suppressAutoHyphens/>
        <w:spacing w:before="0" w:after="120" w:line="240" w:lineRule="atLeast"/>
        <w:ind w:left="426" w:hanging="426"/>
        <w:rPr>
          <w:rFonts w:asciiTheme="minorHAnsi" w:hAnsiTheme="minorHAnsi" w:cstheme="minorHAnsi"/>
        </w:rPr>
      </w:pPr>
      <w:r w:rsidRPr="00CA7D96">
        <w:rPr>
          <w:rFonts w:asciiTheme="minorHAnsi" w:hAnsiTheme="minorHAnsi" w:cstheme="minorHAnsi"/>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vytýčení inženýrských sítí a zajistit nezbytná opatření nutná pro neporušení veškerých inženýrských sítí během výstavby,</w:t>
      </w:r>
    </w:p>
    <w:p w14:paraId="5E45125A"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všechny nezbytné průzkumy nutné pro řádné provádění a ukončení díla v návaznosti na výsledky průzkumů předložených objednatelem,</w:t>
      </w:r>
    </w:p>
    <w:p w14:paraId="1ADDF392"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a provést všechna opatření organizačního a stavebně technologického charakteru k řádnému provedení díla,</w:t>
      </w:r>
    </w:p>
    <w:p w14:paraId="4FD5D898"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zřídit a odstranit zařízení místa, na kterém se provádí stavební činnost (dále jen „</w:t>
      </w:r>
      <w:r w:rsidRPr="00CA7D96">
        <w:rPr>
          <w:rFonts w:asciiTheme="minorHAnsi" w:hAnsiTheme="minorHAnsi" w:cstheme="minorHAnsi"/>
          <w:b/>
        </w:rPr>
        <w:t>staveniště</w:t>
      </w:r>
      <w:r w:rsidRPr="00CA7D96">
        <w:rPr>
          <w:rFonts w:asciiTheme="minorHAnsi" w:hAnsiTheme="minorHAnsi" w:cstheme="minorHAnsi"/>
        </w:rPr>
        <w:t>“ včetně zajištění napojení na inženýrské sítě,</w:t>
      </w:r>
    </w:p>
    <w:p w14:paraId="59E30DA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provést bezpečnostní opatření na ochranu osob a majetku (zejména chodců a vozidel v místech dotčených stavbou),</w:t>
      </w:r>
    </w:p>
    <w:p w14:paraId="769039C7"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 xml:space="preserve">provést opatření k dočasné ochraně vzrostlých stromů, jež mají být zachovány,  </w:t>
      </w:r>
    </w:p>
    <w:p w14:paraId="16056D46"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zpracovat dílenskou a výrobní dokumentaci potřebnou pro provedení stavby,</w:t>
      </w:r>
    </w:p>
    <w:p w14:paraId="03B3CCB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bezpečnost práce a ochrany životního prostředí,</w:t>
      </w:r>
    </w:p>
    <w:p w14:paraId="23C1DC01"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projednat a zajistit případné zvláštní užívání komunikací a veřejných ploch včetně úhrady vyměřených poplatků a nájemného, zajistit povolení k uzavírkám,</w:t>
      </w:r>
    </w:p>
    <w:p w14:paraId="5F21E36F"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dopravní značení k dopravním omezením, jejich údržbu, přemisťování a následné odstranění,</w:t>
      </w:r>
    </w:p>
    <w:p w14:paraId="321F07B2"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odvoz, uložení a likvidaci odpadů v souladu s právními předpisy,</w:t>
      </w:r>
    </w:p>
    <w:p w14:paraId="4F5AD0E4"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uvést všechny povrchy dotčené stavbou do původního stavu (komunikace, chodníky, zeleň, příkopy, propustky apod.),</w:t>
      </w:r>
    </w:p>
    <w:p w14:paraId="6A0CA30D"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vlastní podružné měření pro odběr vody, elektřiny</w:t>
      </w:r>
    </w:p>
    <w:p w14:paraId="01D81CF7"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oznámit zahájení stavebních prací v souladu s pravomocnými rozhodnutími a vyjádřeními např. správcům sítí apod.,</w:t>
      </w:r>
    </w:p>
    <w:p w14:paraId="5ADBF124"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lastRenderedPageBreak/>
        <w:t>dodržet podmínky stanovené (ve smlouvách či v jiných dokumentech) správci inženýrských sítí, stanovené dotčenými orgány a vlastníky veřejné dopravní a technické infrastruktury,</w:t>
      </w:r>
    </w:p>
    <w:p w14:paraId="42BEE1E0"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dodržet podmínky uvedené ve smlouvách s jednotlivými vlastníky nemovitostí,</w:t>
      </w:r>
    </w:p>
    <w:p w14:paraId="2FEC1928"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splnit podmínky vyplývající z územního rozhodnutí, stavebního povolení nebo jiných dokladů, vyjádření, stanovisek či smluv týkajících se díla,</w:t>
      </w:r>
    </w:p>
    <w:p w14:paraId="0F8DD1A6"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zajistit koordinační a kompletační činnost celé stavby,</w:t>
      </w:r>
    </w:p>
    <w:p w14:paraId="4EB09709"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provádět denní úklid staveniště, průběžně odstraňovat znečištění komunikací či škod na nich,</w:t>
      </w:r>
    </w:p>
    <w:p w14:paraId="679F03EB"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 xml:space="preserve">oplotit staveniště nebo jinak jej vhodně zabezpečit, </w:t>
      </w:r>
    </w:p>
    <w:p w14:paraId="5A662B6E" w14:textId="77777777" w:rsidR="00B55B43" w:rsidRPr="00CA7D96" w:rsidRDefault="00B55B43" w:rsidP="00B55B43">
      <w:pPr>
        <w:numPr>
          <w:ilvl w:val="0"/>
          <w:numId w:val="2"/>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označit staveniště v souladu s právními předpisy,</w:t>
      </w:r>
    </w:p>
    <w:p w14:paraId="4FD7C692" w14:textId="23FEF46E" w:rsidR="00B55B43" w:rsidRPr="0023630F" w:rsidRDefault="00B55B43" w:rsidP="0023630F">
      <w:pPr>
        <w:pStyle w:val="Nadpis2"/>
        <w:numPr>
          <w:ilvl w:val="0"/>
          <w:numId w:val="2"/>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 xml:space="preserve">zajistit v průběhu realizace díla plnou součinnost všech svých zástupců se zástupci projektanta, objednatele, technického dozoru stavebníka, koordinátora BOZP, budoucího provozovatele, vlastníků a správců inženýrských sítí, případně s ostatními účastníky územního a stavebního řízení a vlastníky okolních nemovitostí. </w:t>
      </w:r>
    </w:p>
    <w:p w14:paraId="7864FE3F" w14:textId="6BF26A50" w:rsidR="00B55B43" w:rsidRPr="0023630F" w:rsidRDefault="0023630F" w:rsidP="0023630F">
      <w:pPr>
        <w:ind w:left="357" w:hanging="357"/>
        <w:jc w:val="both"/>
        <w:rPr>
          <w:rFonts w:asciiTheme="minorHAnsi" w:hAnsiTheme="minorHAnsi" w:cstheme="minorHAnsi"/>
          <w:lang w:eastAsia="cs-CZ"/>
        </w:rPr>
      </w:pPr>
      <w:r>
        <w:rPr>
          <w:rFonts w:asciiTheme="minorHAnsi" w:hAnsiTheme="minorHAnsi" w:cstheme="minorHAnsi"/>
        </w:rPr>
        <w:t>4</w:t>
      </w:r>
      <w:r w:rsidR="00121799" w:rsidRPr="00CA7D96">
        <w:rPr>
          <w:rFonts w:asciiTheme="minorHAnsi" w:hAnsiTheme="minorHAnsi" w:cstheme="minorHAnsi"/>
        </w:rPr>
        <w:t>.</w:t>
      </w:r>
      <w:r w:rsidR="00121799" w:rsidRPr="00CA7D96">
        <w:rPr>
          <w:rFonts w:asciiTheme="minorHAnsi" w:hAnsiTheme="minorHAnsi" w:cstheme="minorHAnsi"/>
        </w:rPr>
        <w:tab/>
      </w:r>
      <w:r w:rsidR="00B55B43" w:rsidRPr="00CA7D96">
        <w:rPr>
          <w:rFonts w:asciiTheme="minorHAnsi" w:hAnsiTheme="minorHAnsi" w:cstheme="minorHAnsi"/>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CA7D96">
        <w:rPr>
          <w:rFonts w:asciiTheme="minorHAnsi" w:hAnsiTheme="minorHAnsi" w:cstheme="minorHAnsi"/>
        </w:rPr>
        <w:t>xls</w:t>
      </w:r>
      <w:proofErr w:type="spellEnd"/>
      <w:r w:rsidR="00B55B43" w:rsidRPr="00CA7D96">
        <w:rPr>
          <w:rFonts w:asciiTheme="minorHAnsi" w:hAnsiTheme="minorHAnsi" w:cstheme="minorHAnsi"/>
        </w:rPr>
        <w:t>) v elektronické podobě.</w:t>
      </w:r>
    </w:p>
    <w:p w14:paraId="5E6A4F23" w14:textId="7C1BF8F4" w:rsidR="00B55B43" w:rsidRPr="00CA7D96" w:rsidRDefault="0023630F" w:rsidP="00160E0D">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Práce a dodávky, které v projektové dokumentaci obsaženy nejsou a na jejichž provedení objednatel trvá nebo s jejichž provedením nad sjednaný rámec díla souhlasí, se nazývají vícepráce. </w:t>
      </w:r>
      <w:r w:rsidR="00BB1329" w:rsidRPr="00CA7D96">
        <w:rPr>
          <w:rFonts w:asciiTheme="minorHAnsi" w:hAnsiTheme="minorHAnsi" w:cstheme="minorHAnsi"/>
        </w:rPr>
        <w:t>Objednatel si vyhrazuje právo omezit či zmenšit předmět smlouvy o práce a dodávky, které jsou obsaženy v dokumentaci a jejichž provedení nepožaduje, což se poté považuje za méněpráce.</w:t>
      </w:r>
    </w:p>
    <w:p w14:paraId="31E157CC" w14:textId="77379CAA" w:rsidR="00B55B43" w:rsidRPr="00CA7D96" w:rsidRDefault="0023630F"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6</w:t>
      </w:r>
      <w:r w:rsidR="00B55B43" w:rsidRPr="00CA7D96">
        <w:rPr>
          <w:rFonts w:asciiTheme="minorHAnsi" w:hAnsiTheme="minorHAnsi" w:cstheme="minorHAnsi"/>
        </w:rPr>
        <w:t>.</w:t>
      </w:r>
      <w:r w:rsidR="00BB1329" w:rsidRPr="00CA7D96">
        <w:rPr>
          <w:rFonts w:asciiTheme="minorHAnsi" w:hAnsiTheme="minorHAnsi" w:cstheme="minorHAnsi"/>
        </w:rPr>
        <w:tab/>
      </w:r>
      <w:r w:rsidR="00B55B43" w:rsidRPr="00CA7D96">
        <w:rPr>
          <w:rFonts w:asciiTheme="minorHAnsi" w:hAnsiTheme="minorHAnsi" w:cstheme="minorHAnsi"/>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241F5CDF" w:rsidR="00B55B43" w:rsidRPr="00CA7D96" w:rsidRDefault="0023630F"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r>
      <w:r w:rsidR="00BB1329" w:rsidRPr="00CA7D96">
        <w:rPr>
          <w:rFonts w:asciiTheme="minorHAnsi" w:hAnsiTheme="minorHAnsi" w:cstheme="minorHAnsi"/>
        </w:rPr>
        <w:t>Objednatel se zavazuje předmět díla bez vad a nedodělků převzít ve smluvně sjednané době a zaplatit za provedení díla zhotoviteli cenu sjednanou touto smlouvou za podmínek dále stanovených.</w:t>
      </w:r>
    </w:p>
    <w:p w14:paraId="5C26C844" w14:textId="0DA7B98F" w:rsidR="00B55B43" w:rsidRPr="00CA7D96" w:rsidRDefault="0023630F"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t>Zhotovitel je povinen provést dílo vlastním jménem, na vlastní odpovědnost a na své nebezpečí.</w:t>
      </w:r>
    </w:p>
    <w:p w14:paraId="56DDC93F" w14:textId="2B31C15A" w:rsidR="00BB1329" w:rsidRPr="00CA7D96" w:rsidRDefault="00BB1329" w:rsidP="00BB1329">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p>
    <w:p w14:paraId="28C2AFE2" w14:textId="77777777" w:rsidR="00630B4A" w:rsidRPr="00CA7D96" w:rsidRDefault="00630B4A" w:rsidP="00121799">
      <w:pPr>
        <w:pStyle w:val="Nadpis1"/>
        <w:numPr>
          <w:ilvl w:val="0"/>
          <w:numId w:val="0"/>
        </w:numPr>
        <w:spacing w:before="0" w:after="0"/>
        <w:ind w:left="431" w:hanging="431"/>
        <w:rPr>
          <w:rFonts w:asciiTheme="minorHAnsi" w:hAnsiTheme="minorHAnsi" w:cstheme="minorHAnsi"/>
          <w:sz w:val="22"/>
          <w:szCs w:val="22"/>
        </w:rPr>
      </w:pPr>
    </w:p>
    <w:p w14:paraId="4FE23DC1"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II.</w:t>
      </w:r>
    </w:p>
    <w:p w14:paraId="3567E7FC"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DOBA A MÍSTO PLNĚNÍ</w:t>
      </w:r>
    </w:p>
    <w:p w14:paraId="6E3B845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 xml:space="preserve">Zhotovitel je povinen převzít </w:t>
      </w:r>
      <w:r w:rsidRPr="0023630F">
        <w:rPr>
          <w:rFonts w:asciiTheme="minorHAnsi" w:hAnsiTheme="minorHAnsi" w:cstheme="minorHAnsi"/>
        </w:rPr>
        <w:t xml:space="preserve">staveniště do 5 </w:t>
      </w:r>
      <w:r w:rsidR="00630B4A" w:rsidRPr="0023630F">
        <w:rPr>
          <w:rFonts w:asciiTheme="minorHAnsi" w:hAnsiTheme="minorHAnsi" w:cstheme="minorHAnsi"/>
        </w:rPr>
        <w:t xml:space="preserve">pracovních </w:t>
      </w:r>
      <w:r w:rsidRPr="0023630F">
        <w:rPr>
          <w:rFonts w:asciiTheme="minorHAnsi" w:hAnsiTheme="minorHAnsi" w:cstheme="minorHAnsi"/>
        </w:rPr>
        <w:t>dnů ode dne doručení výzvy k převzetí staveniště, pokud se smluvní strany nedohodnou jinak. O předání staveniště bude zhotovitelem vyhotoven zápis.</w:t>
      </w:r>
      <w:r w:rsidR="00630B4A" w:rsidRPr="0023630F">
        <w:rPr>
          <w:rFonts w:asciiTheme="minorHAnsi" w:hAnsiTheme="minorHAnsi" w:cstheme="minorHAnsi"/>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r w:rsidR="00630B4A" w:rsidRPr="00CA7D96">
        <w:rPr>
          <w:rFonts w:asciiTheme="minorHAnsi" w:hAnsiTheme="minorHAnsi" w:cstheme="minorHAnsi"/>
        </w:rPr>
        <w:t>.</w:t>
      </w:r>
    </w:p>
    <w:p w14:paraId="7C50D69E" w14:textId="1C2ED79D"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i/>
          <w:u w:val="single"/>
        </w:rPr>
      </w:pPr>
      <w:r w:rsidRPr="00CA7D96">
        <w:rPr>
          <w:rFonts w:asciiTheme="minorHAnsi" w:hAnsiTheme="minorHAnsi" w:cstheme="minorHAnsi"/>
        </w:rPr>
        <w:t>2.</w:t>
      </w:r>
      <w:r w:rsidRPr="00CA7D96">
        <w:rPr>
          <w:rFonts w:asciiTheme="minorHAnsi" w:hAnsiTheme="minorHAnsi" w:cstheme="minorHAnsi"/>
        </w:rPr>
        <w:tab/>
      </w:r>
      <w:r w:rsidR="00504543" w:rsidRPr="00CA7D96">
        <w:rPr>
          <w:rFonts w:asciiTheme="minorHAnsi" w:hAnsiTheme="minorHAnsi" w:cstheme="minorHAnsi"/>
        </w:rPr>
        <w:t>Z</w:t>
      </w:r>
      <w:r w:rsidRPr="00CA7D96">
        <w:rPr>
          <w:rFonts w:asciiTheme="minorHAnsi" w:hAnsiTheme="minorHAnsi" w:cstheme="minorHAnsi"/>
        </w:rPr>
        <w:t xml:space="preserve">hotovitel je povinen </w:t>
      </w:r>
      <w:r w:rsidR="00504543" w:rsidRPr="00CA7D96">
        <w:rPr>
          <w:rFonts w:asciiTheme="minorHAnsi" w:hAnsiTheme="minorHAnsi" w:cstheme="minorHAnsi"/>
        </w:rPr>
        <w:t xml:space="preserve">dílo </w:t>
      </w:r>
      <w:r w:rsidR="00EF55E3" w:rsidRPr="00CA7D96">
        <w:rPr>
          <w:rFonts w:asciiTheme="minorHAnsi" w:hAnsiTheme="minorHAnsi" w:cstheme="minorHAnsi"/>
        </w:rPr>
        <w:t>provést</w:t>
      </w:r>
      <w:r w:rsidR="0024512C" w:rsidRPr="00CA7D96">
        <w:rPr>
          <w:rFonts w:asciiTheme="minorHAnsi" w:hAnsiTheme="minorHAnsi" w:cstheme="minorHAnsi"/>
        </w:rPr>
        <w:t xml:space="preserve"> </w:t>
      </w:r>
      <w:r w:rsidRPr="00CA7D96">
        <w:rPr>
          <w:rFonts w:asciiTheme="minorHAnsi" w:hAnsiTheme="minorHAnsi" w:cstheme="minorHAnsi"/>
          <w:b/>
        </w:rPr>
        <w:t xml:space="preserve">v termínu do </w:t>
      </w:r>
      <w:r w:rsidR="0023630F">
        <w:rPr>
          <w:rFonts w:asciiTheme="minorHAnsi" w:hAnsiTheme="minorHAnsi" w:cstheme="minorHAnsi"/>
          <w:b/>
        </w:rPr>
        <w:t>50</w:t>
      </w:r>
      <w:r w:rsidR="000E423F">
        <w:rPr>
          <w:rFonts w:asciiTheme="minorHAnsi" w:hAnsiTheme="minorHAnsi" w:cstheme="minorHAnsi"/>
          <w:b/>
        </w:rPr>
        <w:t xml:space="preserve"> </w:t>
      </w:r>
      <w:r w:rsidR="00B2020B" w:rsidRPr="00CA7D96">
        <w:rPr>
          <w:rFonts w:asciiTheme="minorHAnsi" w:hAnsiTheme="minorHAnsi" w:cstheme="minorHAnsi"/>
          <w:b/>
        </w:rPr>
        <w:t>kalendářní dnů od protokolárního předání staveniště</w:t>
      </w:r>
      <w:r w:rsidR="00B2020B" w:rsidRPr="00CA7D96">
        <w:rPr>
          <w:rFonts w:asciiTheme="minorHAnsi" w:hAnsiTheme="minorHAnsi" w:cstheme="minorHAnsi"/>
        </w:rPr>
        <w:t>.</w:t>
      </w:r>
      <w:r w:rsidR="00630B4A" w:rsidRPr="00CA7D96">
        <w:rPr>
          <w:rFonts w:asciiTheme="minorHAnsi" w:hAnsiTheme="minorHAnsi" w:cstheme="minorHAnsi"/>
        </w:rPr>
        <w:t xml:space="preserve"> Smluvní strany se dohodly, že provedením díla se rozumí jeho řádné ukončení a převzetí díla objednatelem. Smluvní strany se dohodly, že řádným ukončením díla se rozumí, že dílo </w:t>
      </w:r>
      <w:r w:rsidR="00630B4A" w:rsidRPr="00CA7D96">
        <w:rPr>
          <w:rFonts w:asciiTheme="minorHAnsi" w:hAnsiTheme="minorHAnsi" w:cstheme="minorHAnsi"/>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p>
    <w:p w14:paraId="44466382" w14:textId="77777777" w:rsidR="00B55B43" w:rsidRPr="00CA7D96" w:rsidRDefault="00630B4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lastRenderedPageBreak/>
        <w:t>3</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32C3EE78" w14:textId="6BC49113" w:rsidR="00B55B43" w:rsidRPr="00CA7D96" w:rsidRDefault="00630B4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121799" w:rsidRPr="00CA7D96">
        <w:rPr>
          <w:rFonts w:asciiTheme="minorHAnsi" w:hAnsiTheme="minorHAnsi" w:cstheme="minorHAnsi"/>
        </w:rPr>
        <w:t>.</w:t>
      </w:r>
      <w:r w:rsidR="00B55B43" w:rsidRPr="00CA7D96">
        <w:rPr>
          <w:rFonts w:asciiTheme="minorHAnsi" w:hAnsiTheme="minorHAnsi" w:cstheme="minorHAnsi"/>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1ACE91C7" w14:textId="0D44A8CE" w:rsidR="00B55B43" w:rsidRPr="00CA7D96" w:rsidRDefault="00900D22" w:rsidP="00160E0D">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Místem plnění je </w:t>
      </w:r>
      <w:r w:rsidR="00160E0D" w:rsidRPr="00CA7D96">
        <w:rPr>
          <w:rFonts w:asciiTheme="minorHAnsi" w:hAnsiTheme="minorHAnsi" w:cstheme="minorHAnsi"/>
        </w:rPr>
        <w:t xml:space="preserve">Třinec, ul. </w:t>
      </w:r>
      <w:r w:rsidR="00BA7F31">
        <w:rPr>
          <w:rFonts w:asciiTheme="minorHAnsi" w:hAnsiTheme="minorHAnsi" w:cstheme="minorHAnsi"/>
        </w:rPr>
        <w:t>Čapkova 708</w:t>
      </w:r>
      <w:r w:rsidR="00160E0D" w:rsidRPr="00CA7D96">
        <w:rPr>
          <w:rFonts w:asciiTheme="minorHAnsi" w:hAnsiTheme="minorHAnsi" w:cstheme="minorHAnsi"/>
        </w:rPr>
        <w:t>.</w:t>
      </w:r>
    </w:p>
    <w:p w14:paraId="4DC4D04F" w14:textId="77777777" w:rsidR="00160E0D" w:rsidRPr="00CA7D96" w:rsidRDefault="00160E0D" w:rsidP="00160E0D">
      <w:pPr>
        <w:rPr>
          <w:rFonts w:asciiTheme="minorHAnsi" w:hAnsiTheme="minorHAnsi" w:cstheme="minorHAnsi"/>
          <w:highlight w:val="yellow"/>
          <w:lang w:eastAsia="cs-CZ"/>
        </w:rPr>
      </w:pPr>
    </w:p>
    <w:p w14:paraId="01BB480D"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r w:rsidR="00845D75" w:rsidRPr="00CA7D96">
        <w:rPr>
          <w:rFonts w:asciiTheme="minorHAnsi" w:hAnsiTheme="minorHAnsi" w:cstheme="minorHAnsi"/>
          <w:sz w:val="22"/>
          <w:szCs w:val="22"/>
        </w:rPr>
        <w:t>II</w:t>
      </w:r>
      <w:r w:rsidRPr="00CA7D96">
        <w:rPr>
          <w:rFonts w:asciiTheme="minorHAnsi" w:hAnsiTheme="minorHAnsi" w:cstheme="minorHAnsi"/>
          <w:sz w:val="22"/>
          <w:szCs w:val="22"/>
        </w:rPr>
        <w:t>.</w:t>
      </w:r>
    </w:p>
    <w:p w14:paraId="08C7DC8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CENA DÍLA</w:t>
      </w:r>
    </w:p>
    <w:p w14:paraId="34F46307" w14:textId="074C6C19" w:rsidR="00B2020B" w:rsidRPr="00CA7D96" w:rsidRDefault="00B55B43" w:rsidP="00B2020B">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845D75" w:rsidRPr="00CA7D96">
        <w:rPr>
          <w:rFonts w:asciiTheme="minorHAnsi" w:hAnsiTheme="minorHAnsi" w:cstheme="minorHAnsi"/>
        </w:rPr>
        <w:t>Cena díla je sjednána v souladu s nabídkovou cenou uvedenou v nabídce zhotovitele, která je závazným podkladem pro uzavření této smlouvy a která činí</w:t>
      </w:r>
      <w:r w:rsidRPr="00CA7D96">
        <w:rPr>
          <w:rFonts w:asciiTheme="minorHAnsi" w:hAnsiTheme="minorHAnsi" w:cstheme="minorHAnsi"/>
        </w:rPr>
        <w:t>:</w:t>
      </w:r>
    </w:p>
    <w:p w14:paraId="19DBA74B" w14:textId="77777777" w:rsidR="009A04FB" w:rsidRPr="00CA7D96" w:rsidRDefault="009A04FB" w:rsidP="009A04FB">
      <w:pPr>
        <w:spacing w:after="0"/>
        <w:rPr>
          <w:rFonts w:asciiTheme="minorHAnsi" w:hAnsiTheme="minorHAnsi" w:cstheme="minorHAnsi"/>
          <w:lang w:eastAsia="cs-CZ"/>
        </w:rPr>
      </w:pPr>
    </w:p>
    <w:p w14:paraId="188E1565" w14:textId="770FA829" w:rsidR="00B2020B" w:rsidRPr="00CA7D96" w:rsidRDefault="00F140E1" w:rsidP="009A04FB">
      <w:pPr>
        <w:ind w:left="681" w:firstLine="113"/>
        <w:rPr>
          <w:rFonts w:asciiTheme="minorHAnsi" w:hAnsiTheme="minorHAnsi" w:cstheme="minorHAnsi"/>
          <w:b/>
        </w:rPr>
      </w:pPr>
      <w:r w:rsidRPr="00CA7D96">
        <w:rPr>
          <w:rFonts w:asciiTheme="minorHAnsi" w:hAnsiTheme="minorHAnsi" w:cstheme="minorHAnsi"/>
          <w:b/>
        </w:rPr>
        <w:t>Cena díla</w:t>
      </w:r>
      <w:r w:rsidR="00767140" w:rsidRPr="00CA7D96">
        <w:rPr>
          <w:rFonts w:asciiTheme="minorHAnsi" w:hAnsiTheme="minorHAnsi" w:cstheme="minorHAnsi"/>
          <w:b/>
        </w:rPr>
        <w:tab/>
      </w:r>
      <w:r w:rsidR="00FA4799">
        <w:rPr>
          <w:rFonts w:asciiTheme="minorHAnsi" w:hAnsiTheme="minorHAnsi" w:cstheme="minorHAnsi"/>
          <w:b/>
        </w:rPr>
        <w:t>843 967,61,-</w:t>
      </w:r>
      <w:r w:rsidR="00767140" w:rsidRPr="00CA7D96">
        <w:rPr>
          <w:rFonts w:asciiTheme="minorHAnsi" w:hAnsiTheme="minorHAnsi" w:cstheme="minorHAnsi"/>
          <w:b/>
        </w:rPr>
        <w:t>Kč</w:t>
      </w:r>
      <w:r w:rsidR="00636B4A" w:rsidRPr="00CA7D96">
        <w:rPr>
          <w:rFonts w:asciiTheme="minorHAnsi" w:hAnsiTheme="minorHAnsi" w:cstheme="minorHAnsi"/>
          <w:b/>
        </w:rPr>
        <w:t xml:space="preserve"> bez DPH</w:t>
      </w:r>
    </w:p>
    <w:p w14:paraId="6C970DAF" w14:textId="77777777" w:rsidR="00AF5734" w:rsidRPr="00CA7D96" w:rsidRDefault="00B55B43" w:rsidP="00AF5734">
      <w:pPr>
        <w:ind w:firstLine="357"/>
        <w:rPr>
          <w:rFonts w:asciiTheme="minorHAnsi" w:hAnsiTheme="minorHAnsi" w:cstheme="minorHAnsi"/>
        </w:rPr>
      </w:pPr>
      <w:r w:rsidRPr="00CA7D96">
        <w:rPr>
          <w:rFonts w:asciiTheme="minorHAnsi" w:hAnsiTheme="minorHAnsi" w:cstheme="minorHAnsi"/>
        </w:rPr>
        <w:t>K ceně díla bez DPH bude připočtena daň z přidané hodnoty dle platných právních předpisů.</w:t>
      </w:r>
    </w:p>
    <w:p w14:paraId="40BFDFE8" w14:textId="7C747FDD" w:rsidR="00B55B43" w:rsidRPr="00CA7D96" w:rsidRDefault="00AF5734" w:rsidP="008A0258">
      <w:pPr>
        <w:ind w:left="357" w:hanging="357"/>
        <w:jc w:val="both"/>
        <w:rPr>
          <w:rFonts w:asciiTheme="minorHAnsi" w:hAnsiTheme="minorHAnsi" w:cstheme="minorHAnsi"/>
        </w:rPr>
      </w:pPr>
      <w:r w:rsidRPr="00CA7D96">
        <w:rPr>
          <w:rFonts w:asciiTheme="minorHAnsi" w:hAnsiTheme="minorHAnsi" w:cstheme="minorHAnsi"/>
        </w:rPr>
        <w:t xml:space="preserve">2. </w:t>
      </w:r>
      <w:r w:rsidRPr="00CA7D96">
        <w:rPr>
          <w:rFonts w:asciiTheme="minorHAnsi" w:hAnsiTheme="minorHAnsi" w:cstheme="minorHAnsi"/>
        </w:rPr>
        <w:tab/>
      </w:r>
      <w:r w:rsidR="00B55B43" w:rsidRPr="00CA7D96">
        <w:rPr>
          <w:rFonts w:asciiTheme="minorHAnsi" w:hAnsiTheme="minorHAnsi" w:cstheme="minorHAnsi"/>
        </w:rPr>
        <w:t>Smluvní strany prohlašují, že dílo je zadáno dle rozpočtu, který je pro obě smluvní strany závazný po celou dobu plnění dle této smlouvy. Položkový rozpočet je přílohou a nedílnou součástí této smlouvy</w:t>
      </w:r>
      <w:r w:rsidR="00845D75" w:rsidRPr="00CA7D96">
        <w:rPr>
          <w:rFonts w:asciiTheme="minorHAnsi" w:hAnsiTheme="minorHAnsi" w:cstheme="minorHAnsi"/>
        </w:rPr>
        <w:t xml:space="preserve"> </w:t>
      </w:r>
      <w:r w:rsidR="00845D75" w:rsidRPr="0023630F">
        <w:rPr>
          <w:rFonts w:asciiTheme="minorHAnsi" w:hAnsiTheme="minorHAnsi" w:cstheme="minorHAnsi"/>
        </w:rPr>
        <w:t>(příloha č. 1)</w:t>
      </w:r>
      <w:r w:rsidR="00B55B43" w:rsidRPr="0023630F">
        <w:rPr>
          <w:rFonts w:asciiTheme="minorHAnsi" w:hAnsiTheme="minorHAnsi" w:cstheme="minorHAnsi"/>
        </w:rPr>
        <w:t>. Jednotkové ceny uvedené v položkovém rozpočtu jsou ceny pevné a neměnné po celou</w:t>
      </w:r>
      <w:r w:rsidR="00B55B43" w:rsidRPr="00CA7D96">
        <w:rPr>
          <w:rFonts w:asciiTheme="minorHAnsi" w:hAnsiTheme="minorHAnsi" w:cstheme="minorHAnsi"/>
        </w:rPr>
        <w:t xml:space="preserve"> dobu realizace stavby. </w:t>
      </w:r>
      <w:r w:rsidR="00B55B43" w:rsidRPr="00CA7D96">
        <w:rPr>
          <w:rFonts w:asciiTheme="minorHAnsi" w:hAnsiTheme="minorHAnsi" w:cstheme="minorHAnsi"/>
          <w:highlight w:val="cyan"/>
        </w:rPr>
        <w:t xml:space="preserve"> </w:t>
      </w:r>
    </w:p>
    <w:p w14:paraId="1BFD9609" w14:textId="597FB114"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V ceně jsou zahrnuty veškeré náklady zhotovitele nezbytné k provedení díla</w:t>
      </w:r>
      <w:r w:rsidR="00845D75" w:rsidRPr="00CA7D96">
        <w:rPr>
          <w:rFonts w:asciiTheme="minorHAnsi" w:hAnsiTheme="minorHAnsi" w:cstheme="minorHAnsi"/>
        </w:rPr>
        <w:t>.</w:t>
      </w:r>
      <w:r w:rsidR="00B55B43" w:rsidRPr="00CA7D96">
        <w:rPr>
          <w:rFonts w:asciiTheme="minorHAnsi" w:hAnsiTheme="minorHAnsi" w:cstheme="minorHAnsi"/>
        </w:rPr>
        <w:t xml:space="preserve"> </w:t>
      </w:r>
    </w:p>
    <w:p w14:paraId="6A718712" w14:textId="590A3CB9"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Položkový rozpočet slouží k vykazování finančních objemů provedených prací a k ocenění víceprací a méněprací.</w:t>
      </w:r>
    </w:p>
    <w:p w14:paraId="2057B966" w14:textId="704E2833"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Změna ceny:</w:t>
      </w:r>
    </w:p>
    <w:p w14:paraId="60703B32" w14:textId="4228EC1B" w:rsidR="00845D75" w:rsidRPr="00E00B5F" w:rsidRDefault="00845D75" w:rsidP="00845D75">
      <w:pPr>
        <w:numPr>
          <w:ilvl w:val="0"/>
          <w:numId w:val="4"/>
        </w:numPr>
        <w:suppressAutoHyphens/>
        <w:autoSpaceDN w:val="0"/>
        <w:spacing w:after="80" w:line="240" w:lineRule="atLeast"/>
        <w:jc w:val="both"/>
        <w:rPr>
          <w:rFonts w:asciiTheme="minorHAnsi" w:hAnsiTheme="minorHAnsi" w:cstheme="minorHAnsi"/>
        </w:rPr>
      </w:pPr>
      <w:r w:rsidRPr="00E00B5F">
        <w:rPr>
          <w:rFonts w:asciiTheme="minorHAnsi" w:hAnsiTheme="minorHAnsi" w:cstheme="minorHAnsi"/>
        </w:rPr>
        <w:t>zhotovitel provede ocenění soupisu stavebních prací, dodávek a služeb, jež mají být provedeny navíc nebo jež nebudou provedeny</w:t>
      </w:r>
      <w:r w:rsidR="00900D22" w:rsidRPr="00E00B5F">
        <w:rPr>
          <w:rFonts w:asciiTheme="minorHAnsi" w:hAnsiTheme="minorHAnsi" w:cstheme="minorHAnsi"/>
        </w:rPr>
        <w:t>,</w:t>
      </w:r>
    </w:p>
    <w:p w14:paraId="4C9BCF65"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v ceně méněprací je nutno zohlednit také odpovídající podíl nákladů u položek týkajících se celé stavby,</w:t>
      </w:r>
    </w:p>
    <w:p w14:paraId="1070348E"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pokud práce a dodávky tvořící vícepráce nebudou v položkovém rozpočtu obsaženy, pak zhotovitel použije jednotkové ceny maximálně do výše odpovídající cenám v ceníku ÚRS</w:t>
      </w:r>
      <w:r w:rsidR="00AF5734" w:rsidRPr="00CA7D96">
        <w:rPr>
          <w:rFonts w:asciiTheme="minorHAnsi" w:hAnsiTheme="minorHAnsi" w:cstheme="minorHAnsi"/>
        </w:rPr>
        <w:t xml:space="preserve"> (cenová soustava pro stanovení ceny stavebního díla),</w:t>
      </w:r>
    </w:p>
    <w:p w14:paraId="3B9CDD6A" w14:textId="77777777" w:rsidR="00B55B43" w:rsidRPr="00CA7D96" w:rsidRDefault="00B55B43" w:rsidP="00B55B43">
      <w:pPr>
        <w:numPr>
          <w:ilvl w:val="0"/>
          <w:numId w:val="4"/>
        </w:numPr>
        <w:suppressAutoHyphens/>
        <w:autoSpaceDN w:val="0"/>
        <w:spacing w:after="80" w:line="240" w:lineRule="atLeast"/>
        <w:jc w:val="both"/>
        <w:rPr>
          <w:rFonts w:asciiTheme="minorHAnsi" w:hAnsiTheme="minorHAnsi" w:cstheme="minorHAnsi"/>
        </w:rPr>
      </w:pPr>
      <w:r w:rsidRPr="00CA7D96">
        <w:rPr>
          <w:rFonts w:asciiTheme="minorHAnsi" w:hAnsiTheme="minorHAnsi" w:cstheme="minorHAnsi"/>
        </w:rPr>
        <w:t>v případech, kdy se dané položky v ceníku ÚRS</w:t>
      </w:r>
      <w:r w:rsidR="00AF5734" w:rsidRPr="00CA7D96">
        <w:rPr>
          <w:rFonts w:asciiTheme="minorHAnsi" w:hAnsiTheme="minorHAnsi" w:cstheme="minorHAnsi"/>
        </w:rPr>
        <w:t xml:space="preserve"> (cenová soustava pro stanovení ceny stavebního díla)</w:t>
      </w:r>
      <w:r w:rsidRPr="00CA7D96">
        <w:rPr>
          <w:rFonts w:asciiTheme="minorHAnsi" w:hAnsiTheme="minorHAnsi" w:cstheme="minorHAnsi"/>
        </w:rPr>
        <w:t xml:space="preserve"> nenacházejí, mohou být ceny stanoveny individuální kalkulací zhotovitele, která bude součástí změnového listu; tato kalkulace podléhá odsouhlasení objednatelem,</w:t>
      </w:r>
    </w:p>
    <w:p w14:paraId="0BE6FD55" w14:textId="77777777" w:rsidR="00B55B43" w:rsidRPr="00CA7D96" w:rsidRDefault="00B55B43" w:rsidP="00B55B43">
      <w:pPr>
        <w:suppressAutoHyphens/>
        <w:spacing w:after="80" w:line="240" w:lineRule="atLeast"/>
        <w:ind w:left="993" w:hanging="415"/>
        <w:jc w:val="both"/>
        <w:rPr>
          <w:rFonts w:asciiTheme="minorHAnsi" w:hAnsiTheme="minorHAnsi" w:cstheme="minorHAnsi"/>
          <w:highlight w:val="yellow"/>
        </w:rPr>
      </w:pPr>
      <w:r w:rsidRPr="00CA7D96">
        <w:rPr>
          <w:rFonts w:asciiTheme="minorHAnsi" w:hAnsiTheme="minorHAnsi" w:cstheme="minorHAnsi"/>
        </w:rPr>
        <w:t>e)</w:t>
      </w:r>
      <w:r w:rsidRPr="00CA7D96">
        <w:rPr>
          <w:rFonts w:asciiTheme="minorHAnsi" w:hAnsiTheme="minorHAnsi" w:cstheme="minorHAnsi"/>
        </w:rPr>
        <w:tab/>
        <w:t xml:space="preserve">u víceprací a méněprací bude k ceně vyčíslena DPH ve výši dle právních předpisů. </w:t>
      </w:r>
    </w:p>
    <w:p w14:paraId="379166D8" w14:textId="6D486850"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t>V případě změny ceny díla z důvodu méněprací či víceprací jsou smluvní strany povinny uzavřít dodatek k této smlouvě. Teprve po oboustranném podpisu tohoto dodatku má zhotovitel</w:t>
      </w:r>
      <w:r w:rsidR="00AF5734" w:rsidRPr="00CA7D96">
        <w:rPr>
          <w:rFonts w:asciiTheme="minorHAnsi" w:hAnsiTheme="minorHAnsi" w:cstheme="minorHAnsi"/>
        </w:rPr>
        <w:t>,</w:t>
      </w:r>
      <w:r w:rsidR="00B55B43" w:rsidRPr="00CA7D96">
        <w:rPr>
          <w:rFonts w:asciiTheme="minorHAnsi" w:hAnsiTheme="minorHAnsi" w:cstheme="minorHAnsi"/>
        </w:rPr>
        <w:t xml:space="preserve"> v případě víceprací</w:t>
      </w:r>
      <w:r w:rsidR="00AF5734" w:rsidRPr="00CA7D96">
        <w:rPr>
          <w:rFonts w:asciiTheme="minorHAnsi" w:hAnsiTheme="minorHAnsi" w:cstheme="minorHAnsi"/>
        </w:rPr>
        <w:t>,</w:t>
      </w:r>
      <w:r w:rsidR="00B55B43" w:rsidRPr="00CA7D96">
        <w:rPr>
          <w:rFonts w:asciiTheme="minorHAnsi" w:hAnsiTheme="minorHAnsi" w:cstheme="minorHAnsi"/>
        </w:rPr>
        <w:t xml:space="preserve"> právo na jejich úhradu; v případě méněprací se sníží cena díla.  </w:t>
      </w:r>
    </w:p>
    <w:p w14:paraId="60233273" w14:textId="36F69F8D" w:rsidR="00B55B43" w:rsidRPr="00CA7D96" w:rsidRDefault="008A0258"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lastRenderedPageBreak/>
        <w:t>7</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vzniklé vícepráce – méněpráce během realizace stavby je nutné tuto bez zbytečného odkladu zpracovat do změnového listu </w:t>
      </w:r>
      <w:r w:rsidR="00AF5734" w:rsidRPr="00CA7D96">
        <w:rPr>
          <w:rFonts w:asciiTheme="minorHAnsi" w:hAnsiTheme="minorHAnsi" w:cstheme="minorHAnsi"/>
        </w:rPr>
        <w:t>při jejím vzniku, a to nejpozději do 2 pracovních dnů od jejich odsouhlasení ve stavebním deníku.</w:t>
      </w:r>
    </w:p>
    <w:p w14:paraId="415358A5" w14:textId="77777777" w:rsidR="00B55B43" w:rsidRPr="00817172" w:rsidRDefault="00B55B43" w:rsidP="00B55B43">
      <w:pPr>
        <w:ind w:left="567" w:hanging="567"/>
        <w:rPr>
          <w:rFonts w:asciiTheme="minorHAnsi" w:hAnsiTheme="minorHAnsi" w:cstheme="minorHAnsi"/>
        </w:rPr>
      </w:pPr>
    </w:p>
    <w:p w14:paraId="357C76E0" w14:textId="77777777" w:rsidR="00B55B43" w:rsidRPr="00817172" w:rsidRDefault="00AF5734" w:rsidP="00B55B43">
      <w:pPr>
        <w:pStyle w:val="Nadpis1"/>
        <w:numPr>
          <w:ilvl w:val="0"/>
          <w:numId w:val="0"/>
        </w:numPr>
        <w:spacing w:before="0" w:after="0"/>
        <w:ind w:left="431" w:hanging="431"/>
        <w:jc w:val="center"/>
        <w:rPr>
          <w:rFonts w:asciiTheme="minorHAnsi" w:hAnsiTheme="minorHAnsi" w:cstheme="minorHAnsi"/>
          <w:sz w:val="22"/>
          <w:szCs w:val="22"/>
        </w:rPr>
      </w:pPr>
      <w:r w:rsidRPr="00817172">
        <w:rPr>
          <w:rFonts w:asciiTheme="minorHAnsi" w:hAnsiTheme="minorHAnsi" w:cstheme="minorHAnsi"/>
          <w:sz w:val="22"/>
          <w:szCs w:val="22"/>
        </w:rPr>
        <w:t>I</w:t>
      </w:r>
      <w:r w:rsidR="00B55B43" w:rsidRPr="00817172">
        <w:rPr>
          <w:rFonts w:asciiTheme="minorHAnsi" w:hAnsiTheme="minorHAnsi" w:cstheme="minorHAnsi"/>
          <w:sz w:val="22"/>
          <w:szCs w:val="22"/>
        </w:rPr>
        <w:t>V.</w:t>
      </w:r>
    </w:p>
    <w:p w14:paraId="02E94D6A"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817172">
        <w:rPr>
          <w:rFonts w:asciiTheme="minorHAnsi" w:hAnsiTheme="minorHAnsi" w:cstheme="minorHAnsi"/>
          <w:sz w:val="22"/>
          <w:szCs w:val="22"/>
        </w:rPr>
        <w:t>PLATEBNÍ PODMÍNKY</w:t>
      </w:r>
    </w:p>
    <w:p w14:paraId="4B4B8D69" w14:textId="1D3A1155" w:rsidR="00AF5734" w:rsidRPr="00CA7D96" w:rsidRDefault="00B55B43"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AF5734" w:rsidRPr="00900D22">
        <w:rPr>
          <w:rFonts w:asciiTheme="minorHAnsi" w:hAnsiTheme="minorHAnsi" w:cstheme="minorHAnsi"/>
        </w:rPr>
        <w:t xml:space="preserve">Cena díla </w:t>
      </w:r>
      <w:r w:rsidR="00EF55E3" w:rsidRPr="00900D22">
        <w:rPr>
          <w:rFonts w:asciiTheme="minorHAnsi" w:hAnsiTheme="minorHAnsi" w:cstheme="minorHAnsi"/>
        </w:rPr>
        <w:t>bude</w:t>
      </w:r>
      <w:r w:rsidR="00AF5734" w:rsidRPr="00900D22">
        <w:rPr>
          <w:rFonts w:asciiTheme="minorHAnsi" w:hAnsiTheme="minorHAnsi" w:cstheme="minorHAnsi"/>
        </w:rPr>
        <w:t xml:space="preserve"> hrazena na základě daňov</w:t>
      </w:r>
      <w:r w:rsidR="00573C95">
        <w:rPr>
          <w:rFonts w:asciiTheme="minorHAnsi" w:hAnsiTheme="minorHAnsi" w:cstheme="minorHAnsi"/>
        </w:rPr>
        <w:t>ého</w:t>
      </w:r>
      <w:r w:rsidR="00AF5734" w:rsidRPr="00900D22">
        <w:rPr>
          <w:rFonts w:asciiTheme="minorHAnsi" w:hAnsiTheme="minorHAnsi" w:cstheme="minorHAnsi"/>
        </w:rPr>
        <w:t xml:space="preserve"> doklad</w:t>
      </w:r>
      <w:r w:rsidR="00573C95">
        <w:rPr>
          <w:rFonts w:asciiTheme="minorHAnsi" w:hAnsiTheme="minorHAnsi" w:cstheme="minorHAnsi"/>
        </w:rPr>
        <w:t xml:space="preserve">u </w:t>
      </w:r>
      <w:r w:rsidR="00AF5734" w:rsidRPr="00900D22">
        <w:rPr>
          <w:rFonts w:asciiTheme="minorHAnsi" w:hAnsiTheme="minorHAnsi" w:cstheme="minorHAnsi"/>
        </w:rPr>
        <w:t>– faktur</w:t>
      </w:r>
      <w:r w:rsidR="00573C95">
        <w:rPr>
          <w:rFonts w:asciiTheme="minorHAnsi" w:hAnsiTheme="minorHAnsi" w:cstheme="minorHAnsi"/>
        </w:rPr>
        <w:t>y</w:t>
      </w:r>
      <w:r w:rsidR="0014106A">
        <w:rPr>
          <w:rFonts w:asciiTheme="minorHAnsi" w:hAnsiTheme="minorHAnsi" w:cstheme="minorHAnsi"/>
        </w:rPr>
        <w:t xml:space="preserve"> </w:t>
      </w:r>
      <w:r w:rsidR="00AF5734" w:rsidRPr="00900D22">
        <w:rPr>
          <w:rFonts w:asciiTheme="minorHAnsi" w:hAnsiTheme="minorHAnsi" w:cstheme="minorHAnsi"/>
        </w:rPr>
        <w:t>vystaven</w:t>
      </w:r>
      <w:r w:rsidR="00573C95">
        <w:rPr>
          <w:rFonts w:asciiTheme="minorHAnsi" w:hAnsiTheme="minorHAnsi" w:cstheme="minorHAnsi"/>
        </w:rPr>
        <w:t>é</w:t>
      </w:r>
      <w:r w:rsidR="00AF5734" w:rsidRPr="00900D22">
        <w:rPr>
          <w:rFonts w:asciiTheme="minorHAnsi" w:hAnsiTheme="minorHAnsi" w:cstheme="minorHAnsi"/>
        </w:rPr>
        <w:t xml:space="preserve"> </w:t>
      </w:r>
      <w:r w:rsidR="00573C95">
        <w:rPr>
          <w:rFonts w:asciiTheme="minorHAnsi" w:hAnsiTheme="minorHAnsi" w:cstheme="minorHAnsi"/>
        </w:rPr>
        <w:t>zhotovitelem</w:t>
      </w:r>
      <w:r w:rsidR="00AF5734" w:rsidRPr="00900D22">
        <w:rPr>
          <w:rFonts w:asciiTheme="minorHAnsi" w:hAnsiTheme="minorHAnsi" w:cstheme="minorHAnsi"/>
        </w:rPr>
        <w:t xml:space="preserve"> </w:t>
      </w:r>
      <w:r w:rsidR="0014106A">
        <w:rPr>
          <w:rFonts w:asciiTheme="minorHAnsi" w:hAnsiTheme="minorHAnsi" w:cstheme="minorHAnsi"/>
        </w:rPr>
        <w:t>po</w:t>
      </w:r>
      <w:r w:rsidR="00AF5734" w:rsidRPr="00900D22">
        <w:rPr>
          <w:rFonts w:asciiTheme="minorHAnsi" w:hAnsiTheme="minorHAnsi" w:cstheme="minorHAnsi"/>
        </w:rPr>
        <w:t xml:space="preserve"> realizac</w:t>
      </w:r>
      <w:r w:rsidR="0014106A">
        <w:rPr>
          <w:rFonts w:asciiTheme="minorHAnsi" w:hAnsiTheme="minorHAnsi" w:cstheme="minorHAnsi"/>
        </w:rPr>
        <w:t>i</w:t>
      </w:r>
      <w:r w:rsidR="00AF5734" w:rsidRPr="00900D22">
        <w:rPr>
          <w:rFonts w:asciiTheme="minorHAnsi" w:hAnsiTheme="minorHAnsi" w:cstheme="minorHAnsi"/>
        </w:rPr>
        <w:t xml:space="preserve"> díla</w:t>
      </w:r>
      <w:r w:rsidR="0014106A">
        <w:rPr>
          <w:rFonts w:asciiTheme="minorHAnsi" w:hAnsiTheme="minorHAnsi" w:cstheme="minorHAnsi"/>
        </w:rPr>
        <w:t xml:space="preserve">. </w:t>
      </w:r>
      <w:r w:rsidR="00853EFB" w:rsidRPr="00900D22">
        <w:rPr>
          <w:rFonts w:asciiTheme="minorHAnsi" w:hAnsiTheme="minorHAnsi" w:cstheme="minorHAnsi"/>
        </w:rPr>
        <w:t>Daňov</w:t>
      </w:r>
      <w:r w:rsidR="00573C95">
        <w:rPr>
          <w:rFonts w:asciiTheme="minorHAnsi" w:hAnsiTheme="minorHAnsi" w:cstheme="minorHAnsi"/>
        </w:rPr>
        <w:t xml:space="preserve">ý doklad </w:t>
      </w:r>
      <w:r w:rsidR="00853EFB" w:rsidRPr="00900D22">
        <w:rPr>
          <w:rFonts w:asciiTheme="minorHAnsi" w:hAnsiTheme="minorHAnsi" w:cstheme="minorHAnsi"/>
        </w:rPr>
        <w:t>– faktur</w:t>
      </w:r>
      <w:r w:rsidR="00573C95">
        <w:rPr>
          <w:rFonts w:asciiTheme="minorHAnsi" w:hAnsiTheme="minorHAnsi" w:cstheme="minorHAnsi"/>
        </w:rPr>
        <w:t>a</w:t>
      </w:r>
      <w:r w:rsidR="00853EFB" w:rsidRPr="00900D22">
        <w:rPr>
          <w:rFonts w:asciiTheme="minorHAnsi" w:hAnsiTheme="minorHAnsi" w:cstheme="minorHAnsi"/>
        </w:rPr>
        <w:t xml:space="preserve"> bud</w:t>
      </w:r>
      <w:r w:rsidR="00573C95">
        <w:rPr>
          <w:rFonts w:asciiTheme="minorHAnsi" w:hAnsiTheme="minorHAnsi" w:cstheme="minorHAnsi"/>
        </w:rPr>
        <w:t>e</w:t>
      </w:r>
      <w:r w:rsidR="00853EFB" w:rsidRPr="00900D22">
        <w:rPr>
          <w:rFonts w:asciiTheme="minorHAnsi" w:hAnsiTheme="minorHAnsi" w:cstheme="minorHAnsi"/>
        </w:rPr>
        <w:t xml:space="preserve"> splňovat náležitosti daňového dokladu dle zákona č. 235/2004 Sb., </w:t>
      </w:r>
      <w:r w:rsidR="003C28D7" w:rsidRPr="00900D22">
        <w:rPr>
          <w:rFonts w:asciiTheme="minorHAnsi" w:hAnsiTheme="minorHAnsi" w:cstheme="minorHAnsi"/>
        </w:rPr>
        <w:t>zákon o dani z přidané hodnoty</w:t>
      </w:r>
      <w:r w:rsidR="00853EFB" w:rsidRPr="00900D22">
        <w:rPr>
          <w:rFonts w:asciiTheme="minorHAnsi" w:hAnsiTheme="minorHAnsi" w:cstheme="minorHAnsi"/>
        </w:rPr>
        <w:t>, jako i ostatní náležitosti podle zvláštních právních předpisů (dále jen „</w:t>
      </w:r>
      <w:r w:rsidR="00853EFB" w:rsidRPr="00900D22">
        <w:rPr>
          <w:rFonts w:asciiTheme="minorHAnsi" w:hAnsiTheme="minorHAnsi" w:cstheme="minorHAnsi"/>
          <w:b/>
        </w:rPr>
        <w:t>faktura</w:t>
      </w:r>
      <w:r w:rsidR="00853EFB" w:rsidRPr="00900D22">
        <w:rPr>
          <w:rFonts w:asciiTheme="minorHAnsi" w:hAnsiTheme="minorHAnsi" w:cstheme="minorHAnsi"/>
        </w:rPr>
        <w:t xml:space="preserve">“). </w:t>
      </w:r>
    </w:p>
    <w:p w14:paraId="2C7CCDF0" w14:textId="3671B784" w:rsidR="00AF5734" w:rsidRPr="00CA7D96" w:rsidRDefault="00B55B43" w:rsidP="00AF5734">
      <w:pPr>
        <w:widowControl w:val="0"/>
        <w:tabs>
          <w:tab w:val="left" w:pos="708"/>
        </w:tabs>
        <w:suppressAutoHyphens/>
        <w:spacing w:after="120" w:line="240" w:lineRule="atLeast"/>
        <w:ind w:left="357" w:hanging="357"/>
        <w:jc w:val="both"/>
        <w:outlineLvl w:val="1"/>
        <w:rPr>
          <w:rFonts w:asciiTheme="minorHAnsi" w:eastAsia="Times New Roman" w:hAnsiTheme="minorHAnsi" w:cstheme="minorHAnsi"/>
          <w:lang w:eastAsia="cs-CZ"/>
        </w:rPr>
      </w:pPr>
      <w:r w:rsidRPr="00CA7D96">
        <w:rPr>
          <w:rFonts w:asciiTheme="minorHAnsi" w:hAnsiTheme="minorHAnsi" w:cstheme="minorHAnsi"/>
        </w:rPr>
        <w:t>2.</w:t>
      </w:r>
      <w:r w:rsidRPr="00CA7D96">
        <w:rPr>
          <w:rFonts w:asciiTheme="minorHAnsi" w:hAnsiTheme="minorHAnsi" w:cstheme="minorHAnsi"/>
        </w:rPr>
        <w:tab/>
      </w:r>
      <w:r w:rsidR="00900D22">
        <w:rPr>
          <w:rFonts w:asciiTheme="minorHAnsi" w:eastAsia="Times New Roman" w:hAnsiTheme="minorHAnsi" w:cstheme="minorHAnsi"/>
          <w:lang w:eastAsia="cs-CZ"/>
        </w:rPr>
        <w:t>Z</w:t>
      </w:r>
      <w:r w:rsidR="00AF5734" w:rsidRPr="00CA7D96">
        <w:rPr>
          <w:rFonts w:asciiTheme="minorHAnsi" w:eastAsia="Times New Roman" w:hAnsiTheme="minorHAnsi" w:cstheme="minorHAnsi"/>
          <w:lang w:eastAsia="cs-CZ"/>
        </w:rPr>
        <w:t>hotovitel</w:t>
      </w:r>
      <w:r w:rsidR="00900D22">
        <w:rPr>
          <w:rFonts w:asciiTheme="minorHAnsi" w:eastAsia="Times New Roman" w:hAnsiTheme="minorHAnsi" w:cstheme="minorHAnsi"/>
          <w:lang w:eastAsia="cs-CZ"/>
        </w:rPr>
        <w:t xml:space="preserve"> je povinen dodat soupis provedených prací před vystavením faktury. </w:t>
      </w:r>
      <w:r w:rsidR="00AF5734" w:rsidRPr="00900D22">
        <w:rPr>
          <w:rFonts w:asciiTheme="minorHAnsi" w:eastAsia="Times New Roman" w:hAnsiTheme="minorHAnsi" w:cstheme="minorHAnsi"/>
          <w:lang w:eastAsia="cs-CZ"/>
        </w:rPr>
        <w:t>Objednatel je povinen se k tomuto soupisu vyjádřit nejpozději do 3 pracovních dnů ode dne jeho obdržení. Po odsouhlasení objednatelem je zhotovitel povinen vystavit fakturu,</w:t>
      </w:r>
      <w:r w:rsidR="0014106A">
        <w:rPr>
          <w:rFonts w:asciiTheme="minorHAnsi" w:eastAsia="Times New Roman" w:hAnsiTheme="minorHAnsi" w:cstheme="minorHAnsi"/>
          <w:lang w:eastAsia="cs-CZ"/>
        </w:rPr>
        <w:t xml:space="preserve"> </w:t>
      </w:r>
      <w:r w:rsidR="00AF5734" w:rsidRPr="00900D22">
        <w:rPr>
          <w:rFonts w:asciiTheme="minorHAnsi" w:eastAsia="Times New Roman" w:hAnsiTheme="minorHAnsi" w:cstheme="minorHAnsi"/>
          <w:lang w:eastAsia="cs-CZ"/>
        </w:rPr>
        <w:t>nejpozději do 10. pracovního dne příslušného kalendářního měsíce, v němž objednatel odsouhlasil soupis provedených prací.</w:t>
      </w:r>
      <w:r w:rsidR="00AF5734" w:rsidRPr="00CA7D96">
        <w:rPr>
          <w:rFonts w:asciiTheme="minorHAnsi" w:eastAsia="Times New Roman" w:hAnsiTheme="minorHAnsi" w:cstheme="minorHAnsi"/>
          <w:lang w:eastAsia="cs-CZ"/>
        </w:rPr>
        <w:t xml:space="preserve"> </w:t>
      </w:r>
    </w:p>
    <w:p w14:paraId="3E3FCA90" w14:textId="4848C586" w:rsidR="00B55B43" w:rsidRPr="00900D22"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Součástí faktury bude soupis provedených prací a dodávek s uvedením data a podpisů oprávněných zástupců objednatele a zhotovitele vzájemně potvrzující uskutečněná plnění na díle, a to ve dvou vyhotoveních. </w:t>
      </w:r>
    </w:p>
    <w:p w14:paraId="7C923CDD" w14:textId="50EA6CDF" w:rsidR="009A04FB" w:rsidRPr="00900D22" w:rsidRDefault="00FA3C46" w:rsidP="0014106A">
      <w:pPr>
        <w:spacing w:after="120" w:line="240" w:lineRule="atLeast"/>
        <w:ind w:left="357" w:hanging="357"/>
        <w:rPr>
          <w:rFonts w:asciiTheme="minorHAnsi" w:eastAsia="Times New Roman" w:hAnsiTheme="minorHAnsi" w:cstheme="minorHAnsi"/>
          <w:lang w:eastAsia="cs-CZ"/>
        </w:rPr>
      </w:pPr>
      <w:r>
        <w:rPr>
          <w:rFonts w:asciiTheme="minorHAnsi" w:hAnsiTheme="minorHAnsi" w:cstheme="minorHAnsi"/>
        </w:rPr>
        <w:t>4</w:t>
      </w:r>
      <w:r w:rsidR="009A04FB" w:rsidRPr="00900D22">
        <w:rPr>
          <w:rFonts w:asciiTheme="minorHAnsi" w:hAnsiTheme="minorHAnsi" w:cstheme="minorHAnsi"/>
        </w:rPr>
        <w:t>.</w:t>
      </w:r>
      <w:r w:rsidR="009A04FB" w:rsidRPr="00900D22">
        <w:rPr>
          <w:rFonts w:asciiTheme="minorHAnsi" w:hAnsiTheme="minorHAnsi" w:cstheme="minorHAnsi"/>
        </w:rPr>
        <w:tab/>
      </w:r>
      <w:r w:rsidR="0014106A">
        <w:rPr>
          <w:rFonts w:asciiTheme="minorHAnsi" w:eastAsia="Times New Roman" w:hAnsiTheme="minorHAnsi" w:cstheme="minorHAnsi"/>
          <w:lang w:eastAsia="cs-CZ"/>
        </w:rPr>
        <w:t>F</w:t>
      </w:r>
      <w:r w:rsidR="009A04FB" w:rsidRPr="00900D22">
        <w:rPr>
          <w:rFonts w:asciiTheme="minorHAnsi" w:eastAsia="Times New Roman" w:hAnsiTheme="minorHAnsi" w:cstheme="minorHAnsi"/>
          <w:lang w:eastAsia="cs-CZ"/>
        </w:rPr>
        <w:t>aktura musí mimo jiné náležitosti obsahovat:</w:t>
      </w:r>
    </w:p>
    <w:p w14:paraId="1135E505" w14:textId="77777777" w:rsidR="009A04FB" w:rsidRPr="00900D22" w:rsidRDefault="009A04FB" w:rsidP="009A04FB">
      <w:pPr>
        <w:pStyle w:val="Odstavecseseznamem"/>
        <w:numPr>
          <w:ilvl w:val="0"/>
          <w:numId w:val="10"/>
        </w:numPr>
        <w:spacing w:after="120" w:line="240" w:lineRule="atLeast"/>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celkovou sjednanou cenu bez DPH</w:t>
      </w:r>
    </w:p>
    <w:p w14:paraId="5B9FB8AC" w14:textId="77777777" w:rsidR="009A04FB" w:rsidRPr="00900D22" w:rsidRDefault="009A04FB" w:rsidP="009A04FB">
      <w:pPr>
        <w:pStyle w:val="Odstavecseseznamem"/>
        <w:numPr>
          <w:ilvl w:val="0"/>
          <w:numId w:val="10"/>
        </w:numPr>
        <w:spacing w:after="120" w:line="240" w:lineRule="atLeast"/>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celkovou výši DPH</w:t>
      </w:r>
    </w:p>
    <w:p w14:paraId="44266127" w14:textId="439A1646" w:rsidR="009A04FB" w:rsidRPr="00900D22" w:rsidRDefault="009A04FB" w:rsidP="009A04FB">
      <w:pPr>
        <w:spacing w:after="120" w:line="240" w:lineRule="atLeast"/>
        <w:ind w:left="360"/>
        <w:rPr>
          <w:rFonts w:asciiTheme="minorHAnsi" w:eastAsia="Times New Roman" w:hAnsiTheme="minorHAnsi" w:cstheme="minorHAnsi"/>
          <w:lang w:eastAsia="cs-CZ"/>
        </w:rPr>
      </w:pPr>
      <w:r w:rsidRPr="00900D22">
        <w:rPr>
          <w:rFonts w:asciiTheme="minorHAnsi" w:eastAsia="Times New Roman" w:hAnsiTheme="minorHAnsi" w:cstheme="minorHAnsi"/>
          <w:lang w:eastAsia="cs-CZ"/>
        </w:rPr>
        <w:t>Bez kterékoliv z těchto náležitostí je konečná faktura neplatná. Není-li zhotovitel plátcem daně z přidané hodnoty, platí pro něj tato ustanovení v plném rozsahu s výjimkou rozčlenění ceny.</w:t>
      </w:r>
    </w:p>
    <w:p w14:paraId="304AC01E" w14:textId="71E26022" w:rsidR="00AF5734" w:rsidRPr="00CA7D96" w:rsidRDefault="00FA3C4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5.</w:t>
      </w:r>
      <w:r w:rsidR="00B55B43" w:rsidRPr="00900D22">
        <w:rPr>
          <w:rFonts w:asciiTheme="minorHAnsi" w:hAnsiTheme="minorHAnsi" w:cstheme="minorHAnsi"/>
        </w:rPr>
        <w:tab/>
      </w:r>
      <w:r w:rsidR="00AF5734" w:rsidRPr="00900D22">
        <w:rPr>
          <w:rFonts w:asciiTheme="minorHAnsi" w:hAnsiTheme="minorHAnsi" w:cstheme="minorHAnsi"/>
        </w:rPr>
        <w:t>Lhůta splatnosti faktury činí 30 kalendářních dnů od jejího</w:t>
      </w:r>
      <w:r w:rsidR="00AF5734" w:rsidRPr="00CA7D96">
        <w:rPr>
          <w:rFonts w:asciiTheme="minorHAnsi" w:hAnsiTheme="minorHAnsi" w:cstheme="minorHAnsi"/>
        </w:rPr>
        <w:t xml:space="preserve"> doručení objednateli.  Objednatel je oprávněn provádět kontrolu vyúčtovaných prací dle stavebního deníku, soupisu provedených prací a přímo na staveništi.</w:t>
      </w:r>
    </w:p>
    <w:p w14:paraId="3EB91584" w14:textId="4933302B" w:rsidR="00AF5734" w:rsidRPr="00CA7D96" w:rsidRDefault="00FA3C46"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r>
      <w:r w:rsidR="00AF5734" w:rsidRPr="00CA7D96">
        <w:rPr>
          <w:rFonts w:asciiTheme="minorHAnsi" w:hAnsiTheme="minorHAnsi" w:cstheme="minorHAnsi"/>
        </w:rPr>
        <w:t>Faktur</w:t>
      </w:r>
      <w:r w:rsidR="0014106A">
        <w:rPr>
          <w:rFonts w:asciiTheme="minorHAnsi" w:hAnsiTheme="minorHAnsi" w:cstheme="minorHAnsi"/>
        </w:rPr>
        <w:t>a</w:t>
      </w:r>
      <w:r w:rsidR="00AF5734" w:rsidRPr="00CA7D96">
        <w:rPr>
          <w:rFonts w:asciiTheme="minorHAnsi" w:hAnsiTheme="minorHAnsi" w:cstheme="minorHAnsi"/>
        </w:rPr>
        <w:t xml:space="preserve"> musí obsahovat číslo smlouvy objednatele a číslo soupisu provedených prací. Součástí faktury bude příloha – soupis provedených prací oceněný podle položkového rozpočtu odsouhlasený o</w:t>
      </w:r>
      <w:r w:rsidR="002C1EE0" w:rsidRPr="00CA7D96">
        <w:rPr>
          <w:rFonts w:asciiTheme="minorHAnsi" w:hAnsiTheme="minorHAnsi" w:cstheme="minorHAnsi"/>
        </w:rPr>
        <w:t>bjednatelem</w:t>
      </w:r>
      <w:r w:rsidR="00AF5734" w:rsidRPr="00CA7D96">
        <w:rPr>
          <w:rFonts w:asciiTheme="minorHAnsi" w:hAnsiTheme="minorHAnsi" w:cstheme="minorHAnsi"/>
        </w:rPr>
        <w:t xml:space="preserve">.  </w:t>
      </w:r>
    </w:p>
    <w:p w14:paraId="49D017B7" w14:textId="0DF21E66" w:rsidR="002C1EE0" w:rsidRPr="00900D22" w:rsidRDefault="00FA3C46" w:rsidP="002C1EE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7</w:t>
      </w:r>
      <w:r w:rsidR="00AF5734" w:rsidRPr="00CA7D96">
        <w:rPr>
          <w:rFonts w:asciiTheme="minorHAnsi" w:hAnsiTheme="minorHAnsi" w:cstheme="minorHAnsi"/>
        </w:rPr>
        <w:t>.</w:t>
      </w:r>
      <w:r w:rsidR="00AF5734" w:rsidRPr="00CA7D96">
        <w:rPr>
          <w:rFonts w:asciiTheme="minorHAnsi" w:hAnsiTheme="minorHAnsi" w:cstheme="minorHAnsi"/>
        </w:rPr>
        <w:tab/>
      </w:r>
      <w:r w:rsidR="002C1EE0" w:rsidRPr="00CA7D96">
        <w:rPr>
          <w:rFonts w:asciiTheme="minorHAnsi" w:hAnsiTheme="minorHAnsi" w:cstheme="minorHAnsi"/>
        </w:rPr>
        <w:t xml:space="preserve">Pro účely </w:t>
      </w:r>
      <w:r w:rsidR="002C1EE0" w:rsidRPr="00900D22">
        <w:rPr>
          <w:rFonts w:asciiTheme="minorHAnsi" w:hAnsiTheme="minorHAnsi" w:cstheme="minorHAnsi"/>
        </w:rPr>
        <w:t xml:space="preserve">této smlouvy si smluvní strany sjednávají výhradně elektronickou fakturaci. Faktury se zasílají jednotlivě, ve formátu </w:t>
      </w:r>
      <w:proofErr w:type="spellStart"/>
      <w:r w:rsidR="001032C4" w:rsidRPr="00900D22">
        <w:rPr>
          <w:rFonts w:asciiTheme="minorHAnsi" w:hAnsiTheme="minorHAnsi" w:cstheme="minorHAnsi"/>
        </w:rPr>
        <w:t>pdf</w:t>
      </w:r>
      <w:proofErr w:type="spellEnd"/>
      <w:r w:rsidR="001032C4" w:rsidRPr="00900D22">
        <w:rPr>
          <w:rFonts w:asciiTheme="minorHAnsi" w:hAnsiTheme="minorHAnsi" w:cstheme="minorHAnsi"/>
        </w:rPr>
        <w:t xml:space="preserve"> nebo </w:t>
      </w:r>
      <w:r w:rsidR="002C1EE0" w:rsidRPr="00900D22">
        <w:rPr>
          <w:rFonts w:asciiTheme="minorHAnsi" w:hAnsiTheme="minorHAnsi" w:cstheme="minorHAnsi"/>
        </w:rPr>
        <w:t xml:space="preserve">ISDOC </w:t>
      </w:r>
      <w:r w:rsidR="001032C4" w:rsidRPr="00900D22">
        <w:rPr>
          <w:rFonts w:asciiTheme="minorHAnsi" w:hAnsiTheme="minorHAnsi" w:cstheme="minorHAnsi"/>
        </w:rPr>
        <w:t xml:space="preserve">na e-mail: </w:t>
      </w:r>
      <w:r w:rsidR="00485125">
        <w:rPr>
          <w:rFonts w:asciiTheme="minorHAnsi" w:hAnsiTheme="minorHAnsi" w:cstheme="minorHAnsi"/>
        </w:rPr>
        <w:t xml:space="preserve">                                                                                       </w:t>
      </w:r>
      <w:r w:rsidR="002C1EE0" w:rsidRPr="00900D22">
        <w:rPr>
          <w:rFonts w:asciiTheme="minorHAnsi" w:hAnsiTheme="minorHAnsi" w:cstheme="minorHAnsi"/>
        </w:rPr>
        <w:t>Do předmětu zprávy zhotovitel musí uvést název společnosti a číslo faktury.</w:t>
      </w:r>
    </w:p>
    <w:p w14:paraId="5D7B41E4" w14:textId="4B4BE1D3" w:rsidR="00AF5734" w:rsidRPr="00CA7D96" w:rsidRDefault="00FA3C46"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8</w:t>
      </w:r>
      <w:r w:rsidR="002C1EE0" w:rsidRPr="00CA7D96">
        <w:rPr>
          <w:rFonts w:asciiTheme="minorHAnsi" w:hAnsiTheme="minorHAnsi" w:cstheme="minorHAnsi"/>
        </w:rPr>
        <w:t xml:space="preserve">.  </w:t>
      </w:r>
      <w:r w:rsidR="00AF5734" w:rsidRPr="00CA7D96">
        <w:rPr>
          <w:rFonts w:asciiTheme="minorHAnsi" w:hAnsiTheme="minorHAnsi" w:cstheme="minorHAnsi"/>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5A505C0C" w:rsidR="00AF5734" w:rsidRPr="00CA7D96" w:rsidRDefault="00FA3C46"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Pr>
          <w:rFonts w:asciiTheme="minorHAnsi" w:hAnsiTheme="minorHAnsi" w:cstheme="minorHAnsi"/>
        </w:rPr>
        <w:t>9</w:t>
      </w:r>
      <w:r w:rsidR="00AF5734" w:rsidRPr="00CA7D96">
        <w:rPr>
          <w:rFonts w:asciiTheme="minorHAnsi" w:hAnsiTheme="minorHAnsi" w:cstheme="minorHAnsi"/>
        </w:rPr>
        <w:t>.</w:t>
      </w:r>
      <w:r w:rsidR="00AF5734" w:rsidRPr="00CA7D96">
        <w:rPr>
          <w:rFonts w:asciiTheme="minorHAnsi" w:hAnsiTheme="minorHAnsi" w:cstheme="minorHAnsi"/>
        </w:rPr>
        <w:tab/>
        <w:t>Smluvní strany se dohodly, že povinnost zaplatit je splněna dnem odepsání příslušné částky z účtu objednatele.</w:t>
      </w:r>
    </w:p>
    <w:p w14:paraId="6E1F2BD2" w14:textId="77777777" w:rsidR="009A04FB" w:rsidRPr="00CA7D96" w:rsidRDefault="009A04FB" w:rsidP="009A04FB">
      <w:pPr>
        <w:rPr>
          <w:rFonts w:asciiTheme="minorHAnsi" w:hAnsiTheme="minorHAnsi" w:cstheme="minorHAnsi"/>
          <w:lang w:eastAsia="cs-CZ"/>
        </w:rPr>
      </w:pPr>
    </w:p>
    <w:p w14:paraId="5D13E692"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w:t>
      </w:r>
    </w:p>
    <w:p w14:paraId="5F815F21"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JAKOST DÍLA</w:t>
      </w:r>
    </w:p>
    <w:p w14:paraId="012B6B01" w14:textId="77777777" w:rsidR="00AF5734" w:rsidRPr="00CA7D96" w:rsidRDefault="00B55B43" w:rsidP="00AF573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r>
      <w:r w:rsidR="00AF5734" w:rsidRPr="00CA7D96">
        <w:rPr>
          <w:rFonts w:asciiTheme="minorHAnsi" w:hAnsiTheme="minorHAnsi" w:cstheme="minorHAnsi"/>
        </w:rPr>
        <w:t xml:space="preserve">Zhotovitel je povinen dílo provést v souladu s touto smlouvou, právními předpisy, příkazy objednatele, projektovou dokumentací, zadávací dokumentací díla, v souladu se schválenými technologickými postupy stanovenými platnými i doporučenými českými nebo evropskými technickými normami, </w:t>
      </w:r>
      <w:r w:rsidR="00AF5734" w:rsidRPr="00CA7D96">
        <w:rPr>
          <w:rFonts w:asciiTheme="minorHAnsi" w:hAnsiTheme="minorHAnsi" w:cstheme="minorHAnsi"/>
        </w:rPr>
        <w:lastRenderedPageBreak/>
        <w:t xml:space="preserve">v souladu se současným standardem u používaných technologií a postupů pro tento typ díla tak, aby dodržel kvalitu díla. </w:t>
      </w:r>
    </w:p>
    <w:p w14:paraId="79B4BC0F" w14:textId="1782ED8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highlight w:val="yellow"/>
        </w:rPr>
      </w:pPr>
      <w:r w:rsidRPr="00CA7D96">
        <w:rPr>
          <w:rFonts w:asciiTheme="minorHAnsi" w:hAnsiTheme="minorHAnsi" w:cstheme="minorHAnsi"/>
        </w:rPr>
        <w:t>2.</w:t>
      </w:r>
      <w:r w:rsidRPr="00CA7D96">
        <w:rPr>
          <w:rFonts w:asciiTheme="minorHAnsi" w:hAnsiTheme="minorHAnsi" w:cstheme="minorHAnsi"/>
        </w:rPr>
        <w:tab/>
        <w:t>Dílo se nesmí odchýlit od EN, ČSN a technických požadavků na výstavbu, dle kterých je projektová dokumentace stavby zpracovaná.  Jakékoliv změny oproti projektové dokumentaci stavby musí být předem odsouhlaseny o</w:t>
      </w:r>
      <w:r w:rsidR="00767140" w:rsidRPr="00CA7D96">
        <w:rPr>
          <w:rFonts w:asciiTheme="minorHAnsi" w:hAnsiTheme="minorHAnsi" w:cstheme="minorHAnsi"/>
        </w:rPr>
        <w:t>bjednatelem</w:t>
      </w:r>
      <w:r w:rsidR="00160E0D" w:rsidRPr="00CA7D96">
        <w:rPr>
          <w:rFonts w:asciiTheme="minorHAnsi" w:hAnsiTheme="minorHAnsi" w:cstheme="minorHAnsi"/>
        </w:rPr>
        <w:t xml:space="preserve"> a</w:t>
      </w:r>
      <w:r w:rsidR="00767140" w:rsidRPr="00CA7D96">
        <w:rPr>
          <w:rFonts w:asciiTheme="minorHAnsi" w:hAnsiTheme="minorHAnsi" w:cstheme="minorHAnsi"/>
        </w:rPr>
        <w:t xml:space="preserve"> technickým dozorem.</w:t>
      </w:r>
    </w:p>
    <w:p w14:paraId="259F7C38"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Jakost dodávaných materiálů a konstrukcí bude dokladována předepsaným způsobem při kontrolních prohlídkách a při předání a převzetí díla.</w:t>
      </w:r>
    </w:p>
    <w:p w14:paraId="726D3D98" w14:textId="77777777" w:rsidR="00B55B43" w:rsidRPr="00CA7D96" w:rsidRDefault="00B55B43" w:rsidP="00B55B43">
      <w:pPr>
        <w:rPr>
          <w:rFonts w:asciiTheme="minorHAnsi" w:hAnsiTheme="minorHAnsi" w:cstheme="minorHAnsi"/>
        </w:rPr>
      </w:pPr>
    </w:p>
    <w:p w14:paraId="63E0D479" w14:textId="77777777"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w:t>
      </w:r>
    </w:p>
    <w:p w14:paraId="4344014B"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PROVÁDĚNÍ DÍLA</w:t>
      </w:r>
    </w:p>
    <w:p w14:paraId="4CC645DC" w14:textId="4BCFDA50"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Zhotovitel se zavazuje zabezpečit přístup a příjezd k jednotlivým nemovitostem, pokud to charakter stavby vyžaduje.</w:t>
      </w:r>
    </w:p>
    <w:p w14:paraId="6D72DEA3" w14:textId="5C2AF3A9"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00B55B43" w:rsidRPr="00CA7D96">
        <w:rPr>
          <w:rFonts w:asciiTheme="minorHAnsi" w:hAnsiTheme="minorHAnsi" w:cstheme="minorHAnsi"/>
        </w:rPr>
        <w:t>.</w:t>
      </w:r>
      <w:r w:rsidR="00B55B43" w:rsidRPr="00CA7D96">
        <w:rPr>
          <w:rFonts w:asciiTheme="minorHAnsi" w:hAnsiTheme="minorHAnsi" w:cstheme="minorHAnsi"/>
        </w:rPr>
        <w:tab/>
        <w:t>Zhotovitel je povinen po provedení prací upravit pozemky dotčené stavbou do původního stavu a zápisem o předání a převzetí je předat jejich vlastníkům.</w:t>
      </w:r>
    </w:p>
    <w:p w14:paraId="6AD40B9F" w14:textId="5BE2327E"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zodpovídá za bezpečnost a ochranu všech osob v prostoru staveniště a je povinen zabezpečit jejich vybavení ochrannými pracovními pomůckami.  </w:t>
      </w:r>
    </w:p>
    <w:p w14:paraId="63CECF11" w14:textId="35583E34"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512BBD">
        <w:rPr>
          <w:rFonts w:asciiTheme="minorHAnsi" w:hAnsiTheme="minorHAnsi" w:cstheme="minorHAnsi"/>
        </w:rPr>
        <w:t>5</w:t>
      </w:r>
      <w:r w:rsidR="00B55B43" w:rsidRPr="00512BBD">
        <w:rPr>
          <w:rFonts w:asciiTheme="minorHAnsi" w:hAnsiTheme="minorHAnsi" w:cstheme="minorHAnsi"/>
        </w:rPr>
        <w:t>.</w:t>
      </w:r>
      <w:r w:rsidR="00B55B43" w:rsidRPr="00512BBD">
        <w:rPr>
          <w:rFonts w:asciiTheme="minorHAnsi" w:hAnsiTheme="minorHAnsi" w:cstheme="minorHAnsi"/>
        </w:rPr>
        <w:tab/>
        <w:t>Za účelem kontroly provádění díla sjednají smluvní strany při předání staveniště pravidelné kontrolní dny.</w:t>
      </w:r>
      <w:r w:rsidR="00B55B43" w:rsidRPr="00CA7D96">
        <w:rPr>
          <w:rFonts w:asciiTheme="minorHAnsi" w:hAnsiTheme="minorHAnsi" w:cstheme="minorHAnsi"/>
        </w:rPr>
        <w:t xml:space="preserve"> Vyvstane-li potřeba svolat mimořádný kontrolní den, svolá jej objednatel, zhotovitel je povinen zúčastnit se mimořádného kontrolního dne. O průběhu a závěrech kontrolního dne se pořídí zápis, k jehož vypracování je povinen </w:t>
      </w:r>
      <w:r w:rsidR="000A59AA" w:rsidRPr="00CA7D96">
        <w:rPr>
          <w:rFonts w:asciiTheme="minorHAnsi" w:hAnsiTheme="minorHAnsi" w:cstheme="minorHAnsi"/>
        </w:rPr>
        <w:t>technický dozor</w:t>
      </w:r>
      <w:r w:rsidR="00B55B43" w:rsidRPr="00CA7D96">
        <w:rPr>
          <w:rFonts w:asciiTheme="minorHAnsi" w:hAnsiTheme="minorHAnsi" w:cstheme="minorHAnsi"/>
        </w:rPr>
        <w:t>, a nebude-li ho, pak zhotovitel.</w:t>
      </w:r>
    </w:p>
    <w:p w14:paraId="37F6E95D" w14:textId="27344242"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je povinen vyzvat objednatele nebo jeho zástupce (resp. technický dozor) nejméně 3 </w:t>
      </w:r>
      <w:r w:rsidRPr="00CA7D96">
        <w:rPr>
          <w:rFonts w:asciiTheme="minorHAnsi" w:hAnsiTheme="minorHAnsi" w:cstheme="minorHAnsi"/>
        </w:rPr>
        <w:t xml:space="preserve">pracovní </w:t>
      </w:r>
      <w:r w:rsidR="00B55B43" w:rsidRPr="00CA7D96">
        <w:rPr>
          <w:rFonts w:asciiTheme="minorHAnsi" w:hAnsiTheme="minorHAnsi" w:cstheme="minorHAnsi"/>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00B55B43" w:rsidRPr="00CA7D96">
        <w:rPr>
          <w:rFonts w:asciiTheme="minorHAnsi" w:hAnsiTheme="minorHAnsi" w:cstheme="minorHAnsi"/>
        </w:rPr>
        <w:t>.</w:t>
      </w:r>
      <w:r w:rsidR="00B55B43" w:rsidRPr="00CA7D96">
        <w:rPr>
          <w:rFonts w:asciiTheme="minorHAnsi" w:hAnsiTheme="minorHAnsi" w:cstheme="minorHAnsi"/>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t xml:space="preserve">Zhotovitel je povinen bez odkladu upozornit objednatele na případnou nevhodnost jeho příkazů. </w:t>
      </w:r>
    </w:p>
    <w:p w14:paraId="6AA43B04" w14:textId="77777777" w:rsidR="0042631A" w:rsidRPr="00CA7D96" w:rsidRDefault="0042631A" w:rsidP="0042631A">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00B55B43" w:rsidRPr="00CA7D96">
        <w:rPr>
          <w:rFonts w:asciiTheme="minorHAnsi" w:hAnsiTheme="minorHAnsi" w:cstheme="minorHAnsi"/>
        </w:rPr>
        <w:t>.</w:t>
      </w:r>
      <w:r w:rsidR="00B55B43" w:rsidRPr="00CA7D96">
        <w:rPr>
          <w:rFonts w:asciiTheme="minorHAnsi" w:hAnsiTheme="minorHAnsi" w:cstheme="minorHAnsi"/>
        </w:rPr>
        <w:tab/>
      </w:r>
      <w:r w:rsidRPr="00CA7D96">
        <w:rPr>
          <w:rFonts w:asciiTheme="minorHAnsi" w:hAnsiTheme="minorHAnsi" w:cstheme="minorHAnsi"/>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3978FF97" w14:textId="00E1BDBB" w:rsidR="0042631A" w:rsidRPr="00CA7D96" w:rsidRDefault="000A59AA" w:rsidP="0042631A">
      <w:pPr>
        <w:pStyle w:val="Nadpis2"/>
        <w:numPr>
          <w:ilvl w:val="0"/>
          <w:numId w:val="0"/>
        </w:numPr>
        <w:tabs>
          <w:tab w:val="left" w:pos="708"/>
        </w:tabs>
        <w:suppressAutoHyphens/>
        <w:spacing w:before="0" w:after="240" w:line="240" w:lineRule="atLeast"/>
        <w:ind w:left="426" w:hanging="426"/>
        <w:rPr>
          <w:rFonts w:asciiTheme="minorHAnsi" w:hAnsiTheme="minorHAnsi" w:cstheme="minorHAnsi"/>
        </w:rPr>
      </w:pPr>
      <w:r w:rsidRPr="00CA7D96">
        <w:rPr>
          <w:rFonts w:asciiTheme="minorHAnsi" w:hAnsiTheme="minorHAnsi" w:cstheme="minorHAnsi"/>
        </w:rPr>
        <w:t>10</w:t>
      </w:r>
      <w:r w:rsidR="0042631A" w:rsidRPr="00CA7D96">
        <w:rPr>
          <w:rFonts w:asciiTheme="minorHAnsi" w:hAnsiTheme="minorHAnsi" w:cstheme="minorHAnsi"/>
        </w:rPr>
        <w:t>.</w:t>
      </w:r>
      <w:r w:rsidR="0042631A" w:rsidRPr="00CA7D96">
        <w:rPr>
          <w:rFonts w:asciiTheme="minorHAnsi" w:hAnsiTheme="minorHAnsi" w:cstheme="minorHAnsi"/>
        </w:rPr>
        <w:tab/>
        <w:t xml:space="preserve">Zhotovitel je povinen nejpozději při podpisu této smlouvy předložit </w:t>
      </w:r>
      <w:r w:rsidR="0042631A" w:rsidRPr="00512BBD">
        <w:rPr>
          <w:rFonts w:asciiTheme="minorHAnsi" w:hAnsiTheme="minorHAnsi" w:cstheme="minorHAnsi"/>
        </w:rPr>
        <w:t>objednateli originál nebo úředně ověřenou kopii smlouvy o pojištění odpovědnosti zhotovitele za škodu, kterou může svou</w:t>
      </w:r>
      <w:r w:rsidR="0042631A" w:rsidRPr="00CA7D96">
        <w:rPr>
          <w:rFonts w:asciiTheme="minorHAnsi" w:hAnsiTheme="minorHAnsi" w:cstheme="minorHAnsi"/>
        </w:rPr>
        <w:t xml:space="preserve"> činností či nečinností způsobit v souvislosti s plněním předmětu této smlouvy objednateli či jakékoliv třetí osobě a odpovědnosti za škodu z podnikatelské činnosti (dále jen „</w:t>
      </w:r>
      <w:r w:rsidR="0042631A" w:rsidRPr="00CA7D96">
        <w:rPr>
          <w:rFonts w:asciiTheme="minorHAnsi" w:hAnsiTheme="minorHAnsi" w:cstheme="minorHAnsi"/>
          <w:b/>
        </w:rPr>
        <w:t>pojistná smlouva</w:t>
      </w:r>
      <w:r w:rsidR="0042631A" w:rsidRPr="00CA7D96">
        <w:rPr>
          <w:rFonts w:asciiTheme="minorHAnsi" w:hAnsiTheme="minorHAnsi" w:cstheme="minorHAnsi"/>
        </w:rPr>
        <w:t>“).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236A107F" w14:textId="77777777" w:rsidR="0042631A" w:rsidRPr="00CA7D96" w:rsidRDefault="0042631A" w:rsidP="00121799">
      <w:pPr>
        <w:pStyle w:val="Nadpis1"/>
        <w:numPr>
          <w:ilvl w:val="0"/>
          <w:numId w:val="0"/>
        </w:numPr>
        <w:spacing w:before="0" w:after="0"/>
        <w:ind w:left="431" w:hanging="431"/>
        <w:rPr>
          <w:rFonts w:asciiTheme="minorHAnsi" w:hAnsiTheme="minorHAnsi" w:cstheme="minorHAnsi"/>
          <w:sz w:val="22"/>
          <w:szCs w:val="22"/>
        </w:rPr>
      </w:pPr>
    </w:p>
    <w:p w14:paraId="7D507DC7" w14:textId="3BBF81F8"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VII.</w:t>
      </w:r>
    </w:p>
    <w:p w14:paraId="13F6498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STAVEBNÍ DENÍK</w:t>
      </w:r>
    </w:p>
    <w:p w14:paraId="6A6ED0C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CA7D96" w:rsidRDefault="00B55B43" w:rsidP="00B55B43">
      <w:pPr>
        <w:rPr>
          <w:rFonts w:asciiTheme="minorHAnsi" w:hAnsiTheme="minorHAnsi" w:cstheme="minorHAnsi"/>
        </w:rPr>
      </w:pPr>
    </w:p>
    <w:p w14:paraId="4B48DBD2" w14:textId="176E4EAF" w:rsidR="00B55B43" w:rsidRPr="00CA7D96" w:rsidRDefault="0042631A"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VIII</w:t>
      </w:r>
      <w:r w:rsidR="00B55B43" w:rsidRPr="00CA7D96">
        <w:rPr>
          <w:rFonts w:asciiTheme="minorHAnsi" w:hAnsiTheme="minorHAnsi" w:cstheme="minorHAnsi"/>
          <w:sz w:val="22"/>
          <w:szCs w:val="22"/>
        </w:rPr>
        <w:t>.</w:t>
      </w:r>
    </w:p>
    <w:p w14:paraId="4525EA6B"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PŘEDÁNÍ A PŘEVZETÍ DÍLA</w:t>
      </w:r>
    </w:p>
    <w:p w14:paraId="1E81F73B" w14:textId="12708566" w:rsidR="00B55B43" w:rsidRPr="00CA7D96" w:rsidRDefault="0042631A"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B55B43" w:rsidRPr="00CA7D96">
        <w:rPr>
          <w:rFonts w:asciiTheme="minorHAnsi" w:hAnsiTheme="minorHAnsi" w:cstheme="minorHAnsi"/>
        </w:rPr>
        <w:t>.</w:t>
      </w:r>
      <w:r w:rsidR="00B55B43" w:rsidRPr="00CA7D96">
        <w:rPr>
          <w:rFonts w:asciiTheme="minorHAnsi" w:hAnsiTheme="minorHAnsi" w:cstheme="minorHAnsi"/>
        </w:rPr>
        <w:tab/>
        <w:t>Dílo bude předáno zápisem o předání a převzetí díla, který</w:t>
      </w:r>
      <w:r w:rsidR="00B55B43" w:rsidRPr="00CA7D96">
        <w:rPr>
          <w:rFonts w:asciiTheme="minorHAnsi" w:hAnsiTheme="minorHAnsi" w:cstheme="minorHAnsi"/>
          <w:color w:val="FF0000"/>
        </w:rPr>
        <w:t xml:space="preserve"> </w:t>
      </w:r>
      <w:r w:rsidR="00B55B43" w:rsidRPr="00CA7D96">
        <w:rPr>
          <w:rFonts w:asciiTheme="minorHAnsi" w:hAnsiTheme="minorHAnsi" w:cstheme="minorHAnsi"/>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Zhotovitel je povinen do 5 </w:t>
      </w:r>
      <w:r w:rsidR="0042631A" w:rsidRPr="00CA7D96">
        <w:rPr>
          <w:rFonts w:asciiTheme="minorHAnsi" w:hAnsiTheme="minorHAnsi" w:cstheme="minorHAnsi"/>
        </w:rPr>
        <w:t xml:space="preserve">pracovních </w:t>
      </w:r>
      <w:r w:rsidRPr="00CA7D96">
        <w:rPr>
          <w:rFonts w:asciiTheme="minorHAnsi" w:hAnsiTheme="minorHAnsi" w:cstheme="minorHAnsi"/>
        </w:rPr>
        <w:t xml:space="preserve">dnů po převzetí díla objednatelem odstranit zařízení staveniště a staveniště vyklidit. </w:t>
      </w:r>
    </w:p>
    <w:p w14:paraId="29B80508" w14:textId="77777777" w:rsidR="00B55B43" w:rsidRPr="00CA7D96" w:rsidRDefault="00B55B43" w:rsidP="00B55B43">
      <w:pPr>
        <w:rPr>
          <w:rFonts w:asciiTheme="minorHAnsi" w:hAnsiTheme="minorHAnsi" w:cstheme="minorHAnsi"/>
        </w:rPr>
      </w:pPr>
    </w:p>
    <w:p w14:paraId="13A5C77F" w14:textId="70C555D9" w:rsidR="00B55B43" w:rsidRPr="00CA7D96" w:rsidRDefault="0042631A"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I</w:t>
      </w:r>
      <w:r w:rsidR="00B55B43" w:rsidRPr="00CA7D96">
        <w:rPr>
          <w:rFonts w:asciiTheme="minorHAnsi" w:hAnsiTheme="minorHAnsi" w:cstheme="minorHAnsi"/>
          <w:sz w:val="22"/>
          <w:szCs w:val="22"/>
        </w:rPr>
        <w:t>X.</w:t>
      </w:r>
    </w:p>
    <w:p w14:paraId="59E30078" w14:textId="11804D8C"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 xml:space="preserve">ZÁRUKA ZA </w:t>
      </w:r>
      <w:r w:rsidR="0042631A" w:rsidRPr="00CA7D96">
        <w:rPr>
          <w:rFonts w:asciiTheme="minorHAnsi" w:hAnsiTheme="minorHAnsi" w:cstheme="minorHAnsi"/>
          <w:sz w:val="22"/>
          <w:szCs w:val="22"/>
        </w:rPr>
        <w:t>D</w:t>
      </w:r>
      <w:r w:rsidRPr="00CA7D96">
        <w:rPr>
          <w:rFonts w:asciiTheme="minorHAnsi" w:hAnsiTheme="minorHAnsi" w:cstheme="minorHAnsi"/>
          <w:sz w:val="22"/>
          <w:szCs w:val="22"/>
        </w:rPr>
        <w:t>ÍL</w:t>
      </w:r>
      <w:r w:rsidR="0042631A" w:rsidRPr="00CA7D96">
        <w:rPr>
          <w:rFonts w:asciiTheme="minorHAnsi" w:hAnsiTheme="minorHAnsi" w:cstheme="minorHAnsi"/>
          <w:sz w:val="22"/>
          <w:szCs w:val="22"/>
        </w:rPr>
        <w:t>O</w:t>
      </w:r>
    </w:p>
    <w:p w14:paraId="7495D14F" w14:textId="4CBEB01F"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 xml:space="preserve">Zhotovitel odpovídá za vady, jež má dílo v průběhu výstavby, dále za vady, jež má dílo v době jeho předání a převzetí a vady, které se projeví v záruční </w:t>
      </w:r>
      <w:r w:rsidR="000A59AA" w:rsidRPr="00CA7D96">
        <w:rPr>
          <w:rFonts w:asciiTheme="minorHAnsi" w:hAnsiTheme="minorHAnsi" w:cstheme="minorHAnsi"/>
        </w:rPr>
        <w:t>lhůtě</w:t>
      </w:r>
      <w:r w:rsidRPr="00CA7D96">
        <w:rPr>
          <w:rFonts w:asciiTheme="minorHAnsi" w:hAnsiTheme="minorHAnsi" w:cstheme="minorHAnsi"/>
        </w:rPr>
        <w:t xml:space="preserve">. Za vady díla, které se projeví po záruční </w:t>
      </w:r>
      <w:r w:rsidR="000A59AA" w:rsidRPr="00CA7D96">
        <w:rPr>
          <w:rFonts w:asciiTheme="minorHAnsi" w:hAnsiTheme="minorHAnsi" w:cstheme="minorHAnsi"/>
        </w:rPr>
        <w:t>lhůtě</w:t>
      </w:r>
      <w:r w:rsidRPr="00CA7D96">
        <w:rPr>
          <w:rFonts w:asciiTheme="minorHAnsi" w:hAnsiTheme="minorHAnsi" w:cstheme="minorHAnsi"/>
        </w:rPr>
        <w:t>, odpovídá zhotovitel, jestliže byly způsobeny porušením jeho povinnosti.</w:t>
      </w:r>
    </w:p>
    <w:p w14:paraId="35BC541E" w14:textId="0AB54831" w:rsidR="00B55B43" w:rsidRPr="00CA7D96" w:rsidRDefault="00C228B0" w:rsidP="00C228B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Zhotovitel se zprostí povinnosti z vady stavby, prokáže-li, že vadu způsobila jen chyba ve stavební dokumentaci dodané osobou, kterou si objednatel zvolil nebo jen selhání dozoru nad stavbou vykonávaného osobou, kterou si objednatel zvolil. </w:t>
      </w:r>
    </w:p>
    <w:p w14:paraId="14F3C37D" w14:textId="0C6475C8"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Záruční doba na stavbu se sjednává </w:t>
      </w:r>
      <w:r w:rsidRPr="00CA7D96">
        <w:rPr>
          <w:rFonts w:asciiTheme="minorHAnsi" w:hAnsiTheme="minorHAnsi" w:cstheme="minorHAnsi"/>
          <w:b/>
        </w:rPr>
        <w:t>v </w:t>
      </w:r>
      <w:r w:rsidRPr="00512BBD">
        <w:rPr>
          <w:rFonts w:asciiTheme="minorHAnsi" w:hAnsiTheme="minorHAnsi" w:cstheme="minorHAnsi"/>
          <w:b/>
        </w:rPr>
        <w:t xml:space="preserve">délce </w:t>
      </w:r>
      <w:r w:rsidR="00767140" w:rsidRPr="00512BBD">
        <w:rPr>
          <w:rFonts w:asciiTheme="minorHAnsi" w:hAnsiTheme="minorHAnsi" w:cstheme="minorHAnsi"/>
          <w:b/>
        </w:rPr>
        <w:t>60</w:t>
      </w:r>
      <w:r w:rsidRPr="00512BBD">
        <w:rPr>
          <w:rFonts w:asciiTheme="minorHAnsi" w:hAnsiTheme="minorHAnsi" w:cstheme="minorHAnsi"/>
          <w:b/>
        </w:rPr>
        <w:t xml:space="preserve"> měsíců</w:t>
      </w:r>
      <w:r w:rsidRPr="00CA7D96">
        <w:rPr>
          <w:rFonts w:asciiTheme="minorHAnsi" w:hAnsiTheme="minorHAnsi" w:cstheme="minorHAnsi"/>
          <w:b/>
        </w:rPr>
        <w:t>.</w:t>
      </w:r>
      <w:r w:rsidRPr="00CA7D96">
        <w:rPr>
          <w:rFonts w:asciiTheme="minorHAnsi" w:hAnsiTheme="minorHAnsi" w:cstheme="minorHAnsi"/>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Pr="00CA7D96">
        <w:rPr>
          <w:rFonts w:asciiTheme="minorHAnsi" w:hAnsiTheme="minorHAnsi" w:cstheme="minorHAnsi"/>
        </w:rPr>
        <w:tab/>
        <w:t xml:space="preserve">Smluvní strany se dohodly, že záruční lhůta začíná běžet dnem převzetí díla objednatelem. </w:t>
      </w:r>
    </w:p>
    <w:p w14:paraId="0A96011E" w14:textId="587500C6"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lastRenderedPageBreak/>
        <w:t>6.</w:t>
      </w:r>
      <w:r w:rsidRPr="00CA7D96">
        <w:rPr>
          <w:rFonts w:asciiTheme="minorHAnsi" w:hAnsiTheme="minorHAnsi" w:cstheme="minorHAnsi"/>
        </w:rPr>
        <w:tab/>
        <w:t xml:space="preserve">Záruční </w:t>
      </w:r>
      <w:r w:rsidR="00422849" w:rsidRPr="00CA7D96">
        <w:rPr>
          <w:rFonts w:asciiTheme="minorHAnsi" w:hAnsiTheme="minorHAnsi" w:cstheme="minorHAnsi"/>
        </w:rPr>
        <w:t>lhůta</w:t>
      </w:r>
      <w:r w:rsidRPr="00CA7D96">
        <w:rPr>
          <w:rFonts w:asciiTheme="minorHAnsi" w:hAnsiTheme="minorHAnsi" w:cstheme="minorHAnsi"/>
        </w:rPr>
        <w:t xml:space="preserve"> neběží po dobu, po kterou objednatel nemohl předmět díla užívat. Pro ty části díla, které byly v důsledku reklamace objednatele zhotovitelem opraveny, běží záruční </w:t>
      </w:r>
      <w:r w:rsidR="00422849" w:rsidRPr="00CA7D96">
        <w:rPr>
          <w:rFonts w:asciiTheme="minorHAnsi" w:hAnsiTheme="minorHAnsi" w:cstheme="minorHAnsi"/>
        </w:rPr>
        <w:t>lhůta</w:t>
      </w:r>
      <w:r w:rsidRPr="00CA7D96">
        <w:rPr>
          <w:rFonts w:asciiTheme="minorHAnsi" w:hAnsiTheme="minorHAnsi" w:cstheme="minorHAnsi"/>
        </w:rPr>
        <w:t xml:space="preserve"> opětovně od počátku ode dne provedení reklamační opravy.</w:t>
      </w:r>
    </w:p>
    <w:p w14:paraId="37B59EF6" w14:textId="60F7B34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7.</w:t>
      </w:r>
      <w:r w:rsidRPr="00CA7D96">
        <w:rPr>
          <w:rFonts w:asciiTheme="minorHAnsi" w:hAnsiTheme="minorHAnsi" w:cstheme="minorHAnsi"/>
        </w:rPr>
        <w:tab/>
        <w:t xml:space="preserve">Objednatel </w:t>
      </w:r>
      <w:r w:rsidR="00422849" w:rsidRPr="00CA7D96">
        <w:rPr>
          <w:rFonts w:asciiTheme="minorHAnsi" w:hAnsiTheme="minorHAnsi" w:cstheme="minorHAnsi"/>
        </w:rPr>
        <w:t xml:space="preserve">oznámí </w:t>
      </w:r>
      <w:r w:rsidRPr="00CA7D96">
        <w:rPr>
          <w:rFonts w:asciiTheme="minorHAnsi" w:hAnsiTheme="minorHAnsi" w:cstheme="minorHAnsi"/>
        </w:rPr>
        <w:t>písemně</w:t>
      </w:r>
      <w:r w:rsidR="00422849" w:rsidRPr="00CA7D96">
        <w:rPr>
          <w:rFonts w:asciiTheme="minorHAnsi" w:hAnsiTheme="minorHAnsi" w:cstheme="minorHAnsi"/>
        </w:rPr>
        <w:t>,</w:t>
      </w:r>
      <w:r w:rsidRPr="00CA7D96">
        <w:rPr>
          <w:rFonts w:asciiTheme="minorHAnsi" w:hAnsiTheme="minorHAnsi" w:cstheme="minorHAnsi"/>
        </w:rPr>
        <w:t xml:space="preserve"> </w:t>
      </w:r>
      <w:r w:rsidR="00422849" w:rsidRPr="00CA7D96">
        <w:rPr>
          <w:rFonts w:asciiTheme="minorHAnsi" w:hAnsiTheme="minorHAnsi" w:cstheme="minorHAnsi"/>
        </w:rPr>
        <w:t xml:space="preserve">tj. </w:t>
      </w:r>
      <w:r w:rsidRPr="00CA7D96">
        <w:rPr>
          <w:rFonts w:asciiTheme="minorHAnsi" w:hAnsiTheme="minorHAnsi" w:cstheme="minorHAnsi"/>
        </w:rPr>
        <w:t>elektronicky na e-mail</w:t>
      </w:r>
      <w:r w:rsidR="00422849" w:rsidRPr="00CA7D96">
        <w:rPr>
          <w:rFonts w:asciiTheme="minorHAnsi" w:hAnsiTheme="minorHAnsi" w:cstheme="minorHAnsi"/>
        </w:rPr>
        <w:t xml:space="preserve"> zhotovitele</w:t>
      </w:r>
      <w:r w:rsidRPr="00CA7D96">
        <w:rPr>
          <w:rFonts w:asciiTheme="minorHAnsi" w:hAnsiTheme="minorHAnsi" w:cstheme="minorHAnsi"/>
        </w:rPr>
        <w:t xml:space="preserve"> uvedený v záhlaví </w:t>
      </w:r>
      <w:r w:rsidR="00422849" w:rsidRPr="00CA7D96">
        <w:rPr>
          <w:rFonts w:asciiTheme="minorHAnsi" w:hAnsiTheme="minorHAnsi" w:cstheme="minorHAnsi"/>
        </w:rPr>
        <w:t xml:space="preserve">této </w:t>
      </w:r>
      <w:r w:rsidRPr="00CA7D96">
        <w:rPr>
          <w:rFonts w:asciiTheme="minorHAnsi" w:hAnsiTheme="minorHAnsi" w:cstheme="minorHAnsi"/>
        </w:rPr>
        <w:t>smlouvy</w:t>
      </w:r>
      <w:r w:rsidR="00422849" w:rsidRPr="00CA7D96">
        <w:rPr>
          <w:rFonts w:asciiTheme="minorHAnsi" w:hAnsiTheme="minorHAnsi" w:cstheme="minorHAnsi"/>
        </w:rPr>
        <w:t>,</w:t>
      </w:r>
      <w:r w:rsidRPr="00CA7D96">
        <w:rPr>
          <w:rFonts w:asciiTheme="minorHAnsi" w:hAnsiTheme="minorHAnsi" w:cstheme="minorHAnsi"/>
        </w:rPr>
        <w:t xml:space="preserve"> výskyt vady a vadu popíše. Jakmile objednatel odeslal toto písemné oznámení, má se za to, že požaduje bezplatné odstranění vady, nestanoví-li objednatel jinak. </w:t>
      </w:r>
      <w:r w:rsidR="00422849" w:rsidRPr="00CA7D96">
        <w:rPr>
          <w:rFonts w:asciiTheme="minorHAnsi" w:hAnsiTheme="minorHAnsi" w:cstheme="minorHAnsi"/>
        </w:rPr>
        <w:t>Oznámení je považováno za doručené okamžikem odeslání elektronické zprávy na e-mailovou adresu zhotovitele.</w:t>
      </w:r>
    </w:p>
    <w:p w14:paraId="4DA00CA6" w14:textId="6148BDED"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Pr="00CA7D96">
        <w:rPr>
          <w:rFonts w:asciiTheme="minorHAnsi" w:hAnsiTheme="minorHAnsi" w:cstheme="minorHAnsi"/>
        </w:rPr>
        <w:tab/>
        <w:t>Zhotovitel je povinen nastoupit k odstranění reklamované vady nejpozději do</w:t>
      </w:r>
      <w:r w:rsidR="00422849" w:rsidRPr="00CA7D96">
        <w:rPr>
          <w:rFonts w:asciiTheme="minorHAnsi" w:hAnsiTheme="minorHAnsi" w:cstheme="minorHAnsi"/>
        </w:rPr>
        <w:t xml:space="preserve"> 3 pracovních </w:t>
      </w:r>
      <w:r w:rsidRPr="00CA7D96">
        <w:rPr>
          <w:rFonts w:asciiTheme="minorHAnsi" w:hAnsiTheme="minorHAnsi" w:cstheme="minorHAnsi"/>
        </w:rPr>
        <w:t>dnů od obdržení oznámení o</w:t>
      </w:r>
      <w:r w:rsidRPr="00CA7D96">
        <w:rPr>
          <w:rFonts w:asciiTheme="minorHAnsi" w:hAnsiTheme="minorHAnsi" w:cstheme="minorHAnsi"/>
          <w:color w:val="FF0000"/>
        </w:rPr>
        <w:t xml:space="preserve"> </w:t>
      </w:r>
      <w:r w:rsidRPr="00CA7D96">
        <w:rPr>
          <w:rFonts w:asciiTheme="minorHAnsi" w:hAnsiTheme="minorHAnsi" w:cstheme="minorHAnsi"/>
        </w:rPr>
        <w:t xml:space="preserve">reklamaci, a to i v případě, že reklamaci neuznává, nedohodnou-li se smluvní strany jinak. </w:t>
      </w:r>
      <w:r w:rsidR="00D97251" w:rsidRPr="00CA7D96">
        <w:rPr>
          <w:rFonts w:asciiTheme="minorHAnsi" w:hAnsiTheme="minorHAnsi" w:cstheme="minorHAnsi"/>
        </w:rPr>
        <w:t xml:space="preserve">Vadu je zhotovitel povinen odstranit nejpozději do 5 pracovních dnů od oznámení vady objednatelem, pokud se smluvní strany nedohodnou jinak. </w:t>
      </w:r>
      <w:r w:rsidRPr="00CA7D96">
        <w:rPr>
          <w:rFonts w:asciiTheme="minorHAnsi" w:hAnsiTheme="minorHAnsi" w:cstheme="minorHAnsi"/>
        </w:rPr>
        <w:t xml:space="preserve">V případě havárie je povinen zhotovitel nastoupit k odstranění vady, a to i v případě, že reklamaci neuznává, do </w:t>
      </w:r>
      <w:r w:rsidR="00D97251" w:rsidRPr="00CA7D96">
        <w:rPr>
          <w:rFonts w:asciiTheme="minorHAnsi" w:hAnsiTheme="minorHAnsi" w:cstheme="minorHAnsi"/>
        </w:rPr>
        <w:t>24</w:t>
      </w:r>
      <w:r w:rsidRPr="00CA7D96">
        <w:rPr>
          <w:rFonts w:asciiTheme="minorHAnsi" w:hAnsiTheme="minorHAnsi" w:cstheme="minorHAnsi"/>
        </w:rPr>
        <w:t xml:space="preserve"> hodin od oznámení objednatelem, pokud se smluvní strany nedohodnou jinak.</w:t>
      </w:r>
      <w:r w:rsidR="00D97251" w:rsidRPr="00CA7D96">
        <w:rPr>
          <w:rFonts w:asciiTheme="minorHAnsi" w:hAnsiTheme="minorHAnsi" w:cstheme="minorHAnsi"/>
        </w:rPr>
        <w:t xml:space="preserve"> Havárii je zhotovitel povinen odstranit ve lhůtě stanovené písemnou dohodou obou smluvních stran.</w:t>
      </w:r>
    </w:p>
    <w:p w14:paraId="1012088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Pr="00CA7D96">
        <w:rPr>
          <w:rFonts w:asciiTheme="minorHAnsi" w:hAnsiTheme="minorHAnsi" w:cstheme="minorHAnsi"/>
        </w:rPr>
        <w:tab/>
        <w:t>Náklady na odstranění reklamované vady nese zhotovitel i ve sporných případech až do rozhodnutí soudu.</w:t>
      </w:r>
    </w:p>
    <w:p w14:paraId="26ECF8D3" w14:textId="324E87F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0</w:t>
      </w:r>
      <w:r w:rsidRPr="00CA7D96">
        <w:rPr>
          <w:rFonts w:asciiTheme="minorHAnsi" w:hAnsiTheme="minorHAnsi" w:cstheme="minorHAnsi"/>
        </w:rPr>
        <w:t>.</w:t>
      </w:r>
      <w:r w:rsidRPr="00CA7D96">
        <w:rPr>
          <w:rFonts w:asciiTheme="minorHAnsi" w:hAnsiTheme="minorHAnsi" w:cstheme="minorHAnsi"/>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1</w:t>
      </w:r>
      <w:r w:rsidRPr="00CA7D96">
        <w:rPr>
          <w:rFonts w:asciiTheme="minorHAnsi" w:hAnsiTheme="minorHAnsi" w:cstheme="minorHAnsi"/>
        </w:rPr>
        <w:t>.</w:t>
      </w:r>
      <w:r w:rsidRPr="00CA7D96">
        <w:rPr>
          <w:rFonts w:asciiTheme="minorHAnsi" w:hAnsiTheme="minorHAnsi" w:cstheme="minorHAnsi"/>
        </w:rPr>
        <w:tab/>
        <w:t>Oznámení o provedení opravy vady zhotovitel objednateli předá písemně.</w:t>
      </w:r>
    </w:p>
    <w:p w14:paraId="1EC828C0" w14:textId="49162FBC"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2</w:t>
      </w:r>
      <w:r w:rsidRPr="00CA7D96">
        <w:rPr>
          <w:rFonts w:asciiTheme="minorHAnsi" w:hAnsiTheme="minorHAnsi" w:cstheme="minorHAnsi"/>
        </w:rPr>
        <w:t>.</w:t>
      </w:r>
      <w:r w:rsidRPr="00CA7D96">
        <w:rPr>
          <w:rFonts w:asciiTheme="minorHAnsi" w:hAnsiTheme="minorHAnsi" w:cstheme="minorHAnsi"/>
        </w:rPr>
        <w:tab/>
        <w:t>Zhotovitel zabezpečí na své náklady dopravní značení, včetně organizace dopravy po dobu odstraňování vady.</w:t>
      </w:r>
    </w:p>
    <w:p w14:paraId="73322BCA" w14:textId="77777777" w:rsidR="00305C69" w:rsidRPr="00CA7D96" w:rsidRDefault="00305C69" w:rsidP="00305C69">
      <w:pPr>
        <w:rPr>
          <w:rFonts w:asciiTheme="minorHAnsi" w:hAnsiTheme="minorHAnsi" w:cstheme="minorHAnsi"/>
          <w:lang w:eastAsia="cs-CZ"/>
        </w:rPr>
      </w:pPr>
    </w:p>
    <w:p w14:paraId="6C10859E" w14:textId="28F6F6F4" w:rsidR="00B55B43" w:rsidRPr="00CA7D96" w:rsidRDefault="00B55B43"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w:t>
      </w:r>
    </w:p>
    <w:p w14:paraId="50E2E353"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512BBD">
        <w:rPr>
          <w:rFonts w:asciiTheme="minorHAnsi" w:hAnsiTheme="minorHAnsi" w:cstheme="minorHAnsi"/>
          <w:sz w:val="22"/>
          <w:szCs w:val="22"/>
        </w:rPr>
        <w:t>SANKCE</w:t>
      </w:r>
    </w:p>
    <w:p w14:paraId="6A7FFBE5" w14:textId="1776609B" w:rsidR="00D97251"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97251" w:rsidRPr="00CA7D96">
        <w:rPr>
          <w:rFonts w:asciiTheme="minorHAnsi" w:hAnsiTheme="minorHAnsi" w:cstheme="minorHAnsi"/>
        </w:rPr>
        <w:tab/>
        <w:t>Pokud bude zhotovitel v prodlení se zahájením prací po předání staveniště dle podmínek sjednaných touto smlouvou, je objednatel oprávněn po zhotoviteli požadovat zaplac</w:t>
      </w:r>
      <w:r w:rsidR="006262AA" w:rsidRPr="00CA7D96">
        <w:rPr>
          <w:rFonts w:asciiTheme="minorHAnsi" w:hAnsiTheme="minorHAnsi" w:cstheme="minorHAnsi"/>
        </w:rPr>
        <w:t xml:space="preserve">ení smluvní pokuty ve výši </w:t>
      </w:r>
      <w:proofErr w:type="gramStart"/>
      <w:r w:rsidR="000C38EC" w:rsidRPr="00CA7D96">
        <w:rPr>
          <w:rFonts w:asciiTheme="minorHAnsi" w:hAnsiTheme="minorHAnsi" w:cstheme="minorHAnsi"/>
        </w:rPr>
        <w:t>0,5</w:t>
      </w:r>
      <w:r w:rsidR="006262AA" w:rsidRPr="00CA7D96">
        <w:rPr>
          <w:rFonts w:asciiTheme="minorHAnsi" w:hAnsiTheme="minorHAnsi" w:cstheme="minorHAnsi"/>
        </w:rPr>
        <w:t>%</w:t>
      </w:r>
      <w:proofErr w:type="gramEnd"/>
      <w:r w:rsidR="006262AA" w:rsidRPr="00CA7D96">
        <w:rPr>
          <w:rFonts w:asciiTheme="minorHAnsi" w:hAnsiTheme="minorHAnsi" w:cstheme="minorHAnsi"/>
        </w:rPr>
        <w:t xml:space="preserve"> z ceny díla </w:t>
      </w:r>
      <w:r w:rsidR="003B45CD" w:rsidRPr="00CA7D96">
        <w:rPr>
          <w:rFonts w:asciiTheme="minorHAnsi" w:hAnsiTheme="minorHAnsi" w:cstheme="minorHAnsi"/>
        </w:rPr>
        <w:t xml:space="preserve">bez DPH </w:t>
      </w:r>
      <w:r w:rsidR="00D97251" w:rsidRPr="00CA7D96">
        <w:rPr>
          <w:rFonts w:asciiTheme="minorHAnsi" w:hAnsiTheme="minorHAnsi" w:cstheme="minorHAnsi"/>
        </w:rPr>
        <w:t>za každý i započatý den prodlení.</w:t>
      </w:r>
      <w:r w:rsidR="00D97251" w:rsidRPr="00CA7D96">
        <w:rPr>
          <w:rFonts w:asciiTheme="minorHAnsi" w:hAnsiTheme="minorHAnsi" w:cstheme="minorHAnsi"/>
        </w:rPr>
        <w:tab/>
      </w:r>
      <w:r w:rsidRPr="00CA7D96">
        <w:rPr>
          <w:rFonts w:asciiTheme="minorHAnsi" w:hAnsiTheme="minorHAnsi" w:cstheme="minorHAnsi"/>
        </w:rPr>
        <w:tab/>
      </w:r>
    </w:p>
    <w:p w14:paraId="2B37DAC5" w14:textId="1E28FE86" w:rsidR="00B55B43" w:rsidRPr="00CA7D96" w:rsidRDefault="00871335"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r>
      <w:r w:rsidR="00B55B43" w:rsidRPr="00CA7D96">
        <w:rPr>
          <w:rFonts w:asciiTheme="minorHAnsi" w:hAnsiTheme="minorHAnsi" w:cstheme="minorHAnsi"/>
        </w:rPr>
        <w:t>Pokud bude zhotovitel v prodlení s provedením a předáním díla v termínu sjednaném dle této smlouvy, je objednatel oprávněn po zhotoviteli požadovat zap</w:t>
      </w:r>
      <w:r w:rsidR="006262AA" w:rsidRPr="00CA7D96">
        <w:rPr>
          <w:rFonts w:asciiTheme="minorHAnsi" w:hAnsiTheme="minorHAnsi" w:cstheme="minorHAnsi"/>
        </w:rPr>
        <w:t xml:space="preserve">lacení smluvní pokuty ve výši </w:t>
      </w:r>
      <w:r w:rsidR="0091750B" w:rsidRPr="00CA7D96">
        <w:rPr>
          <w:rFonts w:asciiTheme="minorHAnsi" w:hAnsiTheme="minorHAnsi" w:cstheme="minorHAnsi"/>
        </w:rPr>
        <w:t xml:space="preserve">      </w:t>
      </w:r>
      <w:proofErr w:type="gramStart"/>
      <w:r w:rsidR="000C38EC" w:rsidRPr="00CA7D96">
        <w:rPr>
          <w:rFonts w:asciiTheme="minorHAnsi" w:hAnsiTheme="minorHAnsi" w:cstheme="minorHAnsi"/>
        </w:rPr>
        <w:t>0,5</w:t>
      </w:r>
      <w:r w:rsidR="006262AA" w:rsidRPr="00CA7D96">
        <w:rPr>
          <w:rFonts w:asciiTheme="minorHAnsi" w:hAnsiTheme="minorHAnsi" w:cstheme="minorHAnsi"/>
        </w:rPr>
        <w:t>%</w:t>
      </w:r>
      <w:proofErr w:type="gramEnd"/>
      <w:r w:rsidR="003B45CD" w:rsidRPr="00CA7D96">
        <w:rPr>
          <w:rFonts w:asciiTheme="minorHAnsi" w:hAnsiTheme="minorHAnsi" w:cstheme="minorHAnsi"/>
        </w:rPr>
        <w:t xml:space="preserve"> z ceny díla </w:t>
      </w:r>
      <w:r w:rsidR="00B452B3" w:rsidRPr="00CA7D96">
        <w:rPr>
          <w:rFonts w:asciiTheme="minorHAnsi" w:hAnsiTheme="minorHAnsi" w:cstheme="minorHAnsi"/>
        </w:rPr>
        <w:t xml:space="preserve">bez DPH </w:t>
      </w:r>
      <w:r w:rsidR="00B55B43" w:rsidRPr="00CA7D96">
        <w:rPr>
          <w:rFonts w:asciiTheme="minorHAnsi" w:hAnsiTheme="minorHAnsi" w:cstheme="minorHAnsi"/>
        </w:rPr>
        <w:t xml:space="preserve">za každý i započatý den prodlení. </w:t>
      </w:r>
    </w:p>
    <w:p w14:paraId="18D07576" w14:textId="29F942B1"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00B55B43" w:rsidRPr="00CA7D96">
        <w:rPr>
          <w:rFonts w:asciiTheme="minorHAnsi" w:hAnsiTheme="minorHAnsi" w:cstheme="minorHAnsi"/>
        </w:rPr>
        <w:t>.</w:t>
      </w:r>
      <w:r w:rsidR="00B55B43" w:rsidRPr="00CA7D96">
        <w:rPr>
          <w:rFonts w:asciiTheme="minorHAnsi" w:hAnsiTheme="minorHAnsi" w:cstheme="minorHAnsi"/>
        </w:rPr>
        <w:tab/>
        <w:t>V případě, že zhotovitel bude v prodlení s oceněním víceprací nebo méněprací dle této smlouvy, je objednatel oprávněn po zhotoviteli požadovat zaplace</w:t>
      </w:r>
      <w:r w:rsidR="006262AA" w:rsidRPr="00CA7D96">
        <w:rPr>
          <w:rFonts w:asciiTheme="minorHAnsi" w:hAnsiTheme="minorHAnsi" w:cstheme="minorHAnsi"/>
        </w:rPr>
        <w:t>ní smluvní pokuty ve výši</w:t>
      </w:r>
      <w:r w:rsidR="0091750B" w:rsidRPr="00CA7D96">
        <w:rPr>
          <w:rFonts w:asciiTheme="minorHAnsi" w:hAnsiTheme="minorHAnsi" w:cstheme="minorHAnsi"/>
        </w:rPr>
        <w:t xml:space="preserve"> </w:t>
      </w:r>
      <w:proofErr w:type="gramStart"/>
      <w:r w:rsidR="000C38EC" w:rsidRPr="00CA7D96">
        <w:rPr>
          <w:rFonts w:asciiTheme="minorHAnsi" w:hAnsiTheme="minorHAnsi" w:cstheme="minorHAnsi"/>
        </w:rPr>
        <w:t>0,1</w:t>
      </w:r>
      <w:r w:rsidR="006262AA" w:rsidRPr="00CA7D96">
        <w:rPr>
          <w:rFonts w:asciiTheme="minorHAnsi" w:hAnsiTheme="minorHAnsi" w:cstheme="minorHAnsi"/>
        </w:rPr>
        <w:t>%</w:t>
      </w:r>
      <w:proofErr w:type="gramEnd"/>
      <w:r w:rsidR="006262AA" w:rsidRPr="00CA7D96">
        <w:rPr>
          <w:rFonts w:asciiTheme="minorHAnsi" w:hAnsiTheme="minorHAnsi" w:cstheme="minorHAnsi"/>
        </w:rPr>
        <w:t xml:space="preserve"> z ceny díla </w:t>
      </w:r>
      <w:r w:rsidR="00B452B3" w:rsidRPr="00CA7D96">
        <w:rPr>
          <w:rFonts w:asciiTheme="minorHAnsi" w:hAnsiTheme="minorHAnsi" w:cstheme="minorHAnsi"/>
        </w:rPr>
        <w:t xml:space="preserve">bez DPH </w:t>
      </w:r>
      <w:r w:rsidR="00B55B43" w:rsidRPr="00CA7D96">
        <w:rPr>
          <w:rFonts w:asciiTheme="minorHAnsi" w:hAnsiTheme="minorHAnsi" w:cstheme="minorHAnsi"/>
        </w:rPr>
        <w:t>za každý i započatý den prodlení.</w:t>
      </w:r>
    </w:p>
    <w:p w14:paraId="1036E4B2" w14:textId="0D88A8DE"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00B55B43" w:rsidRPr="00CA7D96">
        <w:rPr>
          <w:rFonts w:asciiTheme="minorHAnsi" w:hAnsiTheme="minorHAnsi" w:cstheme="minorHAnsi"/>
        </w:rPr>
        <w:t>.</w:t>
      </w:r>
      <w:r w:rsidR="00B55B43" w:rsidRPr="00CA7D96">
        <w:rPr>
          <w:rFonts w:asciiTheme="minorHAnsi" w:hAnsiTheme="minorHAnsi" w:cstheme="minorHAnsi"/>
        </w:rPr>
        <w:tab/>
        <w:t>V případě, že stavbu budou realizovat poddodavatelé v rozporu s poddodavatelským schématem uvedeným v </w:t>
      </w:r>
      <w:r w:rsidRPr="00CA7D96">
        <w:rPr>
          <w:rFonts w:asciiTheme="minorHAnsi" w:hAnsiTheme="minorHAnsi" w:cstheme="minorHAnsi"/>
        </w:rPr>
        <w:t>p</w:t>
      </w:r>
      <w:r w:rsidR="00B55B43" w:rsidRPr="00CA7D96">
        <w:rPr>
          <w:rFonts w:asciiTheme="minorHAnsi" w:hAnsiTheme="minorHAnsi" w:cstheme="minorHAnsi"/>
        </w:rPr>
        <w:t xml:space="preserve">říloze č. </w:t>
      </w:r>
      <w:r w:rsidRPr="00CA7D96">
        <w:rPr>
          <w:rFonts w:asciiTheme="minorHAnsi" w:hAnsiTheme="minorHAnsi" w:cstheme="minorHAnsi"/>
        </w:rPr>
        <w:t xml:space="preserve">2 </w:t>
      </w:r>
      <w:r w:rsidR="00B55B43" w:rsidRPr="00CA7D96">
        <w:rPr>
          <w:rFonts w:asciiTheme="minorHAnsi" w:hAnsiTheme="minorHAnsi" w:cstheme="minorHAnsi"/>
        </w:rPr>
        <w:t>této smlouvy, je objednatel oprávněn účtovat zhot</w:t>
      </w:r>
      <w:r w:rsidR="006262AA" w:rsidRPr="00CA7D96">
        <w:rPr>
          <w:rFonts w:asciiTheme="minorHAnsi" w:hAnsiTheme="minorHAnsi" w:cstheme="minorHAnsi"/>
        </w:rPr>
        <w:t xml:space="preserve">oviteli smluvní pokutu ve výši </w:t>
      </w:r>
      <w:r w:rsidR="000C38EC" w:rsidRPr="00CA7D96">
        <w:rPr>
          <w:rFonts w:asciiTheme="minorHAnsi" w:hAnsiTheme="minorHAnsi" w:cstheme="minorHAnsi"/>
        </w:rPr>
        <w:t xml:space="preserve">2.000 </w:t>
      </w:r>
      <w:r w:rsidR="00B452B3" w:rsidRPr="00CA7D96">
        <w:rPr>
          <w:rFonts w:asciiTheme="minorHAnsi" w:hAnsiTheme="minorHAnsi" w:cstheme="minorHAnsi"/>
        </w:rPr>
        <w:t xml:space="preserve">Kč </w:t>
      </w:r>
      <w:r w:rsidR="00B55B43" w:rsidRPr="00CA7D96">
        <w:rPr>
          <w:rFonts w:asciiTheme="minorHAnsi" w:hAnsiTheme="minorHAnsi" w:cstheme="minorHAnsi"/>
        </w:rPr>
        <w:t>za každý jednotlivý případ porušení poddodavatelského schématu.</w:t>
      </w:r>
    </w:p>
    <w:p w14:paraId="2E607700" w14:textId="73F351B0" w:rsidR="00B55B43" w:rsidRPr="00CA7D96" w:rsidRDefault="00D45CD6"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nedodržení termínu vystavení jednotlivých faktur zhotovitelem a doručení jednotlivých faktur objednateli, je objednatel oprávněn </w:t>
      </w:r>
      <w:r w:rsidRPr="00CA7D96">
        <w:rPr>
          <w:rFonts w:asciiTheme="minorHAnsi" w:hAnsiTheme="minorHAnsi" w:cstheme="minorHAnsi"/>
        </w:rPr>
        <w:t>po</w:t>
      </w:r>
      <w:r w:rsidR="00B55B43" w:rsidRPr="00CA7D96">
        <w:rPr>
          <w:rFonts w:asciiTheme="minorHAnsi" w:hAnsiTheme="minorHAnsi" w:cstheme="minorHAnsi"/>
        </w:rPr>
        <w:t xml:space="preserve"> zhotoviteli </w:t>
      </w:r>
      <w:r w:rsidRPr="00CA7D96">
        <w:rPr>
          <w:rFonts w:asciiTheme="minorHAnsi" w:hAnsiTheme="minorHAnsi" w:cstheme="minorHAnsi"/>
        </w:rPr>
        <w:t>požadovat zapl</w:t>
      </w:r>
      <w:r w:rsidR="00B110D4" w:rsidRPr="00CA7D96">
        <w:rPr>
          <w:rFonts w:asciiTheme="minorHAnsi" w:hAnsiTheme="minorHAnsi" w:cstheme="minorHAnsi"/>
        </w:rPr>
        <w:t xml:space="preserve">acení smluvní pokuty ve výši </w:t>
      </w:r>
      <w:proofErr w:type="gramStart"/>
      <w:r w:rsidR="000C38EC" w:rsidRPr="00CA7D96">
        <w:rPr>
          <w:rFonts w:asciiTheme="minorHAnsi" w:hAnsiTheme="minorHAnsi" w:cstheme="minorHAnsi"/>
        </w:rPr>
        <w:t>0,1</w:t>
      </w:r>
      <w:r w:rsidR="00B110D4" w:rsidRPr="00CA7D96">
        <w:rPr>
          <w:rFonts w:asciiTheme="minorHAnsi" w:hAnsiTheme="minorHAnsi" w:cstheme="minorHAnsi"/>
        </w:rPr>
        <w:t>%</w:t>
      </w:r>
      <w:proofErr w:type="gramEnd"/>
      <w:r w:rsidR="00B110D4" w:rsidRPr="00CA7D96">
        <w:rPr>
          <w:rFonts w:asciiTheme="minorHAnsi" w:hAnsiTheme="minorHAnsi" w:cstheme="minorHAnsi"/>
        </w:rPr>
        <w:t xml:space="preserve"> z fakturované částky</w:t>
      </w:r>
      <w:r w:rsidR="00D31D20" w:rsidRPr="00CA7D96">
        <w:rPr>
          <w:rFonts w:asciiTheme="minorHAnsi" w:hAnsiTheme="minorHAnsi" w:cstheme="minorHAnsi"/>
        </w:rPr>
        <w:t xml:space="preserve"> bez DPH</w:t>
      </w:r>
      <w:r w:rsidR="00B110D4" w:rsidRPr="00CA7D96">
        <w:rPr>
          <w:rFonts w:asciiTheme="minorHAnsi" w:hAnsiTheme="minorHAnsi" w:cstheme="minorHAnsi"/>
        </w:rPr>
        <w:t xml:space="preserve"> </w:t>
      </w:r>
      <w:r w:rsidRPr="00CA7D96">
        <w:rPr>
          <w:rFonts w:asciiTheme="minorHAnsi" w:hAnsiTheme="minorHAnsi" w:cstheme="minorHAnsi"/>
        </w:rPr>
        <w:t>za každý i započatý den prodlení.</w:t>
      </w:r>
      <w:r w:rsidR="00B55B43" w:rsidRPr="00CA7D96">
        <w:rPr>
          <w:rFonts w:asciiTheme="minorHAnsi" w:hAnsiTheme="minorHAnsi" w:cstheme="minorHAnsi"/>
        </w:rPr>
        <w:t xml:space="preserve"> </w:t>
      </w:r>
    </w:p>
    <w:p w14:paraId="60DBD0C6" w14:textId="0B7F44F7" w:rsidR="00510E14" w:rsidRPr="00CA7D96" w:rsidRDefault="00B55B43" w:rsidP="00510E14">
      <w:pPr>
        <w:ind w:left="426" w:hanging="426"/>
        <w:jc w:val="both"/>
        <w:rPr>
          <w:rFonts w:asciiTheme="minorHAnsi" w:hAnsiTheme="minorHAnsi" w:cstheme="minorHAnsi"/>
        </w:rPr>
      </w:pPr>
      <w:r w:rsidRPr="00CA7D96">
        <w:rPr>
          <w:rFonts w:asciiTheme="minorHAnsi" w:hAnsiTheme="minorHAnsi" w:cstheme="minorHAnsi"/>
        </w:rPr>
        <w:t>6.</w:t>
      </w:r>
      <w:r w:rsidRPr="00CA7D96">
        <w:rPr>
          <w:rFonts w:asciiTheme="minorHAnsi" w:hAnsiTheme="minorHAnsi" w:cstheme="minorHAnsi"/>
        </w:rPr>
        <w:tab/>
      </w:r>
      <w:r w:rsidR="00510E14" w:rsidRPr="00CA7D96">
        <w:rPr>
          <w:rFonts w:asciiTheme="minorHAnsi" w:hAnsiTheme="minorHAnsi" w:cstheme="minorHAnsi"/>
        </w:rPr>
        <w:t xml:space="preserve">V případě, že objednatel neuhradí ve sjednané lhůtě splatnosti fakturu zhotovitele vystavenou v souladu s touto smlouvou, je zhotovitel oprávněn požadovat po objednateli úhradu smluvní pokuty ve výši </w:t>
      </w:r>
      <w:proofErr w:type="gramStart"/>
      <w:r w:rsidR="000C38EC" w:rsidRPr="00CA7D96">
        <w:rPr>
          <w:rFonts w:asciiTheme="minorHAnsi" w:hAnsiTheme="minorHAnsi" w:cstheme="minorHAnsi"/>
        </w:rPr>
        <w:t>0,1</w:t>
      </w:r>
      <w:r w:rsidR="00510E14" w:rsidRPr="00CA7D96">
        <w:rPr>
          <w:rFonts w:asciiTheme="minorHAnsi" w:hAnsiTheme="minorHAnsi" w:cstheme="minorHAnsi"/>
        </w:rPr>
        <w:t>%</w:t>
      </w:r>
      <w:proofErr w:type="gramEnd"/>
      <w:r w:rsidR="00510E14" w:rsidRPr="00CA7D96">
        <w:rPr>
          <w:rFonts w:asciiTheme="minorHAnsi" w:hAnsiTheme="minorHAnsi" w:cstheme="minorHAnsi"/>
        </w:rPr>
        <w:t xml:space="preserve"> z dlužné částky </w:t>
      </w:r>
      <w:r w:rsidR="00D31D20" w:rsidRPr="00CA7D96">
        <w:rPr>
          <w:rFonts w:asciiTheme="minorHAnsi" w:hAnsiTheme="minorHAnsi" w:cstheme="minorHAnsi"/>
        </w:rPr>
        <w:t xml:space="preserve">bez DPH </w:t>
      </w:r>
      <w:r w:rsidR="00510E14" w:rsidRPr="00CA7D96">
        <w:rPr>
          <w:rFonts w:asciiTheme="minorHAnsi" w:hAnsiTheme="minorHAnsi" w:cstheme="minorHAnsi"/>
        </w:rPr>
        <w:t>za každý i započatý den prodlení s úhradou této faktury.</w:t>
      </w:r>
    </w:p>
    <w:p w14:paraId="45C20FF8" w14:textId="5E8234E5" w:rsidR="00B55B43" w:rsidRPr="00CA7D96" w:rsidRDefault="00510E14"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 xml:space="preserve">7.  </w:t>
      </w:r>
      <w:r w:rsidR="00B55B43" w:rsidRPr="00CA7D96">
        <w:rPr>
          <w:rFonts w:asciiTheme="minorHAnsi" w:hAnsiTheme="minorHAnsi" w:cstheme="minorHAnsi"/>
        </w:rPr>
        <w:t>Objednatel je oprávněn po zhotoviteli požadovat zap</w:t>
      </w:r>
      <w:r w:rsidR="00B110D4" w:rsidRPr="00CA7D96">
        <w:rPr>
          <w:rFonts w:asciiTheme="minorHAnsi" w:hAnsiTheme="minorHAnsi" w:cstheme="minorHAnsi"/>
        </w:rPr>
        <w:t xml:space="preserve">lacení smluvní pokuty ve výši </w:t>
      </w:r>
      <w:r w:rsidR="000C38EC" w:rsidRPr="00CA7D96">
        <w:rPr>
          <w:rFonts w:asciiTheme="minorHAnsi" w:hAnsiTheme="minorHAnsi" w:cstheme="minorHAnsi"/>
        </w:rPr>
        <w:t xml:space="preserve">2.000 </w:t>
      </w:r>
      <w:r w:rsidR="00B452B3" w:rsidRPr="00CA7D96">
        <w:rPr>
          <w:rFonts w:asciiTheme="minorHAnsi" w:hAnsiTheme="minorHAnsi" w:cstheme="minorHAnsi"/>
        </w:rPr>
        <w:t xml:space="preserve">Kč </w:t>
      </w:r>
      <w:r w:rsidR="00B55B43" w:rsidRPr="00CA7D96">
        <w:rPr>
          <w:rFonts w:asciiTheme="minorHAnsi" w:hAnsiTheme="minorHAnsi" w:cstheme="minorHAnsi"/>
        </w:rPr>
        <w:t xml:space="preserve">za každý </w:t>
      </w:r>
      <w:r w:rsidR="00B55B43" w:rsidRPr="00CA7D96">
        <w:rPr>
          <w:rFonts w:asciiTheme="minorHAnsi" w:hAnsiTheme="minorHAnsi" w:cstheme="minorHAnsi"/>
        </w:rPr>
        <w:lastRenderedPageBreak/>
        <w:t>prokazatelně zjištěný případ nedodržení pořádku na pracovišti nebo nedodržení BOZP. Nárok na uplatnění smluvní pokuty vzniká až poté, kdy zhotovitel zjištěné nedostatky ve stanovené lhůtě neodstraní.</w:t>
      </w:r>
    </w:p>
    <w:p w14:paraId="40EB762F" w14:textId="37A2CB8D" w:rsidR="00B55B43" w:rsidRPr="00CA7D96" w:rsidRDefault="00510E14" w:rsidP="00B110D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8</w:t>
      </w:r>
      <w:r w:rsidR="00B55B43" w:rsidRPr="00CA7D96">
        <w:rPr>
          <w:rFonts w:asciiTheme="minorHAnsi" w:hAnsiTheme="minorHAnsi" w:cstheme="minorHAnsi"/>
        </w:rPr>
        <w:t>.</w:t>
      </w:r>
      <w:r w:rsidR="00B55B43" w:rsidRPr="00CA7D96">
        <w:rPr>
          <w:rFonts w:asciiTheme="minorHAnsi" w:hAnsiTheme="minorHAnsi" w:cstheme="minorHAnsi"/>
        </w:rPr>
        <w:tab/>
      </w:r>
      <w:r w:rsidR="00B110D4" w:rsidRPr="00CA7D96">
        <w:rPr>
          <w:rFonts w:asciiTheme="minorHAnsi" w:hAnsiTheme="minorHAnsi" w:cstheme="minorHAnsi"/>
        </w:rPr>
        <w:t xml:space="preserve">V případě nedodržení termínu </w:t>
      </w:r>
      <w:r w:rsidR="00B55B43" w:rsidRPr="00CA7D96">
        <w:rPr>
          <w:rFonts w:asciiTheme="minorHAnsi" w:hAnsiTheme="minorHAnsi" w:cstheme="minorHAnsi"/>
        </w:rPr>
        <w:t xml:space="preserve">odstranění vady nebo nedodělku sepsaných v zápise o předání </w:t>
      </w:r>
      <w:r w:rsidR="00D45CD6" w:rsidRPr="00CA7D96">
        <w:rPr>
          <w:rFonts w:asciiTheme="minorHAnsi" w:hAnsiTheme="minorHAnsi" w:cstheme="minorHAnsi"/>
        </w:rPr>
        <w:t xml:space="preserve">a převzetí </w:t>
      </w:r>
      <w:r w:rsidR="00B55B43" w:rsidRPr="00CA7D96">
        <w:rPr>
          <w:rFonts w:asciiTheme="minorHAnsi" w:hAnsiTheme="minorHAnsi" w:cstheme="minorHAnsi"/>
        </w:rPr>
        <w:t>stavby je objednatel oprávněn účtovat zhotovit</w:t>
      </w:r>
      <w:r w:rsidR="00B110D4" w:rsidRPr="00CA7D96">
        <w:rPr>
          <w:rFonts w:asciiTheme="minorHAnsi" w:hAnsiTheme="minorHAnsi" w:cstheme="minorHAnsi"/>
        </w:rPr>
        <w:t xml:space="preserve">eli smluvní pokutu ve výši </w:t>
      </w:r>
      <w:proofErr w:type="gramStart"/>
      <w:r w:rsidR="000C38EC" w:rsidRPr="00CA7D96">
        <w:rPr>
          <w:rFonts w:asciiTheme="minorHAnsi" w:hAnsiTheme="minorHAnsi" w:cstheme="minorHAnsi"/>
        </w:rPr>
        <w:t>0,5</w:t>
      </w:r>
      <w:r w:rsidR="00B110D4" w:rsidRPr="00CA7D96">
        <w:rPr>
          <w:rFonts w:asciiTheme="minorHAnsi" w:hAnsiTheme="minorHAnsi" w:cstheme="minorHAnsi"/>
        </w:rPr>
        <w:t>%</w:t>
      </w:r>
      <w:proofErr w:type="gramEnd"/>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 xml:space="preserve">za každou vadu nebo nedodělek a každý </w:t>
      </w:r>
      <w:r w:rsidR="00B452B3" w:rsidRPr="00CA7D96">
        <w:rPr>
          <w:rFonts w:asciiTheme="minorHAnsi" w:hAnsiTheme="minorHAnsi" w:cstheme="minorHAnsi"/>
        </w:rPr>
        <w:t xml:space="preserve">i započatý </w:t>
      </w:r>
      <w:r w:rsidR="00B55B43" w:rsidRPr="00CA7D96">
        <w:rPr>
          <w:rFonts w:asciiTheme="minorHAnsi" w:hAnsiTheme="minorHAnsi" w:cstheme="minorHAnsi"/>
        </w:rPr>
        <w:t>den prodlení s jejich odstraněním.</w:t>
      </w:r>
      <w:r w:rsidR="00B110D4" w:rsidRPr="00CA7D96">
        <w:rPr>
          <w:rFonts w:asciiTheme="minorHAnsi" w:hAnsiTheme="minorHAnsi" w:cstheme="minorHAnsi"/>
        </w:rPr>
        <w:t xml:space="preserve"> Obdobně se postupuje i v případě, že zhotovitel k odstranění vady nebo nedodělku ve stanoveném termínu nenastoupí.  </w:t>
      </w:r>
    </w:p>
    <w:p w14:paraId="3E143E9F" w14:textId="4B7F3449" w:rsidR="00B55B43" w:rsidRPr="00CA7D96" w:rsidRDefault="00510E14" w:rsidP="0076714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9</w:t>
      </w:r>
      <w:r w:rsidR="00B55B43" w:rsidRPr="00CA7D96">
        <w:rPr>
          <w:rFonts w:asciiTheme="minorHAnsi" w:hAnsiTheme="minorHAnsi" w:cstheme="minorHAnsi"/>
        </w:rPr>
        <w:t>.</w:t>
      </w:r>
      <w:r w:rsidR="00B55B43" w:rsidRPr="00CA7D96">
        <w:rPr>
          <w:rFonts w:asciiTheme="minorHAnsi" w:hAnsiTheme="minorHAnsi" w:cstheme="minorHAnsi"/>
        </w:rPr>
        <w:tab/>
        <w:t>V případě nedodržení termínu k odstranění vady nebo nedodělku</w:t>
      </w:r>
      <w:r w:rsidR="005F19CE" w:rsidRPr="00CA7D96">
        <w:rPr>
          <w:rFonts w:asciiTheme="minorHAnsi" w:hAnsiTheme="minorHAnsi" w:cstheme="minorHAnsi"/>
        </w:rPr>
        <w:t>, které se projevily</w:t>
      </w:r>
      <w:r w:rsidR="00B55B43" w:rsidRPr="00CA7D96">
        <w:rPr>
          <w:rFonts w:asciiTheme="minorHAnsi" w:hAnsiTheme="minorHAnsi" w:cstheme="minorHAnsi"/>
        </w:rPr>
        <w:t xml:space="preserve"> v záruční </w:t>
      </w:r>
      <w:r w:rsidR="005F19CE" w:rsidRPr="00CA7D96">
        <w:rPr>
          <w:rFonts w:asciiTheme="minorHAnsi" w:hAnsiTheme="minorHAnsi" w:cstheme="minorHAnsi"/>
        </w:rPr>
        <w:t>lhůtě,</w:t>
      </w:r>
      <w:r w:rsidR="00B55B43" w:rsidRPr="00CA7D96">
        <w:rPr>
          <w:rFonts w:asciiTheme="minorHAnsi" w:hAnsiTheme="minorHAnsi" w:cstheme="minorHAnsi"/>
        </w:rPr>
        <w:t xml:space="preserve"> je objednatel oprávněn účtovat zhoto</w:t>
      </w:r>
      <w:r w:rsidR="00B110D4" w:rsidRPr="00CA7D96">
        <w:rPr>
          <w:rFonts w:asciiTheme="minorHAnsi" w:hAnsiTheme="minorHAnsi" w:cstheme="minorHAnsi"/>
        </w:rPr>
        <w:t xml:space="preserve">viteli smluvní pokutu ve výši </w:t>
      </w:r>
      <w:proofErr w:type="gramStart"/>
      <w:r w:rsidR="000C38EC" w:rsidRPr="00CA7D96">
        <w:rPr>
          <w:rFonts w:asciiTheme="minorHAnsi" w:hAnsiTheme="minorHAnsi" w:cstheme="minorHAnsi"/>
        </w:rPr>
        <w:t>0,3</w:t>
      </w:r>
      <w:r w:rsidR="00B110D4" w:rsidRPr="00CA7D96">
        <w:rPr>
          <w:rFonts w:asciiTheme="minorHAnsi" w:hAnsiTheme="minorHAnsi" w:cstheme="minorHAnsi"/>
        </w:rPr>
        <w:t>%</w:t>
      </w:r>
      <w:proofErr w:type="gramEnd"/>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za každ</w:t>
      </w:r>
      <w:r w:rsidR="005F19CE" w:rsidRPr="00CA7D96">
        <w:rPr>
          <w:rFonts w:asciiTheme="minorHAnsi" w:hAnsiTheme="minorHAnsi" w:cstheme="minorHAnsi"/>
        </w:rPr>
        <w:t xml:space="preserve">ý </w:t>
      </w:r>
      <w:r w:rsidR="00B110D4" w:rsidRPr="00CA7D96">
        <w:rPr>
          <w:rFonts w:asciiTheme="minorHAnsi" w:hAnsiTheme="minorHAnsi" w:cstheme="minorHAnsi"/>
        </w:rPr>
        <w:t xml:space="preserve">i započatý </w:t>
      </w:r>
      <w:r w:rsidR="005F19CE" w:rsidRPr="00CA7D96">
        <w:rPr>
          <w:rFonts w:asciiTheme="minorHAnsi" w:hAnsiTheme="minorHAnsi" w:cstheme="minorHAnsi"/>
        </w:rPr>
        <w:t>den</w:t>
      </w:r>
      <w:r w:rsidR="00B55B43" w:rsidRPr="00CA7D96">
        <w:rPr>
          <w:rFonts w:asciiTheme="minorHAnsi" w:hAnsiTheme="minorHAnsi" w:cstheme="minorHAnsi"/>
        </w:rPr>
        <w:t xml:space="preserve"> prodlení s</w:t>
      </w:r>
      <w:r w:rsidR="005F19CE" w:rsidRPr="00CA7D96">
        <w:rPr>
          <w:rFonts w:asciiTheme="minorHAnsi" w:hAnsiTheme="minorHAnsi" w:cstheme="minorHAnsi"/>
        </w:rPr>
        <w:t> jejich odstraněním, a to za každou jednotlivou vadu nebo nedodělek zvlášť</w:t>
      </w:r>
      <w:r w:rsidR="00B55B43" w:rsidRPr="00CA7D96">
        <w:rPr>
          <w:rFonts w:asciiTheme="minorHAnsi" w:hAnsiTheme="minorHAnsi" w:cstheme="minorHAnsi"/>
        </w:rPr>
        <w:t>.</w:t>
      </w:r>
      <w:r w:rsidR="005F19CE" w:rsidRPr="00CA7D96">
        <w:rPr>
          <w:rFonts w:asciiTheme="minorHAnsi" w:hAnsiTheme="minorHAnsi" w:cstheme="minorHAnsi"/>
        </w:rPr>
        <w:t xml:space="preserve"> Obdobně se postupuje i v případě, že zhotovitel k odstranění vady nebo nedodělku ve stanoveném termínu nenastoupí.</w:t>
      </w:r>
      <w:r w:rsidR="00B55B43" w:rsidRPr="00CA7D96">
        <w:rPr>
          <w:rFonts w:asciiTheme="minorHAnsi" w:hAnsiTheme="minorHAnsi" w:cstheme="minorHAnsi"/>
        </w:rPr>
        <w:t xml:space="preserve">  </w:t>
      </w:r>
    </w:p>
    <w:p w14:paraId="29B3243E" w14:textId="1662D132" w:rsidR="00B55B43" w:rsidRPr="00CA7D96" w:rsidRDefault="00510E14" w:rsidP="00B110D4">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10</w:t>
      </w:r>
      <w:r w:rsidR="00B55B43" w:rsidRPr="00CA7D96">
        <w:rPr>
          <w:rFonts w:asciiTheme="minorHAnsi" w:hAnsiTheme="minorHAnsi" w:cstheme="minorHAnsi"/>
        </w:rPr>
        <w:t>.</w:t>
      </w:r>
      <w:r w:rsidR="00B55B43" w:rsidRPr="00CA7D96">
        <w:rPr>
          <w:rFonts w:asciiTheme="minorHAnsi" w:hAnsiTheme="minorHAnsi" w:cstheme="minorHAnsi"/>
        </w:rPr>
        <w:tab/>
        <w:t xml:space="preserve">V případě nedodržení termínu k odstranění vady, která se projevila v záruční </w:t>
      </w:r>
      <w:r w:rsidR="005F19CE" w:rsidRPr="00CA7D96">
        <w:rPr>
          <w:rFonts w:asciiTheme="minorHAnsi" w:hAnsiTheme="minorHAnsi" w:cstheme="minorHAnsi"/>
        </w:rPr>
        <w:t>lhůtě</w:t>
      </w:r>
      <w:r w:rsidR="00B55B43" w:rsidRPr="00CA7D96">
        <w:rPr>
          <w:rFonts w:asciiTheme="minorHAnsi" w:hAnsiTheme="minorHAnsi" w:cstheme="minorHAnsi"/>
        </w:rPr>
        <w:t xml:space="preserve"> a byla objednatelem označena jako havárie, je objednatel oprávněn účtovat zhotov</w:t>
      </w:r>
      <w:r w:rsidR="00B110D4" w:rsidRPr="00CA7D96">
        <w:rPr>
          <w:rFonts w:asciiTheme="minorHAnsi" w:hAnsiTheme="minorHAnsi" w:cstheme="minorHAnsi"/>
        </w:rPr>
        <w:t>iteli smluvní pokutu ve výši</w:t>
      </w:r>
      <w:r w:rsidR="00237134" w:rsidRPr="00CA7D96">
        <w:rPr>
          <w:rFonts w:asciiTheme="minorHAnsi" w:hAnsiTheme="minorHAnsi" w:cstheme="minorHAnsi"/>
        </w:rPr>
        <w:t xml:space="preserve"> </w:t>
      </w:r>
      <w:proofErr w:type="gramStart"/>
      <w:r w:rsidR="00623024" w:rsidRPr="00CA7D96">
        <w:rPr>
          <w:rFonts w:asciiTheme="minorHAnsi" w:hAnsiTheme="minorHAnsi" w:cstheme="minorHAnsi"/>
        </w:rPr>
        <w:t>0,5</w:t>
      </w:r>
      <w:r w:rsidR="00B110D4" w:rsidRPr="00CA7D96">
        <w:rPr>
          <w:rFonts w:asciiTheme="minorHAnsi" w:hAnsiTheme="minorHAnsi" w:cstheme="minorHAnsi"/>
        </w:rPr>
        <w:t>%</w:t>
      </w:r>
      <w:proofErr w:type="gramEnd"/>
      <w:r w:rsidR="00B110D4" w:rsidRPr="00CA7D96">
        <w:rPr>
          <w:rFonts w:asciiTheme="minorHAnsi" w:hAnsiTheme="minorHAnsi" w:cstheme="minorHAnsi"/>
        </w:rPr>
        <w:t xml:space="preserve"> z ceny díla </w:t>
      </w:r>
      <w:r w:rsidR="00D31D20" w:rsidRPr="00CA7D96">
        <w:rPr>
          <w:rFonts w:asciiTheme="minorHAnsi" w:hAnsiTheme="minorHAnsi" w:cstheme="minorHAnsi"/>
        </w:rPr>
        <w:t xml:space="preserve">bez DPH </w:t>
      </w:r>
      <w:r w:rsidR="00B55B43" w:rsidRPr="00CA7D96">
        <w:rPr>
          <w:rFonts w:asciiTheme="minorHAnsi" w:hAnsiTheme="minorHAnsi" w:cstheme="minorHAnsi"/>
        </w:rPr>
        <w:t xml:space="preserve">za každý i započatý den prodlení s jejím odstraněním. </w:t>
      </w:r>
      <w:r w:rsidR="00B110D4" w:rsidRPr="00CA7D96">
        <w:rPr>
          <w:rFonts w:asciiTheme="minorHAnsi" w:hAnsiTheme="minorHAnsi" w:cstheme="minorHAnsi"/>
        </w:rPr>
        <w:t xml:space="preserve">Obdobně se postupuje i v případě, že zhotovitel k odstranění vady nebo nedodělku ve stanoveném termínu nenastoupí.  </w:t>
      </w:r>
    </w:p>
    <w:p w14:paraId="58822721" w14:textId="1DF4FC2E"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510E14" w:rsidRPr="00CA7D96">
        <w:rPr>
          <w:rFonts w:asciiTheme="minorHAnsi" w:hAnsiTheme="minorHAnsi" w:cstheme="minorHAnsi"/>
        </w:rPr>
        <w:t>1</w:t>
      </w:r>
      <w:r w:rsidRPr="00CA7D96">
        <w:rPr>
          <w:rFonts w:asciiTheme="minorHAnsi" w:hAnsiTheme="minorHAnsi" w:cstheme="minorHAnsi"/>
        </w:rPr>
        <w:t>.</w:t>
      </w:r>
      <w:r w:rsidRPr="00CA7D96">
        <w:rPr>
          <w:rFonts w:asciiTheme="minorHAnsi" w:hAnsiTheme="minorHAnsi" w:cstheme="minorHAnsi"/>
        </w:rPr>
        <w:tab/>
        <w:t>V případě nedodržení termínu odstranění zařízení staveniště a vyklizení staveniště po předání a převzetí díla, je objednatel oprávněn účtovat zhoto</w:t>
      </w:r>
      <w:r w:rsidR="00B110D4" w:rsidRPr="00CA7D96">
        <w:rPr>
          <w:rFonts w:asciiTheme="minorHAnsi" w:hAnsiTheme="minorHAnsi" w:cstheme="minorHAnsi"/>
        </w:rPr>
        <w:t xml:space="preserve">viteli smluvní pokutu ve výši </w:t>
      </w:r>
      <w:proofErr w:type="gramStart"/>
      <w:r w:rsidR="00623024" w:rsidRPr="00CA7D96">
        <w:rPr>
          <w:rFonts w:asciiTheme="minorHAnsi" w:hAnsiTheme="minorHAnsi" w:cstheme="minorHAnsi"/>
        </w:rPr>
        <w:t>0,1</w:t>
      </w:r>
      <w:r w:rsidR="00B110D4" w:rsidRPr="00CA7D96">
        <w:rPr>
          <w:rFonts w:asciiTheme="minorHAnsi" w:hAnsiTheme="minorHAnsi" w:cstheme="minorHAnsi"/>
        </w:rPr>
        <w:t>%</w:t>
      </w:r>
      <w:proofErr w:type="gramEnd"/>
      <w:r w:rsidR="00B110D4" w:rsidRPr="00CA7D96">
        <w:rPr>
          <w:rFonts w:asciiTheme="minorHAnsi" w:hAnsiTheme="minorHAnsi" w:cstheme="minorHAnsi"/>
        </w:rPr>
        <w:t xml:space="preserve"> z ceny díla</w:t>
      </w:r>
      <w:r w:rsidRPr="00CA7D96">
        <w:rPr>
          <w:rFonts w:asciiTheme="minorHAnsi" w:hAnsiTheme="minorHAnsi" w:cstheme="minorHAnsi"/>
        </w:rPr>
        <w:t xml:space="preserve"> </w:t>
      </w:r>
      <w:r w:rsidR="001F220E" w:rsidRPr="00CA7D96">
        <w:rPr>
          <w:rFonts w:asciiTheme="minorHAnsi" w:hAnsiTheme="minorHAnsi" w:cstheme="minorHAnsi"/>
        </w:rPr>
        <w:t xml:space="preserve">bez DPH </w:t>
      </w:r>
      <w:r w:rsidRPr="00CA7D96">
        <w:rPr>
          <w:rFonts w:asciiTheme="minorHAnsi" w:hAnsiTheme="minorHAnsi" w:cstheme="minorHAnsi"/>
        </w:rPr>
        <w:t xml:space="preserve">za každý </w:t>
      </w:r>
      <w:r w:rsidR="00B110D4" w:rsidRPr="00CA7D96">
        <w:rPr>
          <w:rFonts w:asciiTheme="minorHAnsi" w:hAnsiTheme="minorHAnsi" w:cstheme="minorHAnsi"/>
        </w:rPr>
        <w:t xml:space="preserve">i započatý </w:t>
      </w:r>
      <w:r w:rsidRPr="00CA7D96">
        <w:rPr>
          <w:rFonts w:asciiTheme="minorHAnsi" w:hAnsiTheme="minorHAnsi" w:cstheme="minorHAnsi"/>
        </w:rPr>
        <w:t>den prodlení</w:t>
      </w:r>
      <w:r w:rsidR="005F19CE" w:rsidRPr="00CA7D96">
        <w:rPr>
          <w:rFonts w:asciiTheme="minorHAnsi" w:hAnsiTheme="minorHAnsi" w:cstheme="minorHAnsi"/>
        </w:rPr>
        <w:t>.</w:t>
      </w:r>
      <w:r w:rsidRPr="00CA7D96">
        <w:rPr>
          <w:rFonts w:asciiTheme="minorHAnsi" w:hAnsiTheme="minorHAnsi" w:cstheme="minorHAnsi"/>
        </w:rPr>
        <w:t xml:space="preserve"> </w:t>
      </w:r>
    </w:p>
    <w:p w14:paraId="1423F734" w14:textId="402F5885"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510E14" w:rsidRPr="00CA7D96">
        <w:rPr>
          <w:rFonts w:asciiTheme="minorHAnsi" w:hAnsiTheme="minorHAnsi" w:cstheme="minorHAnsi"/>
        </w:rPr>
        <w:t>2</w:t>
      </w:r>
      <w:r w:rsidRPr="00CA7D96">
        <w:rPr>
          <w:rFonts w:asciiTheme="minorHAnsi" w:hAnsiTheme="minorHAnsi" w:cstheme="minorHAnsi"/>
        </w:rPr>
        <w:t>.</w:t>
      </w:r>
      <w:r w:rsidRPr="00CA7D96">
        <w:rPr>
          <w:rFonts w:asciiTheme="minorHAnsi" w:hAnsiTheme="minorHAnsi" w:cstheme="minorHAnsi"/>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00D31D20" w:rsidRPr="00CA7D96">
        <w:rPr>
          <w:rFonts w:asciiTheme="minorHAnsi" w:hAnsiTheme="minorHAnsi" w:cstheme="minorHAnsi"/>
        </w:rPr>
        <w:t>3</w:t>
      </w:r>
      <w:r w:rsidRPr="00CA7D96">
        <w:rPr>
          <w:rFonts w:asciiTheme="minorHAnsi" w:hAnsiTheme="minorHAnsi" w:cstheme="minorHAnsi"/>
        </w:rPr>
        <w:t>.</w:t>
      </w:r>
      <w:r w:rsidRPr="00CA7D96">
        <w:rPr>
          <w:rFonts w:asciiTheme="minorHAnsi" w:hAnsiTheme="minorHAnsi" w:cstheme="minorHAnsi"/>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Pr="00CA7D96" w:rsidRDefault="00D31D2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14</w:t>
      </w:r>
      <w:r w:rsidR="00B55B43" w:rsidRPr="00CA7D96">
        <w:rPr>
          <w:rFonts w:asciiTheme="minorHAnsi" w:hAnsiTheme="minorHAnsi" w:cstheme="minorHAnsi"/>
        </w:rPr>
        <w:t>.</w:t>
      </w:r>
      <w:r w:rsidR="00B55B43" w:rsidRPr="00CA7D96">
        <w:rPr>
          <w:rFonts w:asciiTheme="minorHAnsi" w:hAnsiTheme="minorHAnsi" w:cstheme="minorHAnsi"/>
        </w:rPr>
        <w:tab/>
        <w:t>Smluvní pokuty jsou smluvní strany oprávněny vzájemně započíst na pohledávku druhé smluvní strany, vzniklou z této smlouvy.</w:t>
      </w:r>
    </w:p>
    <w:p w14:paraId="44F03EC1" w14:textId="032647AC" w:rsidR="00B55B43" w:rsidRPr="00CA7D96" w:rsidRDefault="00D31D2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15</w:t>
      </w:r>
      <w:r w:rsidR="00B55B43" w:rsidRPr="00CA7D96">
        <w:rPr>
          <w:rFonts w:asciiTheme="minorHAnsi" w:hAnsiTheme="minorHAnsi" w:cstheme="minorHAnsi"/>
        </w:rPr>
        <w:t>.</w:t>
      </w:r>
      <w:r w:rsidR="00B55B43" w:rsidRPr="00CA7D96">
        <w:rPr>
          <w:rFonts w:asciiTheme="minorHAnsi" w:hAnsiTheme="minorHAnsi" w:cstheme="minorHAnsi"/>
        </w:rPr>
        <w:tab/>
        <w:t xml:space="preserve">Smluvní pokuta je splatná ve lhůtě 15 </w:t>
      </w:r>
      <w:r w:rsidR="003553DA" w:rsidRPr="00CA7D96">
        <w:rPr>
          <w:rFonts w:asciiTheme="minorHAnsi" w:hAnsiTheme="minorHAnsi" w:cstheme="minorHAnsi"/>
        </w:rPr>
        <w:t xml:space="preserve">kalendářních </w:t>
      </w:r>
      <w:r w:rsidR="00B55B43" w:rsidRPr="00CA7D96">
        <w:rPr>
          <w:rFonts w:asciiTheme="minorHAnsi" w:hAnsiTheme="minorHAnsi" w:cstheme="minorHAnsi"/>
        </w:rPr>
        <w:t>dnů ode dne doručení výzvy k zaplacení povinné smluvní straně.</w:t>
      </w:r>
    </w:p>
    <w:p w14:paraId="4FA4529F" w14:textId="77777777" w:rsidR="00B55B43" w:rsidRPr="00CA7D96" w:rsidRDefault="00B55B43" w:rsidP="00B55B43">
      <w:pPr>
        <w:pStyle w:val="Nadpis1"/>
        <w:numPr>
          <w:ilvl w:val="0"/>
          <w:numId w:val="0"/>
        </w:numPr>
        <w:spacing w:before="0" w:after="0"/>
        <w:ind w:left="431" w:hanging="431"/>
        <w:rPr>
          <w:rFonts w:asciiTheme="minorHAnsi" w:hAnsiTheme="minorHAnsi" w:cstheme="minorHAnsi"/>
          <w:sz w:val="22"/>
          <w:szCs w:val="22"/>
        </w:rPr>
      </w:pPr>
    </w:p>
    <w:p w14:paraId="2B4DFA45" w14:textId="76DA57BB" w:rsidR="00B55B43" w:rsidRPr="00CA7D96" w:rsidRDefault="00B55B43" w:rsidP="00160E0D">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XI.</w:t>
      </w:r>
    </w:p>
    <w:p w14:paraId="6986FBB6" w14:textId="77777777"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ZÁNIK SMLOUVY</w:t>
      </w:r>
    </w:p>
    <w:p w14:paraId="7A735C5D"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Tato smlouva zaniká:</w:t>
      </w:r>
    </w:p>
    <w:p w14:paraId="36AB6787"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a)</w:t>
      </w:r>
      <w:r w:rsidRPr="00CA7D96">
        <w:rPr>
          <w:rFonts w:asciiTheme="minorHAnsi" w:hAnsiTheme="minorHAnsi" w:cstheme="minorHAnsi"/>
        </w:rPr>
        <w:tab/>
        <w:t>písemnou dohodou smluvních stran nebo</w:t>
      </w:r>
    </w:p>
    <w:p w14:paraId="68AF76BD" w14:textId="73040603"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b)</w:t>
      </w:r>
      <w:r w:rsidRPr="00CA7D96">
        <w:rPr>
          <w:rFonts w:asciiTheme="minorHAnsi" w:hAnsiTheme="minorHAnsi" w:cstheme="minorHAnsi"/>
        </w:rPr>
        <w:tab/>
        <w:t>jednostranným odstoupením od smlouvy pro její podstatné porušení druhou smluvní stranou, s tím, že podstatným porušením smlouvy se rozumí zejména</w:t>
      </w:r>
      <w:r w:rsidR="003553DA" w:rsidRPr="00CA7D96">
        <w:rPr>
          <w:rFonts w:asciiTheme="minorHAnsi" w:hAnsiTheme="minorHAnsi" w:cstheme="minorHAnsi"/>
        </w:rPr>
        <w:t>:</w:t>
      </w:r>
    </w:p>
    <w:p w14:paraId="2E6B228D" w14:textId="65075FD6"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 xml:space="preserve">nenastoupení zhotovitele k realizaci plnění </w:t>
      </w:r>
      <w:r w:rsidR="003553DA" w:rsidRPr="00CA7D96">
        <w:rPr>
          <w:rFonts w:asciiTheme="minorHAnsi" w:hAnsiTheme="minorHAnsi" w:cstheme="minorHAnsi"/>
        </w:rPr>
        <w:t>dí</w:t>
      </w:r>
      <w:r w:rsidRPr="00CA7D96">
        <w:rPr>
          <w:rFonts w:asciiTheme="minorHAnsi" w:hAnsiTheme="minorHAnsi" w:cstheme="minorHAnsi"/>
        </w:rPr>
        <w:t xml:space="preserve">la </w:t>
      </w:r>
      <w:r w:rsidR="003553DA" w:rsidRPr="00CA7D96">
        <w:rPr>
          <w:rFonts w:asciiTheme="minorHAnsi" w:hAnsiTheme="minorHAnsi" w:cstheme="minorHAnsi"/>
        </w:rPr>
        <w:t>v termínu stanoveném touto smlouvou, popř. objednatelem</w:t>
      </w:r>
      <w:r w:rsidRPr="00CA7D96">
        <w:rPr>
          <w:rFonts w:asciiTheme="minorHAnsi" w:hAnsiTheme="minorHAnsi" w:cstheme="minorHAnsi"/>
        </w:rPr>
        <w:t xml:space="preserve">, </w:t>
      </w:r>
    </w:p>
    <w:p w14:paraId="5F1958A8" w14:textId="1EF8B2C8"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prodlení s plněním jednotlivých částí harmonogramu prací delší</w:t>
      </w:r>
      <w:r w:rsidR="003553DA" w:rsidRPr="00CA7D96">
        <w:rPr>
          <w:rFonts w:asciiTheme="minorHAnsi" w:hAnsiTheme="minorHAnsi" w:cstheme="minorHAnsi"/>
        </w:rPr>
        <w:t xml:space="preserve"> 5 pracovních </w:t>
      </w:r>
      <w:r w:rsidRPr="00CA7D96">
        <w:rPr>
          <w:rFonts w:asciiTheme="minorHAnsi" w:hAnsiTheme="minorHAnsi" w:cstheme="minorHAnsi"/>
        </w:rPr>
        <w:t xml:space="preserve">dnů, </w:t>
      </w:r>
    </w:p>
    <w:p w14:paraId="6A6B1246" w14:textId="77777777" w:rsidR="00B55B43" w:rsidRPr="00CA7D96" w:rsidRDefault="00B55B43" w:rsidP="00B55B43">
      <w:pPr>
        <w:pStyle w:val="Nadpis2"/>
        <w:numPr>
          <w:ilvl w:val="0"/>
          <w:numId w:val="6"/>
        </w:numPr>
        <w:tabs>
          <w:tab w:val="left" w:pos="708"/>
        </w:tabs>
        <w:suppressAutoHyphens/>
        <w:spacing w:before="0" w:after="80" w:line="240" w:lineRule="atLeast"/>
        <w:rPr>
          <w:rFonts w:asciiTheme="minorHAnsi" w:hAnsiTheme="minorHAnsi" w:cstheme="minorHAnsi"/>
        </w:rPr>
      </w:pPr>
      <w:r w:rsidRPr="00CA7D96">
        <w:rPr>
          <w:rFonts w:asciiTheme="minorHAnsi" w:hAnsiTheme="minorHAnsi" w:cstheme="minorHAnsi"/>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t>Objednatel je dále oprávněn od této smlouvy odstoupit v těchto případech:</w:t>
      </w:r>
    </w:p>
    <w:p w14:paraId="769F6EA4" w14:textId="50D3F105"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lastRenderedPageBreak/>
        <w:t>a)</w:t>
      </w:r>
      <w:r w:rsidRPr="00CA7D96">
        <w:rPr>
          <w:rFonts w:asciiTheme="minorHAnsi" w:hAnsiTheme="minorHAnsi" w:cstheme="minorHAnsi"/>
        </w:rPr>
        <w:tab/>
        <w:t>byl-li na zhotovitele podán návrh na zahájení insolvenčního řízení ve smyslu zákona č. 182/2006 Sb., o úpadku a způsobech jeho řešení (insolvenční zákon), ve znění pozdějších předpisů,</w:t>
      </w:r>
      <w:r w:rsidR="003553DA" w:rsidRPr="00CA7D96">
        <w:rPr>
          <w:rFonts w:asciiTheme="minorHAnsi" w:hAnsiTheme="minorHAnsi" w:cstheme="minorHAnsi"/>
        </w:rPr>
        <w:t xml:space="preserve"> či na jeho majetek bude nařízena exekuce,</w:t>
      </w:r>
    </w:p>
    <w:p w14:paraId="5D649278"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b)</w:t>
      </w:r>
      <w:r w:rsidRPr="00CA7D96">
        <w:rPr>
          <w:rFonts w:asciiTheme="minorHAnsi" w:hAnsiTheme="minorHAnsi" w:cstheme="minorHAnsi"/>
        </w:rPr>
        <w:tab/>
        <w:t>zhotovitel při realizaci díla nerespektuje podmínky vyplývající z projektové dokumentace nebo stavebního povolení,</w:t>
      </w:r>
    </w:p>
    <w:p w14:paraId="76540066"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c)</w:t>
      </w:r>
      <w:r w:rsidRPr="00CA7D96">
        <w:rPr>
          <w:rFonts w:asciiTheme="minorHAnsi" w:hAnsiTheme="minorHAnsi" w:cstheme="minorHAnsi"/>
        </w:rPr>
        <w:tab/>
        <w:t>zhotovitel při realizaci díla opakovaně bezdůvodně nerespektuje připomínky autorského dozoru, technického dozoru nebo koordinátora BOZP,</w:t>
      </w:r>
    </w:p>
    <w:p w14:paraId="0FA03E19"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d)</w:t>
      </w:r>
      <w:r w:rsidRPr="00CA7D96">
        <w:rPr>
          <w:rFonts w:asciiTheme="minorHAnsi" w:hAnsiTheme="minorHAnsi" w:cstheme="minorHAnsi"/>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e)</w:t>
      </w:r>
      <w:r w:rsidRPr="00CA7D96">
        <w:rPr>
          <w:rFonts w:asciiTheme="minorHAnsi" w:hAnsiTheme="minorHAnsi" w:cstheme="minorHAnsi"/>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CA7D96" w:rsidRDefault="00B55B43" w:rsidP="00B55B43">
      <w:pPr>
        <w:suppressAutoHyphens/>
        <w:spacing w:after="80" w:line="240" w:lineRule="atLeast"/>
        <w:ind w:left="993" w:hanging="415"/>
        <w:jc w:val="both"/>
        <w:rPr>
          <w:rFonts w:asciiTheme="minorHAnsi" w:hAnsiTheme="minorHAnsi" w:cstheme="minorHAnsi"/>
        </w:rPr>
      </w:pPr>
      <w:r w:rsidRPr="00CA7D96">
        <w:rPr>
          <w:rFonts w:asciiTheme="minorHAnsi" w:hAnsiTheme="minorHAnsi" w:cstheme="minorHAnsi"/>
        </w:rPr>
        <w:t>f)</w:t>
      </w:r>
      <w:r w:rsidRPr="00CA7D96">
        <w:rPr>
          <w:rFonts w:asciiTheme="minorHAnsi" w:hAnsiTheme="minorHAnsi" w:cstheme="minorHAnsi"/>
        </w:rPr>
        <w:tab/>
        <w:t xml:space="preserve">zhotovitel neprokáže platné a účinné pojištění zhotovitele dle </w:t>
      </w:r>
      <w:r w:rsidR="00191100" w:rsidRPr="00CA7D96">
        <w:rPr>
          <w:rFonts w:asciiTheme="minorHAnsi" w:hAnsiTheme="minorHAnsi" w:cstheme="minorHAnsi"/>
        </w:rPr>
        <w:t xml:space="preserve">této smlouvy, a </w:t>
      </w:r>
      <w:r w:rsidRPr="00CA7D96">
        <w:rPr>
          <w:rFonts w:asciiTheme="minorHAnsi" w:hAnsiTheme="minorHAnsi" w:cstheme="minorHAnsi"/>
        </w:rPr>
        <w:t>to kdykoliv v době trvání této smlouvy.</w:t>
      </w:r>
    </w:p>
    <w:p w14:paraId="48125F75" w14:textId="4C7192FA"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 xml:space="preserve">Odstoupením </w:t>
      </w:r>
      <w:r w:rsidR="00191100" w:rsidRPr="00CA7D96">
        <w:rPr>
          <w:rFonts w:asciiTheme="minorHAnsi" w:hAnsiTheme="minorHAnsi" w:cstheme="minorHAnsi"/>
        </w:rPr>
        <w:t xml:space="preserve">od smlouvy </w:t>
      </w:r>
      <w:r w:rsidRPr="00CA7D96">
        <w:rPr>
          <w:rFonts w:asciiTheme="minorHAnsi" w:hAnsiTheme="minorHAnsi" w:cstheme="minorHAnsi"/>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sidRPr="00CA7D96">
        <w:rPr>
          <w:rFonts w:asciiTheme="minorHAnsi" w:hAnsiTheme="minorHAnsi" w:cstheme="minorHAnsi"/>
        </w:rPr>
        <w:t>, a to pouze v rozsahu, v jakém došlo k plnění ze strany zhotovitele</w:t>
      </w:r>
      <w:r w:rsidRPr="00CA7D96">
        <w:rPr>
          <w:rFonts w:asciiTheme="minorHAnsi" w:hAnsiTheme="minorHAnsi" w:cstheme="minorHAnsi"/>
        </w:rPr>
        <w:t>.</w:t>
      </w:r>
    </w:p>
    <w:p w14:paraId="03E4F203"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Odstoupením od smlouvy není dotčeno právo oprávněné smluvní strany na zaplacení smluvní pokuty ani na náhradu škody vzniklé porušením smlouvy.</w:t>
      </w:r>
    </w:p>
    <w:p w14:paraId="0124FCCA" w14:textId="77777777" w:rsidR="00B55B43" w:rsidRPr="00CA7D96" w:rsidRDefault="00B55B43" w:rsidP="00B55B43">
      <w:pPr>
        <w:pStyle w:val="Nadpis1"/>
        <w:numPr>
          <w:ilvl w:val="0"/>
          <w:numId w:val="0"/>
        </w:numPr>
        <w:spacing w:before="0" w:after="0"/>
        <w:ind w:left="431" w:hanging="431"/>
        <w:rPr>
          <w:rFonts w:asciiTheme="minorHAnsi" w:hAnsiTheme="minorHAnsi" w:cstheme="minorHAnsi"/>
          <w:sz w:val="22"/>
          <w:szCs w:val="22"/>
        </w:rPr>
      </w:pPr>
    </w:p>
    <w:p w14:paraId="03027E7E" w14:textId="7B713674" w:rsidR="00B55B43" w:rsidRPr="00CA7D96" w:rsidRDefault="00160E0D" w:rsidP="00B55B43">
      <w:pPr>
        <w:pStyle w:val="Nadpis1"/>
        <w:numPr>
          <w:ilvl w:val="0"/>
          <w:numId w:val="0"/>
        </w:numPr>
        <w:spacing w:before="0" w:after="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X</w:t>
      </w:r>
      <w:r w:rsidR="00B513F7" w:rsidRPr="00CA7D96">
        <w:rPr>
          <w:rFonts w:asciiTheme="minorHAnsi" w:hAnsiTheme="minorHAnsi" w:cstheme="minorHAnsi"/>
          <w:sz w:val="22"/>
          <w:szCs w:val="22"/>
        </w:rPr>
        <w:t>II</w:t>
      </w:r>
      <w:r w:rsidR="00B55B43" w:rsidRPr="00CA7D96">
        <w:rPr>
          <w:rFonts w:asciiTheme="minorHAnsi" w:hAnsiTheme="minorHAnsi" w:cstheme="minorHAnsi"/>
          <w:sz w:val="22"/>
          <w:szCs w:val="22"/>
        </w:rPr>
        <w:t>.</w:t>
      </w:r>
    </w:p>
    <w:p w14:paraId="11BB6897" w14:textId="66395672" w:rsidR="00B55B43" w:rsidRPr="00CA7D96" w:rsidRDefault="00B55B43" w:rsidP="00B55B43">
      <w:pPr>
        <w:pStyle w:val="Nadpis1"/>
        <w:numPr>
          <w:ilvl w:val="0"/>
          <w:numId w:val="0"/>
        </w:numPr>
        <w:spacing w:before="0" w:after="120"/>
        <w:ind w:left="431" w:hanging="431"/>
        <w:jc w:val="center"/>
        <w:rPr>
          <w:rFonts w:asciiTheme="minorHAnsi" w:hAnsiTheme="minorHAnsi" w:cstheme="minorHAnsi"/>
          <w:sz w:val="22"/>
          <w:szCs w:val="22"/>
        </w:rPr>
      </w:pPr>
      <w:r w:rsidRPr="00CA7D96">
        <w:rPr>
          <w:rFonts w:asciiTheme="minorHAnsi" w:hAnsiTheme="minorHAnsi" w:cstheme="minorHAnsi"/>
          <w:sz w:val="22"/>
          <w:szCs w:val="22"/>
        </w:rPr>
        <w:t>ZÁVĚREČNÁ U</w:t>
      </w:r>
      <w:r w:rsidR="00191100" w:rsidRPr="00CA7D96">
        <w:rPr>
          <w:rFonts w:asciiTheme="minorHAnsi" w:hAnsiTheme="minorHAnsi" w:cstheme="minorHAnsi"/>
          <w:sz w:val="22"/>
          <w:szCs w:val="22"/>
        </w:rPr>
        <w:t>STANOVENÍ</w:t>
      </w:r>
    </w:p>
    <w:p w14:paraId="5DA82C66" w14:textId="77777777"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1.</w:t>
      </w:r>
      <w:r w:rsidRPr="00CA7D96">
        <w:rPr>
          <w:rFonts w:asciiTheme="minorHAnsi" w:hAnsiTheme="minorHAnsi" w:cstheme="minorHAnsi"/>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Pr="00CA7D96" w:rsidRDefault="00B55B43"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2.</w:t>
      </w:r>
      <w:r w:rsidRPr="00CA7D96">
        <w:rPr>
          <w:rFonts w:asciiTheme="minorHAnsi" w:hAnsiTheme="minorHAnsi" w:cstheme="minorHAnsi"/>
        </w:rPr>
        <w:tab/>
      </w:r>
      <w:r w:rsidR="00191100" w:rsidRPr="00CA7D96">
        <w:rPr>
          <w:rFonts w:asciiTheme="minorHAnsi" w:hAnsiTheme="minorHAnsi" w:cstheme="minorHAnsi"/>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00191100" w:rsidRPr="00CA7D96">
        <w:rPr>
          <w:rFonts w:asciiTheme="minorHAnsi" w:hAnsiTheme="minorHAnsi" w:cstheme="minorHAnsi"/>
        </w:rPr>
        <w:tab/>
      </w:r>
    </w:p>
    <w:p w14:paraId="7D08D997" w14:textId="77777777" w:rsidR="00191100" w:rsidRPr="00CA7D96" w:rsidRDefault="00191100"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3.</w:t>
      </w:r>
      <w:r w:rsidRPr="00CA7D96">
        <w:rPr>
          <w:rFonts w:asciiTheme="minorHAnsi" w:hAnsiTheme="minorHAnsi" w:cstheme="minorHAnsi"/>
        </w:rPr>
        <w:tab/>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CA7D96">
        <w:rPr>
          <w:rFonts w:asciiTheme="minorHAnsi" w:hAnsiTheme="minorHAnsi" w:cstheme="minorHAnsi"/>
        </w:rPr>
        <w:tab/>
      </w:r>
    </w:p>
    <w:p w14:paraId="1BA5F863" w14:textId="37CD51AA" w:rsidR="00B55B43" w:rsidRPr="00CA7D96" w:rsidRDefault="00B55B43"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4.</w:t>
      </w:r>
      <w:r w:rsidRPr="00CA7D96">
        <w:rPr>
          <w:rFonts w:asciiTheme="minorHAnsi" w:hAnsiTheme="minorHAnsi" w:cstheme="minorHAnsi"/>
        </w:rPr>
        <w:tab/>
        <w:t xml:space="preserve">Tato smlouva nabývá platnosti dnem jejího </w:t>
      </w:r>
      <w:r w:rsidR="00992D77" w:rsidRPr="00CA7D96">
        <w:rPr>
          <w:rFonts w:asciiTheme="minorHAnsi" w:hAnsiTheme="minorHAnsi" w:cstheme="minorHAnsi"/>
        </w:rPr>
        <w:t>podpisu oběma smluvními stranami</w:t>
      </w:r>
      <w:r w:rsidR="00191100" w:rsidRPr="00CA7D96">
        <w:rPr>
          <w:rFonts w:asciiTheme="minorHAnsi" w:hAnsiTheme="minorHAnsi" w:cstheme="minorHAnsi"/>
        </w:rPr>
        <w:t xml:space="preserve"> a účinnosti dnem jejího u</w:t>
      </w:r>
      <w:r w:rsidRPr="00CA7D96">
        <w:rPr>
          <w:rFonts w:asciiTheme="minorHAnsi" w:hAnsiTheme="minorHAnsi" w:cstheme="minorHAnsi"/>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CA7D96" w:rsidRDefault="00191100" w:rsidP="00B55B43">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5</w:t>
      </w:r>
      <w:r w:rsidR="00B55B43" w:rsidRPr="00CA7D96">
        <w:rPr>
          <w:rFonts w:asciiTheme="minorHAnsi" w:hAnsiTheme="minorHAnsi" w:cstheme="minorHAnsi"/>
        </w:rPr>
        <w:t>.</w:t>
      </w:r>
      <w:r w:rsidR="00B55B43" w:rsidRPr="00CA7D96">
        <w:rPr>
          <w:rFonts w:asciiTheme="minorHAnsi" w:hAnsiTheme="minorHAnsi" w:cstheme="minorHAnsi"/>
        </w:rPr>
        <w:tab/>
        <w:t xml:space="preserve">Změnit nebo doplnit tuto smlouvu mohou smluvní strany, jen v případě, že tím nebude porušen </w:t>
      </w:r>
      <w:r w:rsidRPr="00CA7D96">
        <w:rPr>
          <w:rFonts w:asciiTheme="minorHAnsi" w:hAnsiTheme="minorHAnsi" w:cstheme="minorHAnsi"/>
        </w:rPr>
        <w:t>ZZVZ</w:t>
      </w:r>
      <w:r w:rsidR="00B55B43" w:rsidRPr="00CA7D96">
        <w:rPr>
          <w:rFonts w:asciiTheme="minorHAnsi" w:hAnsiTheme="minorHAnsi" w:cstheme="minorHAnsi"/>
        </w:rPr>
        <w:t xml:space="preserve">, a to formou písemných dodatků (vyjma změny poddodavatelského schématu, které se změní zápisem zhotovitele ve stavebním deníku a odsouhlasením objednatelem rovněž zápisem ve stavebním deníku). </w:t>
      </w:r>
    </w:p>
    <w:p w14:paraId="646291E7" w14:textId="1EBABA03" w:rsidR="00191100" w:rsidRPr="00CA7D96" w:rsidRDefault="00191100" w:rsidP="00191100">
      <w:pPr>
        <w:pStyle w:val="Nadpis2"/>
        <w:numPr>
          <w:ilvl w:val="0"/>
          <w:numId w:val="0"/>
        </w:numPr>
        <w:tabs>
          <w:tab w:val="left" w:pos="708"/>
        </w:tabs>
        <w:suppressAutoHyphens/>
        <w:spacing w:before="0" w:after="120" w:line="240" w:lineRule="atLeast"/>
        <w:ind w:left="357" w:hanging="357"/>
        <w:rPr>
          <w:rFonts w:asciiTheme="minorHAnsi" w:hAnsiTheme="minorHAnsi" w:cstheme="minorHAnsi"/>
        </w:rPr>
      </w:pPr>
      <w:r w:rsidRPr="00CA7D96">
        <w:rPr>
          <w:rFonts w:asciiTheme="minorHAnsi" w:hAnsiTheme="minorHAnsi" w:cstheme="minorHAnsi"/>
        </w:rPr>
        <w:t>6</w:t>
      </w:r>
      <w:r w:rsidR="00D6528C" w:rsidRPr="00CA7D96">
        <w:rPr>
          <w:rFonts w:asciiTheme="minorHAnsi" w:hAnsiTheme="minorHAnsi" w:cstheme="minorHAnsi"/>
        </w:rPr>
        <w:t>.</w:t>
      </w:r>
      <w:r w:rsidR="00D6528C" w:rsidRPr="00CA7D96">
        <w:rPr>
          <w:rFonts w:asciiTheme="minorHAnsi" w:hAnsiTheme="minorHAnsi" w:cstheme="minorHAnsi"/>
        </w:rPr>
        <w:tab/>
        <w:t xml:space="preserve">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 Tato smlouva je vyhotovena v elektronické, </w:t>
      </w:r>
      <w:r w:rsidR="00D6528C" w:rsidRPr="00CA7D96">
        <w:rPr>
          <w:rFonts w:asciiTheme="minorHAnsi" w:hAnsiTheme="minorHAnsi" w:cstheme="minorHAnsi"/>
        </w:rPr>
        <w:lastRenderedPageBreak/>
        <w:t xml:space="preserve">nebo listinné podobě. Smlouva vyhotovená v elektronické podobě je opatřena kvalifikovanými elektronickými podpisy osob, které jsou oprávněny jednat jménem smluvních stran. Smlouva v listinné podobě je vyhotovena ve </w:t>
      </w:r>
      <w:r w:rsidR="00F37ED2" w:rsidRPr="00CA7D96">
        <w:rPr>
          <w:rFonts w:asciiTheme="minorHAnsi" w:hAnsiTheme="minorHAnsi" w:cstheme="minorHAnsi"/>
        </w:rPr>
        <w:t>2</w:t>
      </w:r>
      <w:r w:rsidR="00D6528C" w:rsidRPr="00CA7D96">
        <w:rPr>
          <w:rFonts w:asciiTheme="minorHAnsi" w:hAnsiTheme="minorHAnsi" w:cstheme="minorHAnsi"/>
        </w:rPr>
        <w:t xml:space="preserve"> stejnopisech s platností originálu s tím, že objednatel </w:t>
      </w:r>
      <w:r w:rsidR="00F37ED2" w:rsidRPr="00CA7D96">
        <w:rPr>
          <w:rFonts w:asciiTheme="minorHAnsi" w:hAnsiTheme="minorHAnsi" w:cstheme="minorHAnsi"/>
        </w:rPr>
        <w:t xml:space="preserve">i zhotovitel </w:t>
      </w:r>
      <w:r w:rsidR="00D6528C" w:rsidRPr="00CA7D96">
        <w:rPr>
          <w:rFonts w:asciiTheme="minorHAnsi" w:hAnsiTheme="minorHAnsi" w:cstheme="minorHAnsi"/>
        </w:rPr>
        <w:t>obdrží</w:t>
      </w:r>
      <w:r w:rsidR="00F37ED2" w:rsidRPr="00CA7D96">
        <w:rPr>
          <w:rFonts w:asciiTheme="minorHAnsi" w:hAnsiTheme="minorHAnsi" w:cstheme="minorHAnsi"/>
        </w:rPr>
        <w:t xml:space="preserve"> 1 vyhotovení</w:t>
      </w:r>
      <w:r w:rsidR="00D6528C" w:rsidRPr="00CA7D96">
        <w:rPr>
          <w:rFonts w:asciiTheme="minorHAnsi" w:hAnsiTheme="minorHAnsi" w:cstheme="minorHAnsi"/>
        </w:rPr>
        <w:t>.</w:t>
      </w:r>
      <w:r w:rsidR="00B55B43" w:rsidRPr="00CA7D96">
        <w:rPr>
          <w:rFonts w:asciiTheme="minorHAnsi" w:hAnsiTheme="minorHAnsi" w:cstheme="minorHAnsi"/>
        </w:rPr>
        <w:t xml:space="preserve"> </w:t>
      </w:r>
    </w:p>
    <w:p w14:paraId="13B5F4D5" w14:textId="243C2732" w:rsidR="00B55B43" w:rsidRPr="00CA7D96" w:rsidRDefault="002B3474" w:rsidP="00191100">
      <w:pPr>
        <w:pStyle w:val="Nadpis2"/>
        <w:numPr>
          <w:ilvl w:val="0"/>
          <w:numId w:val="0"/>
        </w:numPr>
        <w:tabs>
          <w:tab w:val="left" w:pos="426"/>
        </w:tabs>
        <w:suppressAutoHyphens/>
        <w:spacing w:before="0" w:after="120" w:line="240" w:lineRule="atLeast"/>
        <w:ind w:left="426" w:hanging="426"/>
        <w:rPr>
          <w:rFonts w:asciiTheme="minorHAnsi" w:hAnsiTheme="minorHAnsi" w:cstheme="minorHAnsi"/>
        </w:rPr>
      </w:pPr>
      <w:r>
        <w:rPr>
          <w:rFonts w:asciiTheme="minorHAnsi" w:hAnsiTheme="minorHAnsi" w:cstheme="minorHAnsi"/>
        </w:rPr>
        <w:t>7</w:t>
      </w:r>
      <w:r w:rsidR="00191100" w:rsidRPr="00CA7D96">
        <w:rPr>
          <w:rFonts w:asciiTheme="minorHAnsi" w:hAnsiTheme="minorHAnsi" w:cstheme="minorHAnsi"/>
        </w:rPr>
        <w:t xml:space="preserve">.   </w:t>
      </w:r>
      <w:r w:rsidR="00B55B43" w:rsidRPr="00CA7D96">
        <w:rPr>
          <w:rFonts w:asciiTheme="minorHAnsi" w:hAnsiTheme="minorHAnsi" w:cstheme="minorHAnsi"/>
        </w:rPr>
        <w:t xml:space="preserve">Přílohu </w:t>
      </w:r>
      <w:r w:rsidR="00191100" w:rsidRPr="00CA7D96">
        <w:rPr>
          <w:rFonts w:asciiTheme="minorHAnsi" w:hAnsiTheme="minorHAnsi" w:cstheme="minorHAnsi"/>
        </w:rPr>
        <w:t xml:space="preserve">této </w:t>
      </w:r>
      <w:r w:rsidR="00B55B43" w:rsidRPr="00CA7D96">
        <w:rPr>
          <w:rFonts w:asciiTheme="minorHAnsi" w:hAnsiTheme="minorHAnsi" w:cstheme="minorHAnsi"/>
        </w:rPr>
        <w:t>smlouvy a její nedílnou součást tvoří:</w:t>
      </w:r>
      <w:r w:rsidR="00191100" w:rsidRPr="00CA7D96">
        <w:rPr>
          <w:rFonts w:asciiTheme="minorHAnsi" w:hAnsiTheme="minorHAnsi" w:cstheme="minorHAnsi"/>
        </w:rPr>
        <w:t xml:space="preserve"> 1. Položkový rozpočet</w:t>
      </w:r>
    </w:p>
    <w:p w14:paraId="7428451E" w14:textId="665406E2" w:rsidR="00B55B43" w:rsidRPr="00CA7D96" w:rsidRDefault="00B55B43" w:rsidP="00B55B43">
      <w:pPr>
        <w:suppressAutoHyphens/>
        <w:spacing w:after="80" w:line="240" w:lineRule="atLeast"/>
        <w:rPr>
          <w:rFonts w:asciiTheme="minorHAnsi" w:hAnsiTheme="minorHAnsi" w:cstheme="minorHAnsi"/>
        </w:rPr>
      </w:pPr>
    </w:p>
    <w:p w14:paraId="37B8DA76" w14:textId="5D033B67" w:rsidR="00636B4A" w:rsidRPr="00CA7D96" w:rsidRDefault="00636B4A" w:rsidP="00636B4A">
      <w:pPr>
        <w:suppressAutoHyphens/>
        <w:spacing w:after="80" w:line="240" w:lineRule="atLeast"/>
        <w:rPr>
          <w:rFonts w:asciiTheme="minorHAnsi" w:hAnsiTheme="minorHAnsi" w:cstheme="minorHAnsi"/>
        </w:rPr>
      </w:pPr>
      <w:r w:rsidRPr="00CA7D96">
        <w:rPr>
          <w:rFonts w:asciiTheme="minorHAnsi" w:hAnsiTheme="minorHAnsi" w:cstheme="minorHAnsi"/>
        </w:rPr>
        <w:t>V Třinci dne</w:t>
      </w:r>
      <w:r w:rsidR="002B3474">
        <w:rPr>
          <w:rFonts w:asciiTheme="minorHAnsi" w:hAnsiTheme="minorHAnsi" w:cstheme="minorHAnsi"/>
        </w:rPr>
        <w:t xml:space="preserve"> 20. 10. 2025</w:t>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Pr="00CA7D96">
        <w:rPr>
          <w:rFonts w:asciiTheme="minorHAnsi" w:hAnsiTheme="minorHAnsi" w:cstheme="minorHAnsi"/>
        </w:rPr>
        <w:tab/>
      </w:r>
      <w:r w:rsidR="007A0B08">
        <w:rPr>
          <w:rFonts w:asciiTheme="minorHAnsi" w:hAnsiTheme="minorHAnsi" w:cstheme="minorHAnsi"/>
        </w:rPr>
        <w:t>V</w:t>
      </w:r>
      <w:r w:rsidR="002B3474">
        <w:rPr>
          <w:rFonts w:asciiTheme="minorHAnsi" w:hAnsiTheme="minorHAnsi" w:cstheme="minorHAnsi"/>
        </w:rPr>
        <w:t xml:space="preserve"> Třinci </w:t>
      </w:r>
      <w:r w:rsidR="007A0B08">
        <w:rPr>
          <w:rFonts w:asciiTheme="minorHAnsi" w:hAnsiTheme="minorHAnsi" w:cstheme="minorHAnsi"/>
        </w:rPr>
        <w:t xml:space="preserve">dne </w:t>
      </w:r>
      <w:r w:rsidR="002B3474">
        <w:rPr>
          <w:rFonts w:asciiTheme="minorHAnsi" w:hAnsiTheme="minorHAnsi" w:cstheme="minorHAnsi"/>
        </w:rPr>
        <w:t>20</w:t>
      </w:r>
      <w:r w:rsidR="007A0B08">
        <w:rPr>
          <w:rFonts w:asciiTheme="minorHAnsi" w:hAnsiTheme="minorHAnsi" w:cstheme="minorHAnsi"/>
        </w:rPr>
        <w:t>.</w:t>
      </w:r>
      <w:r w:rsidR="002B3474">
        <w:rPr>
          <w:rFonts w:asciiTheme="minorHAnsi" w:hAnsiTheme="minorHAnsi" w:cstheme="minorHAnsi"/>
        </w:rPr>
        <w:t xml:space="preserve"> </w:t>
      </w:r>
      <w:r w:rsidR="00FA4799">
        <w:rPr>
          <w:rFonts w:asciiTheme="minorHAnsi" w:hAnsiTheme="minorHAnsi" w:cstheme="minorHAnsi"/>
        </w:rPr>
        <w:t>10</w:t>
      </w:r>
      <w:r w:rsidR="007A0B08">
        <w:rPr>
          <w:rFonts w:asciiTheme="minorHAnsi" w:hAnsiTheme="minorHAnsi" w:cstheme="minorHAnsi"/>
        </w:rPr>
        <w:t>.</w:t>
      </w:r>
      <w:r w:rsidR="002B3474">
        <w:rPr>
          <w:rFonts w:asciiTheme="minorHAnsi" w:hAnsiTheme="minorHAnsi" w:cstheme="minorHAnsi"/>
        </w:rPr>
        <w:t xml:space="preserve"> </w:t>
      </w:r>
      <w:r w:rsidR="007A0B08">
        <w:rPr>
          <w:rFonts w:asciiTheme="minorHAnsi" w:hAnsiTheme="minorHAnsi" w:cstheme="minorHAnsi"/>
        </w:rPr>
        <w:t>2025</w:t>
      </w:r>
    </w:p>
    <w:p w14:paraId="49A1BA42" w14:textId="77777777" w:rsidR="00636B4A" w:rsidRPr="00CA7D96" w:rsidRDefault="00636B4A" w:rsidP="00636B4A">
      <w:pPr>
        <w:tabs>
          <w:tab w:val="center" w:pos="1080"/>
          <w:tab w:val="center" w:pos="4253"/>
        </w:tabs>
        <w:suppressAutoHyphens/>
        <w:spacing w:after="80" w:line="240" w:lineRule="atLeast"/>
        <w:rPr>
          <w:rFonts w:asciiTheme="minorHAnsi" w:hAnsiTheme="minorHAnsi" w:cstheme="minorHAnsi"/>
        </w:rPr>
      </w:pPr>
      <w:r w:rsidRPr="00CA7D96">
        <w:rPr>
          <w:rFonts w:asciiTheme="minorHAnsi" w:hAnsiTheme="minorHAnsi" w:cstheme="minorHAnsi"/>
        </w:rPr>
        <w:t>za objednatele</w:t>
      </w:r>
      <w:r w:rsidRPr="00CA7D96">
        <w:rPr>
          <w:rFonts w:asciiTheme="minorHAnsi" w:hAnsiTheme="minorHAnsi" w:cstheme="minorHAnsi"/>
        </w:rPr>
        <w:tab/>
      </w:r>
      <w:r w:rsidRPr="00CA7D96">
        <w:rPr>
          <w:rFonts w:asciiTheme="minorHAnsi" w:hAnsiTheme="minorHAnsi" w:cstheme="minorHAnsi"/>
        </w:rPr>
        <w:tab/>
        <w:t>za zhotovitele</w:t>
      </w:r>
    </w:p>
    <w:p w14:paraId="5C734433" w14:textId="77777777" w:rsidR="00636B4A" w:rsidRPr="00CA7D96" w:rsidRDefault="00636B4A" w:rsidP="00636B4A">
      <w:pPr>
        <w:rPr>
          <w:rFonts w:asciiTheme="minorHAnsi" w:hAnsiTheme="minorHAnsi" w:cstheme="minorHAnsi"/>
        </w:rPr>
      </w:pPr>
    </w:p>
    <w:p w14:paraId="4D0C4AA5" w14:textId="77777777" w:rsidR="00636B4A" w:rsidRPr="00CA7D96" w:rsidRDefault="00636B4A" w:rsidP="00636B4A">
      <w:pPr>
        <w:rPr>
          <w:rFonts w:asciiTheme="minorHAnsi" w:hAnsiTheme="minorHAnsi" w:cstheme="minorHAnsi"/>
        </w:rPr>
      </w:pPr>
    </w:p>
    <w:p w14:paraId="6B9867EB" w14:textId="77777777" w:rsidR="00636B4A" w:rsidRPr="00CA7D96" w:rsidRDefault="00636B4A" w:rsidP="00636B4A">
      <w:pPr>
        <w:rPr>
          <w:rFonts w:asciiTheme="minorHAnsi" w:hAnsiTheme="minorHAnsi" w:cstheme="minorHAnsi"/>
        </w:rPr>
      </w:pPr>
    </w:p>
    <w:p w14:paraId="50D78341" w14:textId="77777777" w:rsidR="00636B4A" w:rsidRPr="00CA7D96" w:rsidRDefault="00636B4A" w:rsidP="00636B4A">
      <w:pPr>
        <w:rPr>
          <w:rFonts w:asciiTheme="minorHAnsi" w:hAnsiTheme="minorHAnsi" w:cstheme="minorHAnsi"/>
        </w:rPr>
      </w:pPr>
    </w:p>
    <w:p w14:paraId="76D32934" w14:textId="789C1258" w:rsidR="00636B4A" w:rsidRPr="00CA7D96" w:rsidRDefault="00636B4A" w:rsidP="00636B4A">
      <w:pPr>
        <w:rPr>
          <w:rFonts w:asciiTheme="minorHAnsi" w:hAnsiTheme="minorHAnsi" w:cstheme="minorHAnsi"/>
        </w:rPr>
      </w:pPr>
      <w:r w:rsidRPr="00CA7D96">
        <w:rPr>
          <w:rFonts w:asciiTheme="minorHAnsi" w:hAnsiTheme="minorHAnsi" w:cstheme="minorHAnsi"/>
        </w:rPr>
        <w:t>……………………………..</w:t>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Pr="00CA7D96">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Pr="00C55F26">
        <w:rPr>
          <w:rFonts w:asciiTheme="minorHAnsi" w:hAnsiTheme="minorHAnsi" w:cstheme="minorHAnsi"/>
        </w:rPr>
        <w:t>……………………………</w:t>
      </w:r>
    </w:p>
    <w:p w14:paraId="1DE0B2DE" w14:textId="1A651559" w:rsidR="00636B4A" w:rsidRPr="00CA7D96" w:rsidRDefault="009A7CE5" w:rsidP="00636B4A">
      <w:pPr>
        <w:spacing w:after="0" w:line="240" w:lineRule="auto"/>
        <w:rPr>
          <w:rFonts w:asciiTheme="minorHAnsi" w:hAnsiTheme="minorHAnsi" w:cstheme="minorHAnsi"/>
        </w:rPr>
      </w:pPr>
      <w:r>
        <w:rPr>
          <w:rFonts w:asciiTheme="minorHAnsi" w:hAnsiTheme="minorHAnsi" w:cstheme="minorHAnsi"/>
        </w:rPr>
        <w:t>Mgr. Kamil Raszka, MBA</w:t>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636B4A" w:rsidRPr="00CA7D96">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7A0B08">
        <w:rPr>
          <w:rFonts w:asciiTheme="minorHAnsi" w:hAnsiTheme="minorHAnsi" w:cstheme="minorHAnsi"/>
        </w:rPr>
        <w:t>Ing. Marian Cieslar</w:t>
      </w:r>
    </w:p>
    <w:p w14:paraId="105475F4" w14:textId="587FF7B1" w:rsidR="00B55B43" w:rsidRPr="00CA7D96" w:rsidRDefault="007A0B08" w:rsidP="00636B4A">
      <w:pPr>
        <w:suppressAutoHyphens/>
        <w:spacing w:after="80" w:line="240" w:lineRule="atLeast"/>
        <w:rPr>
          <w:rFonts w:asciiTheme="minorHAnsi" w:hAnsiTheme="minorHAnsi" w:cstheme="minorHAnsi"/>
        </w:rPr>
      </w:pPr>
      <w:r>
        <w:rPr>
          <w:rFonts w:asciiTheme="minorHAnsi" w:hAnsiTheme="minorHAnsi" w:cstheme="minorHAnsi"/>
        </w:rPr>
        <w:t>Ř</w:t>
      </w:r>
      <w:r w:rsidR="009A7CE5">
        <w:rPr>
          <w:rFonts w:asciiTheme="minorHAnsi" w:hAnsiTheme="minorHAnsi" w:cstheme="minorHAnsi"/>
        </w:rPr>
        <w:t>editel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sidR="002B3474">
        <w:rPr>
          <w:rFonts w:asciiTheme="minorHAnsi" w:hAnsiTheme="minorHAnsi" w:cstheme="minorHAnsi"/>
        </w:rPr>
        <w:tab/>
      </w:r>
      <w:r>
        <w:rPr>
          <w:rFonts w:asciiTheme="minorHAnsi" w:hAnsiTheme="minorHAnsi" w:cstheme="minorHAnsi"/>
        </w:rPr>
        <w:t>jednatel společnosti</w:t>
      </w:r>
    </w:p>
    <w:sectPr w:rsidR="00B55B43" w:rsidRPr="00CA7D96" w:rsidSect="00CA7D96">
      <w:headerReference w:type="even" r:id="rId9"/>
      <w:headerReference w:type="default" r:id="rId10"/>
      <w:footerReference w:type="even" r:id="rId11"/>
      <w:footerReference w:type="default" r:id="rId12"/>
      <w:headerReference w:type="first" r:id="rId13"/>
      <w:pgSz w:w="11906" w:h="16838" w:code="9"/>
      <w:pgMar w:top="1134" w:right="1134" w:bottom="1134" w:left="1134"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117A" w14:textId="77777777" w:rsidR="00D01E21" w:rsidRDefault="00D01E21" w:rsidP="00B55B43">
      <w:pPr>
        <w:spacing w:after="0" w:line="240" w:lineRule="auto"/>
      </w:pPr>
      <w:r>
        <w:separator/>
      </w:r>
    </w:p>
  </w:endnote>
  <w:endnote w:type="continuationSeparator" w:id="0">
    <w:p w14:paraId="6DDE5EE7" w14:textId="77777777" w:rsidR="00D01E21" w:rsidRDefault="00D01E21"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BE6B829"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6A00A9">
            <w:rPr>
              <w:rFonts w:ascii="Arial" w:hAnsi="Arial" w:cs="Arial"/>
              <w:noProof/>
              <w:sz w:val="16"/>
              <w:szCs w:val="16"/>
            </w:rPr>
            <w:t>12</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6A00A9">
            <w:rPr>
              <w:rFonts w:ascii="Arial" w:hAnsi="Arial" w:cs="Arial"/>
              <w:noProof/>
              <w:sz w:val="16"/>
              <w:szCs w:val="16"/>
            </w:rPr>
            <w:t>12</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6044" w14:textId="77777777" w:rsidR="00D01E21" w:rsidRDefault="00D01E21" w:rsidP="00B55B43">
      <w:pPr>
        <w:spacing w:after="0" w:line="240" w:lineRule="auto"/>
      </w:pPr>
      <w:r>
        <w:separator/>
      </w:r>
    </w:p>
  </w:footnote>
  <w:footnote w:type="continuationSeparator" w:id="0">
    <w:p w14:paraId="07401E2C" w14:textId="77777777" w:rsidR="00D01E21" w:rsidRDefault="00D01E21"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B440" w14:textId="5F4FA3C2" w:rsidR="006C6992" w:rsidRDefault="006C6992" w:rsidP="00CA7D96">
    <w:pPr>
      <w:pStyle w:val="Zkladntext"/>
      <w:tabs>
        <w:tab w:val="left" w:pos="5812"/>
      </w:tabs>
      <w:spacing w:before="240"/>
      <w:rPr>
        <w:rFonts w:ascii="Arial" w:hAnsi="Arial" w:cs="Arial"/>
        <w:sz w:val="16"/>
        <w:szCs w:val="16"/>
      </w:rPr>
    </w:pPr>
    <w:r>
      <w:rPr>
        <w:rFonts w:ascii="Arial" w:hAnsi="Arial" w:cs="Arial"/>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B85B" w14:textId="7FD3B491" w:rsidR="006C6992" w:rsidRDefault="00CA7D96" w:rsidP="006C6992">
    <w:pPr>
      <w:pStyle w:val="Zkladntext"/>
      <w:tabs>
        <w:tab w:val="left" w:pos="5812"/>
      </w:tabs>
      <w:ind w:firstLine="709"/>
      <w:rPr>
        <w:rFonts w:ascii="Arial" w:hAnsi="Arial" w:cs="Arial"/>
        <w:sz w:val="16"/>
        <w:szCs w:val="16"/>
      </w:rPr>
    </w:pPr>
    <w:r w:rsidRPr="00CA21D4">
      <w:rPr>
        <w:rFonts w:ascii="Calibri" w:eastAsia="Calibri" w:hAnsi="Calibri" w:cs="Calibri"/>
        <w:b/>
        <w:noProof/>
        <w:color w:val="0C6390"/>
        <w:sz w:val="26"/>
        <w:szCs w:val="26"/>
      </w:rPr>
      <w:drawing>
        <wp:anchor distT="114300" distB="114300" distL="114300" distR="114300" simplePos="0" relativeHeight="251659264" behindDoc="0" locked="0" layoutInCell="1" hidden="0" allowOverlap="1" wp14:anchorId="77C323D2" wp14:editId="537849FD">
          <wp:simplePos x="0" y="0"/>
          <wp:positionH relativeFrom="margin">
            <wp:align>center</wp:align>
          </wp:positionH>
          <wp:positionV relativeFrom="page">
            <wp:posOffset>106680</wp:posOffset>
          </wp:positionV>
          <wp:extent cx="6383909" cy="795338"/>
          <wp:effectExtent l="0" t="0" r="0" b="508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83909" cy="795338"/>
                  </a:xfrm>
                  <a:prstGeom prst="rect">
                    <a:avLst/>
                  </a:prstGeom>
                  <a:ln/>
                </pic:spPr>
              </pic:pic>
            </a:graphicData>
          </a:graphic>
        </wp:anchor>
      </w:drawing>
    </w:r>
    <w:r w:rsidR="006C6992">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403C6"/>
    <w:rsid w:val="00062560"/>
    <w:rsid w:val="00062C06"/>
    <w:rsid w:val="000A59AA"/>
    <w:rsid w:val="000C2F9E"/>
    <w:rsid w:val="000C38EC"/>
    <w:rsid w:val="000E14BB"/>
    <w:rsid w:val="000E423F"/>
    <w:rsid w:val="000E553F"/>
    <w:rsid w:val="000F7599"/>
    <w:rsid w:val="001032C4"/>
    <w:rsid w:val="00121799"/>
    <w:rsid w:val="0014106A"/>
    <w:rsid w:val="00144BBB"/>
    <w:rsid w:val="00160E0D"/>
    <w:rsid w:val="0018248E"/>
    <w:rsid w:val="00191100"/>
    <w:rsid w:val="001C4975"/>
    <w:rsid w:val="001F220E"/>
    <w:rsid w:val="0023630F"/>
    <w:rsid w:val="00237134"/>
    <w:rsid w:val="0024512C"/>
    <w:rsid w:val="00255229"/>
    <w:rsid w:val="00267709"/>
    <w:rsid w:val="002968D1"/>
    <w:rsid w:val="002A7860"/>
    <w:rsid w:val="002B3474"/>
    <w:rsid w:val="002C1EE0"/>
    <w:rsid w:val="00305C69"/>
    <w:rsid w:val="003553DA"/>
    <w:rsid w:val="003636B7"/>
    <w:rsid w:val="00380532"/>
    <w:rsid w:val="00387B12"/>
    <w:rsid w:val="003B45CD"/>
    <w:rsid w:val="003C28D7"/>
    <w:rsid w:val="00402C48"/>
    <w:rsid w:val="00410795"/>
    <w:rsid w:val="00422849"/>
    <w:rsid w:val="00422C02"/>
    <w:rsid w:val="0042631A"/>
    <w:rsid w:val="00456C7A"/>
    <w:rsid w:val="00485125"/>
    <w:rsid w:val="00485479"/>
    <w:rsid w:val="00491436"/>
    <w:rsid w:val="00494241"/>
    <w:rsid w:val="004C5BEE"/>
    <w:rsid w:val="004D5E59"/>
    <w:rsid w:val="00501397"/>
    <w:rsid w:val="00504543"/>
    <w:rsid w:val="00510E14"/>
    <w:rsid w:val="00512BBD"/>
    <w:rsid w:val="00542036"/>
    <w:rsid w:val="00542572"/>
    <w:rsid w:val="005478DB"/>
    <w:rsid w:val="00563B8C"/>
    <w:rsid w:val="00573C95"/>
    <w:rsid w:val="00593BBB"/>
    <w:rsid w:val="005F19CE"/>
    <w:rsid w:val="00623024"/>
    <w:rsid w:val="006262AA"/>
    <w:rsid w:val="00630B4A"/>
    <w:rsid w:val="00636B4A"/>
    <w:rsid w:val="00646F0F"/>
    <w:rsid w:val="006A00A9"/>
    <w:rsid w:val="006A0A5D"/>
    <w:rsid w:val="006A4A0D"/>
    <w:rsid w:val="006C6992"/>
    <w:rsid w:val="00705E34"/>
    <w:rsid w:val="00723C3E"/>
    <w:rsid w:val="00733A44"/>
    <w:rsid w:val="00767140"/>
    <w:rsid w:val="00773DE7"/>
    <w:rsid w:val="007829F9"/>
    <w:rsid w:val="007918E8"/>
    <w:rsid w:val="007A0B08"/>
    <w:rsid w:val="007B3C86"/>
    <w:rsid w:val="007D0AA3"/>
    <w:rsid w:val="007D37D4"/>
    <w:rsid w:val="007D757A"/>
    <w:rsid w:val="008061F0"/>
    <w:rsid w:val="00817172"/>
    <w:rsid w:val="00845D75"/>
    <w:rsid w:val="00853EFB"/>
    <w:rsid w:val="00871335"/>
    <w:rsid w:val="00890966"/>
    <w:rsid w:val="008A0258"/>
    <w:rsid w:val="008A104B"/>
    <w:rsid w:val="008B0845"/>
    <w:rsid w:val="008C6309"/>
    <w:rsid w:val="008F2F59"/>
    <w:rsid w:val="008F3AEE"/>
    <w:rsid w:val="00900D22"/>
    <w:rsid w:val="00901742"/>
    <w:rsid w:val="00907F33"/>
    <w:rsid w:val="0091750B"/>
    <w:rsid w:val="00930563"/>
    <w:rsid w:val="00937DD2"/>
    <w:rsid w:val="00943729"/>
    <w:rsid w:val="00992D77"/>
    <w:rsid w:val="00995E79"/>
    <w:rsid w:val="009A04FB"/>
    <w:rsid w:val="009A65EE"/>
    <w:rsid w:val="009A7CE5"/>
    <w:rsid w:val="00A02533"/>
    <w:rsid w:val="00A10B49"/>
    <w:rsid w:val="00A30D51"/>
    <w:rsid w:val="00A7515D"/>
    <w:rsid w:val="00A82F1B"/>
    <w:rsid w:val="00AB1597"/>
    <w:rsid w:val="00AC161F"/>
    <w:rsid w:val="00AD3A4D"/>
    <w:rsid w:val="00AD3E86"/>
    <w:rsid w:val="00AF2682"/>
    <w:rsid w:val="00AF5734"/>
    <w:rsid w:val="00B110D4"/>
    <w:rsid w:val="00B17FA0"/>
    <w:rsid w:val="00B2020B"/>
    <w:rsid w:val="00B434A1"/>
    <w:rsid w:val="00B452B3"/>
    <w:rsid w:val="00B513F7"/>
    <w:rsid w:val="00B55B43"/>
    <w:rsid w:val="00B81FBA"/>
    <w:rsid w:val="00B97A52"/>
    <w:rsid w:val="00BA7F31"/>
    <w:rsid w:val="00BB1329"/>
    <w:rsid w:val="00BB796D"/>
    <w:rsid w:val="00BE06FA"/>
    <w:rsid w:val="00BE4853"/>
    <w:rsid w:val="00BF0FD9"/>
    <w:rsid w:val="00BF4235"/>
    <w:rsid w:val="00C04187"/>
    <w:rsid w:val="00C228B0"/>
    <w:rsid w:val="00C47CEB"/>
    <w:rsid w:val="00C55F26"/>
    <w:rsid w:val="00C615A3"/>
    <w:rsid w:val="00C92F15"/>
    <w:rsid w:val="00CA7D96"/>
    <w:rsid w:val="00CC405B"/>
    <w:rsid w:val="00CF0FC6"/>
    <w:rsid w:val="00CF3633"/>
    <w:rsid w:val="00CF655C"/>
    <w:rsid w:val="00D01E21"/>
    <w:rsid w:val="00D0349C"/>
    <w:rsid w:val="00D31D20"/>
    <w:rsid w:val="00D37D91"/>
    <w:rsid w:val="00D45CD6"/>
    <w:rsid w:val="00D5024B"/>
    <w:rsid w:val="00D6528C"/>
    <w:rsid w:val="00D97251"/>
    <w:rsid w:val="00DB3203"/>
    <w:rsid w:val="00DD5172"/>
    <w:rsid w:val="00DE3AAD"/>
    <w:rsid w:val="00DF7396"/>
    <w:rsid w:val="00E00B5F"/>
    <w:rsid w:val="00E10CB4"/>
    <w:rsid w:val="00E444AB"/>
    <w:rsid w:val="00EC5B5E"/>
    <w:rsid w:val="00ED1EAE"/>
    <w:rsid w:val="00ED53BF"/>
    <w:rsid w:val="00EF04F1"/>
    <w:rsid w:val="00EF55E3"/>
    <w:rsid w:val="00F06DD8"/>
    <w:rsid w:val="00F140E1"/>
    <w:rsid w:val="00F37ED2"/>
    <w:rsid w:val="00F503A5"/>
    <w:rsid w:val="00F60B2E"/>
    <w:rsid w:val="00F7295E"/>
    <w:rsid w:val="00F7492D"/>
    <w:rsid w:val="00F96CAB"/>
    <w:rsid w:val="00FA2577"/>
    <w:rsid w:val="00FA3C46"/>
    <w:rsid w:val="00FA4799"/>
    <w:rsid w:val="00FF2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 w:type="character" w:styleId="Nevyeenzmnka">
    <w:name w:val="Unresolved Mention"/>
    <w:basedOn w:val="Standardnpsmoodstavce"/>
    <w:uiPriority w:val="99"/>
    <w:semiHidden/>
    <w:unhideWhenUsed/>
    <w:rsid w:val="001032C4"/>
    <w:rPr>
      <w:color w:val="605E5C"/>
      <w:shd w:val="clear" w:color="auto" w:fill="E1DFDD"/>
    </w:rPr>
  </w:style>
  <w:style w:type="paragraph" w:customStyle="1" w:styleId="Normln0">
    <w:name w:val="Normální~~~~~~"/>
    <w:basedOn w:val="Normln"/>
    <w:rsid w:val="007A0B08"/>
    <w:pPr>
      <w:widowControl w:val="0"/>
      <w:spacing w:after="0" w:line="288" w:lineRule="auto"/>
      <w:jc w:val="center"/>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E9C79-E5FF-4F59-8869-8406A9E5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4434</Words>
  <Characters>26167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Fiačanová Lenka</cp:lastModifiedBy>
  <cp:revision>2</cp:revision>
  <cp:lastPrinted>2024-01-15T11:31:00Z</cp:lastPrinted>
  <dcterms:created xsi:type="dcterms:W3CDTF">2025-10-20T13:44:00Z</dcterms:created>
  <dcterms:modified xsi:type="dcterms:W3CDTF">2025-10-20T13:44:00Z</dcterms:modified>
</cp:coreProperties>
</file>