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B0369CE" w14:textId="77777777" w:rsidR="007045CC" w:rsidRDefault="006C7032">
      <w:pPr>
        <w:pStyle w:val="Nadpis3"/>
        <w:numPr>
          <w:ilvl w:val="0"/>
          <w:numId w:val="0"/>
        </w:numPr>
        <w:ind w:left="288"/>
        <w:jc w:val="center"/>
        <w:rPr>
          <w:rFonts w:ascii="Arial" w:hAnsi="Arial"/>
          <w:highlight w:val="yellow"/>
        </w:rPr>
      </w:pPr>
      <w:r w:rsidRPr="00B91D9F">
        <w:rPr>
          <w:rFonts w:ascii="Arial" w:hAnsi="Arial"/>
          <w:sz w:val="32"/>
          <w14:shadow w14:blurRad="50800" w14:dist="38100" w14:dir="2700000" w14:sx="100000" w14:sy="100000" w14:kx="0" w14:ky="0" w14:algn="tl">
            <w14:srgbClr w14:val="000000">
              <w14:alpha w14:val="60000"/>
            </w14:srgbClr>
          </w14:shadow>
        </w:rPr>
        <w:t>Rámcová</w:t>
      </w:r>
      <w:r w:rsidR="007045CC" w:rsidRPr="00B91D9F">
        <w:rPr>
          <w:rFonts w:ascii="Arial" w:hAnsi="Arial"/>
          <w:sz w:val="32"/>
          <w14:shadow w14:blurRad="50800" w14:dist="38100" w14:dir="2700000" w14:sx="100000" w14:sy="100000" w14:kx="0" w14:ky="0" w14:algn="tl">
            <w14:srgbClr w14:val="000000">
              <w14:alpha w14:val="60000"/>
            </w14:srgbClr>
          </w14:shadow>
        </w:rPr>
        <w:t xml:space="preserve"> smlouva o poskytování služeb</w:t>
      </w:r>
    </w:p>
    <w:p w14:paraId="5CFEEC96" w14:textId="77777777" w:rsidR="007045CC" w:rsidRDefault="007045CC">
      <w:pPr>
        <w:rPr>
          <w:rFonts w:ascii="Arial" w:hAnsi="Arial" w:cs="Arial"/>
          <w:highlight w:val="yellow"/>
        </w:rPr>
      </w:pPr>
    </w:p>
    <w:p w14:paraId="3AC70DC9" w14:textId="226AE6E7" w:rsidR="007045CC" w:rsidRPr="009B45F0" w:rsidRDefault="007045CC">
      <w:pPr>
        <w:rPr>
          <w:rFonts w:ascii="Arial" w:hAnsi="Arial" w:cs="Arial"/>
        </w:rPr>
      </w:pPr>
      <w:r w:rsidRPr="00723490">
        <w:rPr>
          <w:rFonts w:ascii="Arial" w:hAnsi="Arial" w:cs="Arial"/>
        </w:rPr>
        <w:t>Ev. č.:</w:t>
      </w:r>
      <w:r w:rsidRPr="00723490">
        <w:rPr>
          <w:rFonts w:ascii="Arial" w:hAnsi="Arial" w:cs="Arial"/>
        </w:rPr>
        <w:tab/>
      </w:r>
      <w:r w:rsidR="00543376" w:rsidRPr="00543376">
        <w:rPr>
          <w:rFonts w:ascii="Arial" w:hAnsi="Arial" w:cs="Arial"/>
          <w:color w:val="444444"/>
          <w:shd w:val="clear" w:color="auto" w:fill="FFFFFF"/>
        </w:rPr>
        <w:t>25/940/369</w:t>
      </w:r>
    </w:p>
    <w:p w14:paraId="0168A2F4" w14:textId="77777777" w:rsidR="007045CC" w:rsidRPr="009B45F0" w:rsidRDefault="007045CC">
      <w:pPr>
        <w:rPr>
          <w:rFonts w:ascii="Arial" w:hAnsi="Arial" w:cs="Arial"/>
        </w:rPr>
      </w:pPr>
      <w:r w:rsidRPr="009B45F0">
        <w:rPr>
          <w:rFonts w:ascii="Arial" w:hAnsi="Arial" w:cs="Arial"/>
        </w:rPr>
        <w:tab/>
      </w:r>
      <w:r w:rsidRPr="009B45F0">
        <w:rPr>
          <w:rFonts w:ascii="Arial" w:hAnsi="Arial" w:cs="Arial"/>
        </w:rPr>
        <w:tab/>
      </w:r>
      <w:r w:rsidRPr="009B45F0">
        <w:rPr>
          <w:rFonts w:ascii="Arial" w:hAnsi="Arial" w:cs="Arial"/>
        </w:rPr>
        <w:tab/>
      </w:r>
      <w:r w:rsidRPr="009B45F0">
        <w:rPr>
          <w:rFonts w:ascii="Arial" w:hAnsi="Arial" w:cs="Arial"/>
        </w:rPr>
        <w:tab/>
      </w:r>
      <w:r w:rsidRPr="009B45F0">
        <w:rPr>
          <w:rFonts w:ascii="Arial" w:hAnsi="Arial" w:cs="Arial"/>
        </w:rPr>
        <w:tab/>
      </w:r>
    </w:p>
    <w:p w14:paraId="26401055" w14:textId="77777777" w:rsidR="007045CC" w:rsidRPr="009B45F0" w:rsidRDefault="007045CC">
      <w:pPr>
        <w:rPr>
          <w:rFonts w:ascii="Arial" w:hAnsi="Arial" w:cs="Arial"/>
        </w:rPr>
      </w:pPr>
    </w:p>
    <w:p w14:paraId="02BF4E5F" w14:textId="77777777" w:rsidR="007045CC" w:rsidRPr="009B45F0" w:rsidRDefault="007045CC">
      <w:pPr>
        <w:rPr>
          <w:rFonts w:ascii="Arial" w:hAnsi="Arial" w:cs="Arial"/>
          <w:b/>
        </w:rPr>
      </w:pPr>
      <w:r w:rsidRPr="009B45F0">
        <w:rPr>
          <w:rFonts w:ascii="Arial" w:hAnsi="Arial" w:cs="Arial"/>
          <w:b/>
        </w:rPr>
        <w:t>Smluvní strany</w:t>
      </w:r>
    </w:p>
    <w:p w14:paraId="002E480D" w14:textId="77777777" w:rsidR="007045CC" w:rsidRPr="00B91D9F" w:rsidRDefault="007045CC">
      <w:pPr>
        <w:pBdr>
          <w:top w:val="none" w:sz="0" w:space="0" w:color="000000"/>
          <w:left w:val="none" w:sz="0" w:space="0" w:color="000000"/>
          <w:bottom w:val="single" w:sz="6" w:space="1" w:color="000000"/>
          <w:right w:val="none" w:sz="0" w:space="0" w:color="000000"/>
        </w:pBdr>
        <w:tabs>
          <w:tab w:val="left" w:pos="851"/>
          <w:tab w:val="left" w:pos="5670"/>
          <w:tab w:val="left" w:pos="6804"/>
        </w:tabs>
        <w:spacing w:line="240" w:lineRule="exact"/>
        <w:rPr>
          <w:rFonts w:ascii="Arial" w:hAnsi="Arial" w:cs="Arial"/>
          <w:b/>
          <w14:shadow w14:blurRad="50800" w14:dist="38100" w14:dir="2700000" w14:sx="100000" w14:sy="100000" w14:kx="0" w14:ky="0" w14:algn="tl">
            <w14:srgbClr w14:val="000000">
              <w14:alpha w14:val="60000"/>
            </w14:srgbClr>
          </w14:shadow>
        </w:rPr>
      </w:pPr>
      <w:r w:rsidRPr="009B45F0">
        <w:rPr>
          <w:rFonts w:ascii="Arial" w:hAnsi="Arial" w:cs="Arial"/>
          <w:b/>
        </w:rPr>
        <w:tab/>
      </w:r>
      <w:r w:rsidRPr="009B45F0">
        <w:rPr>
          <w:rFonts w:ascii="Arial" w:hAnsi="Arial" w:cs="Arial"/>
          <w:bCs/>
        </w:rPr>
        <w:t xml:space="preserve">                                                      </w:t>
      </w:r>
    </w:p>
    <w:p w14:paraId="0A8ED908" w14:textId="77777777" w:rsidR="007045CC" w:rsidRPr="009B45F0" w:rsidRDefault="007045CC">
      <w:pPr>
        <w:pStyle w:val="Zhlav"/>
        <w:pBdr>
          <w:top w:val="none" w:sz="0" w:space="0" w:color="000000"/>
          <w:left w:val="none" w:sz="0" w:space="0" w:color="000000"/>
          <w:bottom w:val="single" w:sz="24" w:space="1" w:color="C0C0C0"/>
          <w:right w:val="none" w:sz="0" w:space="0" w:color="000000"/>
        </w:pBdr>
        <w:tabs>
          <w:tab w:val="clear" w:pos="4536"/>
          <w:tab w:val="clear" w:pos="9072"/>
        </w:tabs>
        <w:spacing w:before="120"/>
        <w:rPr>
          <w:rFonts w:ascii="Arial" w:hAnsi="Arial" w:cs="Arial"/>
        </w:rPr>
      </w:pPr>
      <w:r w:rsidRPr="00B91D9F">
        <w:rPr>
          <w:rFonts w:ascii="Arial" w:hAnsi="Arial" w:cs="Arial"/>
          <w:b/>
          <w14:shadow w14:blurRad="50800" w14:dist="38100" w14:dir="2700000" w14:sx="100000" w14:sy="100000" w14:kx="0" w14:ky="0" w14:algn="tl">
            <w14:srgbClr w14:val="000000">
              <w14:alpha w14:val="60000"/>
            </w14:srgbClr>
          </w14:shadow>
        </w:rPr>
        <w:t>OBJEDNATEL:</w:t>
      </w:r>
      <w:r w:rsidRPr="009B45F0">
        <w:rPr>
          <w:rFonts w:ascii="Arial" w:hAnsi="Arial" w:cs="Arial"/>
        </w:rPr>
        <w:t xml:space="preserve"> </w:t>
      </w:r>
    </w:p>
    <w:p w14:paraId="2528C083" w14:textId="77777777"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Cs/>
          <w:sz w:val="18"/>
          <w:szCs w:val="18"/>
        </w:rPr>
      </w:pPr>
      <w:bookmarkStart w:id="0" w:name="OLE_LINK1"/>
      <w:r w:rsidRPr="009B45F0">
        <w:rPr>
          <w:rFonts w:ascii="Arial" w:hAnsi="Arial" w:cs="Arial"/>
        </w:rPr>
        <w:tab/>
      </w:r>
      <w:r w:rsidRPr="00DC16BC">
        <w:rPr>
          <w:rFonts w:ascii="Arial" w:hAnsi="Arial" w:cs="Arial"/>
          <w:sz w:val="18"/>
          <w:szCs w:val="18"/>
        </w:rPr>
        <w:t xml:space="preserve">Obchodní firma: </w:t>
      </w:r>
      <w:r w:rsidRPr="00DC16BC">
        <w:rPr>
          <w:rFonts w:ascii="Arial" w:hAnsi="Arial" w:cs="Arial"/>
          <w:sz w:val="18"/>
          <w:szCs w:val="18"/>
        </w:rPr>
        <w:tab/>
      </w:r>
      <w:proofErr w:type="gramStart"/>
      <w:r w:rsidR="007A0C65" w:rsidRPr="00E53D57">
        <w:rPr>
          <w:rFonts w:ascii="Arial" w:hAnsi="Arial" w:cs="Arial"/>
          <w:b/>
          <w:sz w:val="18"/>
          <w:szCs w:val="18"/>
        </w:rPr>
        <w:t>ČD - Telematika</w:t>
      </w:r>
      <w:proofErr w:type="gramEnd"/>
      <w:r w:rsidR="007A0C65" w:rsidRPr="00E53D57">
        <w:rPr>
          <w:rFonts w:ascii="Arial" w:hAnsi="Arial" w:cs="Arial"/>
          <w:b/>
          <w:sz w:val="18"/>
          <w:szCs w:val="18"/>
        </w:rPr>
        <w:t xml:space="preserve"> a.s.</w:t>
      </w:r>
    </w:p>
    <w:p w14:paraId="276E20CE" w14:textId="622344C8"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sidRPr="00DC16BC">
        <w:rPr>
          <w:rFonts w:ascii="Arial" w:hAnsi="Arial" w:cs="Arial"/>
          <w:bCs/>
          <w:sz w:val="18"/>
          <w:szCs w:val="18"/>
        </w:rPr>
        <w:tab/>
        <w:t>Zapsána v Obchodním rejstříku:</w:t>
      </w:r>
      <w:r w:rsidRPr="00DC16BC">
        <w:rPr>
          <w:rFonts w:ascii="Arial" w:hAnsi="Arial" w:cs="Arial"/>
          <w:bCs/>
          <w:sz w:val="18"/>
          <w:szCs w:val="18"/>
        </w:rPr>
        <w:tab/>
      </w:r>
      <w:r w:rsidR="007A0C65" w:rsidRPr="00E53D57">
        <w:rPr>
          <w:rFonts w:ascii="Arial" w:hAnsi="Arial" w:cs="Arial"/>
          <w:b/>
          <w:sz w:val="18"/>
          <w:szCs w:val="18"/>
        </w:rPr>
        <w:t xml:space="preserve">Městským soudem v Praze, oddíl </w:t>
      </w:r>
      <w:r w:rsidR="006F24C1">
        <w:rPr>
          <w:rFonts w:ascii="Arial" w:hAnsi="Arial" w:cs="Arial"/>
          <w:b/>
          <w:sz w:val="18"/>
          <w:szCs w:val="18"/>
        </w:rPr>
        <w:t xml:space="preserve">pod </w:t>
      </w:r>
      <w:proofErr w:type="spellStart"/>
      <w:r w:rsidR="006F24C1">
        <w:rPr>
          <w:rFonts w:ascii="Arial" w:hAnsi="Arial" w:cs="Arial"/>
          <w:b/>
          <w:sz w:val="18"/>
          <w:szCs w:val="18"/>
        </w:rPr>
        <w:t>sp</w:t>
      </w:r>
      <w:proofErr w:type="spellEnd"/>
      <w:r w:rsidR="006F24C1">
        <w:rPr>
          <w:rFonts w:ascii="Arial" w:hAnsi="Arial" w:cs="Arial"/>
          <w:b/>
          <w:sz w:val="18"/>
          <w:szCs w:val="18"/>
        </w:rPr>
        <w:t xml:space="preserve">. zn. B </w:t>
      </w:r>
      <w:r w:rsidR="007A0C65" w:rsidRPr="00E53D57">
        <w:rPr>
          <w:rFonts w:ascii="Arial" w:hAnsi="Arial" w:cs="Arial"/>
          <w:b/>
          <w:sz w:val="18"/>
          <w:szCs w:val="18"/>
        </w:rPr>
        <w:t>8938</w:t>
      </w:r>
    </w:p>
    <w:p w14:paraId="46ED3695" w14:textId="77777777"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sidRPr="00DC16BC">
        <w:rPr>
          <w:rFonts w:ascii="Arial" w:hAnsi="Arial" w:cs="Arial"/>
          <w:sz w:val="18"/>
          <w:szCs w:val="18"/>
        </w:rPr>
        <w:tab/>
        <w:t>Sídlo společnosti:</w:t>
      </w:r>
      <w:r w:rsidRPr="00DC16BC">
        <w:rPr>
          <w:rFonts w:ascii="Arial" w:hAnsi="Arial" w:cs="Arial"/>
          <w:sz w:val="18"/>
          <w:szCs w:val="18"/>
        </w:rPr>
        <w:tab/>
      </w:r>
      <w:r w:rsidRPr="00DC16BC">
        <w:rPr>
          <w:rFonts w:ascii="Arial" w:hAnsi="Arial" w:cs="Arial"/>
          <w:b/>
          <w:bCs/>
          <w:sz w:val="18"/>
          <w:szCs w:val="18"/>
        </w:rPr>
        <w:t>Praha 3, Pernerova 2819/</w:t>
      </w:r>
      <w:proofErr w:type="gramStart"/>
      <w:r w:rsidRPr="00DC16BC">
        <w:rPr>
          <w:rFonts w:ascii="Arial" w:hAnsi="Arial" w:cs="Arial"/>
          <w:b/>
          <w:bCs/>
          <w:sz w:val="18"/>
          <w:szCs w:val="18"/>
        </w:rPr>
        <w:t>2a</w:t>
      </w:r>
      <w:proofErr w:type="gramEnd"/>
      <w:r w:rsidRPr="00DC16BC">
        <w:rPr>
          <w:rFonts w:ascii="Arial" w:hAnsi="Arial" w:cs="Arial"/>
          <w:b/>
          <w:bCs/>
          <w:sz w:val="18"/>
          <w:szCs w:val="18"/>
        </w:rPr>
        <w:t>, PSČ 13000</w:t>
      </w:r>
    </w:p>
    <w:p w14:paraId="1553D15E" w14:textId="77777777"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sidRPr="00DC16BC">
        <w:rPr>
          <w:rFonts w:ascii="Arial" w:hAnsi="Arial" w:cs="Arial"/>
          <w:sz w:val="18"/>
          <w:szCs w:val="18"/>
        </w:rPr>
        <w:tab/>
        <w:t xml:space="preserve">IČ: </w:t>
      </w:r>
      <w:r w:rsidRPr="00DC16BC">
        <w:rPr>
          <w:rFonts w:ascii="Arial" w:hAnsi="Arial" w:cs="Arial"/>
          <w:sz w:val="18"/>
          <w:szCs w:val="18"/>
        </w:rPr>
        <w:tab/>
      </w:r>
      <w:r w:rsidR="007A0C65" w:rsidRPr="00E53D57">
        <w:rPr>
          <w:rFonts w:ascii="Arial" w:hAnsi="Arial" w:cs="Arial"/>
          <w:b/>
          <w:sz w:val="18"/>
          <w:szCs w:val="18"/>
        </w:rPr>
        <w:t>61459445</w:t>
      </w:r>
    </w:p>
    <w:p w14:paraId="4B93B174" w14:textId="77777777"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sidRPr="00DC16BC">
        <w:rPr>
          <w:rFonts w:ascii="Arial" w:hAnsi="Arial" w:cs="Arial"/>
          <w:sz w:val="18"/>
          <w:szCs w:val="18"/>
        </w:rPr>
        <w:tab/>
        <w:t xml:space="preserve">DIČ: </w:t>
      </w:r>
      <w:r w:rsidRPr="00DC16BC">
        <w:rPr>
          <w:rFonts w:ascii="Arial" w:hAnsi="Arial" w:cs="Arial"/>
          <w:sz w:val="18"/>
          <w:szCs w:val="18"/>
        </w:rPr>
        <w:tab/>
      </w:r>
      <w:r w:rsidR="007A0C65" w:rsidRPr="00E53D57">
        <w:rPr>
          <w:rFonts w:ascii="Arial" w:hAnsi="Arial" w:cs="Arial"/>
          <w:b/>
          <w:bCs/>
          <w:sz w:val="18"/>
          <w:szCs w:val="18"/>
        </w:rPr>
        <w:t>CZ61459445</w:t>
      </w:r>
    </w:p>
    <w:p w14:paraId="7C0B92B8" w14:textId="77777777" w:rsidR="00A54304"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Cs/>
          <w:sz w:val="18"/>
          <w:szCs w:val="18"/>
        </w:rPr>
      </w:pPr>
      <w:r w:rsidRPr="00DC16BC">
        <w:rPr>
          <w:rFonts w:ascii="Arial" w:hAnsi="Arial" w:cs="Arial"/>
          <w:sz w:val="18"/>
          <w:szCs w:val="18"/>
        </w:rPr>
        <w:tab/>
        <w:t xml:space="preserve">Bankovní spojení: </w:t>
      </w:r>
      <w:r w:rsidRPr="00DC16BC">
        <w:rPr>
          <w:rFonts w:ascii="Arial" w:hAnsi="Arial" w:cs="Arial"/>
          <w:sz w:val="18"/>
          <w:szCs w:val="18"/>
        </w:rPr>
        <w:tab/>
      </w:r>
      <w:r w:rsidR="00A54304" w:rsidRPr="00A54304">
        <w:rPr>
          <w:rFonts w:ascii="Arial" w:hAnsi="Arial" w:cs="Arial"/>
          <w:b/>
          <w:bCs/>
          <w:sz w:val="18"/>
          <w:szCs w:val="18"/>
        </w:rPr>
        <w:t>Komerční banka, a.s., pobočka Praha 1</w:t>
      </w:r>
      <w:r w:rsidRPr="00DC16BC">
        <w:rPr>
          <w:rFonts w:ascii="Arial" w:hAnsi="Arial" w:cs="Arial"/>
          <w:bCs/>
          <w:sz w:val="18"/>
          <w:szCs w:val="18"/>
        </w:rPr>
        <w:tab/>
      </w:r>
    </w:p>
    <w:p w14:paraId="6308860B" w14:textId="77777777" w:rsidR="007A0C65" w:rsidRDefault="00A54304">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Pr>
          <w:rFonts w:ascii="Arial" w:hAnsi="Arial" w:cs="Arial"/>
          <w:bCs/>
          <w:sz w:val="18"/>
          <w:szCs w:val="18"/>
        </w:rPr>
        <w:tab/>
      </w:r>
      <w:r w:rsidR="007045CC" w:rsidRPr="00DC16BC">
        <w:rPr>
          <w:rFonts w:ascii="Arial" w:hAnsi="Arial" w:cs="Arial"/>
          <w:bCs/>
          <w:sz w:val="18"/>
          <w:szCs w:val="18"/>
        </w:rPr>
        <w:t>Číslo účtu (CZK):</w:t>
      </w:r>
      <w:r w:rsidR="007045CC" w:rsidRPr="00DC16BC">
        <w:rPr>
          <w:rFonts w:ascii="Arial" w:hAnsi="Arial" w:cs="Arial"/>
          <w:bCs/>
          <w:sz w:val="18"/>
          <w:szCs w:val="18"/>
        </w:rPr>
        <w:tab/>
      </w:r>
      <w:r w:rsidRPr="00A54304">
        <w:rPr>
          <w:rFonts w:ascii="Arial" w:hAnsi="Arial" w:cs="Arial"/>
          <w:b/>
          <w:bCs/>
          <w:sz w:val="18"/>
          <w:szCs w:val="18"/>
        </w:rPr>
        <w:t>19-5524200217/0100</w:t>
      </w:r>
      <w:r w:rsidR="007045CC" w:rsidRPr="00DC16BC">
        <w:rPr>
          <w:rFonts w:ascii="Arial" w:hAnsi="Arial" w:cs="Arial"/>
          <w:sz w:val="18"/>
          <w:szCs w:val="18"/>
        </w:rPr>
        <w:tab/>
      </w:r>
      <w:bookmarkStart w:id="1" w:name="_Hlk123558242"/>
    </w:p>
    <w:p w14:paraId="590B2EBC" w14:textId="77777777" w:rsidR="007045CC" w:rsidRPr="00A54304" w:rsidRDefault="007A0C65">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
          <w:bCs/>
          <w:sz w:val="18"/>
          <w:szCs w:val="18"/>
        </w:rPr>
      </w:pPr>
      <w:r>
        <w:rPr>
          <w:rFonts w:ascii="Arial" w:hAnsi="Arial" w:cs="Arial"/>
          <w:sz w:val="18"/>
          <w:szCs w:val="18"/>
        </w:rPr>
        <w:tab/>
      </w:r>
      <w:r w:rsidR="007045CC" w:rsidRPr="00DC16BC">
        <w:rPr>
          <w:rFonts w:ascii="Arial" w:hAnsi="Arial" w:cs="Arial"/>
          <w:sz w:val="18"/>
          <w:szCs w:val="18"/>
        </w:rPr>
        <w:t>jednající:</w:t>
      </w:r>
      <w:r w:rsidR="007045CC" w:rsidRPr="00DC16BC">
        <w:rPr>
          <w:rFonts w:ascii="Arial" w:hAnsi="Arial" w:cs="Arial"/>
          <w:sz w:val="18"/>
          <w:szCs w:val="18"/>
        </w:rPr>
        <w:tab/>
      </w:r>
      <w:bookmarkStart w:id="2" w:name="_Hlk123558263"/>
      <w:r w:rsidR="00A54304" w:rsidRPr="00A54304">
        <w:rPr>
          <w:rFonts w:ascii="Arial" w:hAnsi="Arial" w:cs="Arial"/>
          <w:b/>
          <w:bCs/>
          <w:sz w:val="18"/>
          <w:szCs w:val="18"/>
        </w:rPr>
        <w:t>Ing. Jan Hobza, předseda představenstva a</w:t>
      </w:r>
    </w:p>
    <w:p w14:paraId="1D0CBADD" w14:textId="77777777" w:rsidR="007045CC" w:rsidRPr="00DC16BC" w:rsidRDefault="00A54304">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Pr>
          <w:rFonts w:ascii="Arial" w:hAnsi="Arial" w:cs="Arial"/>
          <w:b/>
          <w:sz w:val="18"/>
          <w:szCs w:val="18"/>
        </w:rPr>
        <w:tab/>
        <w:t xml:space="preserve"> </w:t>
      </w:r>
      <w:r>
        <w:rPr>
          <w:rFonts w:ascii="Arial" w:hAnsi="Arial" w:cs="Arial"/>
          <w:b/>
          <w:sz w:val="18"/>
          <w:szCs w:val="18"/>
        </w:rPr>
        <w:tab/>
        <w:t>Vladimír Jedlička, člen představenstva</w:t>
      </w:r>
      <w:bookmarkEnd w:id="2"/>
    </w:p>
    <w:bookmarkEnd w:id="1"/>
    <w:p w14:paraId="0C697E97" w14:textId="4B7B9532" w:rsidR="007045CC" w:rsidRDefault="0081677B">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
          <w:bCs/>
          <w:sz w:val="18"/>
          <w:szCs w:val="18"/>
        </w:rPr>
      </w:pPr>
      <w:r w:rsidRPr="00DC16BC">
        <w:rPr>
          <w:rFonts w:ascii="Arial" w:hAnsi="Arial" w:cs="Arial"/>
          <w:b/>
          <w:sz w:val="18"/>
          <w:szCs w:val="18"/>
        </w:rPr>
        <w:tab/>
      </w:r>
      <w:r w:rsidR="007045CC" w:rsidRPr="00DC16BC">
        <w:rPr>
          <w:rFonts w:ascii="Arial" w:hAnsi="Arial" w:cs="Arial"/>
          <w:sz w:val="18"/>
          <w:szCs w:val="18"/>
        </w:rPr>
        <w:t>E-mail:</w:t>
      </w:r>
      <w:r w:rsidR="007045CC" w:rsidRPr="00DC16BC">
        <w:rPr>
          <w:rFonts w:ascii="Arial" w:hAnsi="Arial" w:cs="Arial"/>
          <w:sz w:val="18"/>
          <w:szCs w:val="18"/>
        </w:rPr>
        <w:tab/>
      </w:r>
      <w:hyperlink r:id="rId8" w:history="1">
        <w:r w:rsidR="009462FA" w:rsidRPr="00885F8A">
          <w:rPr>
            <w:rStyle w:val="Hypertextovodkaz"/>
            <w:rFonts w:ascii="Arial" w:hAnsi="Arial" w:cs="Arial"/>
            <w:b/>
            <w:bCs/>
            <w:sz w:val="18"/>
            <w:szCs w:val="18"/>
          </w:rPr>
          <w:t>cdt@cdt.cz</w:t>
        </w:r>
      </w:hyperlink>
    </w:p>
    <w:p w14:paraId="7E118780" w14:textId="795BECD8" w:rsidR="009462FA" w:rsidRPr="00DC16BC" w:rsidRDefault="009462FA">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sz w:val="18"/>
          <w:szCs w:val="18"/>
        </w:rPr>
      </w:pPr>
      <w:r>
        <w:rPr>
          <w:rFonts w:ascii="Arial" w:hAnsi="Arial" w:cs="Arial"/>
          <w:sz w:val="18"/>
          <w:szCs w:val="18"/>
        </w:rPr>
        <w:t xml:space="preserve">                </w:t>
      </w:r>
      <w:r w:rsidRPr="009462FA">
        <w:rPr>
          <w:rFonts w:ascii="Arial" w:hAnsi="Arial" w:cs="Arial"/>
          <w:sz w:val="18"/>
          <w:szCs w:val="18"/>
        </w:rPr>
        <w:t xml:space="preserve">korespondenční </w:t>
      </w:r>
      <w:proofErr w:type="gramStart"/>
      <w:r w:rsidRPr="009462FA">
        <w:rPr>
          <w:rFonts w:ascii="Arial" w:hAnsi="Arial" w:cs="Arial"/>
          <w:sz w:val="18"/>
          <w:szCs w:val="18"/>
        </w:rPr>
        <w:t>adresa:</w:t>
      </w:r>
      <w:r>
        <w:rPr>
          <w:rFonts w:ascii="Arial" w:hAnsi="Arial" w:cs="Arial"/>
          <w:b/>
          <w:bCs/>
          <w:sz w:val="18"/>
          <w:szCs w:val="18"/>
        </w:rPr>
        <w:t xml:space="preserve">  Pod</w:t>
      </w:r>
      <w:proofErr w:type="gramEnd"/>
      <w:r>
        <w:rPr>
          <w:rFonts w:ascii="Arial" w:hAnsi="Arial" w:cs="Arial"/>
          <w:b/>
          <w:bCs/>
          <w:sz w:val="18"/>
          <w:szCs w:val="18"/>
        </w:rPr>
        <w:t xml:space="preserve"> Táborem 369/8a, 190 00 Praha 9</w:t>
      </w:r>
    </w:p>
    <w:p w14:paraId="462A1337" w14:textId="77777777"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 w:val="left" w:pos="7371"/>
          <w:tab w:val="left" w:pos="8222"/>
        </w:tabs>
        <w:spacing w:line="240" w:lineRule="exact"/>
        <w:rPr>
          <w:rFonts w:ascii="Arial" w:hAnsi="Arial" w:cs="Arial"/>
          <w:sz w:val="18"/>
          <w:szCs w:val="18"/>
        </w:rPr>
      </w:pPr>
    </w:p>
    <w:bookmarkEnd w:id="0"/>
    <w:p w14:paraId="572FECD6" w14:textId="77777777" w:rsidR="007045CC" w:rsidRPr="00B91D9F" w:rsidRDefault="007045CC">
      <w:pPr>
        <w:tabs>
          <w:tab w:val="left" w:pos="705"/>
        </w:tabs>
        <w:jc w:val="both"/>
        <w:rPr>
          <w:rFonts w:ascii="Arial" w:hAnsi="Arial" w:cs="Arial"/>
          <w:b/>
          <w:sz w:val="18"/>
          <w:szCs w:val="18"/>
          <w14:shadow w14:blurRad="50800" w14:dist="38100" w14:dir="2700000" w14:sx="100000" w14:sy="100000" w14:kx="0" w14:ky="0" w14:algn="tl">
            <w14:srgbClr w14:val="000000">
              <w14:alpha w14:val="60000"/>
            </w14:srgbClr>
          </w14:shadow>
        </w:rPr>
      </w:pPr>
      <w:r w:rsidRPr="00DC16BC">
        <w:rPr>
          <w:rFonts w:ascii="Arial" w:eastAsia="Arial" w:hAnsi="Arial" w:cs="Arial"/>
          <w:sz w:val="18"/>
          <w:szCs w:val="18"/>
        </w:rPr>
        <w:t xml:space="preserve"> </w:t>
      </w:r>
      <w:r w:rsidRPr="00DC16BC">
        <w:rPr>
          <w:rFonts w:ascii="Arial" w:hAnsi="Arial" w:cs="Arial"/>
          <w:sz w:val="18"/>
          <w:szCs w:val="18"/>
        </w:rPr>
        <w:t>(dále jen „</w:t>
      </w:r>
      <w:r w:rsidRPr="00DC16BC">
        <w:rPr>
          <w:rFonts w:ascii="Arial" w:hAnsi="Arial" w:cs="Arial"/>
          <w:b/>
          <w:sz w:val="18"/>
          <w:szCs w:val="18"/>
        </w:rPr>
        <w:t>Objednatel</w:t>
      </w:r>
      <w:r w:rsidRPr="00DC16BC">
        <w:rPr>
          <w:rFonts w:ascii="Arial" w:hAnsi="Arial" w:cs="Arial"/>
          <w:sz w:val="18"/>
          <w:szCs w:val="18"/>
        </w:rPr>
        <w:t>“)</w:t>
      </w:r>
    </w:p>
    <w:p w14:paraId="649DAEFF" w14:textId="77777777" w:rsidR="007045CC" w:rsidRPr="00B91D9F" w:rsidRDefault="007045CC">
      <w:pPr>
        <w:pStyle w:val="Zhlav"/>
        <w:pBdr>
          <w:top w:val="none" w:sz="0" w:space="0" w:color="000000"/>
          <w:left w:val="none" w:sz="0" w:space="0" w:color="000000"/>
          <w:bottom w:val="single" w:sz="24" w:space="1" w:color="C0C0C0"/>
          <w:right w:val="none" w:sz="0" w:space="0" w:color="000000"/>
        </w:pBdr>
        <w:tabs>
          <w:tab w:val="clear" w:pos="4536"/>
          <w:tab w:val="clear" w:pos="9072"/>
        </w:tabs>
        <w:spacing w:before="120"/>
        <w:rPr>
          <w:rFonts w:ascii="Arial" w:hAnsi="Arial" w:cs="Arial"/>
          <w:b/>
          <w:sz w:val="18"/>
          <w:szCs w:val="18"/>
          <w14:shadow w14:blurRad="50800" w14:dist="38100" w14:dir="2700000" w14:sx="100000" w14:sy="100000" w14:kx="0" w14:ky="0" w14:algn="tl">
            <w14:srgbClr w14:val="000000">
              <w14:alpha w14:val="60000"/>
            </w14:srgbClr>
          </w14:shadow>
        </w:rPr>
      </w:pPr>
      <w:r w:rsidRPr="00B91D9F">
        <w:rPr>
          <w:rFonts w:ascii="Arial" w:hAnsi="Arial" w:cs="Arial"/>
          <w:b/>
          <w:sz w:val="18"/>
          <w:szCs w:val="18"/>
          <w14:shadow w14:blurRad="50800" w14:dist="38100" w14:dir="2700000" w14:sx="100000" w14:sy="100000" w14:kx="0" w14:ky="0" w14:algn="tl">
            <w14:srgbClr w14:val="000000">
              <w14:alpha w14:val="60000"/>
            </w14:srgbClr>
          </w14:shadow>
        </w:rPr>
        <w:t>a</w:t>
      </w:r>
    </w:p>
    <w:p w14:paraId="104F6400" w14:textId="77777777" w:rsidR="007045CC" w:rsidRPr="00DC16BC" w:rsidRDefault="007045CC">
      <w:pPr>
        <w:pBdr>
          <w:top w:val="none" w:sz="0" w:space="0" w:color="000000"/>
          <w:left w:val="none" w:sz="0" w:space="0" w:color="000000"/>
          <w:bottom w:val="single" w:sz="24" w:space="1" w:color="C0C0C0"/>
          <w:right w:val="none" w:sz="0" w:space="0" w:color="000000"/>
        </w:pBdr>
        <w:spacing w:before="120"/>
        <w:rPr>
          <w:rFonts w:ascii="Arial" w:hAnsi="Arial" w:cs="Arial"/>
          <w:sz w:val="18"/>
          <w:szCs w:val="18"/>
        </w:rPr>
      </w:pPr>
      <w:r w:rsidRPr="00B91D9F">
        <w:rPr>
          <w:rFonts w:ascii="Arial" w:hAnsi="Arial" w:cs="Arial"/>
          <w:b/>
          <w:sz w:val="18"/>
          <w:szCs w:val="18"/>
          <w14:shadow w14:blurRad="50800" w14:dist="38100" w14:dir="2700000" w14:sx="100000" w14:sy="100000" w14:kx="0" w14:ky="0" w14:algn="tl">
            <w14:srgbClr w14:val="000000">
              <w14:alpha w14:val="60000"/>
            </w14:srgbClr>
          </w14:shadow>
        </w:rPr>
        <w:t>DODAVATEL:</w:t>
      </w:r>
    </w:p>
    <w:p w14:paraId="50BC1509" w14:textId="77777777" w:rsidR="007045CC" w:rsidRPr="00D846AE" w:rsidRDefault="004D7E19">
      <w:pPr>
        <w:pBdr>
          <w:top w:val="none" w:sz="0" w:space="0" w:color="000000"/>
          <w:left w:val="none" w:sz="0" w:space="0" w:color="000000"/>
          <w:bottom w:val="single" w:sz="6" w:space="1" w:color="000000"/>
          <w:right w:val="none" w:sz="0" w:space="0" w:color="000000"/>
        </w:pBdr>
        <w:tabs>
          <w:tab w:val="right" w:pos="2694"/>
          <w:tab w:val="left" w:pos="2835"/>
          <w:tab w:val="left" w:pos="7371"/>
          <w:tab w:val="left" w:pos="8222"/>
        </w:tabs>
        <w:spacing w:line="240" w:lineRule="exact"/>
        <w:rPr>
          <w:rFonts w:ascii="Arial" w:hAnsi="Arial" w:cs="Arial"/>
          <w:sz w:val="18"/>
          <w:szCs w:val="18"/>
        </w:rPr>
      </w:pPr>
      <w:r>
        <w:rPr>
          <w:rFonts w:ascii="Arial" w:hAnsi="Arial" w:cs="Arial"/>
          <w:sz w:val="18"/>
          <w:szCs w:val="18"/>
        </w:rPr>
        <w:tab/>
      </w:r>
      <w:r w:rsidR="007045CC" w:rsidRPr="00DC16BC">
        <w:rPr>
          <w:rFonts w:ascii="Arial" w:hAnsi="Arial" w:cs="Arial"/>
          <w:sz w:val="18"/>
          <w:szCs w:val="18"/>
        </w:rPr>
        <w:t>Obchodní firma</w:t>
      </w:r>
      <w:r w:rsidR="00D846AE">
        <w:rPr>
          <w:rFonts w:ascii="Arial" w:hAnsi="Arial" w:cs="Arial"/>
          <w:sz w:val="18"/>
          <w:szCs w:val="18"/>
        </w:rPr>
        <w:t>:</w:t>
      </w:r>
      <w:r>
        <w:rPr>
          <w:rFonts w:ascii="Arial" w:hAnsi="Arial" w:cs="Arial"/>
          <w:sz w:val="18"/>
          <w:szCs w:val="18"/>
        </w:rPr>
        <w:tab/>
      </w:r>
      <w:proofErr w:type="spellStart"/>
      <w:r w:rsidRPr="004D7E19">
        <w:rPr>
          <w:rFonts w:ascii="Arial" w:hAnsi="Arial" w:cs="Arial"/>
          <w:b/>
          <w:bCs/>
          <w:sz w:val="18"/>
          <w:szCs w:val="18"/>
        </w:rPr>
        <w:t>ZZOne</w:t>
      </w:r>
      <w:proofErr w:type="spellEnd"/>
      <w:r w:rsidRPr="004D7E19">
        <w:rPr>
          <w:rFonts w:ascii="Arial" w:hAnsi="Arial" w:cs="Arial"/>
          <w:b/>
          <w:bCs/>
          <w:sz w:val="18"/>
          <w:szCs w:val="18"/>
        </w:rPr>
        <w:t xml:space="preserve"> s.r.o.</w:t>
      </w:r>
    </w:p>
    <w:p w14:paraId="5A7FED95" w14:textId="77777777" w:rsidR="007045CC" w:rsidRPr="00DC16BC" w:rsidRDefault="007045CC">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Cs/>
          <w:sz w:val="18"/>
          <w:szCs w:val="18"/>
        </w:rPr>
      </w:pPr>
      <w:r w:rsidRPr="00DC16BC">
        <w:rPr>
          <w:rFonts w:ascii="Arial" w:hAnsi="Arial" w:cs="Arial"/>
          <w:bCs/>
          <w:sz w:val="18"/>
          <w:szCs w:val="18"/>
        </w:rPr>
        <w:tab/>
      </w:r>
      <w:r w:rsidR="004D7E19">
        <w:rPr>
          <w:rFonts w:ascii="Arial" w:hAnsi="Arial" w:cs="Arial"/>
          <w:bCs/>
          <w:sz w:val="18"/>
          <w:szCs w:val="18"/>
        </w:rPr>
        <w:t xml:space="preserve">   </w:t>
      </w:r>
      <w:r w:rsidRPr="00DC16BC">
        <w:rPr>
          <w:rFonts w:ascii="Arial" w:hAnsi="Arial" w:cs="Arial"/>
          <w:bCs/>
          <w:sz w:val="18"/>
          <w:szCs w:val="18"/>
        </w:rPr>
        <w:t xml:space="preserve">Zapsána v Obchodním </w:t>
      </w:r>
      <w:proofErr w:type="gramStart"/>
      <w:r w:rsidRPr="00DC16BC">
        <w:rPr>
          <w:rFonts w:ascii="Arial" w:hAnsi="Arial" w:cs="Arial"/>
          <w:bCs/>
          <w:sz w:val="18"/>
          <w:szCs w:val="18"/>
        </w:rPr>
        <w:t>rejstříku:</w:t>
      </w:r>
      <w:r w:rsidR="008534C9" w:rsidRPr="00DC16BC">
        <w:rPr>
          <w:rFonts w:ascii="Arial" w:hAnsi="Arial" w:cs="Arial"/>
          <w:bCs/>
          <w:sz w:val="18"/>
          <w:szCs w:val="18"/>
        </w:rPr>
        <w:t xml:space="preserve"> </w:t>
      </w:r>
      <w:r w:rsidR="00DC16BC">
        <w:rPr>
          <w:rFonts w:ascii="Arial" w:hAnsi="Arial" w:cs="Arial"/>
          <w:bCs/>
          <w:sz w:val="18"/>
          <w:szCs w:val="18"/>
        </w:rPr>
        <w:t xml:space="preserve"> </w:t>
      </w:r>
      <w:r w:rsidR="004D7E19" w:rsidRPr="00A54304">
        <w:rPr>
          <w:rFonts w:ascii="Arial" w:hAnsi="Arial" w:cs="Arial"/>
          <w:b/>
          <w:bCs/>
          <w:sz w:val="18"/>
          <w:szCs w:val="18"/>
        </w:rPr>
        <w:t>Krajským</w:t>
      </w:r>
      <w:proofErr w:type="gramEnd"/>
      <w:r w:rsidR="004D7E19" w:rsidRPr="00A54304">
        <w:rPr>
          <w:rFonts w:ascii="Arial" w:hAnsi="Arial" w:cs="Arial"/>
          <w:b/>
          <w:bCs/>
          <w:sz w:val="18"/>
          <w:szCs w:val="18"/>
        </w:rPr>
        <w:t xml:space="preserve"> soudem v Hradci Králové, oddíl C, vložka 35626</w:t>
      </w:r>
    </w:p>
    <w:p w14:paraId="78CA5BDF" w14:textId="77777777" w:rsidR="007045CC" w:rsidRPr="00D846AE" w:rsidRDefault="007045CC">
      <w:pPr>
        <w:pBdr>
          <w:top w:val="none" w:sz="0" w:space="0" w:color="000000"/>
          <w:left w:val="none" w:sz="0" w:space="0" w:color="000000"/>
          <w:bottom w:val="single" w:sz="6" w:space="1" w:color="000000"/>
          <w:right w:val="none" w:sz="0" w:space="0" w:color="000000"/>
        </w:pBdr>
        <w:tabs>
          <w:tab w:val="right" w:pos="2694"/>
          <w:tab w:val="left" w:pos="2835"/>
          <w:tab w:val="left" w:pos="7371"/>
          <w:tab w:val="left" w:pos="8222"/>
        </w:tabs>
        <w:spacing w:line="240" w:lineRule="exact"/>
        <w:rPr>
          <w:rFonts w:ascii="Arial" w:hAnsi="Arial" w:cs="Arial"/>
          <w:bCs/>
          <w:sz w:val="18"/>
          <w:szCs w:val="18"/>
        </w:rPr>
      </w:pPr>
      <w:r w:rsidRPr="00DC16BC">
        <w:rPr>
          <w:rFonts w:ascii="Arial" w:hAnsi="Arial" w:cs="Arial"/>
          <w:sz w:val="18"/>
          <w:szCs w:val="18"/>
        </w:rPr>
        <w:tab/>
        <w:t>Sídlo společnosti:</w:t>
      </w:r>
      <w:r w:rsidRPr="00DC16BC">
        <w:rPr>
          <w:rFonts w:ascii="Arial" w:hAnsi="Arial" w:cs="Arial"/>
          <w:sz w:val="18"/>
          <w:szCs w:val="18"/>
        </w:rPr>
        <w:tab/>
      </w:r>
      <w:proofErr w:type="spellStart"/>
      <w:r w:rsidR="00A54304" w:rsidRPr="00A54304">
        <w:rPr>
          <w:rFonts w:ascii="Arial" w:hAnsi="Arial" w:cs="Arial"/>
          <w:b/>
          <w:bCs/>
          <w:sz w:val="18"/>
          <w:szCs w:val="18"/>
        </w:rPr>
        <w:t>Fáblovka</w:t>
      </w:r>
      <w:proofErr w:type="spellEnd"/>
      <w:r w:rsidR="00A54304" w:rsidRPr="00A54304">
        <w:rPr>
          <w:rFonts w:ascii="Arial" w:hAnsi="Arial" w:cs="Arial"/>
          <w:b/>
          <w:bCs/>
          <w:sz w:val="18"/>
          <w:szCs w:val="18"/>
        </w:rPr>
        <w:t xml:space="preserve"> 520, Polabiny, 533 52 Pardubice</w:t>
      </w:r>
    </w:p>
    <w:p w14:paraId="063365B0" w14:textId="77777777" w:rsidR="004D7E19" w:rsidRPr="00A54304" w:rsidRDefault="007045CC">
      <w:pPr>
        <w:pBdr>
          <w:top w:val="none" w:sz="0" w:space="0" w:color="000000"/>
          <w:left w:val="none" w:sz="0" w:space="0" w:color="000000"/>
          <w:bottom w:val="single" w:sz="6" w:space="1" w:color="000000"/>
          <w:right w:val="none" w:sz="0" w:space="0" w:color="000000"/>
        </w:pBdr>
        <w:tabs>
          <w:tab w:val="right" w:pos="2694"/>
          <w:tab w:val="left" w:pos="2835"/>
          <w:tab w:val="left" w:pos="5670"/>
          <w:tab w:val="left" w:pos="6804"/>
        </w:tabs>
        <w:spacing w:line="240" w:lineRule="exact"/>
        <w:rPr>
          <w:rFonts w:ascii="Arial" w:hAnsi="Arial" w:cs="Arial"/>
          <w:sz w:val="18"/>
          <w:szCs w:val="18"/>
        </w:rPr>
      </w:pPr>
      <w:r w:rsidRPr="00DC16BC">
        <w:rPr>
          <w:rFonts w:ascii="Arial" w:hAnsi="Arial" w:cs="Arial"/>
          <w:sz w:val="18"/>
          <w:szCs w:val="18"/>
        </w:rPr>
        <w:tab/>
      </w:r>
      <w:r w:rsidRPr="00A54304">
        <w:rPr>
          <w:rFonts w:ascii="Arial" w:hAnsi="Arial" w:cs="Arial"/>
          <w:sz w:val="18"/>
          <w:szCs w:val="18"/>
        </w:rPr>
        <w:t>IČ:</w:t>
      </w:r>
      <w:r w:rsidRPr="00A54304">
        <w:rPr>
          <w:rFonts w:ascii="Arial" w:hAnsi="Arial" w:cs="Arial"/>
          <w:sz w:val="18"/>
          <w:szCs w:val="18"/>
        </w:rPr>
        <w:tab/>
      </w:r>
      <w:r w:rsidR="004D7E19" w:rsidRPr="00A54304">
        <w:rPr>
          <w:rFonts w:ascii="Arial" w:hAnsi="Arial" w:cs="Arial"/>
          <w:b/>
          <w:bCs/>
          <w:sz w:val="18"/>
          <w:szCs w:val="18"/>
        </w:rPr>
        <w:t>04325206</w:t>
      </w:r>
      <w:r w:rsidRPr="00A54304">
        <w:rPr>
          <w:rFonts w:ascii="Arial" w:hAnsi="Arial" w:cs="Arial"/>
          <w:sz w:val="18"/>
          <w:szCs w:val="18"/>
        </w:rPr>
        <w:tab/>
      </w:r>
    </w:p>
    <w:p w14:paraId="7CD0C529" w14:textId="77777777" w:rsidR="007045CC" w:rsidRPr="00DC16BC" w:rsidRDefault="004D7E19">
      <w:pPr>
        <w:pBdr>
          <w:top w:val="none" w:sz="0" w:space="0" w:color="000000"/>
          <w:left w:val="none" w:sz="0" w:space="0" w:color="000000"/>
          <w:bottom w:val="single" w:sz="6" w:space="1" w:color="000000"/>
          <w:right w:val="none" w:sz="0" w:space="0" w:color="000000"/>
        </w:pBdr>
        <w:tabs>
          <w:tab w:val="right" w:pos="2694"/>
          <w:tab w:val="left" w:pos="2835"/>
          <w:tab w:val="left" w:pos="5670"/>
          <w:tab w:val="left" w:pos="6804"/>
        </w:tabs>
        <w:spacing w:line="240" w:lineRule="exact"/>
        <w:rPr>
          <w:rFonts w:ascii="Arial" w:hAnsi="Arial" w:cs="Arial"/>
          <w:sz w:val="18"/>
          <w:szCs w:val="18"/>
        </w:rPr>
      </w:pPr>
      <w:r w:rsidRPr="00A54304">
        <w:rPr>
          <w:rFonts w:ascii="Arial" w:hAnsi="Arial" w:cs="Arial"/>
          <w:sz w:val="18"/>
          <w:szCs w:val="18"/>
        </w:rPr>
        <w:tab/>
      </w:r>
      <w:r w:rsidR="007045CC" w:rsidRPr="00A54304">
        <w:rPr>
          <w:rFonts w:ascii="Arial" w:hAnsi="Arial" w:cs="Arial"/>
          <w:sz w:val="18"/>
          <w:szCs w:val="18"/>
        </w:rPr>
        <w:t>DIČ:</w:t>
      </w:r>
      <w:r w:rsidR="007045CC" w:rsidRPr="00A54304">
        <w:rPr>
          <w:rFonts w:ascii="Arial" w:hAnsi="Arial" w:cs="Arial"/>
          <w:sz w:val="18"/>
          <w:szCs w:val="18"/>
        </w:rPr>
        <w:tab/>
      </w:r>
      <w:r w:rsidRPr="00A54304">
        <w:rPr>
          <w:rFonts w:ascii="Arial" w:hAnsi="Arial" w:cs="Arial"/>
          <w:b/>
          <w:bCs/>
          <w:sz w:val="18"/>
          <w:szCs w:val="18"/>
        </w:rPr>
        <w:t>CZ04325206</w:t>
      </w:r>
    </w:p>
    <w:p w14:paraId="7028A6E2" w14:textId="2709C366" w:rsidR="00CF5615" w:rsidRPr="00537EDA" w:rsidRDefault="007045CC" w:rsidP="00CF5615">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
          <w:bCs/>
          <w:sz w:val="18"/>
          <w:szCs w:val="18"/>
        </w:rPr>
      </w:pPr>
      <w:r w:rsidRPr="00DC16BC">
        <w:rPr>
          <w:rFonts w:ascii="Arial" w:hAnsi="Arial" w:cs="Arial"/>
          <w:sz w:val="18"/>
          <w:szCs w:val="18"/>
        </w:rPr>
        <w:tab/>
        <w:t>Bankovní spojení:</w:t>
      </w:r>
      <w:r w:rsidRPr="00DC16BC">
        <w:rPr>
          <w:rFonts w:ascii="Arial" w:hAnsi="Arial" w:cs="Arial"/>
          <w:sz w:val="18"/>
          <w:szCs w:val="18"/>
        </w:rPr>
        <w:tab/>
      </w:r>
      <w:proofErr w:type="spellStart"/>
      <w:r w:rsidR="006C29D0" w:rsidRPr="00537EDA">
        <w:rPr>
          <w:rFonts w:ascii="Arial" w:hAnsi="Arial" w:cs="Arial"/>
          <w:b/>
          <w:bCs/>
          <w:sz w:val="18"/>
          <w:szCs w:val="18"/>
        </w:rPr>
        <w:t>Raiffeisenbank</w:t>
      </w:r>
      <w:proofErr w:type="spellEnd"/>
      <w:r w:rsidR="006C29D0" w:rsidRPr="00537EDA">
        <w:rPr>
          <w:rFonts w:ascii="Arial" w:hAnsi="Arial" w:cs="Arial"/>
          <w:b/>
          <w:bCs/>
          <w:sz w:val="18"/>
          <w:szCs w:val="18"/>
        </w:rPr>
        <w:t xml:space="preserve"> a.s.</w:t>
      </w:r>
    </w:p>
    <w:p w14:paraId="62972901" w14:textId="3C99EA02" w:rsidR="00CF5615" w:rsidRPr="00537EDA" w:rsidRDefault="007045CC" w:rsidP="00CF5615">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
          <w:bCs/>
          <w:sz w:val="18"/>
          <w:szCs w:val="18"/>
        </w:rPr>
      </w:pPr>
      <w:r w:rsidRPr="00DC16BC">
        <w:rPr>
          <w:rFonts w:ascii="Arial" w:hAnsi="Arial" w:cs="Arial"/>
          <w:bCs/>
          <w:sz w:val="18"/>
          <w:szCs w:val="18"/>
        </w:rPr>
        <w:tab/>
        <w:t>Číslo účtu:</w:t>
      </w:r>
      <w:r w:rsidRPr="00DC16BC">
        <w:rPr>
          <w:rFonts w:ascii="Arial" w:hAnsi="Arial" w:cs="Arial"/>
          <w:bCs/>
          <w:sz w:val="18"/>
          <w:szCs w:val="18"/>
        </w:rPr>
        <w:tab/>
      </w:r>
      <w:r w:rsidR="006C29D0" w:rsidRPr="00537EDA">
        <w:rPr>
          <w:rFonts w:ascii="Arial" w:hAnsi="Arial" w:cs="Arial"/>
          <w:b/>
          <w:bCs/>
          <w:sz w:val="18"/>
          <w:szCs w:val="18"/>
        </w:rPr>
        <w:t>1973101005/5500</w:t>
      </w:r>
    </w:p>
    <w:p w14:paraId="5C0D03C6" w14:textId="77B33347" w:rsidR="007045CC" w:rsidRPr="00DC16BC" w:rsidRDefault="007045CC" w:rsidP="00CF5615">
      <w:pPr>
        <w:pBdr>
          <w:top w:val="none" w:sz="0" w:space="0" w:color="000000"/>
          <w:left w:val="none" w:sz="0" w:space="0" w:color="000000"/>
          <w:bottom w:val="single" w:sz="6" w:space="1" w:color="000000"/>
          <w:right w:val="none" w:sz="0" w:space="0" w:color="000000"/>
        </w:pBdr>
        <w:tabs>
          <w:tab w:val="right" w:pos="2694"/>
          <w:tab w:val="left" w:pos="2835"/>
        </w:tabs>
        <w:spacing w:line="240" w:lineRule="exact"/>
        <w:rPr>
          <w:rFonts w:ascii="Arial" w:hAnsi="Arial" w:cs="Arial"/>
          <w:b/>
          <w:sz w:val="18"/>
          <w:szCs w:val="18"/>
        </w:rPr>
      </w:pPr>
      <w:r w:rsidRPr="00DC16BC">
        <w:rPr>
          <w:rFonts w:ascii="Arial" w:hAnsi="Arial" w:cs="Arial"/>
          <w:sz w:val="18"/>
          <w:szCs w:val="18"/>
        </w:rPr>
        <w:tab/>
        <w:t>Jednající/Oprávněný zástupce:</w:t>
      </w:r>
      <w:r w:rsidRPr="00DC16BC">
        <w:rPr>
          <w:rFonts w:ascii="Arial" w:hAnsi="Arial" w:cs="Arial"/>
          <w:sz w:val="18"/>
          <w:szCs w:val="18"/>
        </w:rPr>
        <w:tab/>
      </w:r>
      <w:r w:rsidR="006C29D0">
        <w:rPr>
          <w:rFonts w:ascii="Arial" w:hAnsi="Arial" w:cs="Arial"/>
          <w:b/>
          <w:bCs/>
          <w:sz w:val="18"/>
          <w:szCs w:val="18"/>
        </w:rPr>
        <w:t>Zdeněk Zeman</w:t>
      </w:r>
    </w:p>
    <w:p w14:paraId="7A5698CB" w14:textId="30C321DB" w:rsidR="007045CC" w:rsidRPr="00DC16BC" w:rsidRDefault="007045CC" w:rsidP="008534C9">
      <w:pPr>
        <w:pBdr>
          <w:top w:val="none" w:sz="0" w:space="0" w:color="000000"/>
          <w:left w:val="none" w:sz="0" w:space="0" w:color="000000"/>
          <w:bottom w:val="single" w:sz="6" w:space="1" w:color="000000"/>
          <w:right w:val="none" w:sz="0" w:space="0" w:color="000000"/>
        </w:pBdr>
        <w:tabs>
          <w:tab w:val="right" w:pos="2694"/>
          <w:tab w:val="left" w:pos="2835"/>
          <w:tab w:val="left" w:pos="5670"/>
          <w:tab w:val="left" w:pos="6946"/>
        </w:tabs>
        <w:spacing w:line="240" w:lineRule="exact"/>
        <w:rPr>
          <w:rFonts w:ascii="Arial" w:hAnsi="Arial" w:cs="Arial"/>
          <w:sz w:val="18"/>
          <w:szCs w:val="18"/>
        </w:rPr>
      </w:pPr>
      <w:r w:rsidRPr="00DC16BC">
        <w:rPr>
          <w:rFonts w:ascii="Arial" w:hAnsi="Arial" w:cs="Arial"/>
          <w:sz w:val="18"/>
          <w:szCs w:val="18"/>
        </w:rPr>
        <w:tab/>
        <w:t>E-mail:</w:t>
      </w:r>
      <w:r w:rsidRPr="00DC16BC">
        <w:rPr>
          <w:rFonts w:ascii="Arial" w:hAnsi="Arial" w:cs="Arial"/>
          <w:sz w:val="18"/>
          <w:szCs w:val="18"/>
        </w:rPr>
        <w:tab/>
      </w:r>
      <w:r w:rsidR="006C29D0">
        <w:rPr>
          <w:rFonts w:ascii="Arial" w:hAnsi="Arial" w:cs="Arial"/>
          <w:b/>
          <w:bCs/>
          <w:sz w:val="18"/>
          <w:szCs w:val="18"/>
        </w:rPr>
        <w:t>zemanz@zzone.cz</w:t>
      </w:r>
      <w:r w:rsidRPr="00DC16BC">
        <w:rPr>
          <w:rFonts w:ascii="Arial" w:hAnsi="Arial" w:cs="Arial"/>
          <w:sz w:val="18"/>
          <w:szCs w:val="18"/>
        </w:rPr>
        <w:tab/>
      </w:r>
    </w:p>
    <w:p w14:paraId="6730AA17" w14:textId="77777777" w:rsidR="007045CC" w:rsidRPr="009B45F0" w:rsidRDefault="007045CC">
      <w:pPr>
        <w:tabs>
          <w:tab w:val="left" w:pos="705"/>
        </w:tabs>
        <w:jc w:val="both"/>
        <w:rPr>
          <w:rFonts w:ascii="Arial" w:hAnsi="Arial" w:cs="Arial"/>
        </w:rPr>
      </w:pPr>
      <w:r w:rsidRPr="009B45F0">
        <w:rPr>
          <w:rFonts w:ascii="Arial" w:hAnsi="Arial" w:cs="Arial"/>
        </w:rPr>
        <w:t>(dále jen „</w:t>
      </w:r>
      <w:r w:rsidRPr="009B45F0">
        <w:rPr>
          <w:rFonts w:ascii="Arial" w:hAnsi="Arial" w:cs="Arial"/>
          <w:b/>
        </w:rPr>
        <w:t>Dodavatel</w:t>
      </w:r>
      <w:r w:rsidRPr="009B45F0">
        <w:rPr>
          <w:rFonts w:ascii="Arial" w:hAnsi="Arial" w:cs="Arial"/>
        </w:rPr>
        <w:t>“)</w:t>
      </w:r>
    </w:p>
    <w:p w14:paraId="50FA286B" w14:textId="77777777" w:rsidR="007045CC" w:rsidRPr="009B45F0" w:rsidRDefault="007045CC">
      <w:pPr>
        <w:pStyle w:val="Zkladntext"/>
        <w:tabs>
          <w:tab w:val="left" w:pos="284"/>
          <w:tab w:val="left" w:pos="567"/>
          <w:tab w:val="left" w:pos="851"/>
        </w:tabs>
        <w:rPr>
          <w:rFonts w:ascii="Arial" w:hAnsi="Arial" w:cs="Arial"/>
        </w:rPr>
      </w:pPr>
    </w:p>
    <w:p w14:paraId="27ED7893" w14:textId="77777777" w:rsidR="004805F3" w:rsidRPr="009B45F0" w:rsidRDefault="004805F3">
      <w:pPr>
        <w:pStyle w:val="Zkladntext"/>
        <w:tabs>
          <w:tab w:val="left" w:pos="284"/>
          <w:tab w:val="left" w:pos="567"/>
          <w:tab w:val="left" w:pos="851"/>
        </w:tabs>
        <w:rPr>
          <w:rFonts w:ascii="Arial" w:hAnsi="Arial" w:cs="Arial"/>
        </w:rPr>
      </w:pPr>
      <w:r w:rsidRPr="009B45F0">
        <w:rPr>
          <w:rFonts w:ascii="Arial" w:hAnsi="Arial" w:cs="Arial"/>
        </w:rPr>
        <w:t>(Objednatel a Dodavatel dále společně jako „</w:t>
      </w:r>
      <w:r w:rsidRPr="009B45F0">
        <w:rPr>
          <w:rFonts w:ascii="Arial" w:hAnsi="Arial" w:cs="Arial"/>
          <w:b/>
          <w:bCs/>
        </w:rPr>
        <w:t>Smluvní strany</w:t>
      </w:r>
      <w:r w:rsidRPr="009B45F0">
        <w:rPr>
          <w:rFonts w:ascii="Arial" w:hAnsi="Arial" w:cs="Arial"/>
        </w:rPr>
        <w:t>“ a</w:t>
      </w:r>
      <w:r w:rsidR="00FD2B41" w:rsidRPr="009B45F0">
        <w:rPr>
          <w:rFonts w:ascii="Arial" w:hAnsi="Arial" w:cs="Arial"/>
        </w:rPr>
        <w:t>/nebo</w:t>
      </w:r>
      <w:r w:rsidRPr="009B45F0">
        <w:rPr>
          <w:rFonts w:ascii="Arial" w:hAnsi="Arial" w:cs="Arial"/>
        </w:rPr>
        <w:t xml:space="preserve"> </w:t>
      </w:r>
      <w:r w:rsidR="00FD2B41" w:rsidRPr="009B45F0">
        <w:rPr>
          <w:rFonts w:ascii="Arial" w:hAnsi="Arial" w:cs="Arial"/>
        </w:rPr>
        <w:t>jednotlivě</w:t>
      </w:r>
      <w:r w:rsidRPr="009B45F0">
        <w:rPr>
          <w:rFonts w:ascii="Arial" w:hAnsi="Arial" w:cs="Arial"/>
        </w:rPr>
        <w:t xml:space="preserve"> jako „</w:t>
      </w:r>
      <w:r w:rsidRPr="009B45F0">
        <w:rPr>
          <w:rFonts w:ascii="Arial" w:hAnsi="Arial" w:cs="Arial"/>
          <w:b/>
          <w:bCs/>
        </w:rPr>
        <w:t>Smluvní strana</w:t>
      </w:r>
      <w:r w:rsidRPr="009B45F0">
        <w:rPr>
          <w:rFonts w:ascii="Arial" w:hAnsi="Arial" w:cs="Arial"/>
        </w:rPr>
        <w:t>“)</w:t>
      </w:r>
    </w:p>
    <w:p w14:paraId="5C3761DD" w14:textId="77777777" w:rsidR="00FD2B41" w:rsidRPr="009B45F0" w:rsidRDefault="007045CC">
      <w:pPr>
        <w:jc w:val="center"/>
        <w:rPr>
          <w:rFonts w:ascii="Arial" w:hAnsi="Arial" w:cs="Arial"/>
        </w:rPr>
      </w:pPr>
      <w:r w:rsidRPr="009B45F0">
        <w:rPr>
          <w:rFonts w:ascii="Arial" w:hAnsi="Arial" w:cs="Arial"/>
        </w:rPr>
        <w:t>uzavřely níže uvedeného dne, měsíce a roku tuto smlouvu v souladu s ustanovením § 1746 odst. 2 zák.</w:t>
      </w:r>
      <w:r w:rsidR="00D846AE">
        <w:rPr>
          <w:rFonts w:ascii="Arial" w:hAnsi="Arial" w:cs="Arial"/>
        </w:rPr>
        <w:t xml:space="preserve"> </w:t>
      </w:r>
      <w:r w:rsidRPr="009B45F0">
        <w:rPr>
          <w:rFonts w:ascii="Arial" w:hAnsi="Arial" w:cs="Arial"/>
        </w:rPr>
        <w:t>č. 89/2012 Sb., občanského zákoníku (dále jen „</w:t>
      </w:r>
      <w:r w:rsidRPr="009B45F0">
        <w:rPr>
          <w:rFonts w:ascii="Arial" w:hAnsi="Arial" w:cs="Arial"/>
          <w:b/>
          <w:bCs/>
        </w:rPr>
        <w:t>občanský zákoník</w:t>
      </w:r>
      <w:r w:rsidRPr="009B45F0">
        <w:rPr>
          <w:rFonts w:ascii="Arial" w:hAnsi="Arial" w:cs="Arial"/>
        </w:rPr>
        <w:t xml:space="preserve">“), </w:t>
      </w:r>
    </w:p>
    <w:p w14:paraId="53B2398B" w14:textId="77777777" w:rsidR="00FD2B41" w:rsidRPr="009B45F0" w:rsidRDefault="00FD2B41">
      <w:pPr>
        <w:jc w:val="center"/>
        <w:rPr>
          <w:rFonts w:ascii="Arial" w:hAnsi="Arial" w:cs="Arial"/>
        </w:rPr>
      </w:pPr>
    </w:p>
    <w:p w14:paraId="775676AA" w14:textId="77777777" w:rsidR="00FD2B41" w:rsidRPr="009B45F0" w:rsidRDefault="00FD2B41">
      <w:pPr>
        <w:jc w:val="center"/>
        <w:rPr>
          <w:rFonts w:ascii="Arial" w:hAnsi="Arial" w:cs="Arial"/>
          <w:b/>
          <w:bCs/>
        </w:rPr>
      </w:pPr>
      <w:r w:rsidRPr="009B45F0">
        <w:rPr>
          <w:rFonts w:ascii="Arial" w:hAnsi="Arial" w:cs="Arial"/>
          <w:b/>
          <w:bCs/>
        </w:rPr>
        <w:t>rámcovou smlouvu o poskytování služeb</w:t>
      </w:r>
    </w:p>
    <w:p w14:paraId="4B134A8C" w14:textId="77777777" w:rsidR="00FD2B41" w:rsidRPr="009B45F0" w:rsidRDefault="00FD2B41">
      <w:pPr>
        <w:jc w:val="center"/>
        <w:rPr>
          <w:rFonts w:ascii="Arial" w:hAnsi="Arial" w:cs="Arial"/>
        </w:rPr>
      </w:pPr>
    </w:p>
    <w:p w14:paraId="3E1FC130" w14:textId="77777777" w:rsidR="007045CC" w:rsidRPr="009B45F0" w:rsidRDefault="007045CC">
      <w:pPr>
        <w:jc w:val="center"/>
        <w:rPr>
          <w:rFonts w:ascii="Arial" w:hAnsi="Arial" w:cs="Arial"/>
        </w:rPr>
      </w:pPr>
      <w:r w:rsidRPr="009B45F0">
        <w:rPr>
          <w:rFonts w:ascii="Arial" w:hAnsi="Arial" w:cs="Arial"/>
        </w:rPr>
        <w:t>(dále jen „</w:t>
      </w:r>
      <w:r w:rsidRPr="009B45F0">
        <w:rPr>
          <w:rFonts w:ascii="Arial" w:hAnsi="Arial" w:cs="Arial"/>
          <w:b/>
          <w:bCs/>
        </w:rPr>
        <w:t>Smlouva</w:t>
      </w:r>
      <w:r w:rsidRPr="009B45F0">
        <w:rPr>
          <w:rFonts w:ascii="Arial" w:hAnsi="Arial" w:cs="Arial"/>
        </w:rPr>
        <w:t>“)</w:t>
      </w:r>
    </w:p>
    <w:p w14:paraId="63433097" w14:textId="77777777" w:rsidR="00FD2B41" w:rsidRPr="009B45F0" w:rsidRDefault="00FD2B41">
      <w:pPr>
        <w:jc w:val="center"/>
        <w:rPr>
          <w:rFonts w:ascii="Arial" w:hAnsi="Arial" w:cs="Arial"/>
        </w:rPr>
      </w:pPr>
    </w:p>
    <w:p w14:paraId="23AC0F1D" w14:textId="77777777" w:rsidR="007045CC" w:rsidRPr="009B45F0" w:rsidRDefault="007045CC">
      <w:pPr>
        <w:jc w:val="center"/>
        <w:rPr>
          <w:rFonts w:ascii="Arial" w:hAnsi="Arial" w:cs="Arial"/>
        </w:rPr>
      </w:pPr>
      <w:r w:rsidRPr="009B45F0">
        <w:rPr>
          <w:rFonts w:ascii="Arial" w:hAnsi="Arial" w:cs="Arial"/>
        </w:rPr>
        <w:t>a to takto:</w:t>
      </w:r>
    </w:p>
    <w:p w14:paraId="1ACC817C" w14:textId="77777777" w:rsidR="007045CC" w:rsidRPr="009B45F0" w:rsidRDefault="007045CC">
      <w:pPr>
        <w:pStyle w:val="Zkladntext"/>
        <w:tabs>
          <w:tab w:val="left" w:pos="284"/>
          <w:tab w:val="left" w:pos="567"/>
          <w:tab w:val="left" w:pos="851"/>
        </w:tabs>
        <w:ind w:left="284" w:hanging="284"/>
        <w:rPr>
          <w:rFonts w:ascii="Arial" w:hAnsi="Arial" w:cs="Arial"/>
        </w:rPr>
      </w:pPr>
    </w:p>
    <w:p w14:paraId="3290437F" w14:textId="77777777" w:rsidR="00FD2B41" w:rsidRPr="009B45F0" w:rsidRDefault="00FD2B41">
      <w:pPr>
        <w:pStyle w:val="Zkladntext"/>
        <w:tabs>
          <w:tab w:val="left" w:pos="284"/>
          <w:tab w:val="left" w:pos="567"/>
          <w:tab w:val="left" w:pos="851"/>
        </w:tabs>
        <w:ind w:left="284" w:hanging="284"/>
        <w:rPr>
          <w:rFonts w:ascii="Arial" w:hAnsi="Arial" w:cs="Arial"/>
        </w:rPr>
      </w:pPr>
    </w:p>
    <w:p w14:paraId="637A239F" w14:textId="77777777" w:rsidR="00FD2B41" w:rsidRPr="009B45F0" w:rsidRDefault="00FD2B41">
      <w:pPr>
        <w:pStyle w:val="Zkladntext"/>
        <w:tabs>
          <w:tab w:val="left" w:pos="284"/>
          <w:tab w:val="left" w:pos="567"/>
          <w:tab w:val="left" w:pos="851"/>
        </w:tabs>
        <w:ind w:left="284" w:hanging="284"/>
        <w:rPr>
          <w:rFonts w:ascii="Arial" w:hAnsi="Arial" w:cs="Arial"/>
        </w:rPr>
      </w:pPr>
    </w:p>
    <w:p w14:paraId="5FB56559" w14:textId="77777777" w:rsidR="00FD2B41" w:rsidRPr="009B45F0" w:rsidRDefault="00FD2B41">
      <w:pPr>
        <w:pStyle w:val="Zkladntext"/>
        <w:tabs>
          <w:tab w:val="left" w:pos="284"/>
          <w:tab w:val="left" w:pos="567"/>
          <w:tab w:val="left" w:pos="851"/>
        </w:tabs>
        <w:ind w:left="284" w:hanging="284"/>
        <w:rPr>
          <w:rFonts w:ascii="Arial" w:hAnsi="Arial" w:cs="Arial"/>
        </w:rPr>
      </w:pPr>
    </w:p>
    <w:p w14:paraId="4CFDF853" w14:textId="77777777" w:rsidR="00FD2B41" w:rsidRPr="009B45F0" w:rsidRDefault="00FD2B41">
      <w:pPr>
        <w:pStyle w:val="Zkladntext"/>
        <w:tabs>
          <w:tab w:val="left" w:pos="284"/>
          <w:tab w:val="left" w:pos="567"/>
          <w:tab w:val="left" w:pos="851"/>
        </w:tabs>
        <w:ind w:left="284" w:hanging="284"/>
        <w:rPr>
          <w:rFonts w:ascii="Arial" w:hAnsi="Arial" w:cs="Arial"/>
        </w:rPr>
      </w:pPr>
    </w:p>
    <w:p w14:paraId="462C5EB2" w14:textId="77777777" w:rsidR="00FD2B41" w:rsidRPr="009B45F0" w:rsidRDefault="00FD2B41">
      <w:pPr>
        <w:pStyle w:val="Zkladntext"/>
        <w:tabs>
          <w:tab w:val="left" w:pos="284"/>
          <w:tab w:val="left" w:pos="567"/>
          <w:tab w:val="left" w:pos="851"/>
        </w:tabs>
        <w:ind w:left="284" w:hanging="284"/>
        <w:rPr>
          <w:rFonts w:ascii="Arial" w:hAnsi="Arial" w:cs="Arial"/>
        </w:rPr>
      </w:pPr>
    </w:p>
    <w:p w14:paraId="2F39A4A3" w14:textId="77777777" w:rsidR="007045CC" w:rsidRPr="009B45F0" w:rsidRDefault="00B82DBE" w:rsidP="00DF6467">
      <w:pPr>
        <w:numPr>
          <w:ilvl w:val="0"/>
          <w:numId w:val="2"/>
        </w:numPr>
        <w:ind w:left="540" w:hanging="540"/>
        <w:jc w:val="center"/>
        <w:rPr>
          <w:rFonts w:ascii="Arial" w:hAnsi="Arial" w:cs="Arial"/>
          <w:b/>
          <w:bCs/>
        </w:rPr>
      </w:pPr>
      <w:r w:rsidRPr="009B45F0">
        <w:rPr>
          <w:rFonts w:ascii="Arial" w:hAnsi="Arial" w:cs="Arial"/>
          <w:b/>
          <w:bCs/>
        </w:rPr>
        <w:t xml:space="preserve">ÚVODNÍ USTANOVENÍ </w:t>
      </w:r>
    </w:p>
    <w:p w14:paraId="516DD01D" w14:textId="77777777" w:rsidR="007045CC" w:rsidRPr="009B45F0" w:rsidRDefault="007045CC">
      <w:pPr>
        <w:tabs>
          <w:tab w:val="left" w:pos="705"/>
        </w:tabs>
        <w:ind w:left="360"/>
        <w:jc w:val="center"/>
        <w:rPr>
          <w:rFonts w:ascii="Arial" w:hAnsi="Arial" w:cs="Arial"/>
          <w:b/>
          <w:bCs/>
        </w:rPr>
      </w:pPr>
    </w:p>
    <w:p w14:paraId="7CD5CCA3" w14:textId="77777777" w:rsidR="007045CC" w:rsidRPr="009B45F0" w:rsidRDefault="007045CC" w:rsidP="004B1622">
      <w:pPr>
        <w:numPr>
          <w:ilvl w:val="0"/>
          <w:numId w:val="9"/>
        </w:numPr>
        <w:tabs>
          <w:tab w:val="clear" w:pos="360"/>
          <w:tab w:val="left" w:pos="426"/>
          <w:tab w:val="left" w:pos="705"/>
        </w:tabs>
        <w:spacing w:after="40"/>
        <w:ind w:left="426" w:hanging="426"/>
        <w:jc w:val="both"/>
        <w:rPr>
          <w:rFonts w:ascii="Arial" w:hAnsi="Arial" w:cs="Arial"/>
          <w:bCs/>
        </w:rPr>
      </w:pPr>
      <w:r w:rsidRPr="009B45F0">
        <w:rPr>
          <w:rFonts w:ascii="Arial" w:hAnsi="Arial" w:cs="Arial"/>
          <w:bCs/>
        </w:rPr>
        <w:t>Objednatel prohlašuje, že je právnickou osobou řádně založenou a zapsanou podle českého právního řádu a že splňuje veškeré podmínky a požadavky v této Smlouvě stanovené a je oprávněn tuto Smlouvu uzavřít a řádně plnit závazky v ní obsažené.</w:t>
      </w:r>
    </w:p>
    <w:p w14:paraId="31187CD5" w14:textId="77777777" w:rsidR="00A42ED3" w:rsidRPr="009B45F0" w:rsidRDefault="00A42ED3" w:rsidP="004B1622">
      <w:pPr>
        <w:tabs>
          <w:tab w:val="left" w:pos="426"/>
          <w:tab w:val="left" w:pos="705"/>
        </w:tabs>
        <w:spacing w:after="40"/>
        <w:ind w:left="426" w:hanging="426"/>
        <w:jc w:val="both"/>
        <w:rPr>
          <w:rFonts w:ascii="Arial" w:hAnsi="Arial" w:cs="Arial"/>
          <w:bCs/>
        </w:rPr>
      </w:pPr>
    </w:p>
    <w:p w14:paraId="1379B559" w14:textId="77777777" w:rsidR="00A005A1" w:rsidRPr="009B45F0" w:rsidRDefault="007045CC" w:rsidP="004B1622">
      <w:pPr>
        <w:numPr>
          <w:ilvl w:val="0"/>
          <w:numId w:val="9"/>
        </w:numPr>
        <w:tabs>
          <w:tab w:val="clear" w:pos="360"/>
          <w:tab w:val="left" w:pos="426"/>
          <w:tab w:val="left" w:pos="705"/>
        </w:tabs>
        <w:spacing w:after="40"/>
        <w:ind w:left="426" w:hanging="426"/>
        <w:jc w:val="both"/>
        <w:rPr>
          <w:rFonts w:ascii="Arial" w:hAnsi="Arial" w:cs="Arial"/>
          <w:bCs/>
        </w:rPr>
      </w:pPr>
      <w:r w:rsidRPr="009B45F0">
        <w:rPr>
          <w:rFonts w:ascii="Arial" w:hAnsi="Arial" w:cs="Arial"/>
          <w:bCs/>
        </w:rPr>
        <w:t xml:space="preserve">Dodavatel prohlašuje, že je </w:t>
      </w:r>
      <w:r w:rsidR="00A005A1" w:rsidRPr="009B45F0">
        <w:rPr>
          <w:rFonts w:ascii="Arial" w:hAnsi="Arial" w:cs="Arial"/>
          <w:bCs/>
        </w:rPr>
        <w:t>právnickou osobou řádně založenou a zapsanou podle českého právního řádu a že splňuje veškeré podmínky a požadavky v této Smlouvě stanovené a je oprávněn tuto Smlouvu uzavřít a řádně plnit závazky v ní obsažené.</w:t>
      </w:r>
    </w:p>
    <w:p w14:paraId="3F2ED320" w14:textId="77777777" w:rsidR="007045CC" w:rsidRPr="009B45F0" w:rsidRDefault="007045CC" w:rsidP="004B1622">
      <w:pPr>
        <w:tabs>
          <w:tab w:val="left" w:pos="426"/>
          <w:tab w:val="left" w:pos="705"/>
        </w:tabs>
        <w:spacing w:after="40"/>
        <w:ind w:left="426" w:hanging="426"/>
        <w:jc w:val="both"/>
        <w:rPr>
          <w:rFonts w:ascii="Arial" w:hAnsi="Arial" w:cs="Arial"/>
          <w:bCs/>
        </w:rPr>
      </w:pPr>
    </w:p>
    <w:p w14:paraId="02664A85" w14:textId="77777777" w:rsidR="007045CC" w:rsidRPr="009B45F0" w:rsidRDefault="007045CC" w:rsidP="004B1622">
      <w:pPr>
        <w:numPr>
          <w:ilvl w:val="0"/>
          <w:numId w:val="9"/>
        </w:numPr>
        <w:tabs>
          <w:tab w:val="clear" w:pos="360"/>
          <w:tab w:val="left" w:pos="426"/>
          <w:tab w:val="left" w:pos="705"/>
        </w:tabs>
        <w:spacing w:after="40"/>
        <w:ind w:left="426" w:hanging="426"/>
        <w:jc w:val="both"/>
        <w:rPr>
          <w:rFonts w:ascii="Arial" w:hAnsi="Arial" w:cs="Arial"/>
        </w:rPr>
      </w:pPr>
      <w:r w:rsidRPr="009B45F0">
        <w:rPr>
          <w:rFonts w:ascii="Arial" w:hAnsi="Arial" w:cs="Arial"/>
          <w:bCs/>
        </w:rPr>
        <w:t>Dodavatel dále prohlašuje, že plnění, které poskytuje Objednateli dle této Smlouvy není v nepoměru k plnění, které mu dle této Smlouvy poskytuje Objednatel. Dodavatel prohlašuje, že mu nejsou známy žádné okolnosti a skutečnosti, které by zakládaly nepoměr vzájemných plnění.</w:t>
      </w:r>
    </w:p>
    <w:p w14:paraId="29458644" w14:textId="77777777" w:rsidR="007045CC" w:rsidRPr="009B45F0" w:rsidRDefault="007045CC" w:rsidP="004B1622">
      <w:pPr>
        <w:tabs>
          <w:tab w:val="left" w:pos="426"/>
          <w:tab w:val="left" w:pos="705"/>
        </w:tabs>
        <w:spacing w:after="40"/>
        <w:ind w:left="426" w:hanging="426"/>
        <w:jc w:val="both"/>
        <w:rPr>
          <w:rFonts w:ascii="Arial" w:hAnsi="Arial" w:cs="Arial"/>
          <w:bCs/>
        </w:rPr>
      </w:pPr>
    </w:p>
    <w:p w14:paraId="6B3CB026" w14:textId="77777777" w:rsidR="007045CC" w:rsidRPr="009B45F0" w:rsidRDefault="00B82DBE" w:rsidP="00DF6467">
      <w:pPr>
        <w:numPr>
          <w:ilvl w:val="0"/>
          <w:numId w:val="2"/>
        </w:numPr>
        <w:ind w:left="540" w:hanging="540"/>
        <w:jc w:val="center"/>
        <w:rPr>
          <w:rFonts w:ascii="Arial" w:hAnsi="Arial" w:cs="Arial"/>
          <w:b/>
          <w:bCs/>
        </w:rPr>
      </w:pPr>
      <w:r w:rsidRPr="009B45F0">
        <w:rPr>
          <w:rFonts w:ascii="Arial" w:hAnsi="Arial" w:cs="Arial"/>
          <w:b/>
          <w:bCs/>
        </w:rPr>
        <w:t>PŘEDMĚT SMLOUVY</w:t>
      </w:r>
    </w:p>
    <w:p w14:paraId="123EA3A9" w14:textId="77777777" w:rsidR="007045CC" w:rsidRPr="009B45F0" w:rsidRDefault="007045CC">
      <w:pPr>
        <w:tabs>
          <w:tab w:val="left" w:pos="360"/>
          <w:tab w:val="left" w:pos="705"/>
        </w:tabs>
        <w:rPr>
          <w:rFonts w:ascii="Arial" w:hAnsi="Arial" w:cs="Arial"/>
          <w:b/>
          <w:bCs/>
        </w:rPr>
      </w:pPr>
    </w:p>
    <w:p w14:paraId="081935A2" w14:textId="77777777" w:rsidR="00B46C63" w:rsidRPr="009B45F0" w:rsidRDefault="00B46C63"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rPr>
        <w:t xml:space="preserve">Předmětem této Smlouvy je rámcová úprava právních vztahů smluvních stran vznikající při poskytování služeb ze strany </w:t>
      </w:r>
      <w:r w:rsidR="00072245" w:rsidRPr="004D7E19">
        <w:rPr>
          <w:rFonts w:ascii="Arial" w:hAnsi="Arial" w:cs="Arial"/>
        </w:rPr>
        <w:t>Dodavatele</w:t>
      </w:r>
      <w:r w:rsidRPr="004D7E19">
        <w:rPr>
          <w:rFonts w:ascii="Arial" w:hAnsi="Arial" w:cs="Arial"/>
        </w:rPr>
        <w:t xml:space="preserve"> Objednateli spočívajících </w:t>
      </w:r>
      <w:r w:rsidR="004D7E19" w:rsidRPr="004D7E19">
        <w:rPr>
          <w:rFonts w:ascii="Arial" w:hAnsi="Arial" w:cs="Arial"/>
        </w:rPr>
        <w:t>v konzultačních a poradenských činnostech</w:t>
      </w:r>
      <w:r w:rsidRPr="004D7E19">
        <w:rPr>
          <w:rFonts w:ascii="Arial" w:hAnsi="Arial" w:cs="Arial"/>
        </w:rPr>
        <w:t xml:space="preserve"> </w:t>
      </w:r>
      <w:r w:rsidRPr="004D7E19">
        <w:rPr>
          <w:rFonts w:ascii="Arial" w:hAnsi="Arial" w:cs="Arial"/>
          <w:bCs/>
        </w:rPr>
        <w:t xml:space="preserve">v oblasti </w:t>
      </w:r>
      <w:r w:rsidR="004D7E19" w:rsidRPr="004D7E19">
        <w:rPr>
          <w:rFonts w:ascii="Arial" w:hAnsi="Arial" w:cs="Arial"/>
          <w:b/>
          <w:bCs/>
          <w:sz w:val="18"/>
          <w:szCs w:val="18"/>
        </w:rPr>
        <w:t>informačních a komunikačních technologií,</w:t>
      </w:r>
      <w:r w:rsidR="00CF5615" w:rsidRPr="004D7E19">
        <w:rPr>
          <w:rFonts w:ascii="Arial" w:hAnsi="Arial" w:cs="Arial"/>
        </w:rPr>
        <w:t xml:space="preserve"> </w:t>
      </w:r>
      <w:r w:rsidRPr="004D7E19">
        <w:rPr>
          <w:rFonts w:ascii="Arial" w:hAnsi="Arial" w:cs="Arial"/>
        </w:rPr>
        <w:t>přičemž tyto služby jsou blíže vymezeny v příloze č. 1 této Smlouvy.</w:t>
      </w:r>
    </w:p>
    <w:p w14:paraId="4A2B33E9" w14:textId="77777777" w:rsidR="00B46C63" w:rsidRPr="009B45F0" w:rsidRDefault="00B46C63" w:rsidP="004B1622">
      <w:pPr>
        <w:tabs>
          <w:tab w:val="left" w:pos="426"/>
          <w:tab w:val="left" w:pos="705"/>
        </w:tabs>
        <w:spacing w:after="40"/>
        <w:ind w:left="426" w:hanging="426"/>
        <w:jc w:val="both"/>
        <w:rPr>
          <w:rFonts w:ascii="Arial" w:hAnsi="Arial" w:cs="Arial"/>
          <w:bCs/>
        </w:rPr>
      </w:pPr>
    </w:p>
    <w:p w14:paraId="767343FD" w14:textId="77777777" w:rsidR="00B46C63" w:rsidRPr="009B45F0" w:rsidRDefault="00B46C63"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rPr>
        <w:t>Dodavatel se zavazuje poskytovat Objednateli Služby za podmínek ujednaných v této Smlouvě. Objednatel se zavazuje zaplatit Dodavateli dohodnutou cenu za skutečně poskytnuté Služby.</w:t>
      </w:r>
    </w:p>
    <w:p w14:paraId="3F0432A7" w14:textId="77777777" w:rsidR="00B46C63" w:rsidRPr="009B45F0" w:rsidRDefault="00B46C63" w:rsidP="004B1622">
      <w:pPr>
        <w:pStyle w:val="Odstavecseseznamem"/>
        <w:tabs>
          <w:tab w:val="left" w:pos="426"/>
        </w:tabs>
        <w:ind w:left="426" w:hanging="426"/>
        <w:rPr>
          <w:rFonts w:ascii="Arial" w:hAnsi="Arial" w:cs="Arial"/>
        </w:rPr>
      </w:pPr>
    </w:p>
    <w:p w14:paraId="1F180052" w14:textId="77777777" w:rsidR="00B46C63" w:rsidRPr="009B45F0" w:rsidRDefault="00B46C63"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rPr>
        <w:t>Tato Smlouva má povahu rámcové smlouvy, která upravuje podmínky sjednávání dílčích smluv o poskytování služeb, kterou budou uzavírány tak, že Objednatel je oprávněn na základě této Smlouvy zadávat jednotlivé dílčí objednávky (dále jen „</w:t>
      </w:r>
      <w:r w:rsidRPr="009B45F0">
        <w:rPr>
          <w:rFonts w:ascii="Arial" w:hAnsi="Arial" w:cs="Arial"/>
          <w:b/>
          <w:bCs/>
        </w:rPr>
        <w:t>Objednávka</w:t>
      </w:r>
      <w:r w:rsidRPr="009B45F0">
        <w:rPr>
          <w:rFonts w:ascii="Arial" w:hAnsi="Arial" w:cs="Arial"/>
        </w:rPr>
        <w:t>“), které budou následně potvrzeny Dodavatelem.</w:t>
      </w:r>
    </w:p>
    <w:p w14:paraId="76D1007C" w14:textId="77777777" w:rsidR="00B46C63" w:rsidRPr="009B45F0" w:rsidRDefault="00B46C63" w:rsidP="004B1622">
      <w:pPr>
        <w:pStyle w:val="Odstavecseseznamem"/>
        <w:tabs>
          <w:tab w:val="left" w:pos="426"/>
        </w:tabs>
        <w:ind w:left="426" w:hanging="426"/>
        <w:rPr>
          <w:rFonts w:ascii="Arial" w:hAnsi="Arial" w:cs="Arial"/>
          <w:bCs/>
        </w:rPr>
      </w:pPr>
    </w:p>
    <w:p w14:paraId="4B0C85D0" w14:textId="77777777" w:rsidR="00B46C63" w:rsidRPr="009B45F0" w:rsidRDefault="00B46C63"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bCs/>
        </w:rPr>
        <w:t>Nebude-li v jednotlivých dílčích smlouvách dohodnuto jinak, budou se tyto dílčí smlouvy a vztahy z nich vyplývající řídit touto rámcovou smlouvou. Otázky neupravené v příslušné dílčí smlouvě se tak řídí touto Smlouvou včetně jejich příloh a dodatků. V případě jakýchkoliv nesrovnalostí mezi podmínkami uvedenými v této Smlouvě a v dílčí smlouvě, budou rozhodující podmínky uvedené v příslušné dílčí smlouvě.</w:t>
      </w:r>
    </w:p>
    <w:p w14:paraId="3A7664A3" w14:textId="77777777" w:rsidR="00DF6467" w:rsidRPr="009B45F0" w:rsidRDefault="00DF6467" w:rsidP="004B1622">
      <w:pPr>
        <w:pStyle w:val="Odstavecseseznamem"/>
        <w:tabs>
          <w:tab w:val="left" w:pos="426"/>
        </w:tabs>
        <w:ind w:left="426" w:hanging="426"/>
        <w:rPr>
          <w:rFonts w:ascii="Arial" w:hAnsi="Arial" w:cs="Arial"/>
          <w:bCs/>
        </w:rPr>
      </w:pPr>
    </w:p>
    <w:p w14:paraId="6AFFA684" w14:textId="77777777" w:rsidR="00DF6467" w:rsidRPr="009B45F0" w:rsidRDefault="00DF6467"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bCs/>
        </w:rPr>
        <w:t>Objednatel je oprávněn vyzvat Dodavatele k poskytnutí plnění na základě Objednávek v souladu s touto Smlouvou (dále také „Požadavek Objednatele“); Objednatel není povinen takovou Objednávku učinit. V případě, že nebude po dobu účinnosti této Smlouvy ze strany Objednatele učiněna vůči Dodavateli žádná Objednávka, není toto považováno za porušení Smlouvy ze strany Objednatele a tato skutečnost nezakládá žádné finanční ani jiné nároky Dodavatele vůči Objednateli.</w:t>
      </w:r>
    </w:p>
    <w:p w14:paraId="6CA405F8" w14:textId="77777777" w:rsidR="00DF6467" w:rsidRPr="009B45F0" w:rsidRDefault="00DF6467" w:rsidP="004B1622">
      <w:pPr>
        <w:pStyle w:val="Odstavecseseznamem"/>
        <w:tabs>
          <w:tab w:val="left" w:pos="426"/>
        </w:tabs>
        <w:ind w:left="426" w:hanging="426"/>
        <w:rPr>
          <w:rFonts w:ascii="Arial" w:hAnsi="Arial" w:cs="Arial"/>
        </w:rPr>
      </w:pPr>
    </w:p>
    <w:p w14:paraId="6B85EA36" w14:textId="77777777" w:rsidR="00DF6467" w:rsidRPr="009B45F0" w:rsidRDefault="00DF6467"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rPr>
        <w:t>Bližší úprava uzavírání dílčích smluv na poskytování služeb je upravena v čl. 3 této Smlouvy, přičemž Objednatel je oprávněn zadávat jednotlivé objednávky (dále jen „</w:t>
      </w:r>
      <w:r w:rsidRPr="009B45F0">
        <w:rPr>
          <w:rFonts w:ascii="Arial" w:hAnsi="Arial" w:cs="Arial"/>
          <w:b/>
          <w:bCs/>
        </w:rPr>
        <w:t>Objednávka</w:t>
      </w:r>
      <w:r w:rsidRPr="009B45F0">
        <w:rPr>
          <w:rFonts w:ascii="Arial" w:hAnsi="Arial" w:cs="Arial"/>
        </w:rPr>
        <w:t>“), které Dodavatel v souladu se Smlouvou potvrdí, čímž je dílčí smlouva uzavřena.</w:t>
      </w:r>
    </w:p>
    <w:p w14:paraId="0B7701D9" w14:textId="77777777" w:rsidR="00DF6467" w:rsidRPr="009B45F0" w:rsidRDefault="00DF6467" w:rsidP="004B1622">
      <w:pPr>
        <w:pStyle w:val="Odstavecseseznamem"/>
        <w:tabs>
          <w:tab w:val="left" w:pos="426"/>
        </w:tabs>
        <w:ind w:left="426" w:hanging="426"/>
        <w:rPr>
          <w:rFonts w:ascii="Arial" w:hAnsi="Arial" w:cs="Arial"/>
        </w:rPr>
      </w:pPr>
    </w:p>
    <w:p w14:paraId="6F8E886B" w14:textId="77777777" w:rsidR="00DF6467" w:rsidRPr="009B45F0" w:rsidRDefault="00DF6467" w:rsidP="004B1622">
      <w:pPr>
        <w:numPr>
          <w:ilvl w:val="0"/>
          <w:numId w:val="16"/>
        </w:numPr>
        <w:tabs>
          <w:tab w:val="clear" w:pos="360"/>
          <w:tab w:val="left" w:pos="426"/>
          <w:tab w:val="left" w:pos="705"/>
        </w:tabs>
        <w:spacing w:after="40"/>
        <w:ind w:left="426" w:hanging="426"/>
        <w:jc w:val="both"/>
        <w:rPr>
          <w:rFonts w:ascii="Arial" w:hAnsi="Arial" w:cs="Arial"/>
          <w:bCs/>
        </w:rPr>
      </w:pPr>
      <w:r w:rsidRPr="009B45F0">
        <w:rPr>
          <w:rFonts w:ascii="Arial" w:hAnsi="Arial" w:cs="Arial"/>
        </w:rPr>
        <w:t xml:space="preserve">Objednatel se touto Smlouvou zavazuje vyvinout součinnost požadovanou </w:t>
      </w:r>
      <w:r w:rsidR="00833DF7" w:rsidRPr="009B45F0">
        <w:rPr>
          <w:rFonts w:ascii="Arial" w:hAnsi="Arial" w:cs="Arial"/>
        </w:rPr>
        <w:t>Dodavatelem</w:t>
      </w:r>
      <w:r w:rsidRPr="009B45F0">
        <w:rPr>
          <w:rFonts w:ascii="Arial" w:hAnsi="Arial" w:cs="Arial"/>
        </w:rPr>
        <w:t xml:space="preserve"> v Předběžné kalkulaci. </w:t>
      </w:r>
    </w:p>
    <w:p w14:paraId="4A145F9D" w14:textId="77777777" w:rsidR="00DF6467" w:rsidRDefault="00DF6467" w:rsidP="00DF6467">
      <w:pPr>
        <w:pStyle w:val="Odstavecseseznamem"/>
        <w:rPr>
          <w:rFonts w:ascii="Arial" w:hAnsi="Arial" w:cs="Arial"/>
          <w:bCs/>
          <w:highlight w:val="yellow"/>
        </w:rPr>
      </w:pPr>
    </w:p>
    <w:p w14:paraId="0AA4F5DC" w14:textId="77777777" w:rsidR="009B45F0" w:rsidRDefault="009B45F0" w:rsidP="00DF6467">
      <w:pPr>
        <w:pStyle w:val="Odstavecseseznamem"/>
        <w:rPr>
          <w:rFonts w:ascii="Arial" w:hAnsi="Arial" w:cs="Arial"/>
          <w:bCs/>
          <w:highlight w:val="yellow"/>
        </w:rPr>
      </w:pPr>
    </w:p>
    <w:p w14:paraId="7578BB01" w14:textId="77777777" w:rsidR="009B45F0" w:rsidRDefault="009B45F0" w:rsidP="00DF6467">
      <w:pPr>
        <w:pStyle w:val="Odstavecseseznamem"/>
        <w:rPr>
          <w:rFonts w:ascii="Arial" w:hAnsi="Arial" w:cs="Arial"/>
          <w:bCs/>
          <w:highlight w:val="yellow"/>
        </w:rPr>
      </w:pPr>
    </w:p>
    <w:p w14:paraId="33AB1D82" w14:textId="77777777" w:rsidR="00D846AE" w:rsidRDefault="00D846AE" w:rsidP="00DF6467">
      <w:pPr>
        <w:pStyle w:val="Odstavecseseznamem"/>
        <w:rPr>
          <w:rFonts w:ascii="Arial" w:hAnsi="Arial" w:cs="Arial"/>
          <w:bCs/>
          <w:highlight w:val="yellow"/>
        </w:rPr>
      </w:pPr>
    </w:p>
    <w:p w14:paraId="4697DFB7" w14:textId="77777777" w:rsidR="00D846AE" w:rsidRPr="009B45F0" w:rsidRDefault="00D846AE" w:rsidP="00DF6467">
      <w:pPr>
        <w:pStyle w:val="Odstavecseseznamem"/>
        <w:rPr>
          <w:rFonts w:ascii="Arial" w:hAnsi="Arial" w:cs="Arial"/>
          <w:bCs/>
          <w:highlight w:val="yellow"/>
        </w:rPr>
      </w:pPr>
    </w:p>
    <w:p w14:paraId="4B6E4101" w14:textId="77777777" w:rsidR="00DF6467" w:rsidRDefault="00DF6467" w:rsidP="00DF6467">
      <w:pPr>
        <w:tabs>
          <w:tab w:val="left" w:pos="360"/>
          <w:tab w:val="left" w:pos="705"/>
        </w:tabs>
        <w:spacing w:after="40"/>
        <w:ind w:left="360"/>
        <w:jc w:val="both"/>
        <w:rPr>
          <w:rFonts w:ascii="Arial" w:hAnsi="Arial" w:cs="Arial"/>
          <w:bCs/>
          <w:highlight w:val="yellow"/>
        </w:rPr>
      </w:pPr>
    </w:p>
    <w:p w14:paraId="5FC08ED1" w14:textId="77777777" w:rsidR="00A23841" w:rsidRDefault="00A23841" w:rsidP="00DF6467">
      <w:pPr>
        <w:tabs>
          <w:tab w:val="left" w:pos="360"/>
          <w:tab w:val="left" w:pos="705"/>
        </w:tabs>
        <w:spacing w:after="40"/>
        <w:ind w:left="360"/>
        <w:jc w:val="both"/>
        <w:rPr>
          <w:rFonts w:ascii="Arial" w:hAnsi="Arial" w:cs="Arial"/>
          <w:bCs/>
          <w:highlight w:val="yellow"/>
        </w:rPr>
      </w:pPr>
    </w:p>
    <w:p w14:paraId="7933BE64" w14:textId="77777777" w:rsidR="00A23841" w:rsidRPr="009B45F0" w:rsidRDefault="00A23841" w:rsidP="00DF6467">
      <w:pPr>
        <w:tabs>
          <w:tab w:val="left" w:pos="360"/>
          <w:tab w:val="left" w:pos="705"/>
        </w:tabs>
        <w:spacing w:after="40"/>
        <w:ind w:left="360"/>
        <w:jc w:val="both"/>
        <w:rPr>
          <w:rFonts w:ascii="Arial" w:hAnsi="Arial" w:cs="Arial"/>
          <w:bCs/>
          <w:highlight w:val="yellow"/>
        </w:rPr>
      </w:pPr>
    </w:p>
    <w:p w14:paraId="511BF3B2" w14:textId="77777777" w:rsidR="00DF6467" w:rsidRPr="009B45F0" w:rsidRDefault="00B82DBE" w:rsidP="00DF6467">
      <w:pPr>
        <w:numPr>
          <w:ilvl w:val="0"/>
          <w:numId w:val="2"/>
        </w:numPr>
        <w:spacing w:after="40"/>
        <w:jc w:val="center"/>
        <w:rPr>
          <w:rFonts w:ascii="Arial" w:hAnsi="Arial" w:cs="Arial"/>
          <w:b/>
          <w:bCs/>
        </w:rPr>
      </w:pPr>
      <w:r w:rsidRPr="009B45F0">
        <w:rPr>
          <w:rFonts w:ascii="Arial" w:hAnsi="Arial" w:cs="Arial"/>
          <w:b/>
          <w:bCs/>
        </w:rPr>
        <w:t>OBJEDNÁVKA PLNĚNÍ</w:t>
      </w:r>
    </w:p>
    <w:p w14:paraId="3860C6C3" w14:textId="77777777" w:rsidR="00DF6467" w:rsidRPr="009B45F0" w:rsidRDefault="00DF6467" w:rsidP="00DF6467">
      <w:pPr>
        <w:spacing w:after="40"/>
        <w:ind w:left="1080"/>
        <w:rPr>
          <w:rFonts w:ascii="Arial" w:hAnsi="Arial" w:cs="Arial"/>
          <w:bCs/>
          <w:u w:val="single"/>
        </w:rPr>
      </w:pPr>
    </w:p>
    <w:p w14:paraId="73B5EB2C" w14:textId="2A25AC22" w:rsidR="00263F4F" w:rsidRDefault="00DF6467" w:rsidP="005160CC">
      <w:pPr>
        <w:numPr>
          <w:ilvl w:val="0"/>
          <w:numId w:val="42"/>
        </w:numPr>
        <w:tabs>
          <w:tab w:val="left" w:pos="426"/>
          <w:tab w:val="left" w:pos="705"/>
        </w:tabs>
        <w:spacing w:after="40"/>
        <w:jc w:val="both"/>
        <w:rPr>
          <w:rFonts w:ascii="Arial" w:hAnsi="Arial" w:cs="Arial"/>
          <w:bCs/>
        </w:rPr>
      </w:pPr>
      <w:r w:rsidRPr="009B45F0">
        <w:rPr>
          <w:rFonts w:ascii="Arial" w:hAnsi="Arial" w:cs="Arial"/>
        </w:rPr>
        <w:t>Služby jsou poskytovány Objednateli na základě písemných Objednávek Objednatele. Objednávky budou Objednatelem vystavovány dle jeho potřeb a rozhodnutí s tím, že každá Objednávka bude vystavena na základě údajů uvedených v předběžné kalkulaci (dále jen „</w:t>
      </w:r>
      <w:r w:rsidRPr="009B45F0">
        <w:rPr>
          <w:rFonts w:ascii="Arial" w:hAnsi="Arial" w:cs="Arial"/>
          <w:b/>
          <w:bCs/>
        </w:rPr>
        <w:t>Předběžná kalkulace</w:t>
      </w:r>
      <w:r w:rsidRPr="009B45F0">
        <w:rPr>
          <w:rFonts w:ascii="Arial" w:hAnsi="Arial" w:cs="Arial"/>
        </w:rPr>
        <w:t xml:space="preserve">“) </w:t>
      </w:r>
      <w:r w:rsidR="00833DF7" w:rsidRPr="009B45F0">
        <w:rPr>
          <w:rFonts w:ascii="Arial" w:hAnsi="Arial" w:cs="Arial"/>
        </w:rPr>
        <w:t>Dodavatele</w:t>
      </w:r>
      <w:r w:rsidRPr="009B45F0">
        <w:rPr>
          <w:rFonts w:ascii="Arial" w:hAnsi="Arial" w:cs="Arial"/>
        </w:rPr>
        <w:t xml:space="preserve"> za podmínek uvedených v této Smlouvě. Předběžnou kalkulaci sestaví Dodavatel na základě požadavku zaslaného Objednatelem v elektronické podobě Dodavateli na e-mailovou adresu Oprávněné osoby pro přijetí požadavku uvedenou v příloze č. </w:t>
      </w:r>
      <w:r w:rsidR="000804C8">
        <w:rPr>
          <w:rFonts w:ascii="Arial" w:hAnsi="Arial" w:cs="Arial"/>
        </w:rPr>
        <w:t>3</w:t>
      </w:r>
      <w:r w:rsidRPr="009B45F0">
        <w:rPr>
          <w:rFonts w:ascii="Arial" w:hAnsi="Arial" w:cs="Arial"/>
        </w:rPr>
        <w:t xml:space="preserve"> Smlouvy a ve lhůtě do pěti (5) pracovních dnů od obdržení požadavku ji v elektronické podobě na tutéž e-mailovou adresu, ze které byl odeslán příslušný požadavek, doručí Objednateli. Předběžná kalkulace má povahu úplného a závazného rozpočtu ve smyslu </w:t>
      </w:r>
      <w:proofErr w:type="spellStart"/>
      <w:r w:rsidRPr="009B45F0">
        <w:rPr>
          <w:rFonts w:ascii="Arial" w:hAnsi="Arial" w:cs="Arial"/>
        </w:rPr>
        <w:t>ust</w:t>
      </w:r>
      <w:proofErr w:type="spellEnd"/>
      <w:r w:rsidRPr="009B45F0">
        <w:rPr>
          <w:rFonts w:ascii="Arial" w:hAnsi="Arial" w:cs="Arial"/>
        </w:rPr>
        <w:t xml:space="preserve">. § 2621 zák. č. 89/2012 Sb., občanský zákoník, v platném znění (dále „občanský zákoník“). Pokud bude Objednatel požadovat jiné místo plnění </w:t>
      </w:r>
      <w:proofErr w:type="spellStart"/>
      <w:r w:rsidRPr="009B45F0">
        <w:rPr>
          <w:rFonts w:ascii="Arial" w:hAnsi="Arial" w:cs="Arial"/>
        </w:rPr>
        <w:t>než</w:t>
      </w:r>
      <w:r w:rsidR="00FB6A55">
        <w:rPr>
          <w:rFonts w:ascii="Arial" w:hAnsi="Arial" w:cs="Arial"/>
        </w:rPr>
        <w:t>je</w:t>
      </w:r>
      <w:proofErr w:type="spellEnd"/>
      <w:r w:rsidR="00FB6A55">
        <w:rPr>
          <w:rFonts w:ascii="Arial" w:hAnsi="Arial" w:cs="Arial"/>
        </w:rPr>
        <w:t xml:space="preserve"> uvedeno v čl. IV.</w:t>
      </w:r>
      <w:r w:rsidRPr="009B45F0">
        <w:rPr>
          <w:rFonts w:ascii="Arial" w:hAnsi="Arial" w:cs="Arial"/>
        </w:rPr>
        <w:t>, musí již v požadavku uvést přesnou adresu místa plnění na území České republiky.</w:t>
      </w:r>
      <w:r w:rsidR="00263F4F">
        <w:rPr>
          <w:rFonts w:ascii="Arial" w:hAnsi="Arial" w:cs="Arial"/>
        </w:rPr>
        <w:t xml:space="preserve"> </w:t>
      </w:r>
      <w:r w:rsidR="005160CC">
        <w:rPr>
          <w:rFonts w:ascii="Arial" w:hAnsi="Arial" w:cs="Arial"/>
          <w:bCs/>
        </w:rPr>
        <w:t>Dodavatel</w:t>
      </w:r>
      <w:r w:rsidR="005160CC" w:rsidRPr="009B45F0">
        <w:rPr>
          <w:rFonts w:ascii="Arial" w:hAnsi="Arial" w:cs="Arial"/>
          <w:bCs/>
        </w:rPr>
        <w:t xml:space="preserve"> není povinen takovou </w:t>
      </w:r>
      <w:r w:rsidR="005160CC">
        <w:rPr>
          <w:rFonts w:ascii="Arial" w:hAnsi="Arial" w:cs="Arial"/>
          <w:bCs/>
        </w:rPr>
        <w:t>Předběžnou kalkulaci</w:t>
      </w:r>
      <w:r w:rsidR="005160CC" w:rsidRPr="009B45F0">
        <w:rPr>
          <w:rFonts w:ascii="Arial" w:hAnsi="Arial" w:cs="Arial"/>
          <w:bCs/>
        </w:rPr>
        <w:t xml:space="preserve"> učinit</w:t>
      </w:r>
      <w:r w:rsidR="005160CC">
        <w:rPr>
          <w:rFonts w:ascii="Arial" w:hAnsi="Arial" w:cs="Arial"/>
          <w:bCs/>
        </w:rPr>
        <w:t xml:space="preserve"> a tato skutečnost </w:t>
      </w:r>
      <w:r w:rsidR="005160CC" w:rsidRPr="009B45F0">
        <w:rPr>
          <w:rFonts w:ascii="Arial" w:hAnsi="Arial" w:cs="Arial"/>
          <w:bCs/>
        </w:rPr>
        <w:t>není považován</w:t>
      </w:r>
      <w:r w:rsidR="005160CC">
        <w:rPr>
          <w:rFonts w:ascii="Arial" w:hAnsi="Arial" w:cs="Arial"/>
          <w:bCs/>
        </w:rPr>
        <w:t>a</w:t>
      </w:r>
      <w:r w:rsidR="005160CC" w:rsidRPr="009B45F0">
        <w:rPr>
          <w:rFonts w:ascii="Arial" w:hAnsi="Arial" w:cs="Arial"/>
          <w:bCs/>
        </w:rPr>
        <w:t xml:space="preserve"> za porušení Smlouvy ze strany </w:t>
      </w:r>
      <w:r w:rsidR="005160CC">
        <w:rPr>
          <w:rFonts w:ascii="Arial" w:hAnsi="Arial" w:cs="Arial"/>
          <w:bCs/>
        </w:rPr>
        <w:t>Dodavatele</w:t>
      </w:r>
      <w:r w:rsidR="005160CC" w:rsidRPr="009B45F0">
        <w:rPr>
          <w:rFonts w:ascii="Arial" w:hAnsi="Arial" w:cs="Arial"/>
          <w:bCs/>
        </w:rPr>
        <w:t xml:space="preserve"> </w:t>
      </w:r>
      <w:r w:rsidR="005160CC">
        <w:rPr>
          <w:rFonts w:ascii="Arial" w:hAnsi="Arial" w:cs="Arial"/>
          <w:bCs/>
        </w:rPr>
        <w:t xml:space="preserve">a </w:t>
      </w:r>
      <w:r w:rsidR="005160CC" w:rsidRPr="009B45F0">
        <w:rPr>
          <w:rFonts w:ascii="Arial" w:hAnsi="Arial" w:cs="Arial"/>
          <w:bCs/>
        </w:rPr>
        <w:t xml:space="preserve">nezakládá žádné finanční ani jiné nároky </w:t>
      </w:r>
      <w:r w:rsidR="005160CC">
        <w:rPr>
          <w:rFonts w:ascii="Arial" w:hAnsi="Arial" w:cs="Arial"/>
          <w:bCs/>
        </w:rPr>
        <w:t>Objednatele</w:t>
      </w:r>
      <w:r w:rsidR="005160CC" w:rsidRPr="009B45F0">
        <w:rPr>
          <w:rFonts w:ascii="Arial" w:hAnsi="Arial" w:cs="Arial"/>
          <w:bCs/>
        </w:rPr>
        <w:t xml:space="preserve"> vůči </w:t>
      </w:r>
      <w:r w:rsidR="005160CC">
        <w:rPr>
          <w:rFonts w:ascii="Arial" w:hAnsi="Arial" w:cs="Arial"/>
          <w:bCs/>
        </w:rPr>
        <w:t>Dodavateli</w:t>
      </w:r>
      <w:r w:rsidR="005160CC" w:rsidRPr="009B45F0">
        <w:rPr>
          <w:rFonts w:ascii="Arial" w:hAnsi="Arial" w:cs="Arial"/>
          <w:bCs/>
        </w:rPr>
        <w:t>.</w:t>
      </w:r>
    </w:p>
    <w:p w14:paraId="250BEA00" w14:textId="77777777" w:rsidR="000804C8" w:rsidRDefault="000804C8" w:rsidP="000804C8">
      <w:pPr>
        <w:tabs>
          <w:tab w:val="left" w:pos="426"/>
          <w:tab w:val="left" w:pos="705"/>
        </w:tabs>
        <w:spacing w:after="40"/>
        <w:ind w:left="360"/>
        <w:jc w:val="both"/>
        <w:rPr>
          <w:rFonts w:ascii="Arial" w:hAnsi="Arial" w:cs="Arial"/>
          <w:bCs/>
        </w:rPr>
      </w:pPr>
    </w:p>
    <w:p w14:paraId="551CD4F2" w14:textId="77777777" w:rsidR="000804C8" w:rsidRPr="000804C8" w:rsidRDefault="000804C8" w:rsidP="005160CC">
      <w:pPr>
        <w:numPr>
          <w:ilvl w:val="0"/>
          <w:numId w:val="42"/>
        </w:numPr>
        <w:tabs>
          <w:tab w:val="left" w:pos="426"/>
          <w:tab w:val="left" w:pos="705"/>
        </w:tabs>
        <w:spacing w:after="40"/>
        <w:jc w:val="both"/>
        <w:rPr>
          <w:rFonts w:ascii="Arial" w:hAnsi="Arial" w:cs="Arial"/>
          <w:b/>
          <w:bCs/>
        </w:rPr>
      </w:pPr>
      <w:r w:rsidRPr="000804C8">
        <w:rPr>
          <w:rFonts w:ascii="Arial" w:hAnsi="Arial" w:cs="Arial"/>
          <w:b/>
          <w:bCs/>
        </w:rPr>
        <w:t xml:space="preserve">Požadavek </w:t>
      </w:r>
      <w:r>
        <w:rPr>
          <w:rFonts w:ascii="Arial" w:hAnsi="Arial" w:cs="Arial"/>
          <w:b/>
          <w:bCs/>
        </w:rPr>
        <w:t>O</w:t>
      </w:r>
      <w:r w:rsidRPr="000804C8">
        <w:rPr>
          <w:rFonts w:ascii="Arial" w:hAnsi="Arial" w:cs="Arial"/>
          <w:b/>
          <w:bCs/>
        </w:rPr>
        <w:t xml:space="preserve">bjednatele bude obsahovat: </w:t>
      </w:r>
    </w:p>
    <w:p w14:paraId="4E2224AD" w14:textId="77777777" w:rsidR="000804C8" w:rsidRDefault="000804C8" w:rsidP="000804C8">
      <w:pPr>
        <w:tabs>
          <w:tab w:val="left" w:pos="426"/>
          <w:tab w:val="left" w:pos="705"/>
        </w:tabs>
        <w:spacing w:after="40"/>
        <w:ind w:left="360"/>
        <w:jc w:val="both"/>
        <w:rPr>
          <w:rFonts w:ascii="Arial" w:hAnsi="Arial" w:cs="Arial"/>
          <w:bCs/>
        </w:rPr>
      </w:pPr>
      <w:r>
        <w:rPr>
          <w:rFonts w:ascii="Arial" w:hAnsi="Arial" w:cs="Arial"/>
          <w:bCs/>
        </w:rPr>
        <w:t>označení a specifikaci požadovaných Služeb</w:t>
      </w:r>
    </w:p>
    <w:p w14:paraId="0EE5D5BF" w14:textId="77777777" w:rsidR="000804C8" w:rsidRPr="009B45F0" w:rsidRDefault="000804C8" w:rsidP="000804C8">
      <w:pPr>
        <w:tabs>
          <w:tab w:val="left" w:pos="426"/>
          <w:tab w:val="left" w:pos="705"/>
        </w:tabs>
        <w:spacing w:after="40"/>
        <w:ind w:left="360"/>
        <w:jc w:val="both"/>
        <w:rPr>
          <w:rFonts w:ascii="Arial" w:hAnsi="Arial" w:cs="Arial"/>
          <w:bCs/>
        </w:rPr>
      </w:pPr>
      <w:r>
        <w:rPr>
          <w:rFonts w:ascii="Arial" w:hAnsi="Arial" w:cs="Arial"/>
          <w:bCs/>
        </w:rPr>
        <w:t>termín poskytování Služeb</w:t>
      </w:r>
    </w:p>
    <w:p w14:paraId="2245AC26" w14:textId="77777777" w:rsidR="004B040E" w:rsidRPr="009B45F0" w:rsidRDefault="004B040E" w:rsidP="00263F4F">
      <w:pPr>
        <w:spacing w:after="40"/>
        <w:ind w:left="426"/>
        <w:jc w:val="both"/>
        <w:rPr>
          <w:rFonts w:ascii="Arial" w:hAnsi="Arial" w:cs="Arial"/>
          <w:bCs/>
          <w:u w:val="single"/>
        </w:rPr>
      </w:pPr>
    </w:p>
    <w:p w14:paraId="65E9E447" w14:textId="77777777" w:rsidR="004B040E" w:rsidRPr="009B45F0" w:rsidRDefault="004B040E" w:rsidP="004B040E">
      <w:pPr>
        <w:spacing w:after="40"/>
        <w:ind w:left="426"/>
        <w:jc w:val="both"/>
        <w:rPr>
          <w:rFonts w:ascii="Arial" w:hAnsi="Arial" w:cs="Arial"/>
          <w:bCs/>
          <w:u w:val="single"/>
        </w:rPr>
      </w:pPr>
    </w:p>
    <w:p w14:paraId="58E753A7" w14:textId="77777777" w:rsidR="00DF6467" w:rsidRPr="009B45F0" w:rsidRDefault="00DF6467" w:rsidP="005160CC">
      <w:pPr>
        <w:numPr>
          <w:ilvl w:val="0"/>
          <w:numId w:val="42"/>
        </w:numPr>
        <w:spacing w:after="40"/>
        <w:jc w:val="both"/>
        <w:rPr>
          <w:rFonts w:ascii="Arial" w:hAnsi="Arial" w:cs="Arial"/>
          <w:b/>
          <w:bCs/>
        </w:rPr>
      </w:pPr>
      <w:r w:rsidRPr="009B45F0">
        <w:rPr>
          <w:rFonts w:ascii="Arial" w:hAnsi="Arial" w:cs="Arial"/>
          <w:b/>
          <w:bCs/>
        </w:rPr>
        <w:t>Předběžná kalkulace bude obsahovat:</w:t>
      </w:r>
    </w:p>
    <w:p w14:paraId="3D812208"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podrobnou specifikaci Plnění včetně ceny za Plnění stanovené v souladu s touto Smlouvou,</w:t>
      </w:r>
    </w:p>
    <w:p w14:paraId="1E036A1F"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podrobné výstupy Plnění,</w:t>
      </w:r>
    </w:p>
    <w:p w14:paraId="040AD93E"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potřebné vstupy a součinnost Objednatele,</w:t>
      </w:r>
    </w:p>
    <w:p w14:paraId="2F3CD8EB"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 xml:space="preserve">dobu Plnění uvedenou v MD (MD = 1 pracovní den daného člověka, tj. 8 hodin pracovní doby) </w:t>
      </w:r>
    </w:p>
    <w:p w14:paraId="4C5A8E74"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harmonogram poskytování Plnění,</w:t>
      </w:r>
    </w:p>
    <w:p w14:paraId="4917E53C"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požadavek na součinnost třetích stran, bude-li v konkrétním případě vyžadována,</w:t>
      </w:r>
    </w:p>
    <w:p w14:paraId="34C21A9F"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místo plnění,</w:t>
      </w:r>
    </w:p>
    <w:p w14:paraId="158407DA" w14:textId="77777777" w:rsidR="00DF6467" w:rsidRPr="009B45F0" w:rsidRDefault="00DF6467" w:rsidP="004B040E">
      <w:pPr>
        <w:numPr>
          <w:ilvl w:val="0"/>
          <w:numId w:val="30"/>
        </w:numPr>
        <w:spacing w:after="40"/>
        <w:ind w:left="1418"/>
        <w:jc w:val="both"/>
        <w:rPr>
          <w:rFonts w:ascii="Arial" w:hAnsi="Arial" w:cs="Arial"/>
          <w:bCs/>
        </w:rPr>
      </w:pPr>
      <w:r w:rsidRPr="009B45F0">
        <w:rPr>
          <w:rFonts w:ascii="Arial" w:hAnsi="Arial" w:cs="Arial"/>
          <w:bCs/>
        </w:rPr>
        <w:t>číslo této Smlouvy.</w:t>
      </w:r>
    </w:p>
    <w:p w14:paraId="052DF19E" w14:textId="77777777" w:rsidR="00FA3042" w:rsidRPr="009B45F0" w:rsidRDefault="00FA3042" w:rsidP="005160CC">
      <w:pPr>
        <w:numPr>
          <w:ilvl w:val="0"/>
          <w:numId w:val="42"/>
        </w:numPr>
        <w:ind w:left="426" w:hanging="426"/>
        <w:jc w:val="both"/>
        <w:rPr>
          <w:rFonts w:ascii="Arial" w:hAnsi="Arial" w:cs="Arial"/>
        </w:rPr>
      </w:pPr>
      <w:r w:rsidRPr="009B45F0">
        <w:rPr>
          <w:rFonts w:ascii="Arial" w:hAnsi="Arial" w:cs="Arial"/>
        </w:rPr>
        <w:t>Platnost Předběžné kalkulace nesmí být méně než 30 dní od doručení Objednateli. Po tuto dobu je pro Dodavatele závazná.</w:t>
      </w:r>
    </w:p>
    <w:p w14:paraId="4E9AEF72" w14:textId="77777777" w:rsidR="004B040E" w:rsidRPr="009B45F0" w:rsidRDefault="004B040E" w:rsidP="004B1622">
      <w:pPr>
        <w:ind w:left="426" w:hanging="426"/>
        <w:rPr>
          <w:rFonts w:ascii="Arial" w:hAnsi="Arial" w:cs="Arial"/>
        </w:rPr>
      </w:pPr>
    </w:p>
    <w:p w14:paraId="28E0D955" w14:textId="48F69A29" w:rsidR="004B040E" w:rsidRPr="009B45F0" w:rsidRDefault="004B040E" w:rsidP="005160CC">
      <w:pPr>
        <w:pStyle w:val="Nadpis2"/>
        <w:keepNext w:val="0"/>
        <w:keepLines/>
        <w:numPr>
          <w:ilvl w:val="0"/>
          <w:numId w:val="42"/>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 xml:space="preserve">Objednávky budou Objednatelem činěny prostřednictvím elektronické pošty na adresu </w:t>
      </w:r>
      <w:r w:rsidR="006C29D0" w:rsidRPr="00537EDA">
        <w:rPr>
          <w:rFonts w:ascii="Arial" w:hAnsi="Arial"/>
          <w:b w:val="0"/>
          <w:bCs w:val="0"/>
          <w:sz w:val="20"/>
          <w:szCs w:val="20"/>
        </w:rPr>
        <w:t>eobjedn</w:t>
      </w:r>
      <w:r w:rsidR="00A713A8" w:rsidRPr="00537EDA">
        <w:rPr>
          <w:rFonts w:ascii="Arial" w:hAnsi="Arial"/>
          <w:b w:val="0"/>
          <w:bCs w:val="0"/>
          <w:sz w:val="20"/>
          <w:szCs w:val="20"/>
        </w:rPr>
        <w:t>a</w:t>
      </w:r>
      <w:r w:rsidR="006C29D0" w:rsidRPr="00537EDA">
        <w:rPr>
          <w:rFonts w:ascii="Arial" w:hAnsi="Arial"/>
          <w:b w:val="0"/>
          <w:bCs w:val="0"/>
          <w:sz w:val="20"/>
          <w:szCs w:val="20"/>
        </w:rPr>
        <w:t>vky@zzone.cz</w:t>
      </w:r>
      <w:r w:rsidR="005160CC" w:rsidRPr="00537EDA">
        <w:rPr>
          <w:rFonts w:ascii="Arial" w:hAnsi="Arial"/>
          <w:b w:val="0"/>
          <w:sz w:val="20"/>
          <w:szCs w:val="20"/>
        </w:rPr>
        <w:t>.</w:t>
      </w:r>
      <w:r w:rsidRPr="009B45F0">
        <w:rPr>
          <w:rFonts w:ascii="Arial" w:hAnsi="Arial"/>
          <w:b w:val="0"/>
          <w:sz w:val="20"/>
          <w:szCs w:val="20"/>
        </w:rPr>
        <w:t xml:space="preserve"> V Objednávce Objednatel uvede minimálně: </w:t>
      </w:r>
    </w:p>
    <w:p w14:paraId="54FE6174" w14:textId="77777777" w:rsidR="004B040E" w:rsidRPr="009B45F0" w:rsidRDefault="004B040E" w:rsidP="004B040E">
      <w:pPr>
        <w:numPr>
          <w:ilvl w:val="0"/>
          <w:numId w:val="31"/>
        </w:numPr>
        <w:ind w:left="1418"/>
        <w:rPr>
          <w:rFonts w:ascii="Arial" w:hAnsi="Arial" w:cs="Arial"/>
        </w:rPr>
      </w:pPr>
      <w:r w:rsidRPr="009B45F0">
        <w:rPr>
          <w:rFonts w:ascii="Arial" w:hAnsi="Arial" w:cs="Arial"/>
        </w:rPr>
        <w:t>identifikační údaje Objednatele,</w:t>
      </w:r>
    </w:p>
    <w:p w14:paraId="3DED753C" w14:textId="77777777" w:rsidR="004B040E" w:rsidRPr="009B45F0" w:rsidRDefault="004B040E" w:rsidP="004B040E">
      <w:pPr>
        <w:numPr>
          <w:ilvl w:val="0"/>
          <w:numId w:val="31"/>
        </w:numPr>
        <w:ind w:left="1418"/>
        <w:rPr>
          <w:rFonts w:ascii="Arial" w:hAnsi="Arial" w:cs="Arial"/>
        </w:rPr>
      </w:pPr>
      <w:r w:rsidRPr="009B45F0">
        <w:rPr>
          <w:rFonts w:ascii="Arial" w:hAnsi="Arial" w:cs="Arial"/>
        </w:rPr>
        <w:t>Podrobnou specifikaci požadovaného plnění podle Předběžné kalkulace,</w:t>
      </w:r>
    </w:p>
    <w:p w14:paraId="59B74D52" w14:textId="77777777" w:rsidR="004B040E" w:rsidRPr="000804C8" w:rsidRDefault="004B040E" w:rsidP="004B040E">
      <w:pPr>
        <w:numPr>
          <w:ilvl w:val="0"/>
          <w:numId w:val="31"/>
        </w:numPr>
        <w:ind w:left="1418"/>
        <w:rPr>
          <w:rFonts w:ascii="Arial" w:hAnsi="Arial" w:cs="Arial"/>
        </w:rPr>
      </w:pPr>
      <w:r w:rsidRPr="000804C8">
        <w:rPr>
          <w:rFonts w:ascii="Arial" w:hAnsi="Arial" w:cs="Arial"/>
        </w:rPr>
        <w:t xml:space="preserve">místo a čas požadovaného plnění podle Předběžné kalkulace, </w:t>
      </w:r>
    </w:p>
    <w:p w14:paraId="681E2A6A" w14:textId="77777777" w:rsidR="004B040E" w:rsidRPr="000804C8" w:rsidRDefault="004B040E" w:rsidP="004B040E">
      <w:pPr>
        <w:numPr>
          <w:ilvl w:val="0"/>
          <w:numId w:val="31"/>
        </w:numPr>
        <w:ind w:left="1418"/>
        <w:rPr>
          <w:rFonts w:ascii="Arial" w:hAnsi="Arial" w:cs="Arial"/>
        </w:rPr>
      </w:pPr>
      <w:r w:rsidRPr="000804C8">
        <w:rPr>
          <w:rFonts w:ascii="Arial" w:hAnsi="Arial" w:cs="Arial"/>
        </w:rPr>
        <w:t>další požadavky na předmět plnění,</w:t>
      </w:r>
    </w:p>
    <w:p w14:paraId="684E065D" w14:textId="77777777" w:rsidR="004B040E" w:rsidRPr="000804C8" w:rsidRDefault="004B040E" w:rsidP="000804C8">
      <w:pPr>
        <w:numPr>
          <w:ilvl w:val="0"/>
          <w:numId w:val="31"/>
        </w:numPr>
        <w:ind w:left="1418"/>
        <w:rPr>
          <w:rFonts w:ascii="Arial" w:hAnsi="Arial" w:cs="Arial"/>
          <w:bCs/>
        </w:rPr>
      </w:pPr>
      <w:r w:rsidRPr="000804C8">
        <w:rPr>
          <w:rFonts w:ascii="Arial" w:hAnsi="Arial" w:cs="Arial"/>
        </w:rPr>
        <w:t>číslo Smlouvy.</w:t>
      </w:r>
    </w:p>
    <w:p w14:paraId="1457002B" w14:textId="77777777" w:rsidR="00FA3042" w:rsidRPr="009B45F0" w:rsidRDefault="00FA3042" w:rsidP="00FA3042">
      <w:pPr>
        <w:spacing w:after="40"/>
        <w:ind w:left="426"/>
        <w:jc w:val="both"/>
        <w:rPr>
          <w:rFonts w:ascii="Arial" w:hAnsi="Arial" w:cs="Arial"/>
        </w:rPr>
      </w:pPr>
    </w:p>
    <w:p w14:paraId="68AE380D" w14:textId="77777777" w:rsidR="00FA3042" w:rsidRPr="009B45F0" w:rsidRDefault="00FA3042" w:rsidP="005160CC">
      <w:pPr>
        <w:numPr>
          <w:ilvl w:val="0"/>
          <w:numId w:val="42"/>
        </w:numPr>
        <w:spacing w:after="40"/>
        <w:ind w:left="426" w:hanging="426"/>
        <w:jc w:val="both"/>
        <w:rPr>
          <w:rFonts w:ascii="Arial" w:hAnsi="Arial" w:cs="Arial"/>
        </w:rPr>
      </w:pPr>
      <w:r w:rsidRPr="009B45F0">
        <w:rPr>
          <w:rFonts w:ascii="Arial" w:hAnsi="Arial" w:cs="Arial"/>
        </w:rPr>
        <w:t>Objednatel je oprávněn provádět průběžnou kontrolu poskytování služeb.</w:t>
      </w:r>
    </w:p>
    <w:p w14:paraId="7EA94108" w14:textId="77777777" w:rsidR="00FA3042" w:rsidRPr="009B45F0" w:rsidRDefault="00FA3042" w:rsidP="004B040E">
      <w:pPr>
        <w:spacing w:after="40"/>
        <w:jc w:val="both"/>
        <w:rPr>
          <w:rFonts w:ascii="Arial" w:hAnsi="Arial" w:cs="Arial"/>
          <w:bCs/>
          <w:highlight w:val="yellow"/>
        </w:rPr>
      </w:pPr>
    </w:p>
    <w:p w14:paraId="3E30C8D7" w14:textId="435DEA8A" w:rsidR="004B040E" w:rsidRPr="009B45F0" w:rsidRDefault="004B040E" w:rsidP="005160CC">
      <w:pPr>
        <w:pStyle w:val="Nadpis2"/>
        <w:keepNext w:val="0"/>
        <w:keepLines/>
        <w:numPr>
          <w:ilvl w:val="0"/>
          <w:numId w:val="42"/>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 xml:space="preserve">Objednávka se považuje za doručenou, není-li prokázáno jinak, v rámci elektronické pošty okamžikem přijetí. Objednávku je Dodavatel povinen </w:t>
      </w:r>
      <w:r w:rsidR="00BF6E15">
        <w:rPr>
          <w:rFonts w:ascii="Arial" w:hAnsi="Arial"/>
          <w:b w:val="0"/>
          <w:sz w:val="20"/>
          <w:szCs w:val="20"/>
        </w:rPr>
        <w:t xml:space="preserve">podepsat a </w:t>
      </w:r>
      <w:r w:rsidRPr="009B45F0">
        <w:rPr>
          <w:rFonts w:ascii="Arial" w:hAnsi="Arial"/>
          <w:b w:val="0"/>
          <w:sz w:val="20"/>
          <w:szCs w:val="20"/>
        </w:rPr>
        <w:t xml:space="preserve">ve lhůtě do 2 pracovních dnů od jejího obdržení potvrdit elektronicky emailem na adresu </w:t>
      </w:r>
      <w:r w:rsidR="00A54304" w:rsidRPr="00A54304">
        <w:rPr>
          <w:rFonts w:ascii="Arial" w:hAnsi="Arial"/>
          <w:b w:val="0"/>
          <w:bCs w:val="0"/>
          <w:sz w:val="20"/>
          <w:szCs w:val="20"/>
        </w:rPr>
        <w:t>nakup@cdt.cz</w:t>
      </w:r>
      <w:r w:rsidRPr="00A54304">
        <w:rPr>
          <w:rFonts w:ascii="Arial" w:hAnsi="Arial"/>
          <w:b w:val="0"/>
          <w:sz w:val="20"/>
          <w:szCs w:val="20"/>
        </w:rPr>
        <w:t>.</w:t>
      </w:r>
      <w:r w:rsidRPr="009B45F0">
        <w:rPr>
          <w:rFonts w:ascii="Arial" w:hAnsi="Arial"/>
          <w:b w:val="0"/>
          <w:sz w:val="20"/>
          <w:szCs w:val="20"/>
        </w:rPr>
        <w:t xml:space="preserve"> Dodavatel je oprávněn Objednávku odmítnou jen v případě, pokud není zadána v souladu s Předběžnou kalkulací.</w:t>
      </w:r>
    </w:p>
    <w:p w14:paraId="7095C089" w14:textId="77777777" w:rsidR="004B040E" w:rsidRPr="009B45F0" w:rsidRDefault="004B040E" w:rsidP="004B040E">
      <w:pPr>
        <w:spacing w:after="40"/>
        <w:jc w:val="both"/>
        <w:rPr>
          <w:rFonts w:ascii="Arial" w:hAnsi="Arial" w:cs="Arial"/>
          <w:bCs/>
          <w:highlight w:val="yellow"/>
        </w:rPr>
      </w:pPr>
    </w:p>
    <w:p w14:paraId="3C083F35" w14:textId="77777777" w:rsidR="004B1622" w:rsidRDefault="004B1622" w:rsidP="000804C8">
      <w:pPr>
        <w:rPr>
          <w:rFonts w:ascii="Arial" w:hAnsi="Arial" w:cs="Arial"/>
          <w:b/>
          <w:bCs/>
        </w:rPr>
      </w:pPr>
    </w:p>
    <w:p w14:paraId="236D9C69" w14:textId="77777777" w:rsidR="007045CC" w:rsidRPr="009B45F0" w:rsidRDefault="00B82DBE" w:rsidP="00072245">
      <w:pPr>
        <w:numPr>
          <w:ilvl w:val="0"/>
          <w:numId w:val="2"/>
        </w:numPr>
        <w:ind w:left="540" w:hanging="540"/>
        <w:jc w:val="center"/>
        <w:rPr>
          <w:rFonts w:ascii="Arial" w:hAnsi="Arial" w:cs="Arial"/>
          <w:b/>
          <w:bCs/>
        </w:rPr>
      </w:pPr>
      <w:r w:rsidRPr="009B45F0">
        <w:rPr>
          <w:rFonts w:ascii="Arial" w:hAnsi="Arial" w:cs="Arial"/>
          <w:b/>
          <w:bCs/>
        </w:rPr>
        <w:t>MÍSTO PLNĚNÍ</w:t>
      </w:r>
    </w:p>
    <w:p w14:paraId="3F163EE9" w14:textId="77777777" w:rsidR="007045CC" w:rsidRPr="009B45F0" w:rsidRDefault="007045CC">
      <w:pPr>
        <w:tabs>
          <w:tab w:val="left" w:pos="360"/>
          <w:tab w:val="left" w:pos="705"/>
        </w:tabs>
        <w:rPr>
          <w:rFonts w:ascii="Arial" w:hAnsi="Arial" w:cs="Arial"/>
          <w:b/>
          <w:bCs/>
        </w:rPr>
      </w:pPr>
    </w:p>
    <w:p w14:paraId="53785785" w14:textId="02496E32" w:rsidR="00B46131" w:rsidRPr="009B45F0" w:rsidRDefault="00072245" w:rsidP="004B1622">
      <w:pPr>
        <w:numPr>
          <w:ilvl w:val="0"/>
          <w:numId w:val="14"/>
        </w:numPr>
        <w:tabs>
          <w:tab w:val="clear" w:pos="360"/>
          <w:tab w:val="num" w:pos="426"/>
          <w:tab w:val="left" w:pos="705"/>
        </w:tabs>
        <w:spacing w:after="40"/>
        <w:ind w:left="426" w:hanging="426"/>
        <w:jc w:val="both"/>
        <w:rPr>
          <w:rFonts w:ascii="Arial" w:hAnsi="Arial" w:cs="Arial"/>
          <w:bCs/>
        </w:rPr>
      </w:pPr>
      <w:r w:rsidRPr="009B45F0">
        <w:rPr>
          <w:rFonts w:ascii="Arial" w:hAnsi="Arial" w:cs="Arial"/>
          <w:bCs/>
        </w:rPr>
        <w:t xml:space="preserve">Místem poskytování služeb dle této Smlouvy je </w:t>
      </w:r>
      <w:r w:rsidR="00846C8A">
        <w:rPr>
          <w:rFonts w:ascii="Arial" w:hAnsi="Arial" w:cs="Arial"/>
          <w:bCs/>
        </w:rPr>
        <w:t xml:space="preserve">korespondenční adresa </w:t>
      </w:r>
      <w:r w:rsidRPr="009B45F0">
        <w:rPr>
          <w:rFonts w:ascii="Arial" w:hAnsi="Arial" w:cs="Arial"/>
          <w:bCs/>
        </w:rPr>
        <w:t>Objednatele</w:t>
      </w:r>
      <w:r w:rsidR="005160CC">
        <w:rPr>
          <w:rFonts w:ascii="Arial" w:hAnsi="Arial" w:cs="Arial"/>
          <w:bCs/>
        </w:rPr>
        <w:t xml:space="preserve"> nebo</w:t>
      </w:r>
      <w:r w:rsidR="00846C8A">
        <w:rPr>
          <w:rFonts w:ascii="Arial" w:hAnsi="Arial" w:cs="Arial"/>
          <w:bCs/>
        </w:rPr>
        <w:t xml:space="preserve"> sídlo</w:t>
      </w:r>
      <w:r w:rsidR="005160CC">
        <w:rPr>
          <w:rFonts w:ascii="Arial" w:hAnsi="Arial" w:cs="Arial"/>
          <w:bCs/>
        </w:rPr>
        <w:t xml:space="preserve"> Dodavatele</w:t>
      </w:r>
      <w:r w:rsidRPr="009B45F0">
        <w:rPr>
          <w:rFonts w:ascii="Arial" w:hAnsi="Arial" w:cs="Arial"/>
          <w:bCs/>
        </w:rPr>
        <w:t>, pokud v dílčí Objednávce nebude uvedeno jinak.</w:t>
      </w:r>
      <w:r w:rsidR="006A5EC3">
        <w:rPr>
          <w:rFonts w:ascii="Arial" w:hAnsi="Arial" w:cs="Arial"/>
          <w:bCs/>
        </w:rPr>
        <w:t xml:space="preserve"> Dodavatel je povinen chovat se tak, aby svým jednáním nezpůsobil Objednateli újmu a škodu na majetku v jeho vlastnictví nebo v jeho správě, stejně tak újmu na zdraví zaměstnanců a třetích osob.</w:t>
      </w:r>
    </w:p>
    <w:p w14:paraId="4AC27237" w14:textId="77777777" w:rsidR="00072245" w:rsidRPr="009B45F0" w:rsidRDefault="00072245" w:rsidP="004B1622">
      <w:pPr>
        <w:tabs>
          <w:tab w:val="num" w:pos="426"/>
          <w:tab w:val="left" w:pos="705"/>
        </w:tabs>
        <w:spacing w:after="40"/>
        <w:ind w:left="426" w:hanging="426"/>
        <w:jc w:val="both"/>
        <w:rPr>
          <w:rFonts w:ascii="Arial" w:hAnsi="Arial" w:cs="Arial"/>
          <w:bCs/>
        </w:rPr>
      </w:pPr>
    </w:p>
    <w:p w14:paraId="20A48D36" w14:textId="77777777" w:rsidR="00FB5FF9" w:rsidRPr="009B45F0" w:rsidRDefault="00FB5FF9" w:rsidP="004B1622">
      <w:pPr>
        <w:numPr>
          <w:ilvl w:val="0"/>
          <w:numId w:val="14"/>
        </w:numPr>
        <w:tabs>
          <w:tab w:val="clear" w:pos="360"/>
          <w:tab w:val="num" w:pos="426"/>
          <w:tab w:val="left" w:pos="705"/>
        </w:tabs>
        <w:spacing w:after="40"/>
        <w:ind w:left="426" w:hanging="426"/>
        <w:jc w:val="both"/>
        <w:rPr>
          <w:rFonts w:ascii="Arial" w:hAnsi="Arial" w:cs="Arial"/>
        </w:rPr>
      </w:pPr>
      <w:r w:rsidRPr="009B45F0">
        <w:rPr>
          <w:rFonts w:ascii="Arial" w:hAnsi="Arial" w:cs="Arial"/>
          <w:bCs/>
        </w:rPr>
        <w:t>Se souhlasem Objednatele lze poskytovat plnění dle této Smlouvy také vzdáleným přístupem. Vzdálený přístup (VPN) zajistí Dodavatel.</w:t>
      </w:r>
    </w:p>
    <w:p w14:paraId="63CA134D" w14:textId="77777777" w:rsidR="00FB5FF9" w:rsidRPr="009B45F0" w:rsidRDefault="00FB5FF9" w:rsidP="00FB5FF9">
      <w:pPr>
        <w:tabs>
          <w:tab w:val="left" w:pos="705"/>
        </w:tabs>
        <w:spacing w:after="40"/>
        <w:ind w:left="360"/>
        <w:jc w:val="both"/>
        <w:rPr>
          <w:rFonts w:ascii="Arial" w:hAnsi="Arial" w:cs="Arial"/>
          <w:bCs/>
        </w:rPr>
      </w:pPr>
    </w:p>
    <w:p w14:paraId="5A536423" w14:textId="77777777" w:rsidR="00072245" w:rsidRPr="009B45F0" w:rsidRDefault="00072245" w:rsidP="00FB5FF9">
      <w:pPr>
        <w:tabs>
          <w:tab w:val="left" w:pos="705"/>
        </w:tabs>
        <w:spacing w:after="40"/>
        <w:ind w:left="360"/>
        <w:jc w:val="both"/>
        <w:rPr>
          <w:rFonts w:ascii="Arial" w:hAnsi="Arial" w:cs="Arial"/>
          <w:bCs/>
        </w:rPr>
      </w:pPr>
    </w:p>
    <w:p w14:paraId="4C357386" w14:textId="77777777" w:rsidR="00072245" w:rsidRPr="009B45F0" w:rsidRDefault="00B82DBE" w:rsidP="00072245">
      <w:pPr>
        <w:numPr>
          <w:ilvl w:val="0"/>
          <w:numId w:val="2"/>
        </w:numPr>
        <w:spacing w:after="40"/>
        <w:jc w:val="center"/>
        <w:rPr>
          <w:rFonts w:ascii="Arial" w:hAnsi="Arial" w:cs="Arial"/>
          <w:b/>
          <w:bCs/>
        </w:rPr>
      </w:pPr>
      <w:r w:rsidRPr="009B45F0">
        <w:rPr>
          <w:rFonts w:ascii="Arial" w:hAnsi="Arial" w:cs="Arial"/>
          <w:b/>
          <w:bCs/>
        </w:rPr>
        <w:t>CENA A PLATEBNÍ PODMÍNKY</w:t>
      </w:r>
    </w:p>
    <w:p w14:paraId="399DA93B" w14:textId="77777777" w:rsidR="00072245" w:rsidRPr="009B45F0" w:rsidRDefault="00072245" w:rsidP="00072245">
      <w:pPr>
        <w:tabs>
          <w:tab w:val="left" w:pos="705"/>
        </w:tabs>
        <w:spacing w:after="40"/>
        <w:ind w:left="1080"/>
        <w:rPr>
          <w:rFonts w:ascii="Arial" w:hAnsi="Arial" w:cs="Arial"/>
          <w:b/>
          <w:bCs/>
          <w:u w:val="single"/>
        </w:rPr>
      </w:pPr>
    </w:p>
    <w:p w14:paraId="70721632" w14:textId="3CE9BA2D" w:rsidR="00072245" w:rsidRPr="002927ED" w:rsidRDefault="00072245" w:rsidP="004B1622">
      <w:pPr>
        <w:numPr>
          <w:ilvl w:val="0"/>
          <w:numId w:val="32"/>
        </w:numPr>
        <w:ind w:left="426" w:hanging="426"/>
        <w:jc w:val="both"/>
        <w:rPr>
          <w:rFonts w:ascii="Arial" w:hAnsi="Arial" w:cs="Arial"/>
          <w:bCs/>
        </w:rPr>
      </w:pPr>
      <w:r w:rsidRPr="004B1622">
        <w:rPr>
          <w:rFonts w:ascii="Arial" w:hAnsi="Arial" w:cs="Arial"/>
          <w:bCs/>
        </w:rPr>
        <w:t xml:space="preserve">Smluvní strany se dohodly, že </w:t>
      </w:r>
      <w:r w:rsidRPr="002927ED">
        <w:rPr>
          <w:rFonts w:ascii="Arial" w:hAnsi="Arial" w:cs="Arial"/>
          <w:bCs/>
        </w:rPr>
        <w:t xml:space="preserve">cena za Služby definované v Příloze č. 1 této Smlouvy bude vždy stanovena v jednotlivé Objednávce, v Kč bez DPH. Cena bude </w:t>
      </w:r>
      <w:r w:rsidRPr="00F10DEE">
        <w:rPr>
          <w:rFonts w:ascii="Arial" w:hAnsi="Arial" w:cs="Arial"/>
          <w:bCs/>
        </w:rPr>
        <w:t xml:space="preserve">stanovena na základě pracnosti a sazby za 1MD, či v hodinové sazbě. Sazba za 1 MD je stanovena na </w:t>
      </w:r>
      <w:proofErr w:type="spellStart"/>
      <w:proofErr w:type="gramStart"/>
      <w:r w:rsidR="00F10DEE">
        <w:rPr>
          <w:rFonts w:ascii="Arial" w:hAnsi="Arial" w:cs="Arial"/>
          <w:b/>
          <w:bCs/>
          <w:sz w:val="18"/>
          <w:szCs w:val="18"/>
        </w:rPr>
        <w:t>xxxx</w:t>
      </w:r>
      <w:proofErr w:type="spellEnd"/>
      <w:r w:rsidRPr="002927ED">
        <w:rPr>
          <w:rFonts w:ascii="Arial" w:hAnsi="Arial" w:cs="Arial"/>
          <w:b/>
        </w:rPr>
        <w:t>,-</w:t>
      </w:r>
      <w:proofErr w:type="gramEnd"/>
      <w:r w:rsidRPr="002927ED">
        <w:rPr>
          <w:rFonts w:ascii="Arial" w:hAnsi="Arial" w:cs="Arial"/>
          <w:b/>
        </w:rPr>
        <w:t xml:space="preserve"> Kč (slovy: </w:t>
      </w:r>
      <w:proofErr w:type="spellStart"/>
      <w:r w:rsidR="00F10DEE">
        <w:rPr>
          <w:rFonts w:ascii="Arial" w:hAnsi="Arial" w:cs="Arial"/>
          <w:b/>
        </w:rPr>
        <w:t>xxxxxx</w:t>
      </w:r>
      <w:r w:rsidR="00F10DEE" w:rsidRPr="00F10DEE">
        <w:rPr>
          <w:rFonts w:ascii="Arial" w:hAnsi="Arial" w:cs="Arial"/>
          <w:b/>
          <w:bCs/>
          <w:color w:val="FFFFFF" w:themeColor="background1"/>
          <w:sz w:val="18"/>
          <w:szCs w:val="18"/>
        </w:rPr>
        <w:t>x</w:t>
      </w:r>
      <w:proofErr w:type="spellEnd"/>
      <w:r w:rsidRPr="00F10DEE">
        <w:rPr>
          <w:rFonts w:ascii="Arial" w:hAnsi="Arial" w:cs="Arial"/>
          <w:b/>
          <w:color w:val="FFFFFF" w:themeColor="background1"/>
        </w:rPr>
        <w:t xml:space="preserve">) </w:t>
      </w:r>
      <w:r w:rsidRPr="002927ED">
        <w:rPr>
          <w:rFonts w:ascii="Arial" w:hAnsi="Arial" w:cs="Arial"/>
          <w:b/>
        </w:rPr>
        <w:t>bez DPH</w:t>
      </w:r>
      <w:r w:rsidRPr="002927ED">
        <w:rPr>
          <w:rFonts w:ascii="Arial" w:hAnsi="Arial" w:cs="Arial"/>
          <w:bCs/>
        </w:rPr>
        <w:t xml:space="preserve">. Hodinová sazba </w:t>
      </w:r>
      <w:r w:rsidRPr="00F10DEE">
        <w:rPr>
          <w:rFonts w:ascii="Arial" w:hAnsi="Arial" w:cs="Arial"/>
          <w:bCs/>
        </w:rPr>
        <w:t xml:space="preserve">činí </w:t>
      </w:r>
      <w:proofErr w:type="spellStart"/>
      <w:proofErr w:type="gramStart"/>
      <w:r w:rsidR="00F10DEE">
        <w:rPr>
          <w:rFonts w:ascii="Arial" w:hAnsi="Arial" w:cs="Arial"/>
          <w:b/>
          <w:bCs/>
          <w:sz w:val="18"/>
          <w:szCs w:val="18"/>
        </w:rPr>
        <w:t>xxxx</w:t>
      </w:r>
      <w:proofErr w:type="spellEnd"/>
      <w:r w:rsidRPr="00F10DEE">
        <w:rPr>
          <w:rFonts w:ascii="Arial" w:hAnsi="Arial" w:cs="Arial"/>
          <w:b/>
          <w:bCs/>
        </w:rPr>
        <w:t>,-</w:t>
      </w:r>
      <w:proofErr w:type="gramEnd"/>
      <w:r w:rsidRPr="002927ED">
        <w:rPr>
          <w:rFonts w:ascii="Arial" w:hAnsi="Arial" w:cs="Arial"/>
          <w:b/>
          <w:bCs/>
        </w:rPr>
        <w:t xml:space="preserve"> Kč bez DPH</w:t>
      </w:r>
      <w:r w:rsidRPr="002927ED">
        <w:rPr>
          <w:rFonts w:ascii="Arial" w:hAnsi="Arial" w:cs="Arial"/>
          <w:bCs/>
        </w:rPr>
        <w:t xml:space="preserve">. Cena za Služby v oblasti </w:t>
      </w:r>
      <w:r w:rsidR="000804C8" w:rsidRPr="002927ED">
        <w:rPr>
          <w:rFonts w:ascii="Arial" w:hAnsi="Arial" w:cs="Arial"/>
          <w:b/>
          <w:bCs/>
          <w:sz w:val="18"/>
          <w:szCs w:val="18"/>
        </w:rPr>
        <w:t>konzultačních a poradenských činností</w:t>
      </w:r>
      <w:r w:rsidRPr="002927ED">
        <w:rPr>
          <w:rFonts w:ascii="Arial" w:hAnsi="Arial" w:cs="Arial"/>
          <w:bCs/>
        </w:rPr>
        <w:t xml:space="preserve"> vychází ze součinu rozsahu jednotkového výkonu Dodavatele vyjádřeného v hodinách a příslušné sazby za toto plnění dle Přílohy č. 1. </w:t>
      </w:r>
    </w:p>
    <w:p w14:paraId="63CA6D3B" w14:textId="77777777" w:rsidR="006E6C0C" w:rsidRPr="002927ED" w:rsidRDefault="006E6C0C" w:rsidP="006E6C0C">
      <w:pPr>
        <w:ind w:left="426"/>
        <w:jc w:val="both"/>
        <w:rPr>
          <w:rFonts w:ascii="Arial" w:hAnsi="Arial" w:cs="Arial"/>
          <w:bCs/>
        </w:rPr>
      </w:pPr>
    </w:p>
    <w:p w14:paraId="67CD4E04" w14:textId="77777777" w:rsidR="006E6C0C" w:rsidRPr="009B45F0" w:rsidRDefault="006E6C0C" w:rsidP="004B1622">
      <w:pPr>
        <w:numPr>
          <w:ilvl w:val="0"/>
          <w:numId w:val="32"/>
        </w:numPr>
        <w:ind w:left="426" w:hanging="426"/>
        <w:jc w:val="both"/>
        <w:rPr>
          <w:rFonts w:ascii="Arial" w:hAnsi="Arial" w:cs="Arial"/>
          <w:bCs/>
        </w:rPr>
      </w:pPr>
      <w:r w:rsidRPr="002927ED">
        <w:rPr>
          <w:rFonts w:ascii="Arial" w:hAnsi="Arial" w:cs="Arial"/>
          <w:bCs/>
        </w:rPr>
        <w:t>Tyto ceny jsou ceny pevně stanovené a maximální a jsou v nich zahrnuty veškeré</w:t>
      </w:r>
      <w:r w:rsidRPr="009B45F0">
        <w:rPr>
          <w:rFonts w:ascii="Arial" w:hAnsi="Arial" w:cs="Arial"/>
          <w:bCs/>
        </w:rPr>
        <w:t xml:space="preserve"> náklady nutné k řádnému provedení služby včetně odměny za případné poskytnutí licence, cestovních nákladů, nákladů na ubytování, náklady na přepravu, daně (kromě DPH) a poplatky, včetně správních poplatků apod. Ceny nejsou nijak závislé na vývoji inflace ani na změně měnových kurzů.</w:t>
      </w:r>
    </w:p>
    <w:p w14:paraId="4A36EAA3" w14:textId="77777777" w:rsidR="006E6C0C" w:rsidRPr="009B45F0" w:rsidRDefault="006E6C0C" w:rsidP="004B1622">
      <w:pPr>
        <w:pStyle w:val="Odstavecseseznamem"/>
        <w:ind w:hanging="426"/>
        <w:rPr>
          <w:rFonts w:ascii="Arial" w:hAnsi="Arial" w:cs="Arial"/>
        </w:rPr>
      </w:pPr>
    </w:p>
    <w:p w14:paraId="37D43A5E" w14:textId="77777777" w:rsidR="006E6C0C" w:rsidRPr="009B45F0" w:rsidRDefault="006E6C0C" w:rsidP="004B1622">
      <w:pPr>
        <w:numPr>
          <w:ilvl w:val="0"/>
          <w:numId w:val="32"/>
        </w:numPr>
        <w:ind w:left="426" w:hanging="426"/>
        <w:jc w:val="both"/>
        <w:rPr>
          <w:rFonts w:ascii="Arial" w:hAnsi="Arial" w:cs="Arial"/>
          <w:bCs/>
        </w:rPr>
      </w:pPr>
      <w:r w:rsidRPr="009B45F0">
        <w:rPr>
          <w:rFonts w:ascii="Arial" w:hAnsi="Arial" w:cs="Arial"/>
        </w:rPr>
        <w:t>K ceně bude připočtena DPH v zákonné výši.</w:t>
      </w:r>
    </w:p>
    <w:p w14:paraId="63D0091B" w14:textId="77777777" w:rsidR="006E6C0C" w:rsidRPr="009B45F0" w:rsidRDefault="006E6C0C" w:rsidP="004B1622">
      <w:pPr>
        <w:pStyle w:val="Odstavecseseznamem"/>
        <w:ind w:hanging="426"/>
        <w:rPr>
          <w:rFonts w:ascii="Arial" w:hAnsi="Arial" w:cs="Arial"/>
          <w:bCs/>
        </w:rPr>
      </w:pPr>
    </w:p>
    <w:p w14:paraId="3EFA2C4C" w14:textId="77777777" w:rsidR="00542652" w:rsidRPr="009B45F0" w:rsidRDefault="006E6C0C" w:rsidP="004B1622">
      <w:pPr>
        <w:numPr>
          <w:ilvl w:val="0"/>
          <w:numId w:val="32"/>
        </w:numPr>
        <w:ind w:left="426" w:hanging="426"/>
        <w:jc w:val="both"/>
        <w:rPr>
          <w:rFonts w:ascii="Arial" w:hAnsi="Arial" w:cs="Arial"/>
          <w:bCs/>
        </w:rPr>
      </w:pPr>
      <w:r w:rsidRPr="009B45F0">
        <w:rPr>
          <w:rFonts w:ascii="Arial" w:hAnsi="Arial" w:cs="Arial"/>
          <w:bCs/>
        </w:rPr>
        <w:t xml:space="preserve">Objednatel se zavazuje cenu za skutečně poskytnuté Služby hradit zpětně za předchozí kalendářní měsíc ve výši kalkulované na základě výkazů činnosti schválených oprávněnou osobou Objednatele. Veškeré činnosti uvedené v těchto výkazech, za něž má Objednatel uhradit </w:t>
      </w:r>
      <w:r w:rsidR="00542652" w:rsidRPr="009B45F0">
        <w:rPr>
          <w:rFonts w:ascii="Arial" w:hAnsi="Arial" w:cs="Arial"/>
          <w:bCs/>
        </w:rPr>
        <w:t>Dodavateli</w:t>
      </w:r>
      <w:r w:rsidRPr="009B45F0">
        <w:rPr>
          <w:rFonts w:ascii="Arial" w:hAnsi="Arial" w:cs="Arial"/>
          <w:bCs/>
        </w:rPr>
        <w:t xml:space="preserve"> cenu, musejí být pokryty Objednávkou.</w:t>
      </w:r>
    </w:p>
    <w:p w14:paraId="1E823122" w14:textId="77777777" w:rsidR="00542652" w:rsidRPr="009B45F0" w:rsidRDefault="00542652" w:rsidP="004B1622">
      <w:pPr>
        <w:pStyle w:val="Odstavecseseznamem"/>
        <w:ind w:hanging="426"/>
        <w:rPr>
          <w:rFonts w:ascii="Arial" w:hAnsi="Arial" w:cs="Arial"/>
        </w:rPr>
      </w:pPr>
    </w:p>
    <w:p w14:paraId="03A3B0CF" w14:textId="63DDA584" w:rsidR="009B640A" w:rsidRPr="009B45F0" w:rsidRDefault="009B640A" w:rsidP="004B1622">
      <w:pPr>
        <w:numPr>
          <w:ilvl w:val="0"/>
          <w:numId w:val="32"/>
        </w:numPr>
        <w:tabs>
          <w:tab w:val="left" w:pos="426"/>
        </w:tabs>
        <w:ind w:left="426" w:hanging="426"/>
        <w:jc w:val="both"/>
        <w:rPr>
          <w:rFonts w:ascii="Arial" w:hAnsi="Arial" w:cs="Arial"/>
          <w:bCs/>
        </w:rPr>
      </w:pPr>
      <w:r w:rsidRPr="009B45F0">
        <w:rPr>
          <w:rFonts w:ascii="Arial" w:hAnsi="Arial" w:cs="Arial"/>
          <w:bCs/>
        </w:rPr>
        <w:t xml:space="preserve">Dodavatel je povinen </w:t>
      </w:r>
      <w:r w:rsidR="00FB6B6A">
        <w:rPr>
          <w:rFonts w:ascii="Arial" w:hAnsi="Arial" w:cs="Arial"/>
          <w:bCs/>
        </w:rPr>
        <w:t xml:space="preserve">po skončení daného kalendářního měsíce </w:t>
      </w:r>
      <w:r w:rsidRPr="009B45F0">
        <w:rPr>
          <w:rFonts w:ascii="Arial" w:hAnsi="Arial" w:cs="Arial"/>
          <w:bCs/>
        </w:rPr>
        <w:t>př</w:t>
      </w:r>
      <w:r w:rsidR="002A517D">
        <w:rPr>
          <w:rFonts w:ascii="Arial" w:hAnsi="Arial" w:cs="Arial"/>
          <w:bCs/>
        </w:rPr>
        <w:t>ed</w:t>
      </w:r>
      <w:r w:rsidRPr="009B45F0">
        <w:rPr>
          <w:rFonts w:ascii="Arial" w:hAnsi="Arial" w:cs="Arial"/>
          <w:bCs/>
        </w:rPr>
        <w:t>ložit Výkaz poskytovaných služeb</w:t>
      </w:r>
      <w:r w:rsidR="00E858E0">
        <w:rPr>
          <w:rFonts w:ascii="Arial" w:hAnsi="Arial" w:cs="Arial"/>
          <w:bCs/>
        </w:rPr>
        <w:t>.</w:t>
      </w:r>
      <w:r w:rsidRPr="009B45F0">
        <w:rPr>
          <w:rFonts w:ascii="Arial" w:hAnsi="Arial" w:cs="Arial"/>
          <w:bCs/>
        </w:rPr>
        <w:t xml:space="preserve"> </w:t>
      </w:r>
      <w:r w:rsidR="00E858E0">
        <w:rPr>
          <w:rFonts w:ascii="Arial" w:hAnsi="Arial" w:cs="Arial"/>
          <w:bCs/>
        </w:rPr>
        <w:t xml:space="preserve">Objednatel je povinen nejpozději do 5 pracovních dní </w:t>
      </w:r>
      <w:r w:rsidR="00E858E0" w:rsidRPr="009B45F0">
        <w:rPr>
          <w:rFonts w:ascii="Arial" w:hAnsi="Arial" w:cs="Arial"/>
          <w:bCs/>
        </w:rPr>
        <w:t>Výkaz poskytovaných služeb</w:t>
      </w:r>
      <w:r w:rsidR="00E858E0">
        <w:rPr>
          <w:rFonts w:ascii="Arial" w:hAnsi="Arial" w:cs="Arial"/>
          <w:bCs/>
        </w:rPr>
        <w:t xml:space="preserve"> </w:t>
      </w:r>
      <w:r w:rsidRPr="009B45F0">
        <w:rPr>
          <w:rFonts w:ascii="Arial" w:hAnsi="Arial" w:cs="Arial"/>
          <w:bCs/>
        </w:rPr>
        <w:t>schválit nebo uvést, ve které části neodpovídá skutečnosti. Uvede-li Objednatel ve stanovené lhůtě připomínky k Výkazu poskytovaných služeb, zahájí Smluvní strany jednání o jejich bezodkladném vyřešení.</w:t>
      </w:r>
    </w:p>
    <w:p w14:paraId="39C2A54E" w14:textId="77777777" w:rsidR="00D16315" w:rsidRPr="009B45F0" w:rsidRDefault="00D16315" w:rsidP="004B1622">
      <w:pPr>
        <w:tabs>
          <w:tab w:val="left" w:pos="426"/>
        </w:tabs>
        <w:ind w:left="426" w:hanging="426"/>
        <w:jc w:val="both"/>
        <w:rPr>
          <w:rFonts w:ascii="Arial" w:hAnsi="Arial" w:cs="Arial"/>
          <w:bCs/>
        </w:rPr>
      </w:pPr>
    </w:p>
    <w:p w14:paraId="7B4C6C56" w14:textId="77777777" w:rsidR="00D16315" w:rsidRPr="009B45F0" w:rsidRDefault="00D16315" w:rsidP="004B1622">
      <w:pPr>
        <w:numPr>
          <w:ilvl w:val="0"/>
          <w:numId w:val="32"/>
        </w:numPr>
        <w:ind w:left="426" w:hanging="426"/>
        <w:jc w:val="both"/>
        <w:rPr>
          <w:rFonts w:ascii="Arial" w:hAnsi="Arial" w:cs="Arial"/>
          <w:bCs/>
        </w:rPr>
      </w:pPr>
      <w:r w:rsidRPr="009B45F0">
        <w:rPr>
          <w:rFonts w:ascii="Arial" w:hAnsi="Arial" w:cs="Arial"/>
        </w:rPr>
        <w:t>Nárok na zaplacení ceny vzniká Dodavateli po akceptaci jím provedených činností Objednatelem. K akceptaci provedených činností slouží Výkaz činnosti, který je nedílnou součástí této Smlouvy. Vzor Výkazu činnosti je uveden v Příloze č. 2 této Smlouvy – Výkaz poskytovaných služeb.</w:t>
      </w:r>
    </w:p>
    <w:p w14:paraId="3DE518A0" w14:textId="77777777" w:rsidR="00542652" w:rsidRPr="009B45F0" w:rsidRDefault="00542652" w:rsidP="004B1622">
      <w:pPr>
        <w:pStyle w:val="Odstavecseseznamem"/>
        <w:ind w:hanging="426"/>
        <w:rPr>
          <w:rFonts w:ascii="Arial" w:hAnsi="Arial" w:cs="Arial"/>
          <w:bCs/>
        </w:rPr>
      </w:pPr>
    </w:p>
    <w:p w14:paraId="18EE95DB" w14:textId="3307220A" w:rsidR="00B75959" w:rsidRPr="009B45F0" w:rsidRDefault="00542652" w:rsidP="004B1622">
      <w:pPr>
        <w:numPr>
          <w:ilvl w:val="0"/>
          <w:numId w:val="32"/>
        </w:numPr>
        <w:ind w:left="426" w:hanging="426"/>
        <w:jc w:val="both"/>
        <w:rPr>
          <w:rFonts w:ascii="Arial" w:hAnsi="Arial" w:cs="Arial"/>
          <w:bCs/>
        </w:rPr>
      </w:pPr>
      <w:r w:rsidRPr="009B45F0">
        <w:rPr>
          <w:rFonts w:ascii="Arial" w:hAnsi="Arial" w:cs="Arial"/>
        </w:rPr>
        <w:t xml:space="preserve">Veškeré faktury vystavené Dodavatelem na základě této smlouvy budou vystaveny se splatností </w:t>
      </w:r>
      <w:r w:rsidR="00E901BB" w:rsidRPr="00D846AE">
        <w:rPr>
          <w:rFonts w:ascii="Arial" w:hAnsi="Arial" w:cs="Arial"/>
          <w:b/>
        </w:rPr>
        <w:t>60</w:t>
      </w:r>
      <w:r w:rsidRPr="00D846AE">
        <w:rPr>
          <w:rFonts w:ascii="Arial" w:hAnsi="Arial" w:cs="Arial"/>
          <w:b/>
        </w:rPr>
        <w:t xml:space="preserve"> kalendářních dnů</w:t>
      </w:r>
      <w:r w:rsidRPr="009B45F0">
        <w:rPr>
          <w:rFonts w:ascii="Arial" w:hAnsi="Arial" w:cs="Arial"/>
        </w:rPr>
        <w:t xml:space="preserve"> ode dne vystavení daňového dokladu (faktury) s tím, že Dodavatel je povinen dodržet termín odeslání daňového dokladu (faktury) do </w:t>
      </w:r>
      <w:r w:rsidR="009B640A" w:rsidRPr="009B45F0">
        <w:rPr>
          <w:rFonts w:ascii="Arial" w:hAnsi="Arial" w:cs="Arial"/>
        </w:rPr>
        <w:t>5 (pěti)</w:t>
      </w:r>
      <w:r w:rsidRPr="009B45F0">
        <w:rPr>
          <w:rFonts w:ascii="Arial" w:hAnsi="Arial" w:cs="Arial"/>
        </w:rPr>
        <w:t xml:space="preserve"> pracovních dnů od jeho vystavení na adresu Objednatele: </w:t>
      </w:r>
      <w:r w:rsidR="00A54304" w:rsidRPr="00A54304">
        <w:rPr>
          <w:rFonts w:ascii="Arial" w:hAnsi="Arial" w:cs="Arial"/>
          <w:b/>
          <w:bCs/>
          <w:sz w:val="18"/>
          <w:szCs w:val="18"/>
        </w:rPr>
        <w:t>ČD - Telematika a.s., Pod Táborem 369/8a, 190 00 Praha 9</w:t>
      </w:r>
      <w:r w:rsidR="00A54304">
        <w:rPr>
          <w:rFonts w:ascii="Arial" w:hAnsi="Arial" w:cs="Arial"/>
          <w:b/>
          <w:bCs/>
          <w:sz w:val="18"/>
          <w:szCs w:val="18"/>
        </w:rPr>
        <w:t xml:space="preserve"> </w:t>
      </w:r>
      <w:r w:rsidRPr="009B45F0">
        <w:rPr>
          <w:rFonts w:ascii="Arial" w:hAnsi="Arial" w:cs="Arial"/>
          <w:bCs/>
        </w:rPr>
        <w:t xml:space="preserve">nebo </w:t>
      </w:r>
      <w:bookmarkStart w:id="3" w:name="_Hlk208218752"/>
      <w:r w:rsidRPr="009B45F0">
        <w:rPr>
          <w:rFonts w:ascii="Arial" w:hAnsi="Arial" w:cs="Arial"/>
          <w:bCs/>
        </w:rPr>
        <w:t xml:space="preserve">může být též Objednateli zaslána elektronicky (dále jen "Elektronická faktura"), a to výlučně na e-mailovou adresu Objednatele: </w:t>
      </w:r>
      <w:r w:rsidR="00A54304" w:rsidRPr="00A54304">
        <w:rPr>
          <w:rFonts w:ascii="Arial" w:hAnsi="Arial" w:cs="Arial"/>
          <w:b/>
          <w:bCs/>
          <w:sz w:val="18"/>
          <w:szCs w:val="18"/>
        </w:rPr>
        <w:t>podatelna@cdt.cz.</w:t>
      </w:r>
      <w:bookmarkEnd w:id="3"/>
      <w:r w:rsidR="00A54304" w:rsidRPr="009462FA">
        <w:rPr>
          <w:rFonts w:ascii="Arial" w:hAnsi="Arial" w:cs="Arial"/>
          <w:b/>
          <w:bCs/>
          <w:sz w:val="18"/>
          <w:szCs w:val="18"/>
        </w:rPr>
        <w:t xml:space="preserve"> </w:t>
      </w:r>
      <w:r w:rsidR="00B75959" w:rsidRPr="009B45F0">
        <w:rPr>
          <w:rFonts w:ascii="Arial" w:hAnsi="Arial" w:cs="Arial"/>
        </w:rPr>
        <w:t>V případě prodlení Dodavatele s odesláním daňového dokladu se o dobu prodlení prodlužuje doba splatnosti faktury. V případě, že je faktura doručena v termínu kratším, než je 14 kalendářních dní před datem splatnosti, je datum splatnosti 14 kalendářních dní od data doručení. Doba splatnosti je zachována, je-li fakturovaná částka odepsána z účtu Objednatele nejpozději v poslední den doby splatnosti. Smluvní strany se dohodly, že připadne-li tento den na sobotu, neděli nebo státní svátek, je posledním dnem doby splatnosti nejblíže následující pracovní den.</w:t>
      </w:r>
    </w:p>
    <w:p w14:paraId="13F7C356" w14:textId="77777777" w:rsidR="00B75959" w:rsidRPr="009B45F0" w:rsidRDefault="00B75959" w:rsidP="004B1622">
      <w:pPr>
        <w:ind w:left="426" w:hanging="426"/>
        <w:jc w:val="both"/>
        <w:rPr>
          <w:rFonts w:ascii="Arial" w:hAnsi="Arial" w:cs="Arial"/>
          <w:bCs/>
        </w:rPr>
      </w:pPr>
    </w:p>
    <w:p w14:paraId="230D6661" w14:textId="77777777" w:rsidR="00B75959" w:rsidRPr="009B45F0" w:rsidRDefault="00B75959" w:rsidP="004B1622">
      <w:pPr>
        <w:numPr>
          <w:ilvl w:val="0"/>
          <w:numId w:val="32"/>
        </w:numPr>
        <w:ind w:left="426" w:hanging="426"/>
        <w:jc w:val="both"/>
        <w:rPr>
          <w:rFonts w:ascii="Arial" w:hAnsi="Arial" w:cs="Arial"/>
          <w:bCs/>
        </w:rPr>
      </w:pPr>
      <w:r w:rsidRPr="009B45F0">
        <w:rPr>
          <w:rFonts w:ascii="Arial" w:hAnsi="Arial" w:cs="Arial"/>
        </w:rPr>
        <w:lastRenderedPageBreak/>
        <w:t>Faktura vystavená Dodavatelem musí mít náležitosti stanovené právními předpisy pro účetní a daňové doklady. Dále musí vždy obsahovat i tyto údaje:</w:t>
      </w:r>
    </w:p>
    <w:p w14:paraId="541D4A30" w14:textId="77777777" w:rsidR="00B75959" w:rsidRPr="009B45F0" w:rsidRDefault="00B75959" w:rsidP="00B75959">
      <w:pPr>
        <w:pStyle w:val="Odstavecseseznamem"/>
        <w:rPr>
          <w:rFonts w:ascii="Arial" w:hAnsi="Arial" w:cs="Arial"/>
          <w:bCs/>
        </w:rPr>
      </w:pPr>
    </w:p>
    <w:p w14:paraId="02B40110" w14:textId="77777777" w:rsidR="00B75959" w:rsidRPr="009B45F0" w:rsidRDefault="00B75959" w:rsidP="00B75959">
      <w:pPr>
        <w:numPr>
          <w:ilvl w:val="0"/>
          <w:numId w:val="33"/>
        </w:numPr>
        <w:ind w:left="1134"/>
        <w:jc w:val="both"/>
        <w:rPr>
          <w:rFonts w:ascii="Arial" w:hAnsi="Arial" w:cs="Arial"/>
        </w:rPr>
      </w:pPr>
      <w:r w:rsidRPr="009B45F0">
        <w:rPr>
          <w:rFonts w:ascii="Arial" w:hAnsi="Arial" w:cs="Arial"/>
        </w:rPr>
        <w:t>číslo Objednávky Objednatele,</w:t>
      </w:r>
    </w:p>
    <w:p w14:paraId="4E996C52" w14:textId="77777777" w:rsidR="00B75959" w:rsidRPr="009B45F0" w:rsidRDefault="00B75959" w:rsidP="00B75959">
      <w:pPr>
        <w:numPr>
          <w:ilvl w:val="0"/>
          <w:numId w:val="33"/>
        </w:numPr>
        <w:ind w:left="1134"/>
        <w:jc w:val="both"/>
        <w:rPr>
          <w:rFonts w:ascii="Arial" w:hAnsi="Arial" w:cs="Arial"/>
        </w:rPr>
      </w:pPr>
      <w:r w:rsidRPr="009B45F0">
        <w:rPr>
          <w:rFonts w:ascii="Arial" w:hAnsi="Arial" w:cs="Arial"/>
        </w:rPr>
        <w:t xml:space="preserve">den splatnosti, </w:t>
      </w:r>
    </w:p>
    <w:p w14:paraId="6EDD77C1" w14:textId="77777777" w:rsidR="00B75959" w:rsidRPr="009B45F0" w:rsidRDefault="00B75959" w:rsidP="00B75959">
      <w:pPr>
        <w:numPr>
          <w:ilvl w:val="0"/>
          <w:numId w:val="33"/>
        </w:numPr>
        <w:ind w:left="1134"/>
        <w:jc w:val="both"/>
        <w:rPr>
          <w:rFonts w:ascii="Arial" w:hAnsi="Arial" w:cs="Arial"/>
        </w:rPr>
      </w:pPr>
      <w:r w:rsidRPr="009B45F0">
        <w:rPr>
          <w:rFonts w:ascii="Arial" w:hAnsi="Arial" w:cs="Arial"/>
        </w:rPr>
        <w:t>číslo účtu Dodavatele, které je v případě plátců daně z přidané hodnoty zveřejněno správcem daně Dodavatele ve smyslu zákona č. 235/2004 Sb., o dani z přidané hodnoty, v platném znění (dále jen "zákon o DPH"),</w:t>
      </w:r>
    </w:p>
    <w:p w14:paraId="41482285" w14:textId="77777777" w:rsidR="00B75959" w:rsidRPr="009B45F0" w:rsidRDefault="00B75959" w:rsidP="00B75959">
      <w:pPr>
        <w:numPr>
          <w:ilvl w:val="0"/>
          <w:numId w:val="33"/>
        </w:numPr>
        <w:ind w:left="1134"/>
        <w:rPr>
          <w:rFonts w:ascii="Arial" w:hAnsi="Arial" w:cs="Arial"/>
        </w:rPr>
      </w:pPr>
      <w:r w:rsidRPr="009B45F0">
        <w:rPr>
          <w:rFonts w:ascii="Arial" w:hAnsi="Arial" w:cs="Arial"/>
        </w:rPr>
        <w:t>peněžní ústav, který pro Dodavatele vede účet, na nějž má být placeno,</w:t>
      </w:r>
    </w:p>
    <w:p w14:paraId="07612874" w14:textId="77777777" w:rsidR="00B75959" w:rsidRPr="009B45F0" w:rsidRDefault="00B75959" w:rsidP="00B75959">
      <w:pPr>
        <w:rPr>
          <w:rFonts w:ascii="Arial" w:hAnsi="Arial" w:cs="Arial"/>
        </w:rPr>
      </w:pPr>
    </w:p>
    <w:p w14:paraId="35599F57" w14:textId="77777777" w:rsidR="00B86737" w:rsidRPr="009B45F0" w:rsidRDefault="00B75959" w:rsidP="004B1622">
      <w:pPr>
        <w:numPr>
          <w:ilvl w:val="0"/>
          <w:numId w:val="32"/>
        </w:numPr>
        <w:ind w:left="426" w:hanging="426"/>
        <w:jc w:val="both"/>
        <w:rPr>
          <w:rFonts w:ascii="Arial" w:hAnsi="Arial" w:cs="Arial"/>
        </w:rPr>
      </w:pPr>
      <w:r w:rsidRPr="009B45F0">
        <w:rPr>
          <w:rFonts w:ascii="Arial" w:hAnsi="Arial" w:cs="Arial"/>
        </w:rPr>
        <w:t>Jestliže faktura nebude obsahovat náležitosti stanovené právními předpisy nebo Smlouvou nebo jestliže údaje v ní uvedené nebudou správné, je Objednatel oprávněn vrátit ji před uplynutím doby splatnosti Dodavatele s uvedením chybějících náležitostí nebo nesprávných údajů. V takovém případě se přeruší běh doby splatnosti a počne běžet znovu od vystavení opravené faktury.</w:t>
      </w:r>
    </w:p>
    <w:p w14:paraId="4A42A518" w14:textId="77777777" w:rsidR="00B86737" w:rsidRPr="009B45F0" w:rsidRDefault="00B86737" w:rsidP="00B86737">
      <w:pPr>
        <w:rPr>
          <w:rFonts w:ascii="Arial" w:hAnsi="Arial" w:cs="Arial"/>
        </w:rPr>
      </w:pPr>
    </w:p>
    <w:p w14:paraId="79C47769" w14:textId="77777777" w:rsidR="009B640A" w:rsidRPr="009B45F0" w:rsidRDefault="009B640A" w:rsidP="004B1622">
      <w:pPr>
        <w:numPr>
          <w:ilvl w:val="0"/>
          <w:numId w:val="32"/>
        </w:numPr>
        <w:ind w:left="426" w:hanging="426"/>
        <w:jc w:val="both"/>
        <w:rPr>
          <w:rFonts w:ascii="Arial" w:hAnsi="Arial" w:cs="Arial"/>
        </w:rPr>
      </w:pPr>
      <w:r w:rsidRPr="009B45F0">
        <w:rPr>
          <w:rFonts w:ascii="Arial" w:hAnsi="Arial" w:cs="Arial"/>
        </w:rPr>
        <w:t>Dodavatel</w:t>
      </w:r>
      <w:r w:rsidR="00B86737" w:rsidRPr="009B45F0">
        <w:rPr>
          <w:rFonts w:ascii="Arial" w:hAnsi="Arial" w:cs="Arial"/>
        </w:rPr>
        <w:t xml:space="preserve"> se zavazuje bez zbytečného prodlení oznámit Objednateli svůj úpadek nebo hrozbu jeho vzniku. Objednatel je v případě podezření na úpadek </w:t>
      </w:r>
      <w:r w:rsidRPr="009B45F0">
        <w:rPr>
          <w:rFonts w:ascii="Arial" w:hAnsi="Arial" w:cs="Arial"/>
        </w:rPr>
        <w:t>Dodavatele</w:t>
      </w:r>
      <w:r w:rsidR="00B86737" w:rsidRPr="009B45F0">
        <w:rPr>
          <w:rFonts w:ascii="Arial" w:hAnsi="Arial" w:cs="Arial"/>
        </w:rPr>
        <w:t xml:space="preserve"> nebo jeho hrozbu nebo podezření na neuhrazení DPH nebo její zkrácení či vylákání daňové výhody oprávněn odvést částku DPH z uskutečněného zdanitelného plnění přímo příslušnému finančnímu úřadu, a to v návaznosti na § 109 a </w:t>
      </w:r>
      <w:proofErr w:type="gramStart"/>
      <w:r w:rsidR="00B86737" w:rsidRPr="009B45F0">
        <w:rPr>
          <w:rFonts w:ascii="Arial" w:hAnsi="Arial" w:cs="Arial"/>
        </w:rPr>
        <w:t>109a</w:t>
      </w:r>
      <w:proofErr w:type="gramEnd"/>
      <w:r w:rsidR="00B86737" w:rsidRPr="009B45F0">
        <w:rPr>
          <w:rFonts w:ascii="Arial" w:hAnsi="Arial" w:cs="Arial"/>
        </w:rPr>
        <w:t xml:space="preserve"> zákona o DPH. V takovém případě tuto skutečnost Objednatel bez zbytečného odkladu oznámí </w:t>
      </w:r>
      <w:r w:rsidRPr="009B45F0">
        <w:rPr>
          <w:rFonts w:ascii="Arial" w:hAnsi="Arial" w:cs="Arial"/>
        </w:rPr>
        <w:t>Dodavateli</w:t>
      </w:r>
      <w:r w:rsidR="00B86737" w:rsidRPr="009B45F0">
        <w:rPr>
          <w:rFonts w:ascii="Arial" w:hAnsi="Arial" w:cs="Arial"/>
        </w:rPr>
        <w:t xml:space="preserve">. Úhradou DPH na účet finančního úřadu se pohledávka </w:t>
      </w:r>
      <w:r w:rsidRPr="009B45F0">
        <w:rPr>
          <w:rFonts w:ascii="Arial" w:hAnsi="Arial" w:cs="Arial"/>
        </w:rPr>
        <w:t>Dodavatele</w:t>
      </w:r>
      <w:r w:rsidR="00B86737" w:rsidRPr="009B45F0">
        <w:rPr>
          <w:rFonts w:ascii="Arial" w:hAnsi="Arial" w:cs="Arial"/>
        </w:rPr>
        <w:t xml:space="preserve"> vůči Objednateli v částce uhrazené DPH považuje bez ohledu na další ustanovení Smlouvy za uhrazenou. Zároveň </w:t>
      </w:r>
      <w:r w:rsidRPr="009B45F0">
        <w:rPr>
          <w:rFonts w:ascii="Arial" w:hAnsi="Arial" w:cs="Arial"/>
        </w:rPr>
        <w:t>Dodavatel</w:t>
      </w:r>
      <w:r w:rsidR="00B86737" w:rsidRPr="009B45F0">
        <w:rPr>
          <w:rFonts w:ascii="Arial" w:hAnsi="Arial" w:cs="Arial"/>
        </w:rPr>
        <w:t xml:space="preserve"> neprodleně oznámí Objednateli, zda takto provedená platba je evidována jeho správcem daně.</w:t>
      </w:r>
    </w:p>
    <w:p w14:paraId="0125F45B" w14:textId="77777777" w:rsidR="009B640A" w:rsidRPr="009B45F0" w:rsidRDefault="009B640A" w:rsidP="004B1622">
      <w:pPr>
        <w:ind w:left="426" w:hanging="426"/>
        <w:jc w:val="both"/>
        <w:rPr>
          <w:rFonts w:ascii="Arial" w:hAnsi="Arial" w:cs="Arial"/>
        </w:rPr>
      </w:pPr>
    </w:p>
    <w:p w14:paraId="281BE841" w14:textId="77777777" w:rsidR="009B640A" w:rsidRPr="009B45F0" w:rsidRDefault="009B640A" w:rsidP="004B1622">
      <w:pPr>
        <w:numPr>
          <w:ilvl w:val="0"/>
          <w:numId w:val="32"/>
        </w:numPr>
        <w:ind w:left="426" w:hanging="426"/>
        <w:jc w:val="both"/>
        <w:rPr>
          <w:rFonts w:ascii="Arial" w:hAnsi="Arial" w:cs="Arial"/>
        </w:rPr>
      </w:pPr>
      <w:r w:rsidRPr="009B45F0">
        <w:rPr>
          <w:rFonts w:ascii="Arial" w:hAnsi="Arial" w:cs="Arial"/>
        </w:rPr>
        <w:t>Veškeré platby dle této Smlouvy budou probíhat v korunách českých a výlučně bezhotovostním převodem na příslušná čísla účtů uvedená v záhlaví této Smlouvy, v případě, že bude na faktuře (daňovém dokladu) uvedeno číslo bankovního účtu jiné, je povinnost Objednatele uhradit cenu Služeb splněna též tehdy, poukáže-li částku odpovídající ceně Služeb na účet uvedený na faktuře. V případě, že v České republice dojde k zavedení EUR jako úřední měny, bude proveden přepočet ceny na EUR podle úředně stanoveného přepočítacího koeficientu. Veškeré platby za dodávky (uhrazené i neuhrazené) budou ke dni zavedení EUR, jakožto úřední měny České republiky, přepočteny a hrazeny pouze v EUR.</w:t>
      </w:r>
    </w:p>
    <w:p w14:paraId="51A9CAFF" w14:textId="77777777" w:rsidR="009B640A" w:rsidRPr="009B45F0" w:rsidRDefault="009B640A" w:rsidP="004B1622">
      <w:pPr>
        <w:pStyle w:val="Odstavecseseznamem"/>
        <w:ind w:left="426" w:hanging="426"/>
        <w:rPr>
          <w:rFonts w:ascii="Arial" w:hAnsi="Arial" w:cs="Arial"/>
        </w:rPr>
      </w:pPr>
    </w:p>
    <w:p w14:paraId="79DD859E" w14:textId="77777777" w:rsidR="009B640A" w:rsidRPr="009B45F0" w:rsidRDefault="009B640A" w:rsidP="004B1622">
      <w:pPr>
        <w:numPr>
          <w:ilvl w:val="0"/>
          <w:numId w:val="32"/>
        </w:numPr>
        <w:ind w:left="426" w:hanging="426"/>
        <w:jc w:val="both"/>
        <w:rPr>
          <w:rFonts w:ascii="Arial" w:hAnsi="Arial" w:cs="Arial"/>
        </w:rPr>
      </w:pPr>
      <w:r w:rsidRPr="009B45F0">
        <w:rPr>
          <w:rFonts w:ascii="Arial" w:hAnsi="Arial" w:cs="Arial"/>
        </w:rPr>
        <w:t xml:space="preserve">Pokud bude </w:t>
      </w:r>
      <w:r w:rsidR="00D16315" w:rsidRPr="009B45F0">
        <w:rPr>
          <w:rFonts w:ascii="Arial" w:hAnsi="Arial" w:cs="Arial"/>
        </w:rPr>
        <w:t>Dodavatel</w:t>
      </w:r>
      <w:r w:rsidRPr="009B45F0">
        <w:rPr>
          <w:rFonts w:ascii="Arial" w:hAnsi="Arial" w:cs="Arial"/>
        </w:rPr>
        <w:t xml:space="preserve"> označen správcem daně za nespolehlivého plátce ve smyslu § 106a zákona o DPH, zavazuje se zároveň o této skutečnosti neprodleně písemně informovat Objednatele spolu s uvedením data, kdy tato skutečnost nastala.</w:t>
      </w:r>
    </w:p>
    <w:p w14:paraId="425BF2FD" w14:textId="77777777" w:rsidR="009B640A" w:rsidRPr="009B45F0" w:rsidRDefault="009B640A" w:rsidP="004B1622">
      <w:pPr>
        <w:pStyle w:val="Odstavecseseznamem"/>
        <w:ind w:left="426" w:hanging="426"/>
        <w:rPr>
          <w:rFonts w:ascii="Arial" w:hAnsi="Arial" w:cs="Arial"/>
        </w:rPr>
      </w:pPr>
    </w:p>
    <w:p w14:paraId="5C859FA9" w14:textId="77777777" w:rsidR="009B640A" w:rsidRPr="009B45F0" w:rsidRDefault="009B640A" w:rsidP="004B1622">
      <w:pPr>
        <w:numPr>
          <w:ilvl w:val="0"/>
          <w:numId w:val="32"/>
        </w:numPr>
        <w:ind w:left="426" w:hanging="426"/>
        <w:jc w:val="both"/>
        <w:rPr>
          <w:rFonts w:ascii="Arial" w:hAnsi="Arial" w:cs="Arial"/>
        </w:rPr>
      </w:pPr>
      <w:r w:rsidRPr="009B45F0">
        <w:rPr>
          <w:rFonts w:ascii="Arial" w:hAnsi="Arial" w:cs="Arial"/>
        </w:rPr>
        <w:t>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kroku se závazek Objednatele uhradit částku odpovídající výši takto zaplacené DPH vyplývající z této smlouvy považuje za splněný.</w:t>
      </w:r>
    </w:p>
    <w:p w14:paraId="0D4B08BD" w14:textId="77777777" w:rsidR="009B640A" w:rsidRPr="009B45F0" w:rsidRDefault="009B640A" w:rsidP="009B640A">
      <w:pPr>
        <w:pStyle w:val="Odstavecseseznamem"/>
        <w:rPr>
          <w:rFonts w:ascii="Arial" w:hAnsi="Arial" w:cs="Arial"/>
        </w:rPr>
      </w:pPr>
    </w:p>
    <w:p w14:paraId="129AF52F" w14:textId="77777777" w:rsidR="009B640A" w:rsidRPr="009B45F0" w:rsidRDefault="009B640A" w:rsidP="004B1622">
      <w:pPr>
        <w:numPr>
          <w:ilvl w:val="0"/>
          <w:numId w:val="32"/>
        </w:numPr>
        <w:ind w:left="426" w:hanging="426"/>
        <w:jc w:val="both"/>
        <w:rPr>
          <w:rFonts w:ascii="Arial" w:hAnsi="Arial" w:cs="Arial"/>
        </w:rPr>
      </w:pPr>
      <w:r w:rsidRPr="009B45F0">
        <w:rPr>
          <w:rFonts w:ascii="Arial" w:hAnsi="Arial" w:cs="Arial"/>
        </w:rPr>
        <w:t>Dodavatel se zavazuje, že bankovní účet jím určený pro zaplacení jakéhokoliv dluhu Objednatele na základě této Smlouvy bude k datu splatnosti příslušného dluhu zveřejněn způsobem umožňujícím dálkový přístup ve smyslu § 96 odst. 2 zákona o DPH. V případě, že bude na faktuře (daňovém dokladu) uvedeno číslo bankovního účtu jiné než v záhlaví Smlouvy, je povinnost Objednatele uhradit cenu plnění splněna, poukáže-li částku odpovídající ceně plnění na kterýkoli z uvedených účtů.</w:t>
      </w:r>
    </w:p>
    <w:p w14:paraId="5DBCBA3B" w14:textId="77777777" w:rsidR="009B640A" w:rsidRPr="009B45F0" w:rsidRDefault="009B640A" w:rsidP="004B1622">
      <w:pPr>
        <w:pStyle w:val="Odstavecseseznamem"/>
        <w:ind w:left="426" w:hanging="426"/>
        <w:rPr>
          <w:rFonts w:ascii="Arial" w:hAnsi="Arial" w:cs="Arial"/>
        </w:rPr>
      </w:pPr>
    </w:p>
    <w:p w14:paraId="2C413F14" w14:textId="77777777" w:rsidR="009B640A" w:rsidRPr="009B45F0" w:rsidRDefault="009B640A" w:rsidP="004B1622">
      <w:pPr>
        <w:numPr>
          <w:ilvl w:val="0"/>
          <w:numId w:val="32"/>
        </w:numPr>
        <w:ind w:left="426" w:hanging="426"/>
        <w:jc w:val="both"/>
        <w:rPr>
          <w:rFonts w:ascii="Arial" w:hAnsi="Arial" w:cs="Arial"/>
        </w:rPr>
      </w:pPr>
      <w:r w:rsidRPr="009B45F0">
        <w:rPr>
          <w:rFonts w:ascii="Arial" w:hAnsi="Arial" w:cs="Arial"/>
        </w:rPr>
        <w:t xml:space="preserve">Smluvní strany se dohodly, že Dodavatel nemá v průběhu plnění předmětu Smlouvy nárok na zálohy ze strany Objednatele. Objednatel není povinen hradit v průběhu plnění předmětu Smlouvy přiměřenou část odměny ve smyslu </w:t>
      </w:r>
      <w:proofErr w:type="spellStart"/>
      <w:r w:rsidRPr="009B45F0">
        <w:rPr>
          <w:rFonts w:ascii="Arial" w:hAnsi="Arial" w:cs="Arial"/>
        </w:rPr>
        <w:t>ust</w:t>
      </w:r>
      <w:proofErr w:type="spellEnd"/>
      <w:r w:rsidRPr="009B45F0">
        <w:rPr>
          <w:rFonts w:ascii="Arial" w:hAnsi="Arial" w:cs="Arial"/>
        </w:rPr>
        <w:t>. § 2611 zák. č. 89/2012 Sb., občanského zákoníku.</w:t>
      </w:r>
    </w:p>
    <w:p w14:paraId="5E1DAD58" w14:textId="77777777" w:rsidR="00B86737" w:rsidRPr="009B45F0" w:rsidRDefault="00B86737" w:rsidP="009B640A">
      <w:pPr>
        <w:ind w:left="720"/>
        <w:rPr>
          <w:rFonts w:ascii="Arial" w:hAnsi="Arial" w:cs="Arial"/>
        </w:rPr>
      </w:pPr>
    </w:p>
    <w:p w14:paraId="338FE2F5" w14:textId="77777777" w:rsidR="004B1622" w:rsidRDefault="004B1622" w:rsidP="004B1622">
      <w:pPr>
        <w:jc w:val="center"/>
        <w:rPr>
          <w:rFonts w:ascii="Arial" w:hAnsi="Arial" w:cs="Arial"/>
          <w:b/>
          <w:bCs/>
        </w:rPr>
      </w:pPr>
    </w:p>
    <w:p w14:paraId="3202B09D" w14:textId="77777777" w:rsidR="004B1622" w:rsidRDefault="004B1622" w:rsidP="004B1622">
      <w:pPr>
        <w:jc w:val="center"/>
        <w:rPr>
          <w:rFonts w:ascii="Arial" w:hAnsi="Arial" w:cs="Arial"/>
          <w:b/>
          <w:bCs/>
        </w:rPr>
      </w:pPr>
    </w:p>
    <w:p w14:paraId="2C3E482F" w14:textId="77777777" w:rsidR="004B1622" w:rsidRDefault="004B1622" w:rsidP="004B1622">
      <w:pPr>
        <w:jc w:val="center"/>
        <w:rPr>
          <w:rFonts w:ascii="Arial" w:hAnsi="Arial" w:cs="Arial"/>
          <w:b/>
          <w:bCs/>
        </w:rPr>
      </w:pPr>
    </w:p>
    <w:p w14:paraId="6C64020C" w14:textId="77777777" w:rsidR="009B45F0" w:rsidRDefault="009B45F0" w:rsidP="006E744E">
      <w:pPr>
        <w:numPr>
          <w:ilvl w:val="0"/>
          <w:numId w:val="2"/>
        </w:numPr>
        <w:ind w:left="540" w:hanging="540"/>
        <w:jc w:val="center"/>
        <w:rPr>
          <w:rFonts w:ascii="Arial" w:hAnsi="Arial" w:cs="Arial"/>
          <w:b/>
          <w:bCs/>
        </w:rPr>
      </w:pPr>
      <w:r w:rsidRPr="009B45F0">
        <w:rPr>
          <w:rFonts w:ascii="Arial" w:hAnsi="Arial" w:cs="Arial"/>
          <w:b/>
          <w:bCs/>
        </w:rPr>
        <w:t>LICENČNÍ UJEDNÁNÍ</w:t>
      </w:r>
    </w:p>
    <w:p w14:paraId="53AF716E" w14:textId="77777777" w:rsidR="009B45F0" w:rsidRDefault="009B45F0" w:rsidP="009B45F0">
      <w:pPr>
        <w:jc w:val="center"/>
        <w:rPr>
          <w:rFonts w:ascii="Arial" w:hAnsi="Arial" w:cs="Arial"/>
          <w:b/>
          <w:bCs/>
        </w:rPr>
      </w:pPr>
    </w:p>
    <w:p w14:paraId="0C9F7888" w14:textId="77777777" w:rsidR="009B45F0" w:rsidRDefault="00901FE7" w:rsidP="004B1622">
      <w:pPr>
        <w:numPr>
          <w:ilvl w:val="1"/>
          <w:numId w:val="2"/>
        </w:numPr>
        <w:tabs>
          <w:tab w:val="clear" w:pos="1080"/>
        </w:tabs>
        <w:ind w:left="426" w:hanging="426"/>
        <w:jc w:val="both"/>
        <w:rPr>
          <w:rFonts w:ascii="Arial" w:hAnsi="Arial" w:cs="Arial"/>
          <w:bCs/>
        </w:rPr>
      </w:pPr>
      <w:r>
        <w:rPr>
          <w:rFonts w:ascii="Arial" w:hAnsi="Arial" w:cs="Arial"/>
          <w:bCs/>
        </w:rPr>
        <w:t>Dodavatel</w:t>
      </w:r>
      <w:r w:rsidR="009B45F0" w:rsidRPr="009B45F0">
        <w:rPr>
          <w:rFonts w:ascii="Arial" w:hAnsi="Arial" w:cs="Arial"/>
          <w:bCs/>
        </w:rPr>
        <w:t xml:space="preserve"> prohlašuje, že na základě této Smlouvy, resp. na základě dílčích smluv nedojde ke vzniku autorského díla podléhajícího ochraně ve smyslu zák. č. 121/2000 Sb., autorský zákon, v platném znění.</w:t>
      </w:r>
    </w:p>
    <w:p w14:paraId="5CDFBEA3" w14:textId="77777777" w:rsidR="009B45F0" w:rsidRPr="009B45F0" w:rsidRDefault="00901FE7" w:rsidP="004B1622">
      <w:pPr>
        <w:numPr>
          <w:ilvl w:val="1"/>
          <w:numId w:val="2"/>
        </w:numPr>
        <w:tabs>
          <w:tab w:val="clear" w:pos="1080"/>
        </w:tabs>
        <w:ind w:left="426" w:hanging="426"/>
        <w:jc w:val="both"/>
        <w:rPr>
          <w:rFonts w:ascii="Arial" w:hAnsi="Arial" w:cs="Arial"/>
          <w:bCs/>
        </w:rPr>
      </w:pPr>
      <w:r>
        <w:rPr>
          <w:rFonts w:ascii="Arial" w:hAnsi="Arial" w:cs="Arial"/>
          <w:bCs/>
        </w:rPr>
        <w:t>Dodavatel</w:t>
      </w:r>
      <w:r w:rsidR="009B45F0" w:rsidRPr="009B45F0">
        <w:rPr>
          <w:rFonts w:ascii="Arial" w:hAnsi="Arial" w:cs="Arial"/>
          <w:bCs/>
        </w:rPr>
        <w:t xml:space="preserve"> se zavazuje, že pokud by v rámci poskytování plnění došlo nebo mělo dojít k vytvoření díla podléhajícího autorskoprávní ochraně, neprodleně tuto skutečnost oznámí Objednateli. V takovém případě </w:t>
      </w:r>
      <w:r>
        <w:rPr>
          <w:rFonts w:ascii="Arial" w:hAnsi="Arial" w:cs="Arial"/>
          <w:bCs/>
        </w:rPr>
        <w:t>Dodavatel</w:t>
      </w:r>
      <w:r w:rsidR="009B45F0" w:rsidRPr="009B45F0">
        <w:rPr>
          <w:rFonts w:ascii="Arial" w:hAnsi="Arial" w:cs="Arial"/>
          <w:bCs/>
        </w:rPr>
        <w:t xml:space="preserve"> uděluje k takto vytvořenému dílu Objednateli licenci na celou dobu trvání majetkových autorských práv v následujícím rozsahu:</w:t>
      </w:r>
    </w:p>
    <w:p w14:paraId="0EA16D20" w14:textId="77777777" w:rsidR="009B45F0" w:rsidRDefault="009B45F0" w:rsidP="009B45F0">
      <w:pPr>
        <w:numPr>
          <w:ilvl w:val="1"/>
          <w:numId w:val="14"/>
        </w:numPr>
        <w:jc w:val="both"/>
        <w:rPr>
          <w:rFonts w:ascii="Arial" w:hAnsi="Arial" w:cs="Arial"/>
          <w:bCs/>
        </w:rPr>
      </w:pPr>
      <w:r w:rsidRPr="009B45F0">
        <w:rPr>
          <w:rFonts w:ascii="Arial" w:hAnsi="Arial" w:cs="Arial"/>
          <w:bCs/>
        </w:rPr>
        <w:t>Výhradní licenci.</w:t>
      </w:r>
    </w:p>
    <w:p w14:paraId="61E42C68" w14:textId="77777777" w:rsidR="009B45F0" w:rsidRDefault="009B45F0" w:rsidP="009B45F0">
      <w:pPr>
        <w:numPr>
          <w:ilvl w:val="1"/>
          <w:numId w:val="14"/>
        </w:numPr>
        <w:jc w:val="both"/>
        <w:rPr>
          <w:rFonts w:ascii="Arial" w:hAnsi="Arial" w:cs="Arial"/>
          <w:bCs/>
        </w:rPr>
      </w:pPr>
      <w:r w:rsidRPr="009B45F0">
        <w:rPr>
          <w:rFonts w:ascii="Arial" w:hAnsi="Arial" w:cs="Arial"/>
          <w:bCs/>
        </w:rPr>
        <w:tab/>
        <w:t>Teritoriálně neomezenou licenci.</w:t>
      </w:r>
    </w:p>
    <w:p w14:paraId="09886C13" w14:textId="77777777" w:rsidR="009B45F0" w:rsidRDefault="009B45F0" w:rsidP="009B45F0">
      <w:pPr>
        <w:numPr>
          <w:ilvl w:val="1"/>
          <w:numId w:val="14"/>
        </w:numPr>
        <w:jc w:val="both"/>
        <w:rPr>
          <w:rFonts w:ascii="Arial" w:hAnsi="Arial" w:cs="Arial"/>
          <w:bCs/>
        </w:rPr>
      </w:pPr>
      <w:r w:rsidRPr="009B45F0">
        <w:rPr>
          <w:rFonts w:ascii="Arial" w:hAnsi="Arial" w:cs="Arial"/>
          <w:bCs/>
        </w:rPr>
        <w:t>Množstevně neomezenou licenci.</w:t>
      </w:r>
    </w:p>
    <w:p w14:paraId="51A6C3A8" w14:textId="77777777" w:rsidR="009B45F0" w:rsidRDefault="009B45F0" w:rsidP="009B45F0">
      <w:pPr>
        <w:numPr>
          <w:ilvl w:val="1"/>
          <w:numId w:val="14"/>
        </w:numPr>
        <w:jc w:val="both"/>
        <w:rPr>
          <w:rFonts w:ascii="Arial" w:hAnsi="Arial" w:cs="Arial"/>
          <w:bCs/>
        </w:rPr>
      </w:pPr>
      <w:r w:rsidRPr="009B45F0">
        <w:rPr>
          <w:rFonts w:ascii="Arial" w:hAnsi="Arial" w:cs="Arial"/>
          <w:bCs/>
        </w:rPr>
        <w:t>Na základě licence má Objednatel právo dílo užívat. Vedle práva dílo užívat má Objednatel právo dílo měnit, upravovat nebo zařadit do díla souborného. Objednatel není povinen licenci využít.</w:t>
      </w:r>
    </w:p>
    <w:p w14:paraId="05ACEB10" w14:textId="77777777" w:rsidR="009B45F0" w:rsidRDefault="009B45F0" w:rsidP="009B45F0">
      <w:pPr>
        <w:numPr>
          <w:ilvl w:val="1"/>
          <w:numId w:val="14"/>
        </w:numPr>
        <w:jc w:val="both"/>
        <w:rPr>
          <w:rFonts w:ascii="Arial" w:hAnsi="Arial" w:cs="Arial"/>
          <w:bCs/>
        </w:rPr>
      </w:pPr>
      <w:r w:rsidRPr="009B45F0">
        <w:rPr>
          <w:rFonts w:ascii="Arial" w:hAnsi="Arial" w:cs="Arial"/>
          <w:bCs/>
        </w:rPr>
        <w:t>Objednatel je oprávněn zcela nebo zčásti postoupit licenci nebo její část třetí osobě.</w:t>
      </w:r>
    </w:p>
    <w:p w14:paraId="55C26EEC" w14:textId="77777777" w:rsidR="009B45F0" w:rsidRPr="009B45F0" w:rsidRDefault="009B45F0" w:rsidP="009B45F0">
      <w:pPr>
        <w:ind w:left="1429"/>
        <w:jc w:val="both"/>
        <w:rPr>
          <w:rFonts w:ascii="Arial" w:hAnsi="Arial" w:cs="Arial"/>
          <w:bCs/>
        </w:rPr>
      </w:pPr>
    </w:p>
    <w:p w14:paraId="1F2630B9" w14:textId="77777777" w:rsidR="00901FE7" w:rsidRDefault="009B45F0" w:rsidP="004B1622">
      <w:pPr>
        <w:numPr>
          <w:ilvl w:val="0"/>
          <w:numId w:val="14"/>
        </w:numPr>
        <w:tabs>
          <w:tab w:val="clear" w:pos="360"/>
          <w:tab w:val="num" w:pos="426"/>
        </w:tabs>
        <w:ind w:left="426" w:hanging="426"/>
        <w:jc w:val="both"/>
        <w:rPr>
          <w:rFonts w:ascii="Arial" w:hAnsi="Arial" w:cs="Arial"/>
          <w:bCs/>
        </w:rPr>
      </w:pPr>
      <w:r w:rsidRPr="009B45F0">
        <w:rPr>
          <w:rFonts w:ascii="Arial" w:hAnsi="Arial" w:cs="Arial"/>
          <w:bCs/>
        </w:rPr>
        <w:t>Odměna za případnou licenci je již zahrnuta v ceně služeb sjednané podle této Smlouvy. Licenci není Objednatel povinen využít.</w:t>
      </w:r>
    </w:p>
    <w:p w14:paraId="1727ECA5" w14:textId="77777777" w:rsidR="00901FE7" w:rsidRDefault="00901FE7" w:rsidP="004B1622">
      <w:pPr>
        <w:tabs>
          <w:tab w:val="num" w:pos="426"/>
        </w:tabs>
        <w:ind w:left="426" w:hanging="426"/>
        <w:jc w:val="both"/>
        <w:rPr>
          <w:rFonts w:ascii="Arial" w:hAnsi="Arial" w:cs="Arial"/>
          <w:bCs/>
        </w:rPr>
      </w:pPr>
    </w:p>
    <w:p w14:paraId="71AE3BB2" w14:textId="77777777" w:rsidR="00901FE7" w:rsidRPr="00901FE7" w:rsidRDefault="00901FE7" w:rsidP="004B1622">
      <w:pPr>
        <w:numPr>
          <w:ilvl w:val="0"/>
          <w:numId w:val="14"/>
        </w:numPr>
        <w:tabs>
          <w:tab w:val="clear" w:pos="360"/>
          <w:tab w:val="num" w:pos="426"/>
        </w:tabs>
        <w:ind w:left="426" w:hanging="426"/>
        <w:jc w:val="both"/>
        <w:rPr>
          <w:rFonts w:ascii="Arial" w:hAnsi="Arial" w:cs="Arial"/>
          <w:bCs/>
        </w:rPr>
      </w:pPr>
      <w:r>
        <w:rPr>
          <w:rFonts w:ascii="Arial" w:hAnsi="Arial" w:cs="Arial"/>
          <w:bCs/>
        </w:rPr>
        <w:t>Dodavatel</w:t>
      </w:r>
      <w:r w:rsidR="009B45F0" w:rsidRPr="00901FE7">
        <w:rPr>
          <w:rFonts w:ascii="Arial" w:hAnsi="Arial" w:cs="Arial"/>
          <w:bCs/>
        </w:rPr>
        <w:t xml:space="preserve"> s přihlédnutím k ustanovení § 2374 občanského zákoníku prohlašuje, že s ohledem na povahu výnosů z licence k autorským dílům není odměna za udělení licence ve zřejmém nepoměru k zisku z využití licence a významu příslušného autorského díla pro dosažení takového zisku.</w:t>
      </w:r>
    </w:p>
    <w:p w14:paraId="44351FFD" w14:textId="77777777" w:rsidR="00901FE7" w:rsidRDefault="00901FE7" w:rsidP="004B1622">
      <w:pPr>
        <w:tabs>
          <w:tab w:val="num" w:pos="426"/>
        </w:tabs>
        <w:ind w:left="426" w:hanging="426"/>
        <w:jc w:val="both"/>
        <w:rPr>
          <w:rFonts w:ascii="Arial" w:hAnsi="Arial" w:cs="Arial"/>
          <w:bCs/>
        </w:rPr>
      </w:pPr>
    </w:p>
    <w:p w14:paraId="4518FE5B" w14:textId="77777777" w:rsidR="00901FE7" w:rsidRDefault="00901FE7" w:rsidP="004B1622">
      <w:pPr>
        <w:numPr>
          <w:ilvl w:val="0"/>
          <w:numId w:val="14"/>
        </w:numPr>
        <w:tabs>
          <w:tab w:val="clear" w:pos="360"/>
          <w:tab w:val="num" w:pos="426"/>
        </w:tabs>
        <w:ind w:left="426" w:hanging="426"/>
        <w:jc w:val="both"/>
        <w:rPr>
          <w:rFonts w:ascii="Arial" w:hAnsi="Arial" w:cs="Arial"/>
          <w:bCs/>
        </w:rPr>
      </w:pPr>
      <w:r>
        <w:rPr>
          <w:rFonts w:ascii="Arial" w:hAnsi="Arial" w:cs="Arial"/>
          <w:bCs/>
        </w:rPr>
        <w:t>Dodavatel</w:t>
      </w:r>
      <w:r w:rsidR="009B45F0" w:rsidRPr="00901FE7">
        <w:rPr>
          <w:rFonts w:ascii="Arial" w:hAnsi="Arial" w:cs="Arial"/>
          <w:bCs/>
        </w:rPr>
        <w:t xml:space="preserve"> prohlašuje, že je držitelem autorských práv k dílu a ke všem jeho součástem a v případě, že sám není autorem díla nebo kterékoliv jeho části, včetně výstupů z programů, které byly použity </w:t>
      </w:r>
      <w:r>
        <w:rPr>
          <w:rFonts w:ascii="Arial" w:hAnsi="Arial" w:cs="Arial"/>
          <w:bCs/>
        </w:rPr>
        <w:t>Dodavatelem</w:t>
      </w:r>
      <w:r w:rsidR="009B45F0" w:rsidRPr="00901FE7">
        <w:rPr>
          <w:rFonts w:ascii="Arial" w:hAnsi="Arial" w:cs="Arial"/>
          <w:bCs/>
        </w:rPr>
        <w:t xml:space="preserve"> a předány Objednateli jako plnění této smlouvy, že má vypořádaná autorská práva a je oprávněn udělit Objednateli licenci v rozsahu stanoveném touto Smlouvou. V případě, že by se toto prohlášení </w:t>
      </w:r>
      <w:r>
        <w:rPr>
          <w:rFonts w:ascii="Arial" w:hAnsi="Arial" w:cs="Arial"/>
          <w:bCs/>
        </w:rPr>
        <w:t>Dodavatele</w:t>
      </w:r>
      <w:r w:rsidR="009B45F0" w:rsidRPr="00901FE7">
        <w:rPr>
          <w:rFonts w:ascii="Arial" w:hAnsi="Arial" w:cs="Arial"/>
          <w:bCs/>
        </w:rPr>
        <w:t xml:space="preserve"> ukázalo jako nepravdivé (tj. zejména, nikoliv však výlučně, v případě, kdy by </w:t>
      </w:r>
      <w:r>
        <w:rPr>
          <w:rFonts w:ascii="Arial" w:hAnsi="Arial" w:cs="Arial"/>
          <w:bCs/>
        </w:rPr>
        <w:t>Dodavatel</w:t>
      </w:r>
      <w:r w:rsidR="009B45F0" w:rsidRPr="00901FE7">
        <w:rPr>
          <w:rFonts w:ascii="Arial" w:hAnsi="Arial" w:cs="Arial"/>
          <w:bCs/>
        </w:rPr>
        <w:t xml:space="preserve"> nebyl oprávněn k dílu nebo jeho části udělit Objednateli licenci tak, jak je udělena touto Smlouvou), je </w:t>
      </w:r>
      <w:r>
        <w:rPr>
          <w:rFonts w:ascii="Arial" w:hAnsi="Arial" w:cs="Arial"/>
          <w:bCs/>
        </w:rPr>
        <w:t>Dodavatel</w:t>
      </w:r>
      <w:r w:rsidR="009B45F0" w:rsidRPr="00901FE7">
        <w:rPr>
          <w:rFonts w:ascii="Arial" w:hAnsi="Arial" w:cs="Arial"/>
          <w:bCs/>
        </w:rPr>
        <w:t xml:space="preserve"> povinen nahradit Objednateli veškeré škody, které by Objednateli v souvislosti s touto skutečností vznikly (zejm. nikoliv však výlučně např. poplatky hrazené skutečnému autorovi díla za porušení autorského práva, náhrada újmy včetně ušlého zisku apod.). </w:t>
      </w:r>
      <w:r>
        <w:rPr>
          <w:rFonts w:ascii="Arial" w:hAnsi="Arial" w:cs="Arial"/>
          <w:bCs/>
        </w:rPr>
        <w:t>Dodavatel</w:t>
      </w:r>
      <w:r w:rsidR="009B45F0" w:rsidRPr="00901FE7">
        <w:rPr>
          <w:rFonts w:ascii="Arial" w:hAnsi="Arial" w:cs="Arial"/>
          <w:bCs/>
        </w:rPr>
        <w:t xml:space="preserve"> ve všech případech odpovídá za případné porušení práv duševního vlastnictví třetích osob Objednatelem v důsledku řádného užívání díla. </w:t>
      </w:r>
      <w:r>
        <w:rPr>
          <w:rFonts w:ascii="Arial" w:hAnsi="Arial" w:cs="Arial"/>
          <w:bCs/>
        </w:rPr>
        <w:t>Dodavatel</w:t>
      </w:r>
      <w:r w:rsidR="009B45F0" w:rsidRPr="00901FE7">
        <w:rPr>
          <w:rFonts w:ascii="Arial" w:hAnsi="Arial" w:cs="Arial"/>
          <w:bCs/>
        </w:rPr>
        <w:t xml:space="preserve"> se tímto zavazuje poskytnout Objednateli na svůj náklad veškerou účinnou součinnost nutnou pro úspěšnou obranu práv Objednatele ve vztahu k porušení práv duševního vlastnictví třetích osob.</w:t>
      </w:r>
    </w:p>
    <w:p w14:paraId="6AE2D3E7" w14:textId="77777777" w:rsidR="00901FE7" w:rsidRDefault="00901FE7" w:rsidP="004B1622">
      <w:pPr>
        <w:tabs>
          <w:tab w:val="num" w:pos="426"/>
        </w:tabs>
        <w:ind w:left="426" w:hanging="426"/>
        <w:jc w:val="both"/>
        <w:rPr>
          <w:rFonts w:ascii="Arial" w:hAnsi="Arial" w:cs="Arial"/>
          <w:bCs/>
        </w:rPr>
      </w:pPr>
    </w:p>
    <w:p w14:paraId="1AE845DF" w14:textId="77777777" w:rsidR="00901FE7" w:rsidRDefault="009B45F0" w:rsidP="004B1622">
      <w:pPr>
        <w:numPr>
          <w:ilvl w:val="0"/>
          <w:numId w:val="14"/>
        </w:numPr>
        <w:tabs>
          <w:tab w:val="clear" w:pos="360"/>
          <w:tab w:val="num" w:pos="426"/>
        </w:tabs>
        <w:ind w:left="426" w:hanging="426"/>
        <w:jc w:val="both"/>
        <w:rPr>
          <w:rFonts w:ascii="Arial" w:hAnsi="Arial" w:cs="Arial"/>
          <w:bCs/>
        </w:rPr>
      </w:pPr>
      <w:r w:rsidRPr="00901FE7">
        <w:rPr>
          <w:rFonts w:ascii="Arial" w:hAnsi="Arial" w:cs="Arial"/>
          <w:bCs/>
        </w:rPr>
        <w:t xml:space="preserve">Objednatel se zavazuje bez zbytečného odkladu oznámit </w:t>
      </w:r>
      <w:r w:rsidR="00901FE7">
        <w:rPr>
          <w:rFonts w:ascii="Arial" w:hAnsi="Arial" w:cs="Arial"/>
          <w:bCs/>
        </w:rPr>
        <w:t>Dodavateli</w:t>
      </w:r>
      <w:r w:rsidRPr="00901FE7">
        <w:rPr>
          <w:rFonts w:ascii="Arial" w:hAnsi="Arial" w:cs="Arial"/>
          <w:bCs/>
        </w:rPr>
        <w:t xml:space="preserve"> uplatnění nároku pro porušování práv duševního vlastnictví třetích osob v souvislosti s touto Smlouvou. </w:t>
      </w:r>
    </w:p>
    <w:p w14:paraId="5BCD46B7" w14:textId="77777777" w:rsidR="00901FE7" w:rsidRDefault="00901FE7" w:rsidP="004B1622">
      <w:pPr>
        <w:tabs>
          <w:tab w:val="num" w:pos="426"/>
        </w:tabs>
        <w:ind w:left="426" w:hanging="426"/>
        <w:jc w:val="both"/>
        <w:rPr>
          <w:rFonts w:ascii="Arial" w:hAnsi="Arial" w:cs="Arial"/>
          <w:bCs/>
        </w:rPr>
      </w:pPr>
    </w:p>
    <w:p w14:paraId="6D1EB7FD" w14:textId="77777777" w:rsidR="009B45F0" w:rsidRPr="00901FE7" w:rsidRDefault="009B45F0" w:rsidP="004B1622">
      <w:pPr>
        <w:numPr>
          <w:ilvl w:val="0"/>
          <w:numId w:val="14"/>
        </w:numPr>
        <w:tabs>
          <w:tab w:val="clear" w:pos="360"/>
          <w:tab w:val="num" w:pos="426"/>
        </w:tabs>
        <w:ind w:left="426" w:hanging="426"/>
        <w:jc w:val="both"/>
        <w:rPr>
          <w:rFonts w:ascii="Arial" w:hAnsi="Arial" w:cs="Arial"/>
          <w:bCs/>
        </w:rPr>
      </w:pPr>
      <w:r w:rsidRPr="00901FE7">
        <w:rPr>
          <w:rFonts w:ascii="Arial" w:hAnsi="Arial" w:cs="Arial"/>
          <w:bCs/>
        </w:rPr>
        <w:t xml:space="preserve">V případě, že Objednateli bude v důsledku užívání díla kvůli porušení práv duševního vlastnictví třetích osob na základě pravomocného soudního rozhodnutí uložena povinnost plnění, uhradí </w:t>
      </w:r>
      <w:r w:rsidR="00901FE7">
        <w:rPr>
          <w:rFonts w:ascii="Arial" w:hAnsi="Arial" w:cs="Arial"/>
          <w:bCs/>
        </w:rPr>
        <w:t>Dodavatel</w:t>
      </w:r>
      <w:r w:rsidRPr="00901FE7">
        <w:rPr>
          <w:rFonts w:ascii="Arial" w:hAnsi="Arial" w:cs="Arial"/>
          <w:bCs/>
        </w:rPr>
        <w:t xml:space="preserve"> Objednateli náklady soudního řízení, včetně nákladů právního zastupování, hodnotu toho, co je Objednatel povinen na základě takového rozhodnutí uhradit, jakož i škodu vzniklou Objednateli v důsledku uložení uvedené povinnosti za předpokladu, že Objednatel uplatnil proti žalobci veškeré rozumné námitky, které mohl uplatnit ve svém zájmu a v rámci řízení řádně hájil svá práva.</w:t>
      </w:r>
    </w:p>
    <w:p w14:paraId="4E855920" w14:textId="77777777" w:rsidR="009B45F0" w:rsidRDefault="009B45F0" w:rsidP="009B45F0">
      <w:pPr>
        <w:jc w:val="center"/>
        <w:rPr>
          <w:rFonts w:ascii="Arial" w:hAnsi="Arial" w:cs="Arial"/>
          <w:b/>
          <w:bCs/>
        </w:rPr>
      </w:pPr>
    </w:p>
    <w:p w14:paraId="6CB8EFF9" w14:textId="77777777" w:rsidR="009B45F0" w:rsidRDefault="009B45F0" w:rsidP="009B45F0">
      <w:pPr>
        <w:jc w:val="center"/>
        <w:rPr>
          <w:rFonts w:ascii="Arial" w:hAnsi="Arial" w:cs="Arial"/>
          <w:b/>
          <w:bCs/>
        </w:rPr>
      </w:pPr>
    </w:p>
    <w:p w14:paraId="0DDB0B03" w14:textId="77777777" w:rsidR="00D846AE" w:rsidRDefault="00D846AE" w:rsidP="009B45F0">
      <w:pPr>
        <w:jc w:val="center"/>
        <w:rPr>
          <w:rFonts w:ascii="Arial" w:hAnsi="Arial" w:cs="Arial"/>
          <w:b/>
          <w:bCs/>
        </w:rPr>
      </w:pPr>
    </w:p>
    <w:p w14:paraId="274226C4" w14:textId="77777777" w:rsidR="00D846AE" w:rsidRDefault="00D846AE" w:rsidP="009B45F0">
      <w:pPr>
        <w:jc w:val="center"/>
        <w:rPr>
          <w:rFonts w:ascii="Arial" w:hAnsi="Arial" w:cs="Arial"/>
          <w:b/>
          <w:bCs/>
        </w:rPr>
      </w:pPr>
    </w:p>
    <w:p w14:paraId="2FD5FB48" w14:textId="77777777" w:rsidR="00CF5615" w:rsidRDefault="00CF5615" w:rsidP="009B45F0">
      <w:pPr>
        <w:jc w:val="center"/>
        <w:rPr>
          <w:rFonts w:ascii="Arial" w:hAnsi="Arial" w:cs="Arial"/>
          <w:b/>
          <w:bCs/>
        </w:rPr>
      </w:pPr>
    </w:p>
    <w:p w14:paraId="31FE6189" w14:textId="77777777" w:rsidR="00245942" w:rsidRDefault="00245942" w:rsidP="009B45F0">
      <w:pPr>
        <w:jc w:val="center"/>
        <w:rPr>
          <w:rFonts w:ascii="Arial" w:hAnsi="Arial" w:cs="Arial"/>
          <w:b/>
          <w:bCs/>
        </w:rPr>
      </w:pPr>
    </w:p>
    <w:p w14:paraId="3F15B6F9" w14:textId="77777777" w:rsidR="00CF5615" w:rsidRDefault="00CF5615" w:rsidP="009B45F0">
      <w:pPr>
        <w:jc w:val="center"/>
        <w:rPr>
          <w:rFonts w:ascii="Arial" w:hAnsi="Arial" w:cs="Arial"/>
          <w:b/>
          <w:bCs/>
        </w:rPr>
      </w:pPr>
    </w:p>
    <w:p w14:paraId="3F1942AD" w14:textId="77777777" w:rsidR="00CF5615" w:rsidRDefault="00CF5615" w:rsidP="009B45F0">
      <w:pPr>
        <w:jc w:val="center"/>
        <w:rPr>
          <w:rFonts w:ascii="Arial" w:hAnsi="Arial" w:cs="Arial"/>
          <w:b/>
          <w:bCs/>
        </w:rPr>
      </w:pPr>
    </w:p>
    <w:p w14:paraId="471FC6FB" w14:textId="77777777" w:rsidR="000804C8" w:rsidRDefault="000804C8" w:rsidP="009B45F0">
      <w:pPr>
        <w:jc w:val="center"/>
        <w:rPr>
          <w:rFonts w:ascii="Arial" w:hAnsi="Arial" w:cs="Arial"/>
          <w:b/>
          <w:bCs/>
        </w:rPr>
      </w:pPr>
    </w:p>
    <w:p w14:paraId="292166BF" w14:textId="77777777" w:rsidR="00D846AE" w:rsidRDefault="00D846AE" w:rsidP="009B45F0">
      <w:pPr>
        <w:jc w:val="center"/>
        <w:rPr>
          <w:rFonts w:ascii="Arial" w:hAnsi="Arial" w:cs="Arial"/>
          <w:b/>
          <w:bCs/>
        </w:rPr>
      </w:pPr>
    </w:p>
    <w:p w14:paraId="016F85E2" w14:textId="77777777" w:rsidR="006E744E" w:rsidRPr="009B45F0" w:rsidRDefault="00B82DBE" w:rsidP="006E744E">
      <w:pPr>
        <w:numPr>
          <w:ilvl w:val="0"/>
          <w:numId w:val="2"/>
        </w:numPr>
        <w:ind w:left="540" w:hanging="540"/>
        <w:jc w:val="center"/>
        <w:rPr>
          <w:rFonts w:ascii="Arial" w:hAnsi="Arial" w:cs="Arial"/>
          <w:b/>
          <w:bCs/>
        </w:rPr>
      </w:pPr>
      <w:r w:rsidRPr="009B45F0">
        <w:rPr>
          <w:rFonts w:ascii="Arial" w:hAnsi="Arial" w:cs="Arial"/>
          <w:b/>
          <w:bCs/>
        </w:rPr>
        <w:t>AKCEPTACE VÝSLEDKU PLNĚNÍ</w:t>
      </w:r>
    </w:p>
    <w:p w14:paraId="2E6FD012" w14:textId="77777777" w:rsidR="006E744E" w:rsidRPr="009B45F0" w:rsidRDefault="006E744E" w:rsidP="006E744E">
      <w:pPr>
        <w:rPr>
          <w:rFonts w:ascii="Arial" w:hAnsi="Arial" w:cs="Arial"/>
          <w:b/>
          <w:bCs/>
          <w:u w:val="single"/>
        </w:rPr>
      </w:pPr>
    </w:p>
    <w:p w14:paraId="128E1963" w14:textId="77777777" w:rsidR="006E744E" w:rsidRPr="009B45F0" w:rsidRDefault="006E744E" w:rsidP="004B1622">
      <w:pPr>
        <w:numPr>
          <w:ilvl w:val="0"/>
          <w:numId w:val="13"/>
        </w:numPr>
        <w:tabs>
          <w:tab w:val="clear" w:pos="360"/>
          <w:tab w:val="left" w:pos="426"/>
          <w:tab w:val="left" w:pos="705"/>
        </w:tabs>
        <w:ind w:left="426" w:hanging="426"/>
        <w:jc w:val="both"/>
        <w:rPr>
          <w:rFonts w:ascii="Arial" w:hAnsi="Arial" w:cs="Arial"/>
          <w:bCs/>
        </w:rPr>
      </w:pPr>
      <w:r w:rsidRPr="009B45F0">
        <w:rPr>
          <w:rFonts w:ascii="Arial" w:hAnsi="Arial" w:cs="Arial"/>
          <w:bCs/>
        </w:rPr>
        <w:t>Akceptace plnění Dodavatele je podmíněna tím, že uvedené plnění Dodavatele splňuje požadavky uvedené v této Smlouvě či dílčích Objednávkách.</w:t>
      </w:r>
    </w:p>
    <w:p w14:paraId="70709795" w14:textId="77777777" w:rsidR="006E744E" w:rsidRPr="009B45F0" w:rsidRDefault="006E744E" w:rsidP="006E744E">
      <w:pPr>
        <w:tabs>
          <w:tab w:val="left" w:pos="705"/>
        </w:tabs>
        <w:ind w:left="360"/>
        <w:jc w:val="both"/>
        <w:rPr>
          <w:rFonts w:ascii="Arial" w:hAnsi="Arial" w:cs="Arial"/>
          <w:bCs/>
        </w:rPr>
      </w:pPr>
    </w:p>
    <w:p w14:paraId="2A74228F" w14:textId="77777777" w:rsidR="006E744E" w:rsidRPr="009B45F0" w:rsidRDefault="006E744E" w:rsidP="004B1622">
      <w:pPr>
        <w:numPr>
          <w:ilvl w:val="0"/>
          <w:numId w:val="13"/>
        </w:numPr>
        <w:tabs>
          <w:tab w:val="clear" w:pos="360"/>
          <w:tab w:val="left" w:pos="426"/>
          <w:tab w:val="left" w:pos="705"/>
        </w:tabs>
        <w:ind w:left="426" w:hanging="426"/>
        <w:jc w:val="both"/>
        <w:rPr>
          <w:rFonts w:ascii="Arial" w:hAnsi="Arial" w:cs="Arial"/>
          <w:bCs/>
        </w:rPr>
      </w:pPr>
      <w:r w:rsidRPr="009B45F0">
        <w:rPr>
          <w:rFonts w:ascii="Arial" w:hAnsi="Arial" w:cs="Arial"/>
          <w:bCs/>
        </w:rPr>
        <w:t>Schválení poskytnutých Služeb podpory Objednatel stvrzuje prostřednictvím osoby oprávněné, a to podpisem výkazů poskytovaných Služeb podpory (dále jen „</w:t>
      </w:r>
      <w:r w:rsidRPr="009B45F0">
        <w:rPr>
          <w:rFonts w:ascii="Arial" w:hAnsi="Arial" w:cs="Arial"/>
          <w:b/>
        </w:rPr>
        <w:t>Výkaz</w:t>
      </w:r>
      <w:r w:rsidRPr="009B45F0">
        <w:rPr>
          <w:rFonts w:ascii="Arial" w:hAnsi="Arial" w:cs="Arial"/>
          <w:bCs/>
        </w:rPr>
        <w:t>“), přičemž vzorový dokument „Výkaz poskytovaných služeb“ tvoří nedílnou Přílohu č. 2 této Smlouvy.</w:t>
      </w:r>
    </w:p>
    <w:p w14:paraId="445E87B7" w14:textId="77777777" w:rsidR="006E744E" w:rsidRPr="009B45F0" w:rsidRDefault="006E744E" w:rsidP="004B1622">
      <w:pPr>
        <w:tabs>
          <w:tab w:val="left" w:pos="426"/>
        </w:tabs>
        <w:ind w:left="426" w:hanging="426"/>
        <w:rPr>
          <w:rFonts w:ascii="Arial" w:hAnsi="Arial" w:cs="Arial"/>
        </w:rPr>
      </w:pPr>
    </w:p>
    <w:p w14:paraId="7989410F" w14:textId="77777777" w:rsidR="006E744E" w:rsidRPr="009B45F0" w:rsidRDefault="006E744E" w:rsidP="009B640A">
      <w:pPr>
        <w:ind w:left="720"/>
        <w:rPr>
          <w:rFonts w:ascii="Arial" w:hAnsi="Arial" w:cs="Arial"/>
        </w:rPr>
      </w:pPr>
    </w:p>
    <w:p w14:paraId="2191C487" w14:textId="77777777" w:rsidR="00B75959" w:rsidRPr="009B45F0" w:rsidRDefault="00B75959" w:rsidP="00B75959">
      <w:pPr>
        <w:ind w:left="426"/>
        <w:jc w:val="both"/>
        <w:rPr>
          <w:rFonts w:ascii="Arial" w:hAnsi="Arial" w:cs="Arial"/>
          <w:bCs/>
        </w:rPr>
      </w:pPr>
    </w:p>
    <w:p w14:paraId="702D2E0E" w14:textId="77777777" w:rsidR="006E6C0C" w:rsidRPr="009B45F0" w:rsidRDefault="00B82DBE" w:rsidP="00447884">
      <w:pPr>
        <w:pStyle w:val="Odstavecseseznamem"/>
        <w:numPr>
          <w:ilvl w:val="0"/>
          <w:numId w:val="2"/>
        </w:numPr>
        <w:jc w:val="center"/>
        <w:rPr>
          <w:rFonts w:ascii="Arial" w:hAnsi="Arial" w:cs="Arial"/>
          <w:b/>
          <w:bCs/>
        </w:rPr>
      </w:pPr>
      <w:r w:rsidRPr="009B45F0">
        <w:rPr>
          <w:rFonts w:ascii="Arial" w:hAnsi="Arial" w:cs="Arial"/>
          <w:b/>
          <w:bCs/>
        </w:rPr>
        <w:t>OPRÁVNĚNÉ OSOBY</w:t>
      </w:r>
    </w:p>
    <w:p w14:paraId="104CC613" w14:textId="77777777" w:rsidR="00447884" w:rsidRPr="009B45F0" w:rsidRDefault="00447884" w:rsidP="00447884">
      <w:pPr>
        <w:pStyle w:val="Odstavecseseznamem"/>
        <w:ind w:left="1080"/>
        <w:rPr>
          <w:rFonts w:ascii="Arial" w:hAnsi="Arial" w:cs="Arial"/>
          <w:b/>
          <w:bCs/>
          <w:u w:val="single"/>
        </w:rPr>
      </w:pPr>
    </w:p>
    <w:p w14:paraId="6C578B76" w14:textId="77777777" w:rsidR="00447884" w:rsidRPr="009B45F0" w:rsidRDefault="00447884" w:rsidP="004B1622">
      <w:pPr>
        <w:numPr>
          <w:ilvl w:val="0"/>
          <w:numId w:val="34"/>
        </w:numPr>
        <w:spacing w:after="40"/>
        <w:ind w:left="426" w:hanging="426"/>
        <w:jc w:val="both"/>
        <w:rPr>
          <w:rFonts w:ascii="Arial" w:hAnsi="Arial" w:cs="Arial"/>
        </w:rPr>
      </w:pPr>
      <w:r w:rsidRPr="009B45F0">
        <w:rPr>
          <w:rFonts w:ascii="Arial" w:hAnsi="Arial" w:cs="Arial"/>
        </w:rPr>
        <w:t>Každá ze Smluvních stran jmenuje Oprávněné osoby. Oprávněné osoby budou zastupovat Smluvní stranu ve smluvních a obchodních záležitostech souvisejících s plněním této Smlouvy.</w:t>
      </w:r>
    </w:p>
    <w:p w14:paraId="758E0F6C" w14:textId="77777777" w:rsidR="00447884" w:rsidRPr="009B45F0" w:rsidRDefault="00447884" w:rsidP="004B1622">
      <w:pPr>
        <w:spacing w:after="40"/>
        <w:ind w:left="426" w:hanging="426"/>
        <w:jc w:val="both"/>
        <w:rPr>
          <w:rFonts w:ascii="Arial" w:hAnsi="Arial" w:cs="Arial"/>
        </w:rPr>
      </w:pPr>
    </w:p>
    <w:p w14:paraId="65F28F41" w14:textId="77777777" w:rsidR="00447884" w:rsidRPr="009B45F0" w:rsidRDefault="00447884" w:rsidP="004B1622">
      <w:pPr>
        <w:numPr>
          <w:ilvl w:val="0"/>
          <w:numId w:val="34"/>
        </w:numPr>
        <w:spacing w:after="40"/>
        <w:ind w:left="426" w:hanging="426"/>
        <w:jc w:val="both"/>
        <w:rPr>
          <w:rFonts w:ascii="Arial" w:hAnsi="Arial" w:cs="Arial"/>
        </w:rPr>
      </w:pPr>
      <w:r w:rsidRPr="009B45F0">
        <w:rPr>
          <w:rFonts w:ascii="Arial" w:hAnsi="Arial" w:cs="Arial"/>
        </w:rPr>
        <w:t xml:space="preserve">Jména oprávněných osob jsou uvedena v Příloze č. 3 této Smlouvy. Smluvní strany jsou oprávněny jednostranně změnit oprávněné osoby, jsou však povinny na takovou změnu druhou Smluvní stranu písemně upozornit, a to před nabytím účinnosti takové změny, nebude-li toto možné, pak bez zbytečného odkladu poté, co byla změna oprávněné osoby provedena. Změna nabývá účinnosti vůči druhé Smluvní straně okamžikem jejího oznámení, není-li v oznámení uvedeno datum pozdější. </w:t>
      </w:r>
    </w:p>
    <w:p w14:paraId="256E958B" w14:textId="77777777" w:rsidR="00D16315" w:rsidRPr="009B45F0" w:rsidRDefault="00D16315" w:rsidP="00D16315">
      <w:pPr>
        <w:pStyle w:val="Odstavecseseznamem"/>
        <w:rPr>
          <w:rFonts w:ascii="Arial" w:hAnsi="Arial" w:cs="Arial"/>
        </w:rPr>
      </w:pPr>
    </w:p>
    <w:p w14:paraId="1E6BC2AD" w14:textId="77777777" w:rsidR="00D16315" w:rsidRPr="009B45F0" w:rsidRDefault="00D16315" w:rsidP="00D16315">
      <w:pPr>
        <w:numPr>
          <w:ilvl w:val="0"/>
          <w:numId w:val="2"/>
        </w:numPr>
        <w:spacing w:after="40"/>
        <w:jc w:val="center"/>
        <w:rPr>
          <w:rFonts w:ascii="Arial" w:hAnsi="Arial" w:cs="Arial"/>
          <w:b/>
        </w:rPr>
      </w:pPr>
      <w:r w:rsidRPr="009B45F0">
        <w:rPr>
          <w:rFonts w:ascii="Arial" w:hAnsi="Arial" w:cs="Arial"/>
          <w:b/>
        </w:rPr>
        <w:t>ODPOVĚDNOST ZA ŠKODU</w:t>
      </w:r>
    </w:p>
    <w:p w14:paraId="27181DC6" w14:textId="77777777" w:rsidR="00D16315" w:rsidRPr="009B45F0" w:rsidRDefault="00D16315" w:rsidP="00D16315">
      <w:pPr>
        <w:spacing w:after="40"/>
        <w:ind w:left="1080"/>
        <w:rPr>
          <w:rFonts w:ascii="Arial" w:hAnsi="Arial" w:cs="Arial"/>
          <w:b/>
        </w:rPr>
      </w:pPr>
    </w:p>
    <w:p w14:paraId="633AEDE0" w14:textId="77777777" w:rsidR="00D16315" w:rsidRPr="009B45F0" w:rsidRDefault="00D16315" w:rsidP="004B1622">
      <w:pPr>
        <w:numPr>
          <w:ilvl w:val="0"/>
          <w:numId w:val="41"/>
        </w:numPr>
        <w:spacing w:after="40"/>
        <w:ind w:left="426" w:hanging="426"/>
        <w:jc w:val="both"/>
        <w:rPr>
          <w:rFonts w:ascii="Arial" w:hAnsi="Arial" w:cs="Arial"/>
        </w:rPr>
      </w:pPr>
      <w:r w:rsidRPr="009B45F0">
        <w:rPr>
          <w:rFonts w:ascii="Arial" w:hAnsi="Arial" w:cs="Arial"/>
        </w:rPr>
        <w:t>Každá ze Smluvních stran nese odpovědnost za způsobenou škodu v rámci platných právních předpisů a této Smlouvy. Obě Smluvní strany se zavazují vyvíjet maximální úsilí k předcházení škodám a k minimalizaci vzniklých škod.</w:t>
      </w:r>
    </w:p>
    <w:p w14:paraId="66C48603" w14:textId="77777777" w:rsidR="00D16315" w:rsidRPr="009B45F0" w:rsidRDefault="00D16315" w:rsidP="004B1622">
      <w:pPr>
        <w:spacing w:after="40"/>
        <w:ind w:left="426" w:hanging="426"/>
        <w:jc w:val="both"/>
        <w:rPr>
          <w:rFonts w:ascii="Arial" w:hAnsi="Arial" w:cs="Arial"/>
        </w:rPr>
      </w:pPr>
    </w:p>
    <w:p w14:paraId="1C56008D" w14:textId="77777777" w:rsidR="00D16315" w:rsidRPr="009B45F0" w:rsidRDefault="00D16315" w:rsidP="004B1622">
      <w:pPr>
        <w:numPr>
          <w:ilvl w:val="0"/>
          <w:numId w:val="41"/>
        </w:numPr>
        <w:spacing w:after="40"/>
        <w:ind w:left="426" w:hanging="426"/>
        <w:jc w:val="both"/>
        <w:rPr>
          <w:rFonts w:ascii="Arial" w:hAnsi="Arial" w:cs="Arial"/>
        </w:rPr>
      </w:pPr>
      <w:r w:rsidRPr="009B45F0">
        <w:rPr>
          <w:rFonts w:ascii="Arial" w:hAnsi="Arial" w:cs="Arial"/>
        </w:rPr>
        <w:t>Případná náhrada škody bude zaplacena v české měně, přičemž pro přepočet na českou měnu je rozhodný kurz České národní banky ke dni vzniku škody.</w:t>
      </w:r>
    </w:p>
    <w:p w14:paraId="2A5FE46F" w14:textId="77777777" w:rsidR="00D16315" w:rsidRPr="009B45F0" w:rsidRDefault="00D16315" w:rsidP="00D16315">
      <w:pPr>
        <w:spacing w:after="40"/>
        <w:ind w:left="720"/>
        <w:jc w:val="both"/>
        <w:rPr>
          <w:rFonts w:ascii="Arial" w:hAnsi="Arial" w:cs="Arial"/>
          <w:b/>
        </w:rPr>
      </w:pPr>
    </w:p>
    <w:p w14:paraId="3BCB4D8B" w14:textId="77777777" w:rsidR="00224776" w:rsidRPr="009B45F0" w:rsidRDefault="00B82DBE" w:rsidP="00224776">
      <w:pPr>
        <w:pStyle w:val="Nadpis2"/>
        <w:keepNext w:val="0"/>
        <w:keepLines/>
        <w:numPr>
          <w:ilvl w:val="0"/>
          <w:numId w:val="2"/>
        </w:numPr>
        <w:suppressAutoHyphens w:val="0"/>
        <w:spacing w:before="60" w:line="276" w:lineRule="auto"/>
        <w:jc w:val="center"/>
        <w:rPr>
          <w:rFonts w:ascii="Arial" w:hAnsi="Arial"/>
          <w:sz w:val="20"/>
          <w:szCs w:val="20"/>
        </w:rPr>
      </w:pPr>
      <w:r w:rsidRPr="009B45F0">
        <w:rPr>
          <w:rFonts w:ascii="Arial" w:hAnsi="Arial"/>
          <w:sz w:val="20"/>
          <w:szCs w:val="20"/>
        </w:rPr>
        <w:t>SANKCE</w:t>
      </w:r>
    </w:p>
    <w:p w14:paraId="016A9176" w14:textId="77777777" w:rsidR="00224776" w:rsidRPr="009B45F0" w:rsidRDefault="00224776" w:rsidP="00224776">
      <w:pPr>
        <w:rPr>
          <w:rFonts w:ascii="Arial" w:hAnsi="Arial" w:cs="Arial"/>
        </w:rPr>
      </w:pPr>
    </w:p>
    <w:p w14:paraId="705B05AD" w14:textId="77777777" w:rsidR="006E744E" w:rsidRPr="009B45F0" w:rsidRDefault="00447884" w:rsidP="004B1622">
      <w:pPr>
        <w:pStyle w:val="Nadpis2"/>
        <w:keepNext w:val="0"/>
        <w:keepLines/>
        <w:numPr>
          <w:ilvl w:val="0"/>
          <w:numId w:val="35"/>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 xml:space="preserve">Smluvní strana je v prodlení s plněním závazku, jestliže nesplní řádně a včas svůj závazek, který pro Smluvní stranu vyplývá ze Smlouvy, dílčí smlouvy anebo platných právních předpisů. </w:t>
      </w:r>
    </w:p>
    <w:p w14:paraId="6EF5A553" w14:textId="77777777" w:rsidR="006E744E" w:rsidRPr="009B45F0" w:rsidRDefault="00447884" w:rsidP="004B1622">
      <w:pPr>
        <w:pStyle w:val="Nadpis2"/>
        <w:keepNext w:val="0"/>
        <w:keepLines/>
        <w:numPr>
          <w:ilvl w:val="0"/>
          <w:numId w:val="35"/>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Dojde-li k prodlení Dodavatele s plněním z důvodů na straně Objednatele, prodlužují se adekvátně tomuto prodlení lhůty k poskytnutí plnění nebo jeho ucelených částí.</w:t>
      </w:r>
    </w:p>
    <w:p w14:paraId="60D440AF" w14:textId="11691453" w:rsidR="00447884" w:rsidRPr="00E858E0" w:rsidRDefault="00447884" w:rsidP="004B1622">
      <w:pPr>
        <w:pStyle w:val="Nadpis2"/>
        <w:keepNext w:val="0"/>
        <w:keepLines/>
        <w:numPr>
          <w:ilvl w:val="0"/>
          <w:numId w:val="35"/>
        </w:numPr>
        <w:suppressAutoHyphens w:val="0"/>
        <w:spacing w:before="60" w:line="276" w:lineRule="auto"/>
        <w:ind w:left="426" w:hanging="426"/>
        <w:jc w:val="both"/>
        <w:rPr>
          <w:rFonts w:ascii="Arial" w:hAnsi="Arial"/>
          <w:b w:val="0"/>
          <w:sz w:val="20"/>
          <w:szCs w:val="20"/>
        </w:rPr>
      </w:pPr>
      <w:r w:rsidRPr="00E858E0">
        <w:rPr>
          <w:rFonts w:ascii="Arial" w:hAnsi="Arial"/>
          <w:b w:val="0"/>
          <w:sz w:val="20"/>
          <w:szCs w:val="20"/>
        </w:rPr>
        <w:t xml:space="preserve">V </w:t>
      </w:r>
      <w:r w:rsidRPr="00F10DEE">
        <w:rPr>
          <w:rFonts w:ascii="Arial" w:hAnsi="Arial"/>
          <w:b w:val="0"/>
          <w:sz w:val="20"/>
          <w:szCs w:val="20"/>
        </w:rPr>
        <w:t xml:space="preserve">případě prodlení Dodavatele s řádným </w:t>
      </w:r>
      <w:r w:rsidR="002140CE" w:rsidRPr="00F10DEE">
        <w:rPr>
          <w:rFonts w:ascii="Arial" w:hAnsi="Arial"/>
          <w:b w:val="0"/>
          <w:sz w:val="20"/>
          <w:szCs w:val="20"/>
        </w:rPr>
        <w:t xml:space="preserve">či včasným </w:t>
      </w:r>
      <w:r w:rsidRPr="00F10DEE">
        <w:rPr>
          <w:rFonts w:ascii="Arial" w:hAnsi="Arial"/>
          <w:b w:val="0"/>
          <w:sz w:val="20"/>
          <w:szCs w:val="20"/>
        </w:rPr>
        <w:t xml:space="preserve">poskytnutím Plnění, má Objednatel vůči Dodavateli nárok na zaplacení smluvní pokuty ve výši </w:t>
      </w:r>
      <w:proofErr w:type="spellStart"/>
      <w:r w:rsidR="00F10DEE">
        <w:rPr>
          <w:rFonts w:ascii="Arial" w:hAnsi="Arial"/>
          <w:b w:val="0"/>
          <w:sz w:val="20"/>
          <w:szCs w:val="20"/>
        </w:rPr>
        <w:t>xxx</w:t>
      </w:r>
      <w:proofErr w:type="spellEnd"/>
      <w:r w:rsidRPr="00F10DEE">
        <w:rPr>
          <w:rFonts w:ascii="Arial" w:hAnsi="Arial"/>
          <w:b w:val="0"/>
          <w:sz w:val="20"/>
          <w:szCs w:val="20"/>
        </w:rPr>
        <w:t xml:space="preserve"> % z ceny </w:t>
      </w:r>
      <w:r w:rsidR="002140CE" w:rsidRPr="00F10DEE">
        <w:rPr>
          <w:rFonts w:ascii="Arial" w:hAnsi="Arial"/>
          <w:b w:val="0"/>
          <w:sz w:val="20"/>
          <w:szCs w:val="20"/>
        </w:rPr>
        <w:t xml:space="preserve">bez DPH </w:t>
      </w:r>
      <w:r w:rsidRPr="00F10DEE">
        <w:rPr>
          <w:rFonts w:ascii="Arial" w:hAnsi="Arial"/>
          <w:b w:val="0"/>
          <w:sz w:val="20"/>
          <w:szCs w:val="20"/>
        </w:rPr>
        <w:t>dílčí smlouvy/Objednávky, s jejímž řádným</w:t>
      </w:r>
      <w:r w:rsidR="002140CE" w:rsidRPr="00F10DEE">
        <w:rPr>
          <w:rFonts w:ascii="Arial" w:hAnsi="Arial"/>
          <w:b w:val="0"/>
          <w:sz w:val="20"/>
          <w:szCs w:val="20"/>
        </w:rPr>
        <w:t xml:space="preserve"> či včasným</w:t>
      </w:r>
      <w:r w:rsidRPr="00F10DEE">
        <w:rPr>
          <w:rFonts w:ascii="Arial" w:hAnsi="Arial"/>
          <w:b w:val="0"/>
          <w:sz w:val="20"/>
          <w:szCs w:val="20"/>
        </w:rPr>
        <w:t xml:space="preserve"> splněním je Dodavatel v prodlení, minimálně však </w:t>
      </w:r>
      <w:proofErr w:type="spellStart"/>
      <w:proofErr w:type="gramStart"/>
      <w:r w:rsidR="00F10DEE">
        <w:rPr>
          <w:rFonts w:ascii="Arial" w:hAnsi="Arial"/>
          <w:b w:val="0"/>
          <w:sz w:val="20"/>
          <w:szCs w:val="20"/>
        </w:rPr>
        <w:t>xxxx</w:t>
      </w:r>
      <w:proofErr w:type="spellEnd"/>
      <w:r w:rsidRPr="00F10DEE">
        <w:rPr>
          <w:rFonts w:ascii="Arial" w:hAnsi="Arial"/>
          <w:b w:val="0"/>
          <w:sz w:val="20"/>
          <w:szCs w:val="20"/>
        </w:rPr>
        <w:t>,-</w:t>
      </w:r>
      <w:proofErr w:type="gramEnd"/>
      <w:r w:rsidRPr="00F10DEE">
        <w:rPr>
          <w:rFonts w:ascii="Arial" w:hAnsi="Arial"/>
          <w:b w:val="0"/>
          <w:sz w:val="20"/>
          <w:szCs w:val="20"/>
        </w:rPr>
        <w:t xml:space="preserve"> Kč, a to za každý započatý den prodlení</w:t>
      </w:r>
      <w:r w:rsidR="00E901BB" w:rsidRPr="00F10DEE">
        <w:rPr>
          <w:rFonts w:ascii="Arial" w:hAnsi="Arial"/>
          <w:b w:val="0"/>
          <w:sz w:val="20"/>
          <w:szCs w:val="20"/>
        </w:rPr>
        <w:t xml:space="preserve">. </w:t>
      </w:r>
      <w:r w:rsidRPr="00F10DEE">
        <w:rPr>
          <w:rFonts w:ascii="Arial" w:hAnsi="Arial"/>
          <w:b w:val="0"/>
          <w:sz w:val="20"/>
          <w:szCs w:val="20"/>
        </w:rPr>
        <w:t>Smluvní pokuty dle tohoto článku jsou splatné 30 dní ode dne, kdy porušující Smluvní strana obdrží písemné vyčíslení smluvní pokuty za porušení smluvní povinnosti zajištěné smluvní pokutou</w:t>
      </w:r>
      <w:r w:rsidRPr="00E858E0">
        <w:rPr>
          <w:rFonts w:ascii="Arial" w:hAnsi="Arial"/>
          <w:b w:val="0"/>
          <w:sz w:val="20"/>
          <w:szCs w:val="20"/>
        </w:rPr>
        <w:t xml:space="preserve">. </w:t>
      </w:r>
    </w:p>
    <w:p w14:paraId="49C26A31" w14:textId="77777777" w:rsidR="00447884" w:rsidRPr="009B45F0" w:rsidRDefault="00447884" w:rsidP="004B1622">
      <w:pPr>
        <w:pStyle w:val="Nadpis2"/>
        <w:keepNext w:val="0"/>
        <w:keepLines/>
        <w:numPr>
          <w:ilvl w:val="0"/>
          <w:numId w:val="35"/>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Zaplacením jakékoliv sjednané smluvní pokuty není dotčeno právo poškozeného na náhradu škody ve výši přesahující uhrazenou smluvní pokutu a nezbavuje povinnou Smluvní stranu povinnosti splnit své závazky.</w:t>
      </w:r>
    </w:p>
    <w:p w14:paraId="4270B3DD" w14:textId="77777777" w:rsidR="00447884" w:rsidRPr="009B45F0" w:rsidRDefault="00447884" w:rsidP="004B1622">
      <w:pPr>
        <w:pStyle w:val="Nadpis2"/>
        <w:keepNext w:val="0"/>
        <w:keepLines/>
        <w:numPr>
          <w:ilvl w:val="0"/>
          <w:numId w:val="35"/>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Smluvní strany prohlašují, že smluvní pokuty sjednané v této Smlouvě jsou přiměřené vzhledem k povinnostem, k jejichž splnění se váží.</w:t>
      </w:r>
    </w:p>
    <w:p w14:paraId="78B10BDC" w14:textId="77777777" w:rsidR="00D16315" w:rsidRPr="009B45F0" w:rsidRDefault="00D16315">
      <w:pPr>
        <w:tabs>
          <w:tab w:val="left" w:pos="705"/>
        </w:tabs>
        <w:spacing w:after="40"/>
        <w:jc w:val="both"/>
        <w:rPr>
          <w:rFonts w:ascii="Arial" w:hAnsi="Arial" w:cs="Arial"/>
          <w:bCs/>
        </w:rPr>
      </w:pPr>
    </w:p>
    <w:p w14:paraId="3B20EA50" w14:textId="77777777" w:rsidR="004B1622" w:rsidRDefault="004B1622" w:rsidP="004B1622">
      <w:pPr>
        <w:spacing w:after="40"/>
        <w:jc w:val="center"/>
        <w:rPr>
          <w:rFonts w:ascii="Arial" w:hAnsi="Arial" w:cs="Arial"/>
          <w:b/>
          <w:bCs/>
        </w:rPr>
      </w:pPr>
    </w:p>
    <w:p w14:paraId="78C9CE69" w14:textId="77777777" w:rsidR="004B1622" w:rsidRDefault="004B1622" w:rsidP="004B1622">
      <w:pPr>
        <w:spacing w:after="40"/>
        <w:jc w:val="center"/>
        <w:rPr>
          <w:rFonts w:ascii="Arial" w:hAnsi="Arial" w:cs="Arial"/>
          <w:b/>
          <w:bCs/>
        </w:rPr>
      </w:pPr>
    </w:p>
    <w:p w14:paraId="710079B1" w14:textId="77777777" w:rsidR="00447884" w:rsidRDefault="00B82DBE" w:rsidP="00224776">
      <w:pPr>
        <w:numPr>
          <w:ilvl w:val="0"/>
          <w:numId w:val="2"/>
        </w:numPr>
        <w:spacing w:after="40"/>
        <w:jc w:val="center"/>
        <w:rPr>
          <w:rFonts w:ascii="Arial" w:hAnsi="Arial" w:cs="Arial"/>
          <w:b/>
          <w:bCs/>
        </w:rPr>
      </w:pPr>
      <w:r w:rsidRPr="009B45F0">
        <w:rPr>
          <w:rFonts w:ascii="Arial" w:hAnsi="Arial" w:cs="Arial"/>
          <w:b/>
          <w:bCs/>
        </w:rPr>
        <w:t>DOLOŽKA A REGISTR SMLUV</w:t>
      </w:r>
    </w:p>
    <w:p w14:paraId="3A497CB4" w14:textId="77777777" w:rsidR="004B1622" w:rsidRPr="009B45F0" w:rsidRDefault="004B1622" w:rsidP="004B1622">
      <w:pPr>
        <w:spacing w:after="40"/>
        <w:jc w:val="center"/>
        <w:rPr>
          <w:rFonts w:ascii="Arial" w:hAnsi="Arial" w:cs="Arial"/>
          <w:b/>
          <w:bCs/>
        </w:rPr>
      </w:pPr>
    </w:p>
    <w:p w14:paraId="3041D38B" w14:textId="2846FA76" w:rsidR="00447884" w:rsidRPr="009B45F0" w:rsidRDefault="00B67C4F" w:rsidP="004B1622">
      <w:pPr>
        <w:pStyle w:val="Nadpis2"/>
        <w:keepNext w:val="0"/>
        <w:keepLines/>
        <w:numPr>
          <w:ilvl w:val="0"/>
          <w:numId w:val="36"/>
        </w:numPr>
        <w:suppressAutoHyphens w:val="0"/>
        <w:spacing w:before="60" w:line="276" w:lineRule="auto"/>
        <w:ind w:left="426" w:hanging="426"/>
        <w:jc w:val="both"/>
        <w:rPr>
          <w:rFonts w:ascii="Arial" w:hAnsi="Arial"/>
          <w:b w:val="0"/>
          <w:sz w:val="20"/>
          <w:szCs w:val="20"/>
        </w:rPr>
      </w:pPr>
      <w:r>
        <w:rPr>
          <w:rFonts w:ascii="Arial" w:hAnsi="Arial"/>
          <w:b w:val="0"/>
          <w:sz w:val="20"/>
          <w:szCs w:val="20"/>
        </w:rPr>
        <w:t xml:space="preserve">Tato smlouva podléhá uveřejnění v registru smluv dle zákona č. 340/2015 Sb., </w:t>
      </w:r>
      <w:r w:rsidRPr="00B67C4F">
        <w:rPr>
          <w:rFonts w:ascii="Arial" w:hAnsi="Arial"/>
          <w:b w:val="0"/>
          <w:sz w:val="20"/>
          <w:szCs w:val="20"/>
        </w:rPr>
        <w:t>o zvláštních podmínkách účinnosti některých smluv, uveřejňování těchto smluv a o registru smluv (zákon o registru smluv), ve znění pozdějších předpisů.</w:t>
      </w:r>
      <w:r>
        <w:rPr>
          <w:rFonts w:ascii="Arial" w:hAnsi="Arial"/>
          <w:b w:val="0"/>
          <w:sz w:val="20"/>
          <w:szCs w:val="20"/>
        </w:rPr>
        <w:t xml:space="preserve"> Ceny a přílohy této smlouvy považují strany za obchodní tajemství dle § 504 zákona č. 89/2012 Sb., občanský zákoník.</w:t>
      </w:r>
    </w:p>
    <w:p w14:paraId="685D4047" w14:textId="77777777" w:rsidR="00D16315" w:rsidRPr="009B45F0" w:rsidRDefault="00D16315" w:rsidP="0095577F">
      <w:pPr>
        <w:pStyle w:val="Nadpis1"/>
        <w:keepLines/>
        <w:numPr>
          <w:ilvl w:val="0"/>
          <w:numId w:val="2"/>
        </w:numPr>
        <w:tabs>
          <w:tab w:val="left" w:pos="284"/>
        </w:tabs>
        <w:suppressAutoHyphens w:val="0"/>
        <w:spacing w:before="360" w:after="120" w:line="360" w:lineRule="auto"/>
        <w:jc w:val="center"/>
        <w:rPr>
          <w:rFonts w:ascii="Arial" w:hAnsi="Arial"/>
          <w:sz w:val="20"/>
          <w:szCs w:val="20"/>
        </w:rPr>
      </w:pPr>
      <w:r w:rsidRPr="009B45F0">
        <w:rPr>
          <w:rFonts w:ascii="Arial" w:hAnsi="Arial"/>
          <w:sz w:val="20"/>
          <w:szCs w:val="20"/>
        </w:rPr>
        <w:t>DŮVĚRNOST</w:t>
      </w:r>
    </w:p>
    <w:p w14:paraId="5C77DA41" w14:textId="77777777" w:rsidR="00F20CCC" w:rsidRDefault="00D16315" w:rsidP="00F20CCC">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 xml:space="preserve">Tato smlouva a veškeré údaje, sdělení a dokumenty s ní související, jakož i data, která poskytl Objednatel </w:t>
      </w:r>
      <w:r w:rsidR="00540BDA">
        <w:rPr>
          <w:rFonts w:ascii="Arial" w:hAnsi="Arial"/>
          <w:b w:val="0"/>
          <w:sz w:val="20"/>
          <w:szCs w:val="20"/>
        </w:rPr>
        <w:t>Dodavateli</w:t>
      </w:r>
      <w:r w:rsidR="00540BDA" w:rsidRPr="009B45F0">
        <w:rPr>
          <w:rFonts w:ascii="Arial" w:hAnsi="Arial"/>
          <w:b w:val="0"/>
          <w:sz w:val="20"/>
          <w:szCs w:val="20"/>
        </w:rPr>
        <w:t xml:space="preserve"> </w:t>
      </w:r>
      <w:r w:rsidRPr="009B45F0">
        <w:rPr>
          <w:rFonts w:ascii="Arial" w:hAnsi="Arial"/>
          <w:b w:val="0"/>
          <w:sz w:val="20"/>
          <w:szCs w:val="20"/>
        </w:rPr>
        <w:t xml:space="preserve">za účelem </w:t>
      </w:r>
      <w:r w:rsidR="00E901BB">
        <w:rPr>
          <w:rFonts w:ascii="Arial" w:hAnsi="Arial"/>
          <w:b w:val="0"/>
          <w:sz w:val="20"/>
          <w:szCs w:val="20"/>
        </w:rPr>
        <w:t>poskytování služeb</w:t>
      </w:r>
      <w:r w:rsidRPr="009B45F0">
        <w:rPr>
          <w:rFonts w:ascii="Arial" w:hAnsi="Arial"/>
          <w:b w:val="0"/>
          <w:sz w:val="20"/>
          <w:szCs w:val="20"/>
        </w:rPr>
        <w:t xml:space="preserve"> dle této smlouvy (dále jen „Informace“</w:t>
      </w:r>
      <w:r w:rsidR="00F20CCC">
        <w:rPr>
          <w:rFonts w:ascii="Arial" w:hAnsi="Arial"/>
          <w:b w:val="0"/>
          <w:sz w:val="20"/>
          <w:szCs w:val="20"/>
        </w:rPr>
        <w:t xml:space="preserve"> či „Důvěrné informace“</w:t>
      </w:r>
      <w:r w:rsidRPr="009B45F0">
        <w:rPr>
          <w:rFonts w:ascii="Arial" w:hAnsi="Arial"/>
          <w:b w:val="0"/>
          <w:sz w:val="20"/>
          <w:szCs w:val="20"/>
        </w:rPr>
        <w:t>) mají důvěrný charakter, a žádná Smluvní strana nebude oprávněna bez souhlasu druhé Smluvní strany tyto Informace, které jsou obchodním tajemstvím druhé Smluvní strany, zveřejnit nebo jinak zpřístupnit jakékoliv třetí osobě nebo tyto informace využít, vyzradit či zneužít ve svůj prospěch nebo ve prospěch třetí osoby, s výjimkou případů, kdy je zpřístupnění těchto informací vyžadováno právními předpisy nebo příslušnými orgány na základě právních předpisů nebo jedná-li se o Informace již veřejně přístupné. Závazek mlčenlivosti se nevztahuje na sdělení obou Smluvních stran činěná v souladu s plněním této Smlouvy vůči odborným poradcům (zejména právním). Pokud závazek mlčenlivosti těchto třetích osob nebude vyplývat z právních předpisů, příslušná Smluvní strana uzavře s takovými osobami dohodu o utajení poskytovaných informací. Platí dále, že závazek mlčenlivosti je možné v každém jednotlivém případě vyloučit nebo omezit dohodou S</w:t>
      </w:r>
      <w:r w:rsidR="00F45353">
        <w:rPr>
          <w:rFonts w:ascii="Arial" w:hAnsi="Arial"/>
          <w:b w:val="0"/>
          <w:sz w:val="20"/>
          <w:szCs w:val="20"/>
        </w:rPr>
        <w:t>mluvních s</w:t>
      </w:r>
      <w:r w:rsidRPr="009B45F0">
        <w:rPr>
          <w:rFonts w:ascii="Arial" w:hAnsi="Arial"/>
          <w:b w:val="0"/>
          <w:sz w:val="20"/>
          <w:szCs w:val="20"/>
        </w:rPr>
        <w:t>tran</w:t>
      </w:r>
      <w:r w:rsidR="00F45353">
        <w:rPr>
          <w:rFonts w:ascii="Arial" w:hAnsi="Arial"/>
          <w:b w:val="0"/>
          <w:sz w:val="20"/>
          <w:szCs w:val="20"/>
        </w:rPr>
        <w:t>.</w:t>
      </w:r>
    </w:p>
    <w:p w14:paraId="7CFCD01E" w14:textId="77777777" w:rsidR="00F20CCC" w:rsidRPr="0054089E" w:rsidRDefault="00F20CCC" w:rsidP="00F20CCC">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54089E">
        <w:rPr>
          <w:rFonts w:ascii="Arial" w:hAnsi="Arial"/>
          <w:b w:val="0"/>
          <w:sz w:val="20"/>
          <w:szCs w:val="20"/>
        </w:rPr>
        <w:t>„</w:t>
      </w:r>
      <w:r>
        <w:rPr>
          <w:rFonts w:ascii="Arial" w:hAnsi="Arial"/>
          <w:b w:val="0"/>
          <w:sz w:val="20"/>
          <w:szCs w:val="20"/>
        </w:rPr>
        <w:t>Důvěrnými i</w:t>
      </w:r>
      <w:r w:rsidRPr="0054089E">
        <w:rPr>
          <w:rFonts w:ascii="Arial" w:hAnsi="Arial"/>
          <w:b w:val="0"/>
          <w:sz w:val="20"/>
          <w:szCs w:val="20"/>
        </w:rPr>
        <w:t xml:space="preserve">nformacemi" se </w:t>
      </w:r>
      <w:r>
        <w:rPr>
          <w:rFonts w:ascii="Arial" w:hAnsi="Arial"/>
          <w:b w:val="0"/>
          <w:sz w:val="20"/>
          <w:szCs w:val="20"/>
        </w:rPr>
        <w:t xml:space="preserve">rovněž </w:t>
      </w:r>
      <w:r w:rsidRPr="0054089E">
        <w:rPr>
          <w:rFonts w:ascii="Arial" w:hAnsi="Arial"/>
          <w:b w:val="0"/>
          <w:sz w:val="20"/>
          <w:szCs w:val="20"/>
        </w:rPr>
        <w:t xml:space="preserve">rozumí jakékoli a všechny informace, které nebyly </w:t>
      </w:r>
      <w:r>
        <w:rPr>
          <w:rFonts w:ascii="Arial" w:hAnsi="Arial"/>
          <w:b w:val="0"/>
          <w:sz w:val="20"/>
          <w:szCs w:val="20"/>
        </w:rPr>
        <w:t>Objednatelem</w:t>
      </w:r>
      <w:r w:rsidRPr="0054089E">
        <w:rPr>
          <w:rFonts w:ascii="Arial" w:hAnsi="Arial"/>
          <w:b w:val="0"/>
          <w:sz w:val="20"/>
          <w:szCs w:val="20"/>
        </w:rPr>
        <w:t xml:space="preserve"> označeny jako veřejné bez ohledu na formu a způsob jejich sdělení a/nebo zachycení, jakékoli a všechny skutečnosti, které se </w:t>
      </w:r>
      <w:r w:rsidR="00540BDA">
        <w:rPr>
          <w:rFonts w:ascii="Arial" w:hAnsi="Arial"/>
          <w:b w:val="0"/>
          <w:sz w:val="20"/>
          <w:szCs w:val="20"/>
        </w:rPr>
        <w:t>Dodavatel</w:t>
      </w:r>
      <w:r w:rsidRPr="0054089E">
        <w:rPr>
          <w:rFonts w:ascii="Arial" w:hAnsi="Arial"/>
          <w:b w:val="0"/>
          <w:sz w:val="20"/>
          <w:szCs w:val="20"/>
        </w:rPr>
        <w:t xml:space="preserve"> v průběhu jednání o vzájemné spolupráci a/nebo v průběhu vzájemné spolupráce dozví a/nebo </w:t>
      </w:r>
      <w:r w:rsidR="00CC0ABE">
        <w:rPr>
          <w:rFonts w:ascii="Arial" w:hAnsi="Arial"/>
          <w:b w:val="0"/>
          <w:sz w:val="20"/>
          <w:szCs w:val="20"/>
        </w:rPr>
        <w:t>mu</w:t>
      </w:r>
      <w:r w:rsidRPr="0054089E">
        <w:rPr>
          <w:rFonts w:ascii="Arial" w:hAnsi="Arial"/>
          <w:b w:val="0"/>
          <w:sz w:val="20"/>
          <w:szCs w:val="20"/>
        </w:rPr>
        <w:t xml:space="preserve"> budou </w:t>
      </w:r>
      <w:r w:rsidR="00CC0ABE">
        <w:rPr>
          <w:rFonts w:ascii="Arial" w:hAnsi="Arial"/>
          <w:b w:val="0"/>
          <w:sz w:val="20"/>
          <w:szCs w:val="20"/>
        </w:rPr>
        <w:t>Objednatelem</w:t>
      </w:r>
      <w:r w:rsidRPr="0054089E">
        <w:rPr>
          <w:rFonts w:ascii="Arial" w:hAnsi="Arial"/>
          <w:b w:val="0"/>
          <w:sz w:val="20"/>
          <w:szCs w:val="20"/>
        </w:rPr>
        <w:t xml:space="preserve"> jakkoli zpřístupněny, jakož i sama existence těchto skutečností a vzájemná spolupráce </w:t>
      </w:r>
      <w:r w:rsidR="00F45353">
        <w:rPr>
          <w:rFonts w:ascii="Arial" w:hAnsi="Arial"/>
          <w:b w:val="0"/>
          <w:sz w:val="20"/>
          <w:szCs w:val="20"/>
        </w:rPr>
        <w:t>S</w:t>
      </w:r>
      <w:r w:rsidRPr="0054089E">
        <w:rPr>
          <w:rFonts w:ascii="Arial" w:hAnsi="Arial"/>
          <w:b w:val="0"/>
          <w:sz w:val="20"/>
          <w:szCs w:val="20"/>
        </w:rPr>
        <w:t xml:space="preserve">mluvních stran, zejména pak veškeré údaje, výkresy, filmy, materiály, počítačově snímatelná média a informace jakéhokoli druhu a v jakékoli formě, hmotného či nehmotného charakteru, které zpřístupní </w:t>
      </w:r>
      <w:r w:rsidR="00CC0ABE">
        <w:rPr>
          <w:rFonts w:ascii="Arial" w:hAnsi="Arial"/>
          <w:b w:val="0"/>
          <w:sz w:val="20"/>
          <w:szCs w:val="20"/>
        </w:rPr>
        <w:t>Objednatel</w:t>
      </w:r>
      <w:r w:rsidRPr="0054089E">
        <w:rPr>
          <w:rFonts w:ascii="Arial" w:hAnsi="Arial"/>
          <w:b w:val="0"/>
          <w:sz w:val="20"/>
          <w:szCs w:val="20"/>
        </w:rPr>
        <w:t xml:space="preserve"> </w:t>
      </w:r>
      <w:r w:rsidR="00540BDA">
        <w:rPr>
          <w:rFonts w:ascii="Arial" w:hAnsi="Arial"/>
          <w:b w:val="0"/>
          <w:sz w:val="20"/>
          <w:szCs w:val="20"/>
        </w:rPr>
        <w:t>Dodavateli</w:t>
      </w:r>
      <w:r w:rsidRPr="0054089E">
        <w:rPr>
          <w:rFonts w:ascii="Arial" w:hAnsi="Arial"/>
          <w:b w:val="0"/>
          <w:sz w:val="20"/>
          <w:szCs w:val="20"/>
        </w:rPr>
        <w:t xml:space="preserve"> písemně nebo ústně, formou prezentace nebo jinak. Veškeré tiskové zprávy či veřejná prohlášení týkající se této </w:t>
      </w:r>
      <w:r w:rsidR="00CC0ABE">
        <w:rPr>
          <w:rFonts w:ascii="Arial" w:hAnsi="Arial"/>
          <w:b w:val="0"/>
          <w:sz w:val="20"/>
          <w:szCs w:val="20"/>
        </w:rPr>
        <w:t>Smlouvy</w:t>
      </w:r>
      <w:r w:rsidRPr="0054089E">
        <w:rPr>
          <w:rFonts w:ascii="Arial" w:hAnsi="Arial"/>
          <w:b w:val="0"/>
          <w:sz w:val="20"/>
          <w:szCs w:val="20"/>
        </w:rPr>
        <w:t xml:space="preserve"> či jejího předmětu nebo s touto </w:t>
      </w:r>
      <w:r w:rsidR="00CC0ABE">
        <w:rPr>
          <w:rFonts w:ascii="Arial" w:hAnsi="Arial"/>
          <w:b w:val="0"/>
          <w:sz w:val="20"/>
          <w:szCs w:val="20"/>
        </w:rPr>
        <w:t>Smlouvou</w:t>
      </w:r>
      <w:r w:rsidRPr="0054089E">
        <w:rPr>
          <w:rFonts w:ascii="Arial" w:hAnsi="Arial"/>
          <w:b w:val="0"/>
          <w:sz w:val="20"/>
          <w:szCs w:val="20"/>
        </w:rPr>
        <w:t xml:space="preserve"> či jejím předmětem související lze učinit pouze se souhlasem </w:t>
      </w:r>
      <w:r w:rsidR="00CC0ABE">
        <w:rPr>
          <w:rFonts w:ascii="Arial" w:hAnsi="Arial"/>
          <w:b w:val="0"/>
          <w:sz w:val="20"/>
          <w:szCs w:val="20"/>
        </w:rPr>
        <w:t>Objednatele</w:t>
      </w:r>
      <w:r w:rsidRPr="0054089E">
        <w:rPr>
          <w:rFonts w:ascii="Arial" w:hAnsi="Arial"/>
          <w:b w:val="0"/>
          <w:sz w:val="20"/>
          <w:szCs w:val="20"/>
        </w:rPr>
        <w:t xml:space="preserve">. </w:t>
      </w:r>
    </w:p>
    <w:p w14:paraId="09C90D4E" w14:textId="77777777" w:rsidR="00F20CCC" w:rsidRPr="0054089E" w:rsidRDefault="00F20CCC" w:rsidP="00F20CCC">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54089E">
        <w:rPr>
          <w:rFonts w:ascii="Arial" w:hAnsi="Arial"/>
          <w:b w:val="0"/>
          <w:sz w:val="20"/>
          <w:szCs w:val="20"/>
        </w:rPr>
        <w:t xml:space="preserve">Pojem „Zástupce” označuje ve vztahu ke kterékoli </w:t>
      </w:r>
      <w:r w:rsidR="00F45353">
        <w:rPr>
          <w:rFonts w:ascii="Arial" w:hAnsi="Arial"/>
          <w:b w:val="0"/>
          <w:sz w:val="20"/>
          <w:szCs w:val="20"/>
        </w:rPr>
        <w:t>S</w:t>
      </w:r>
      <w:r w:rsidRPr="0054089E">
        <w:rPr>
          <w:rFonts w:ascii="Arial" w:hAnsi="Arial"/>
          <w:b w:val="0"/>
          <w:sz w:val="20"/>
          <w:szCs w:val="20"/>
        </w:rPr>
        <w:t xml:space="preserve">mluvní straně všechny zaměstnance, statutární orgány, členy dozorčích orgánů, poradce (mj. finanční poradce, právní zástupce a účetní) takové </w:t>
      </w:r>
      <w:r w:rsidR="00F45353">
        <w:rPr>
          <w:rFonts w:ascii="Arial" w:hAnsi="Arial"/>
          <w:b w:val="0"/>
          <w:sz w:val="20"/>
          <w:szCs w:val="20"/>
        </w:rPr>
        <w:t>S</w:t>
      </w:r>
      <w:r w:rsidRPr="0054089E">
        <w:rPr>
          <w:rFonts w:ascii="Arial" w:hAnsi="Arial"/>
          <w:b w:val="0"/>
          <w:sz w:val="20"/>
          <w:szCs w:val="20"/>
        </w:rPr>
        <w:t xml:space="preserve">mluvní strany, včetně třetích osob, které </w:t>
      </w:r>
      <w:r w:rsidR="00F45353">
        <w:rPr>
          <w:rFonts w:ascii="Arial" w:hAnsi="Arial"/>
          <w:b w:val="0"/>
          <w:sz w:val="20"/>
          <w:szCs w:val="20"/>
        </w:rPr>
        <w:t>S</w:t>
      </w:r>
      <w:r w:rsidRPr="0054089E">
        <w:rPr>
          <w:rFonts w:ascii="Arial" w:hAnsi="Arial"/>
          <w:b w:val="0"/>
          <w:sz w:val="20"/>
          <w:szCs w:val="20"/>
        </w:rPr>
        <w:t xml:space="preserve">mluvní strana pověří plněním </w:t>
      </w:r>
      <w:r w:rsidR="00F45353">
        <w:rPr>
          <w:rFonts w:ascii="Arial" w:hAnsi="Arial"/>
          <w:b w:val="0"/>
          <w:sz w:val="20"/>
          <w:szCs w:val="20"/>
        </w:rPr>
        <w:t>S</w:t>
      </w:r>
      <w:r w:rsidRPr="0054089E">
        <w:rPr>
          <w:rFonts w:ascii="Arial" w:hAnsi="Arial"/>
          <w:b w:val="0"/>
          <w:sz w:val="20"/>
          <w:szCs w:val="20"/>
        </w:rPr>
        <w:t xml:space="preserve">mlouvy. </w:t>
      </w:r>
    </w:p>
    <w:p w14:paraId="01102D4D" w14:textId="77777777" w:rsidR="00F20CCC" w:rsidRPr="0054089E" w:rsidRDefault="00540BDA" w:rsidP="0054089E">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Pr>
          <w:rFonts w:ascii="Arial" w:hAnsi="Arial"/>
          <w:b w:val="0"/>
          <w:sz w:val="20"/>
          <w:szCs w:val="20"/>
        </w:rPr>
        <w:t>Dodavatel</w:t>
      </w:r>
      <w:r w:rsidR="00F20CCC" w:rsidRPr="0054089E">
        <w:rPr>
          <w:rFonts w:ascii="Arial" w:hAnsi="Arial"/>
          <w:b w:val="0"/>
          <w:sz w:val="20"/>
          <w:szCs w:val="20"/>
        </w:rPr>
        <w:t>:</w:t>
      </w:r>
    </w:p>
    <w:p w14:paraId="64A68CC8" w14:textId="77777777" w:rsidR="00F20CCC" w:rsidRPr="0054089E" w:rsidRDefault="00F20CCC" w:rsidP="00F20CCC">
      <w:pPr>
        <w:rPr>
          <w:rFonts w:ascii="Arial" w:hAnsi="Arial" w:cs="Arial"/>
          <w:bCs/>
        </w:rPr>
      </w:pPr>
    </w:p>
    <w:p w14:paraId="6473BC22" w14:textId="77777777" w:rsidR="00CC0ABE" w:rsidRDefault="00F20CCC" w:rsidP="00CC0ABE">
      <w:pPr>
        <w:numPr>
          <w:ilvl w:val="2"/>
          <w:numId w:val="2"/>
        </w:numPr>
        <w:tabs>
          <w:tab w:val="left" w:pos="1418"/>
        </w:tabs>
        <w:suppressAutoHyphens w:val="0"/>
        <w:jc w:val="both"/>
        <w:rPr>
          <w:rFonts w:ascii="Arial" w:hAnsi="Arial" w:cs="Arial"/>
          <w:bCs/>
        </w:rPr>
      </w:pPr>
      <w:r w:rsidRPr="0054089E">
        <w:rPr>
          <w:rFonts w:ascii="Arial" w:hAnsi="Arial" w:cs="Arial"/>
          <w:bCs/>
        </w:rPr>
        <w:t xml:space="preserve">zajistí utajení Důvěrných informací a bude takové Důvěrné informace chránit způsobem obvyklým pro utajování takových informací, který dostatečně zajistí, aby nedošlo k ohrožení a/nebo k neoprávněnému zveřejnění a/nebo zneužití Důvěrných informací a omezí přístup k nim pouze na Zástupce, kteří potřebují znát takové informace v souvislosti s činností, kterou </w:t>
      </w:r>
      <w:r w:rsidR="00540BDA" w:rsidRPr="0054089E">
        <w:rPr>
          <w:rFonts w:ascii="Arial" w:hAnsi="Arial"/>
          <w:bCs/>
        </w:rPr>
        <w:t>Dodavatel</w:t>
      </w:r>
      <w:r w:rsidRPr="0054089E">
        <w:rPr>
          <w:rFonts w:ascii="Arial" w:hAnsi="Arial" w:cs="Arial"/>
          <w:bCs/>
        </w:rPr>
        <w:t xml:space="preserve"> pro </w:t>
      </w:r>
      <w:r w:rsidR="00CC0ABE">
        <w:rPr>
          <w:rFonts w:ascii="Arial" w:hAnsi="Arial" w:cs="Arial"/>
          <w:bCs/>
        </w:rPr>
        <w:t>Objednatele</w:t>
      </w:r>
      <w:r w:rsidRPr="0054089E">
        <w:rPr>
          <w:rFonts w:ascii="Arial" w:hAnsi="Arial" w:cs="Arial"/>
          <w:bCs/>
        </w:rPr>
        <w:t xml:space="preserve"> vykonává</w:t>
      </w:r>
      <w:r w:rsidR="00CC0ABE">
        <w:rPr>
          <w:rFonts w:ascii="Arial" w:hAnsi="Arial" w:cs="Arial"/>
          <w:bCs/>
        </w:rPr>
        <w:t>;</w:t>
      </w:r>
    </w:p>
    <w:p w14:paraId="470543BC" w14:textId="77777777" w:rsidR="00CC0ABE" w:rsidRDefault="00F20CCC" w:rsidP="00CC0ABE">
      <w:pPr>
        <w:numPr>
          <w:ilvl w:val="2"/>
          <w:numId w:val="2"/>
        </w:numPr>
        <w:tabs>
          <w:tab w:val="left" w:pos="1418"/>
        </w:tabs>
        <w:suppressAutoHyphens w:val="0"/>
        <w:jc w:val="both"/>
        <w:rPr>
          <w:rFonts w:ascii="Arial" w:hAnsi="Arial" w:cs="Arial"/>
          <w:bCs/>
        </w:rPr>
      </w:pPr>
      <w:r w:rsidRPr="0054089E">
        <w:rPr>
          <w:rFonts w:ascii="Arial" w:hAnsi="Arial" w:cs="Arial"/>
          <w:bCs/>
        </w:rPr>
        <w:t xml:space="preserve">nevyužije Důvěrné informace, pro jiný účel než ten, pro který </w:t>
      </w:r>
      <w:r w:rsidR="00F45353">
        <w:rPr>
          <w:rFonts w:ascii="Arial" w:hAnsi="Arial" w:cs="Arial"/>
          <w:bCs/>
        </w:rPr>
        <w:t>mu</w:t>
      </w:r>
      <w:r w:rsidRPr="0054089E">
        <w:rPr>
          <w:rFonts w:ascii="Arial" w:hAnsi="Arial" w:cs="Arial"/>
          <w:bCs/>
        </w:rPr>
        <w:t xml:space="preserve"> byly poskytnuty</w:t>
      </w:r>
      <w:r w:rsidR="00CC0ABE">
        <w:rPr>
          <w:rFonts w:ascii="Arial" w:hAnsi="Arial" w:cs="Arial"/>
          <w:bCs/>
        </w:rPr>
        <w:t>;</w:t>
      </w:r>
      <w:r w:rsidRPr="0054089E">
        <w:rPr>
          <w:rFonts w:ascii="Arial" w:hAnsi="Arial" w:cs="Arial"/>
          <w:bCs/>
        </w:rPr>
        <w:t xml:space="preserve">  </w:t>
      </w:r>
    </w:p>
    <w:p w14:paraId="300465E7" w14:textId="77777777" w:rsidR="00CC0ABE" w:rsidRDefault="00F20CCC" w:rsidP="00CC0ABE">
      <w:pPr>
        <w:numPr>
          <w:ilvl w:val="2"/>
          <w:numId w:val="2"/>
        </w:numPr>
        <w:tabs>
          <w:tab w:val="left" w:pos="1418"/>
        </w:tabs>
        <w:suppressAutoHyphens w:val="0"/>
        <w:jc w:val="both"/>
        <w:rPr>
          <w:rFonts w:ascii="Arial" w:hAnsi="Arial" w:cs="Arial"/>
          <w:bCs/>
        </w:rPr>
      </w:pPr>
      <w:r w:rsidRPr="0054089E">
        <w:rPr>
          <w:rFonts w:ascii="Arial" w:hAnsi="Arial" w:cs="Arial"/>
          <w:bCs/>
        </w:rPr>
        <w:t xml:space="preserve">nezpřístupní Důvěrné informace, které </w:t>
      </w:r>
      <w:r w:rsidR="00F45353">
        <w:rPr>
          <w:rFonts w:ascii="Arial" w:hAnsi="Arial" w:cs="Arial"/>
          <w:bCs/>
        </w:rPr>
        <w:t>mu</w:t>
      </w:r>
      <w:r w:rsidRPr="0054089E">
        <w:rPr>
          <w:rFonts w:ascii="Arial" w:hAnsi="Arial" w:cs="Arial"/>
          <w:bCs/>
        </w:rPr>
        <w:t xml:space="preserve"> byly zpřístupněny, žádné třetí straně, vyjma svých Zástupců, bez předchozího písemného souhlasu </w:t>
      </w:r>
      <w:r w:rsidR="00CC0ABE">
        <w:rPr>
          <w:rFonts w:ascii="Arial" w:hAnsi="Arial" w:cs="Arial"/>
          <w:bCs/>
        </w:rPr>
        <w:t>Objednatele;</w:t>
      </w:r>
    </w:p>
    <w:p w14:paraId="33C62A42" w14:textId="77777777" w:rsidR="00CC0ABE" w:rsidRDefault="00F20CCC" w:rsidP="00CC0ABE">
      <w:pPr>
        <w:numPr>
          <w:ilvl w:val="2"/>
          <w:numId w:val="2"/>
        </w:numPr>
        <w:tabs>
          <w:tab w:val="left" w:pos="1418"/>
        </w:tabs>
        <w:suppressAutoHyphens w:val="0"/>
        <w:jc w:val="both"/>
        <w:rPr>
          <w:rFonts w:ascii="Arial" w:hAnsi="Arial" w:cs="Arial"/>
          <w:bCs/>
        </w:rPr>
      </w:pPr>
      <w:r w:rsidRPr="0054089E">
        <w:rPr>
          <w:rFonts w:ascii="Arial" w:hAnsi="Arial" w:cs="Arial"/>
          <w:bCs/>
        </w:rPr>
        <w:t xml:space="preserve">nebude bez předchozího písemného svolení </w:t>
      </w:r>
      <w:r w:rsidR="00CC0ABE">
        <w:rPr>
          <w:rFonts w:ascii="Arial" w:hAnsi="Arial" w:cs="Arial"/>
          <w:bCs/>
        </w:rPr>
        <w:t>Objednatele</w:t>
      </w:r>
      <w:r w:rsidRPr="0054089E">
        <w:rPr>
          <w:rFonts w:ascii="Arial" w:hAnsi="Arial" w:cs="Arial"/>
          <w:bCs/>
        </w:rPr>
        <w:t xml:space="preserve"> kopírovat Důvěrné informace, veškeré kopie musí obsahovat stejné ochranné prvky a upozornění o důvěrnosti jako originální Důvěrná informace</w:t>
      </w:r>
      <w:r w:rsidR="00CC0ABE">
        <w:rPr>
          <w:rFonts w:ascii="Arial" w:hAnsi="Arial" w:cs="Arial"/>
          <w:bCs/>
        </w:rPr>
        <w:t>;</w:t>
      </w:r>
    </w:p>
    <w:p w14:paraId="544FE990" w14:textId="77777777" w:rsidR="00CC0ABE" w:rsidRDefault="00F20CCC" w:rsidP="00CC0ABE">
      <w:pPr>
        <w:numPr>
          <w:ilvl w:val="2"/>
          <w:numId w:val="2"/>
        </w:numPr>
        <w:tabs>
          <w:tab w:val="left" w:pos="1418"/>
        </w:tabs>
        <w:suppressAutoHyphens w:val="0"/>
        <w:jc w:val="both"/>
        <w:rPr>
          <w:rFonts w:ascii="Arial" w:hAnsi="Arial" w:cs="Arial"/>
          <w:bCs/>
        </w:rPr>
      </w:pPr>
      <w:r w:rsidRPr="0054089E">
        <w:rPr>
          <w:rFonts w:ascii="Arial" w:hAnsi="Arial" w:cs="Arial"/>
          <w:bCs/>
        </w:rPr>
        <w:lastRenderedPageBreak/>
        <w:t xml:space="preserve">zajistí, že všichni Zástupci, kterým </w:t>
      </w:r>
      <w:r w:rsidR="00540BDA" w:rsidRPr="0054089E">
        <w:rPr>
          <w:rFonts w:ascii="Arial" w:hAnsi="Arial"/>
          <w:bCs/>
        </w:rPr>
        <w:t>Dodavatel</w:t>
      </w:r>
      <w:r w:rsidRPr="0054089E">
        <w:rPr>
          <w:rFonts w:ascii="Arial" w:hAnsi="Arial" w:cs="Arial"/>
          <w:bCs/>
        </w:rPr>
        <w:t xml:space="preserve"> zpřístupnil Důvěrné informace, budou nakládat s Důvěrnými informacemi tak, aby byly plněny všechny povinnosti </w:t>
      </w:r>
      <w:r w:rsidR="00540BDA" w:rsidRPr="00A41E83">
        <w:rPr>
          <w:rFonts w:ascii="Arial" w:hAnsi="Arial"/>
          <w:bCs/>
        </w:rPr>
        <w:t>Dodavatel</w:t>
      </w:r>
      <w:r w:rsidR="00540BDA">
        <w:rPr>
          <w:rFonts w:ascii="Arial" w:hAnsi="Arial"/>
          <w:bCs/>
        </w:rPr>
        <w:t>e</w:t>
      </w:r>
      <w:r w:rsidRPr="0054089E">
        <w:rPr>
          <w:rFonts w:ascii="Arial" w:hAnsi="Arial" w:cs="Arial"/>
          <w:bCs/>
        </w:rPr>
        <w:t xml:space="preserve"> dle této </w:t>
      </w:r>
      <w:r w:rsidR="00CC0ABE">
        <w:rPr>
          <w:rFonts w:ascii="Arial" w:hAnsi="Arial" w:cs="Arial"/>
          <w:bCs/>
        </w:rPr>
        <w:t>Smlouvy</w:t>
      </w:r>
      <w:r w:rsidRPr="0054089E">
        <w:rPr>
          <w:rFonts w:ascii="Arial" w:hAnsi="Arial" w:cs="Arial"/>
          <w:bCs/>
        </w:rPr>
        <w:t xml:space="preserve"> a</w:t>
      </w:r>
    </w:p>
    <w:p w14:paraId="18C00D03" w14:textId="77777777" w:rsidR="00F20CCC" w:rsidRPr="0054089E" w:rsidRDefault="00F20CCC" w:rsidP="0054089E">
      <w:pPr>
        <w:numPr>
          <w:ilvl w:val="2"/>
          <w:numId w:val="2"/>
        </w:numPr>
        <w:tabs>
          <w:tab w:val="left" w:pos="1418"/>
        </w:tabs>
        <w:suppressAutoHyphens w:val="0"/>
        <w:jc w:val="both"/>
        <w:rPr>
          <w:rFonts w:ascii="Arial" w:hAnsi="Arial" w:cs="Arial"/>
          <w:bCs/>
        </w:rPr>
      </w:pPr>
      <w:r w:rsidRPr="0054089E">
        <w:rPr>
          <w:rFonts w:ascii="Arial" w:hAnsi="Arial" w:cs="Arial"/>
          <w:bCs/>
        </w:rPr>
        <w:t>jakékoli důvěrné informace, které se dozví v průběhu všech jednání s</w:t>
      </w:r>
      <w:r w:rsidR="00CC0ABE">
        <w:rPr>
          <w:rFonts w:ascii="Arial" w:hAnsi="Arial" w:cs="Arial"/>
          <w:bCs/>
        </w:rPr>
        <w:t> Objednatelem</w:t>
      </w:r>
      <w:r w:rsidRPr="0054089E">
        <w:rPr>
          <w:rFonts w:ascii="Arial" w:hAnsi="Arial" w:cs="Arial"/>
          <w:bCs/>
        </w:rPr>
        <w:t xml:space="preserve"> či jakéhokoli a všech smluvních vztahů s </w:t>
      </w:r>
      <w:r w:rsidR="00CC0ABE">
        <w:rPr>
          <w:rFonts w:ascii="Arial" w:hAnsi="Arial" w:cs="Arial"/>
          <w:bCs/>
        </w:rPr>
        <w:t>Objednatelem</w:t>
      </w:r>
      <w:r w:rsidRPr="0054089E">
        <w:rPr>
          <w:rFonts w:ascii="Arial" w:hAnsi="Arial" w:cs="Arial"/>
          <w:bCs/>
        </w:rPr>
        <w:t xml:space="preserve"> nepoužije v rozporu s účelem, ke kterému </w:t>
      </w:r>
      <w:r w:rsidR="00CC0ABE">
        <w:rPr>
          <w:rFonts w:ascii="Arial" w:hAnsi="Arial" w:cs="Arial"/>
          <w:bCs/>
        </w:rPr>
        <w:t>mu</w:t>
      </w:r>
      <w:r w:rsidRPr="0054089E">
        <w:rPr>
          <w:rFonts w:ascii="Arial" w:hAnsi="Arial" w:cs="Arial"/>
          <w:bCs/>
        </w:rPr>
        <w:t xml:space="preserve"> byly poskytnuty. </w:t>
      </w:r>
    </w:p>
    <w:p w14:paraId="1ABFDB72" w14:textId="77777777" w:rsidR="00F20CCC" w:rsidRPr="0054089E" w:rsidRDefault="00F20CCC" w:rsidP="0054089E"/>
    <w:p w14:paraId="4D527676" w14:textId="77777777" w:rsidR="0095577F" w:rsidRPr="009B45F0" w:rsidRDefault="0095577F" w:rsidP="004B1622">
      <w:pPr>
        <w:ind w:left="426" w:hanging="426"/>
        <w:rPr>
          <w:rFonts w:ascii="Arial" w:hAnsi="Arial" w:cs="Arial"/>
        </w:rPr>
      </w:pPr>
    </w:p>
    <w:p w14:paraId="6F9762BC" w14:textId="77777777" w:rsidR="00CC0ABE" w:rsidRDefault="00CC0ABE" w:rsidP="00CC0ABE">
      <w:pPr>
        <w:pStyle w:val="Nadpis2"/>
        <w:keepLines/>
        <w:numPr>
          <w:ilvl w:val="1"/>
          <w:numId w:val="2"/>
        </w:numPr>
        <w:tabs>
          <w:tab w:val="clear" w:pos="1080"/>
        </w:tabs>
        <w:spacing w:before="60" w:line="276" w:lineRule="auto"/>
        <w:ind w:left="426" w:hanging="426"/>
        <w:rPr>
          <w:rFonts w:ascii="Arial" w:hAnsi="Arial"/>
          <w:b w:val="0"/>
          <w:sz w:val="20"/>
          <w:szCs w:val="20"/>
        </w:rPr>
      </w:pPr>
      <w:r w:rsidRPr="00CC0ABE">
        <w:rPr>
          <w:rFonts w:ascii="Arial" w:hAnsi="Arial"/>
          <w:b w:val="0"/>
          <w:sz w:val="20"/>
          <w:szCs w:val="20"/>
        </w:rPr>
        <w:t>Pov</w:t>
      </w:r>
      <w:r w:rsidRPr="0054089E">
        <w:rPr>
          <w:rFonts w:ascii="Arial" w:hAnsi="Arial"/>
          <w:b w:val="0"/>
          <w:sz w:val="20"/>
          <w:szCs w:val="20"/>
        </w:rPr>
        <w:t xml:space="preserve">innosti a omezení stanovené v této </w:t>
      </w:r>
      <w:r w:rsidR="003004E8">
        <w:rPr>
          <w:rFonts w:ascii="Arial" w:hAnsi="Arial"/>
          <w:b w:val="0"/>
          <w:sz w:val="20"/>
          <w:szCs w:val="20"/>
        </w:rPr>
        <w:t>Smlouvě</w:t>
      </w:r>
      <w:r w:rsidRPr="0054089E">
        <w:rPr>
          <w:rFonts w:ascii="Arial" w:hAnsi="Arial"/>
          <w:b w:val="0"/>
          <w:sz w:val="20"/>
          <w:szCs w:val="20"/>
        </w:rPr>
        <w:t xml:space="preserve"> se netýkají informací: </w:t>
      </w:r>
    </w:p>
    <w:p w14:paraId="1DB3A648" w14:textId="77777777" w:rsidR="00125F25" w:rsidRPr="0054089E" w:rsidRDefault="00125F25" w:rsidP="00125F25">
      <w:pPr>
        <w:numPr>
          <w:ilvl w:val="2"/>
          <w:numId w:val="2"/>
        </w:numPr>
        <w:suppressAutoHyphens w:val="0"/>
        <w:jc w:val="both"/>
        <w:rPr>
          <w:rFonts w:ascii="Arial" w:hAnsi="Arial" w:cs="Arial"/>
          <w:lang w:eastAsia="en-US"/>
        </w:rPr>
      </w:pPr>
      <w:r w:rsidRPr="0054089E">
        <w:rPr>
          <w:rFonts w:ascii="Arial" w:hAnsi="Arial" w:cs="Arial"/>
        </w:rPr>
        <w:t xml:space="preserve">jež jsou nebo se stanou veřejně dostupnými jinak než porušením Smlouvy ze strany </w:t>
      </w:r>
      <w:r w:rsidR="00540BDA" w:rsidRPr="00A41E83">
        <w:rPr>
          <w:rFonts w:ascii="Arial" w:hAnsi="Arial"/>
          <w:bCs/>
        </w:rPr>
        <w:t>Dodavatel</w:t>
      </w:r>
      <w:r>
        <w:rPr>
          <w:rFonts w:ascii="Arial" w:hAnsi="Arial" w:cs="Arial"/>
        </w:rPr>
        <w:t>e</w:t>
      </w:r>
      <w:r w:rsidRPr="0054089E">
        <w:rPr>
          <w:rFonts w:ascii="Arial" w:hAnsi="Arial" w:cs="Arial"/>
        </w:rPr>
        <w:t xml:space="preserve">, nebo </w:t>
      </w:r>
    </w:p>
    <w:p w14:paraId="0FFEE5DC" w14:textId="77777777" w:rsidR="00125F25" w:rsidRPr="0054089E" w:rsidRDefault="00125F25" w:rsidP="00125F25">
      <w:pPr>
        <w:numPr>
          <w:ilvl w:val="2"/>
          <w:numId w:val="2"/>
        </w:numPr>
        <w:suppressAutoHyphens w:val="0"/>
        <w:jc w:val="both"/>
        <w:rPr>
          <w:rFonts w:ascii="Arial" w:hAnsi="Arial" w:cs="Arial"/>
          <w:lang w:eastAsia="en-US"/>
        </w:rPr>
      </w:pPr>
      <w:r w:rsidRPr="0054089E">
        <w:rPr>
          <w:rFonts w:ascii="Arial" w:hAnsi="Arial" w:cs="Arial"/>
          <w:spacing w:val="-3"/>
        </w:rPr>
        <w:t xml:space="preserve">které již byly </w:t>
      </w:r>
      <w:r w:rsidR="00540BDA" w:rsidRPr="00A41E83">
        <w:rPr>
          <w:rFonts w:ascii="Arial" w:hAnsi="Arial"/>
          <w:bCs/>
        </w:rPr>
        <w:t>Dodavatel</w:t>
      </w:r>
      <w:r w:rsidR="00540BDA">
        <w:rPr>
          <w:rFonts w:ascii="Arial" w:hAnsi="Arial"/>
          <w:bCs/>
        </w:rPr>
        <w:t>i</w:t>
      </w:r>
      <w:r w:rsidRPr="0054089E">
        <w:rPr>
          <w:rFonts w:ascii="Arial" w:hAnsi="Arial" w:cs="Arial"/>
          <w:spacing w:val="-3"/>
        </w:rPr>
        <w:t xml:space="preserve"> známy bez jakýchkoli omezení před tím, než je obdržel od </w:t>
      </w:r>
      <w:r>
        <w:rPr>
          <w:rFonts w:ascii="Arial" w:hAnsi="Arial" w:cs="Arial"/>
          <w:spacing w:val="-3"/>
        </w:rPr>
        <w:t>Objednatele</w:t>
      </w:r>
      <w:r w:rsidRPr="0054089E">
        <w:rPr>
          <w:rFonts w:ascii="Arial" w:hAnsi="Arial" w:cs="Arial"/>
          <w:spacing w:val="-3"/>
        </w:rPr>
        <w:t xml:space="preserve">, což může </w:t>
      </w:r>
      <w:r w:rsidR="00540BDA" w:rsidRPr="00A41E83">
        <w:rPr>
          <w:rFonts w:ascii="Arial" w:hAnsi="Arial"/>
          <w:bCs/>
        </w:rPr>
        <w:t>Dodavatel</w:t>
      </w:r>
      <w:r w:rsidR="00540BDA" w:rsidRPr="00540BDA">
        <w:rPr>
          <w:rFonts w:ascii="Arial" w:hAnsi="Arial" w:cs="Arial"/>
          <w:spacing w:val="-3"/>
        </w:rPr>
        <w:t xml:space="preserve"> </w:t>
      </w:r>
      <w:r w:rsidRPr="0054089E">
        <w:rPr>
          <w:rFonts w:ascii="Arial" w:hAnsi="Arial" w:cs="Arial"/>
          <w:spacing w:val="-3"/>
        </w:rPr>
        <w:t>prokázat existujícími písemnými záznamy, nebo</w:t>
      </w:r>
    </w:p>
    <w:p w14:paraId="40C4EA42" w14:textId="77777777" w:rsidR="00125F25" w:rsidRPr="0054089E" w:rsidRDefault="00125F25" w:rsidP="00125F25">
      <w:pPr>
        <w:numPr>
          <w:ilvl w:val="2"/>
          <w:numId w:val="2"/>
        </w:numPr>
        <w:suppressAutoHyphens w:val="0"/>
        <w:jc w:val="both"/>
        <w:rPr>
          <w:rFonts w:ascii="Arial" w:hAnsi="Arial" w:cs="Arial"/>
          <w:lang w:eastAsia="en-US"/>
        </w:rPr>
      </w:pPr>
      <w:r w:rsidRPr="0054089E">
        <w:rPr>
          <w:rFonts w:ascii="Arial" w:hAnsi="Arial" w:cs="Arial"/>
        </w:rPr>
        <w:t xml:space="preserve">které je </w:t>
      </w:r>
      <w:r w:rsidR="00540BDA" w:rsidRPr="00A41E83">
        <w:rPr>
          <w:rFonts w:ascii="Arial" w:hAnsi="Arial"/>
          <w:bCs/>
        </w:rPr>
        <w:t>Dodavatel</w:t>
      </w:r>
      <w:r w:rsidRPr="0054089E">
        <w:rPr>
          <w:rFonts w:ascii="Arial" w:hAnsi="Arial" w:cs="Arial"/>
        </w:rPr>
        <w:t xml:space="preserve"> povin</w:t>
      </w:r>
      <w:r w:rsidR="006A48CA">
        <w:rPr>
          <w:rFonts w:ascii="Arial" w:hAnsi="Arial" w:cs="Arial"/>
        </w:rPr>
        <w:t>en</w:t>
      </w:r>
      <w:r w:rsidRPr="0054089E">
        <w:rPr>
          <w:rFonts w:ascii="Arial" w:hAnsi="Arial" w:cs="Arial"/>
        </w:rPr>
        <w:t xml:space="preserve"> zveřejnit dle zákona nebo na příkaz soudu nebo jiného státního orgánu, přičemž o takovém požadovaném zveřejnění je </w:t>
      </w:r>
      <w:r w:rsidR="00540BDA" w:rsidRPr="00A41E83">
        <w:rPr>
          <w:rFonts w:ascii="Arial" w:hAnsi="Arial"/>
          <w:bCs/>
        </w:rPr>
        <w:t>Dodavatel</w:t>
      </w:r>
      <w:r w:rsidRPr="00335202">
        <w:rPr>
          <w:rFonts w:ascii="Arial" w:hAnsi="Arial" w:cs="Arial"/>
        </w:rPr>
        <w:t xml:space="preserve"> </w:t>
      </w:r>
      <w:r w:rsidRPr="0054089E">
        <w:rPr>
          <w:rFonts w:ascii="Arial" w:hAnsi="Arial" w:cs="Arial"/>
        </w:rPr>
        <w:t>povin</w:t>
      </w:r>
      <w:r>
        <w:rPr>
          <w:rFonts w:ascii="Arial" w:hAnsi="Arial" w:cs="Arial"/>
        </w:rPr>
        <w:t>en</w:t>
      </w:r>
      <w:r w:rsidRPr="0054089E">
        <w:rPr>
          <w:rFonts w:ascii="Arial" w:hAnsi="Arial" w:cs="Arial"/>
        </w:rPr>
        <w:t xml:space="preserve"> bez zbytečného odkladu informovat </w:t>
      </w:r>
      <w:r>
        <w:rPr>
          <w:rFonts w:ascii="Arial" w:hAnsi="Arial" w:cs="Arial"/>
        </w:rPr>
        <w:t>Objednatele</w:t>
      </w:r>
      <w:r w:rsidRPr="0054089E">
        <w:rPr>
          <w:rFonts w:ascii="Arial" w:hAnsi="Arial" w:cs="Arial"/>
        </w:rPr>
        <w:t>, nebo</w:t>
      </w:r>
    </w:p>
    <w:p w14:paraId="5D5BCECD" w14:textId="77777777" w:rsidR="00125F25" w:rsidRPr="0054089E" w:rsidRDefault="00125F25" w:rsidP="00125F25">
      <w:pPr>
        <w:numPr>
          <w:ilvl w:val="2"/>
          <w:numId w:val="2"/>
        </w:numPr>
        <w:suppressAutoHyphens w:val="0"/>
        <w:jc w:val="both"/>
        <w:rPr>
          <w:rFonts w:ascii="Arial" w:hAnsi="Arial" w:cs="Arial"/>
          <w:lang w:eastAsia="en-US"/>
        </w:rPr>
      </w:pPr>
      <w:r w:rsidRPr="0054089E">
        <w:rPr>
          <w:rFonts w:ascii="Arial" w:hAnsi="Arial" w:cs="Arial"/>
        </w:rPr>
        <w:t xml:space="preserve">které ke dni zpřístupnění již </w:t>
      </w:r>
      <w:r w:rsidR="00540BDA" w:rsidRPr="00A41E83">
        <w:rPr>
          <w:rFonts w:ascii="Arial" w:hAnsi="Arial"/>
          <w:bCs/>
        </w:rPr>
        <w:t>Dodavatel</w:t>
      </w:r>
      <w:r w:rsidRPr="00335202">
        <w:rPr>
          <w:rFonts w:ascii="Arial" w:hAnsi="Arial" w:cs="Arial"/>
        </w:rPr>
        <w:t xml:space="preserve"> </w:t>
      </w:r>
      <w:r w:rsidRPr="0054089E">
        <w:rPr>
          <w:rFonts w:ascii="Arial" w:hAnsi="Arial" w:cs="Arial"/>
        </w:rPr>
        <w:t>vlastní, nebo</w:t>
      </w:r>
    </w:p>
    <w:p w14:paraId="26196CBC" w14:textId="77777777" w:rsidR="00125F25" w:rsidRPr="0054089E" w:rsidRDefault="00125F25" w:rsidP="00125F25">
      <w:pPr>
        <w:numPr>
          <w:ilvl w:val="2"/>
          <w:numId w:val="2"/>
        </w:numPr>
        <w:suppressAutoHyphens w:val="0"/>
        <w:jc w:val="both"/>
        <w:rPr>
          <w:rFonts w:ascii="Arial" w:hAnsi="Arial" w:cs="Arial"/>
          <w:lang w:eastAsia="en-US"/>
        </w:rPr>
      </w:pPr>
      <w:r w:rsidRPr="0054089E">
        <w:rPr>
          <w:rFonts w:ascii="Arial" w:hAnsi="Arial" w:cs="Arial"/>
        </w:rPr>
        <w:t xml:space="preserve">které jsou </w:t>
      </w:r>
      <w:r w:rsidR="00540BDA" w:rsidRPr="00A41E83">
        <w:rPr>
          <w:rFonts w:ascii="Arial" w:hAnsi="Arial"/>
          <w:bCs/>
        </w:rPr>
        <w:t>Dodavatel</w:t>
      </w:r>
      <w:r w:rsidR="00540BDA">
        <w:rPr>
          <w:rFonts w:ascii="Arial" w:hAnsi="Arial"/>
          <w:bCs/>
        </w:rPr>
        <w:t>i</w:t>
      </w:r>
      <w:r>
        <w:rPr>
          <w:rFonts w:ascii="Arial" w:hAnsi="Arial" w:cs="Arial"/>
        </w:rPr>
        <w:t xml:space="preserve"> </w:t>
      </w:r>
      <w:r w:rsidRPr="0054089E">
        <w:rPr>
          <w:rFonts w:ascii="Arial" w:hAnsi="Arial" w:cs="Arial"/>
        </w:rPr>
        <w:t>zpřístupněny bez jakýchkoli omezení týkajících se zpřístupnění a využití třetími stranami, nebo</w:t>
      </w:r>
    </w:p>
    <w:p w14:paraId="386D2F1B" w14:textId="77777777" w:rsidR="00125F25" w:rsidRPr="0054089E" w:rsidRDefault="00125F25" w:rsidP="0054089E">
      <w:pPr>
        <w:numPr>
          <w:ilvl w:val="2"/>
          <w:numId w:val="2"/>
        </w:numPr>
        <w:suppressAutoHyphens w:val="0"/>
        <w:jc w:val="both"/>
        <w:rPr>
          <w:rFonts w:ascii="Arial" w:hAnsi="Arial" w:cs="Arial"/>
          <w:lang w:eastAsia="en-US"/>
        </w:rPr>
      </w:pPr>
      <w:r w:rsidRPr="0054089E">
        <w:rPr>
          <w:rFonts w:ascii="Arial" w:hAnsi="Arial" w:cs="Arial"/>
          <w:spacing w:val="-3"/>
        </w:rPr>
        <w:t xml:space="preserve">které jsou nezávisle vyvinuty </w:t>
      </w:r>
      <w:r w:rsidR="00540BDA" w:rsidRPr="00A41E83">
        <w:rPr>
          <w:rFonts w:ascii="Arial" w:hAnsi="Arial"/>
          <w:bCs/>
        </w:rPr>
        <w:t>Dodavatel</w:t>
      </w:r>
      <w:r w:rsidR="00540BDA">
        <w:rPr>
          <w:rFonts w:ascii="Arial" w:hAnsi="Arial"/>
          <w:bCs/>
        </w:rPr>
        <w:t>em</w:t>
      </w:r>
      <w:r w:rsidRPr="0054089E">
        <w:rPr>
          <w:rFonts w:ascii="Arial" w:hAnsi="Arial" w:cs="Arial"/>
          <w:spacing w:val="-3"/>
        </w:rPr>
        <w:t xml:space="preserve">, za předpokladu, že </w:t>
      </w:r>
      <w:r w:rsidR="00540BDA" w:rsidRPr="00A41E83">
        <w:rPr>
          <w:rFonts w:ascii="Arial" w:hAnsi="Arial"/>
          <w:bCs/>
        </w:rPr>
        <w:t>Dodavatel</w:t>
      </w:r>
      <w:r w:rsidRPr="00335202">
        <w:rPr>
          <w:rFonts w:ascii="Arial" w:hAnsi="Arial" w:cs="Arial"/>
        </w:rPr>
        <w:t xml:space="preserve"> </w:t>
      </w:r>
      <w:r w:rsidRPr="0054089E">
        <w:rPr>
          <w:rFonts w:ascii="Arial" w:hAnsi="Arial" w:cs="Arial"/>
          <w:spacing w:val="-3"/>
        </w:rPr>
        <w:t>může prokázat, že takový vývoj prováděly osoby, které neměly přístup k Důvěrným informacím.</w:t>
      </w:r>
    </w:p>
    <w:p w14:paraId="4FB4EB3C" w14:textId="77777777" w:rsidR="00CC0ABE" w:rsidRPr="0054089E" w:rsidRDefault="00CC0ABE" w:rsidP="0054089E">
      <w:pPr>
        <w:ind w:left="720"/>
      </w:pPr>
    </w:p>
    <w:p w14:paraId="6AB14120" w14:textId="77777777" w:rsidR="00125F25" w:rsidRPr="0054089E" w:rsidRDefault="00125F25" w:rsidP="0054089E">
      <w:pPr>
        <w:pStyle w:val="Nadpis2"/>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125F25">
        <w:rPr>
          <w:rFonts w:ascii="Arial" w:hAnsi="Arial"/>
          <w:b w:val="0"/>
          <w:sz w:val="20"/>
          <w:szCs w:val="20"/>
        </w:rPr>
        <w:t xml:space="preserve">Pokud </w:t>
      </w:r>
      <w:r w:rsidRPr="0054089E">
        <w:rPr>
          <w:rFonts w:ascii="Arial" w:hAnsi="Arial"/>
          <w:b w:val="0"/>
          <w:sz w:val="20"/>
          <w:szCs w:val="20"/>
        </w:rPr>
        <w:t>kterákoli část Důvěrných informací splňuje podmínky nebo více výjimek</w:t>
      </w:r>
      <w:r>
        <w:rPr>
          <w:rFonts w:ascii="Arial" w:hAnsi="Arial"/>
          <w:b w:val="0"/>
          <w:sz w:val="20"/>
          <w:szCs w:val="20"/>
        </w:rPr>
        <w:t xml:space="preserve"> uvedených v odst. 5 tohoto článku</w:t>
      </w:r>
      <w:r w:rsidRPr="0054089E">
        <w:rPr>
          <w:rFonts w:ascii="Arial" w:hAnsi="Arial"/>
          <w:b w:val="0"/>
          <w:sz w:val="20"/>
          <w:szCs w:val="20"/>
        </w:rPr>
        <w:t xml:space="preserve">, zbývající část Důvěrných informací bude i nadále předmětem ochrany dle této </w:t>
      </w:r>
      <w:r w:rsidRPr="00125F25">
        <w:rPr>
          <w:rFonts w:ascii="Arial" w:hAnsi="Arial"/>
          <w:b w:val="0"/>
          <w:sz w:val="20"/>
          <w:szCs w:val="20"/>
        </w:rPr>
        <w:t>Smlouvy</w:t>
      </w:r>
      <w:r w:rsidRPr="0054089E">
        <w:rPr>
          <w:rFonts w:ascii="Arial" w:hAnsi="Arial"/>
          <w:b w:val="0"/>
          <w:sz w:val="20"/>
          <w:szCs w:val="20"/>
        </w:rPr>
        <w:t>.</w:t>
      </w:r>
    </w:p>
    <w:p w14:paraId="2D1C4AC8" w14:textId="77777777" w:rsidR="00125F25" w:rsidRDefault="00125F25" w:rsidP="00125F25">
      <w:pPr>
        <w:pStyle w:val="Nadpis2"/>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125F25">
        <w:rPr>
          <w:rFonts w:ascii="Arial" w:hAnsi="Arial"/>
          <w:b w:val="0"/>
          <w:sz w:val="20"/>
          <w:szCs w:val="20"/>
        </w:rPr>
        <w:t xml:space="preserve">Pokud se </w:t>
      </w:r>
      <w:r w:rsidR="00540BDA" w:rsidRPr="0054089E">
        <w:rPr>
          <w:rFonts w:ascii="Arial" w:hAnsi="Arial"/>
          <w:b w:val="0"/>
          <w:bCs w:val="0"/>
          <w:sz w:val="20"/>
          <w:szCs w:val="20"/>
        </w:rPr>
        <w:t>Dodavatel</w:t>
      </w:r>
      <w:r w:rsidRPr="00125F25">
        <w:rPr>
          <w:rFonts w:ascii="Arial" w:hAnsi="Arial"/>
          <w:b w:val="0"/>
          <w:sz w:val="20"/>
          <w:szCs w:val="20"/>
        </w:rPr>
        <w:t xml:space="preserve"> </w:t>
      </w:r>
      <w:r w:rsidRPr="0054089E">
        <w:rPr>
          <w:rFonts w:ascii="Arial" w:hAnsi="Arial"/>
          <w:b w:val="0"/>
          <w:sz w:val="20"/>
          <w:szCs w:val="20"/>
        </w:rPr>
        <w:t xml:space="preserve">domnívá nebo se bude domnívat, že by jakákoli část Důvěrných informací měla být vyňata z požadavků důvěrnosti a utajení stanovených v této </w:t>
      </w:r>
      <w:r>
        <w:rPr>
          <w:rFonts w:ascii="Arial" w:hAnsi="Arial"/>
          <w:b w:val="0"/>
          <w:sz w:val="20"/>
          <w:szCs w:val="20"/>
        </w:rPr>
        <w:t>Smlouvě</w:t>
      </w:r>
      <w:r w:rsidRPr="0054089E">
        <w:rPr>
          <w:rFonts w:ascii="Arial" w:hAnsi="Arial"/>
          <w:b w:val="0"/>
          <w:sz w:val="20"/>
          <w:szCs w:val="20"/>
        </w:rPr>
        <w:t xml:space="preserve">, písemně informuje v tomto smyslu </w:t>
      </w:r>
      <w:r>
        <w:rPr>
          <w:rFonts w:ascii="Arial" w:hAnsi="Arial"/>
          <w:b w:val="0"/>
          <w:sz w:val="20"/>
          <w:szCs w:val="20"/>
        </w:rPr>
        <w:t>Objednatele</w:t>
      </w:r>
      <w:r w:rsidRPr="0054089E">
        <w:rPr>
          <w:rFonts w:ascii="Arial" w:hAnsi="Arial"/>
          <w:b w:val="0"/>
          <w:sz w:val="20"/>
          <w:szCs w:val="20"/>
        </w:rPr>
        <w:t xml:space="preserve"> nejpozději do 30 dní poté, co takovou informaci získal či </w:t>
      </w:r>
      <w:r>
        <w:rPr>
          <w:rFonts w:ascii="Arial" w:hAnsi="Arial"/>
          <w:b w:val="0"/>
          <w:sz w:val="20"/>
          <w:szCs w:val="20"/>
        </w:rPr>
        <w:t>mu</w:t>
      </w:r>
      <w:r w:rsidRPr="0054089E">
        <w:rPr>
          <w:rFonts w:ascii="Arial" w:hAnsi="Arial"/>
          <w:b w:val="0"/>
          <w:sz w:val="20"/>
          <w:szCs w:val="20"/>
        </w:rPr>
        <w:t xml:space="preserve"> byla zpřístupněna, a specifikuje tu část Důvěrné informace, o které se domnívá, že patří do výjimek stanovených v odst. </w:t>
      </w:r>
      <w:r>
        <w:rPr>
          <w:rFonts w:ascii="Arial" w:hAnsi="Arial"/>
          <w:b w:val="0"/>
          <w:sz w:val="20"/>
          <w:szCs w:val="20"/>
        </w:rPr>
        <w:t>5</w:t>
      </w:r>
      <w:r w:rsidRPr="0054089E">
        <w:rPr>
          <w:rFonts w:ascii="Arial" w:hAnsi="Arial"/>
          <w:b w:val="0"/>
          <w:sz w:val="20"/>
          <w:szCs w:val="20"/>
        </w:rPr>
        <w:t xml:space="preserve"> </w:t>
      </w:r>
      <w:r>
        <w:rPr>
          <w:rFonts w:ascii="Arial" w:hAnsi="Arial"/>
          <w:b w:val="0"/>
          <w:sz w:val="20"/>
          <w:szCs w:val="20"/>
        </w:rPr>
        <w:t>tohoto článku</w:t>
      </w:r>
      <w:r w:rsidRPr="0054089E">
        <w:rPr>
          <w:rFonts w:ascii="Arial" w:hAnsi="Arial"/>
          <w:b w:val="0"/>
          <w:sz w:val="20"/>
          <w:szCs w:val="20"/>
        </w:rPr>
        <w:t xml:space="preserve">. O vynětí z požadavků důvěrnosti a utajení stanovených v této </w:t>
      </w:r>
      <w:r>
        <w:rPr>
          <w:rFonts w:ascii="Arial" w:hAnsi="Arial"/>
          <w:b w:val="0"/>
          <w:sz w:val="20"/>
          <w:szCs w:val="20"/>
        </w:rPr>
        <w:t>Smlouvě</w:t>
      </w:r>
      <w:r w:rsidRPr="0054089E">
        <w:rPr>
          <w:rFonts w:ascii="Arial" w:hAnsi="Arial"/>
          <w:b w:val="0"/>
          <w:sz w:val="20"/>
          <w:szCs w:val="20"/>
        </w:rPr>
        <w:t xml:space="preserve"> rozhoduje s konečnou platností </w:t>
      </w:r>
      <w:r>
        <w:rPr>
          <w:rFonts w:ascii="Arial" w:hAnsi="Arial"/>
          <w:b w:val="0"/>
          <w:sz w:val="20"/>
          <w:szCs w:val="20"/>
        </w:rPr>
        <w:t>Objednatel</w:t>
      </w:r>
      <w:r w:rsidRPr="0054089E">
        <w:rPr>
          <w:rFonts w:ascii="Arial" w:hAnsi="Arial"/>
          <w:b w:val="0"/>
          <w:sz w:val="20"/>
          <w:szCs w:val="20"/>
        </w:rPr>
        <w:t>.</w:t>
      </w:r>
    </w:p>
    <w:p w14:paraId="316DB28C" w14:textId="77777777" w:rsidR="00D1260D" w:rsidRPr="0054089E" w:rsidRDefault="00D1260D" w:rsidP="0054089E"/>
    <w:p w14:paraId="5867812B" w14:textId="77777777" w:rsidR="00D1260D" w:rsidRDefault="00540BDA" w:rsidP="00D1260D">
      <w:pPr>
        <w:pStyle w:val="Nadpis2"/>
        <w:keepLines/>
        <w:numPr>
          <w:ilvl w:val="1"/>
          <w:numId w:val="2"/>
        </w:numPr>
        <w:tabs>
          <w:tab w:val="clear" w:pos="1080"/>
        </w:tabs>
        <w:suppressAutoHyphens w:val="0"/>
        <w:spacing w:before="60" w:line="276" w:lineRule="auto"/>
        <w:ind w:left="426" w:hanging="426"/>
        <w:jc w:val="both"/>
        <w:rPr>
          <w:rFonts w:ascii="Arial" w:hAnsi="Arial"/>
          <w:b w:val="0"/>
          <w:bCs w:val="0"/>
          <w:sz w:val="20"/>
          <w:szCs w:val="20"/>
        </w:rPr>
      </w:pPr>
      <w:r w:rsidRPr="00A41E83">
        <w:rPr>
          <w:rFonts w:ascii="Arial" w:hAnsi="Arial"/>
          <w:b w:val="0"/>
          <w:bCs w:val="0"/>
          <w:sz w:val="20"/>
          <w:szCs w:val="20"/>
        </w:rPr>
        <w:t>Dodavatel</w:t>
      </w:r>
      <w:r w:rsidR="00D1260D" w:rsidRPr="00D1260D">
        <w:rPr>
          <w:rFonts w:ascii="Arial" w:hAnsi="Arial"/>
          <w:b w:val="0"/>
          <w:bCs w:val="0"/>
          <w:sz w:val="20"/>
          <w:szCs w:val="20"/>
        </w:rPr>
        <w:t xml:space="preserve"> </w:t>
      </w:r>
      <w:r w:rsidR="00D1260D" w:rsidRPr="0054089E">
        <w:rPr>
          <w:rFonts w:ascii="Arial" w:hAnsi="Arial"/>
          <w:b w:val="0"/>
          <w:bCs w:val="0"/>
          <w:sz w:val="20"/>
          <w:szCs w:val="20"/>
        </w:rPr>
        <w:t xml:space="preserve">bez zbytečného odkladu vrátí </w:t>
      </w:r>
      <w:r w:rsidR="00D1260D">
        <w:rPr>
          <w:rFonts w:ascii="Arial" w:hAnsi="Arial"/>
          <w:b w:val="0"/>
          <w:bCs w:val="0"/>
          <w:sz w:val="20"/>
          <w:szCs w:val="20"/>
        </w:rPr>
        <w:t>Objednateli</w:t>
      </w:r>
      <w:r w:rsidR="00D1260D" w:rsidRPr="0054089E">
        <w:rPr>
          <w:rFonts w:ascii="Arial" w:hAnsi="Arial"/>
          <w:b w:val="0"/>
          <w:bCs w:val="0"/>
          <w:sz w:val="20"/>
          <w:szCs w:val="20"/>
        </w:rPr>
        <w:t xml:space="preserve"> na je</w:t>
      </w:r>
      <w:r w:rsidR="00D1260D">
        <w:rPr>
          <w:rFonts w:ascii="Arial" w:hAnsi="Arial"/>
          <w:b w:val="0"/>
          <w:bCs w:val="0"/>
          <w:sz w:val="20"/>
          <w:szCs w:val="20"/>
        </w:rPr>
        <w:t>ho</w:t>
      </w:r>
      <w:r w:rsidR="00D1260D" w:rsidRPr="0054089E">
        <w:rPr>
          <w:rFonts w:ascii="Arial" w:hAnsi="Arial"/>
          <w:b w:val="0"/>
          <w:bCs w:val="0"/>
          <w:sz w:val="20"/>
          <w:szCs w:val="20"/>
        </w:rPr>
        <w:t xml:space="preserve"> písemnou žádost všechny Důvěrné informace, které </w:t>
      </w:r>
      <w:r w:rsidR="00D1260D">
        <w:rPr>
          <w:rFonts w:ascii="Arial" w:hAnsi="Arial"/>
          <w:b w:val="0"/>
          <w:bCs w:val="0"/>
          <w:sz w:val="20"/>
          <w:szCs w:val="20"/>
        </w:rPr>
        <w:t>mu</w:t>
      </w:r>
      <w:r w:rsidR="00D1260D" w:rsidRPr="0054089E">
        <w:rPr>
          <w:rFonts w:ascii="Arial" w:hAnsi="Arial"/>
          <w:b w:val="0"/>
          <w:bCs w:val="0"/>
          <w:sz w:val="20"/>
          <w:szCs w:val="20"/>
        </w:rPr>
        <w:t xml:space="preserve"> byly poskytnuty v souvislosti s je</w:t>
      </w:r>
      <w:r w:rsidR="00D1260D">
        <w:rPr>
          <w:rFonts w:ascii="Arial" w:hAnsi="Arial"/>
          <w:b w:val="0"/>
          <w:bCs w:val="0"/>
          <w:sz w:val="20"/>
          <w:szCs w:val="20"/>
        </w:rPr>
        <w:t>ho</w:t>
      </w:r>
      <w:r w:rsidR="00D1260D" w:rsidRPr="0054089E">
        <w:rPr>
          <w:rFonts w:ascii="Arial" w:hAnsi="Arial"/>
          <w:b w:val="0"/>
          <w:bCs w:val="0"/>
          <w:sz w:val="20"/>
          <w:szCs w:val="20"/>
        </w:rPr>
        <w:t xml:space="preserve"> činností pro </w:t>
      </w:r>
      <w:r w:rsidR="00D1260D">
        <w:rPr>
          <w:rFonts w:ascii="Arial" w:hAnsi="Arial"/>
          <w:b w:val="0"/>
          <w:bCs w:val="0"/>
          <w:sz w:val="20"/>
          <w:szCs w:val="20"/>
        </w:rPr>
        <w:t>Objednatele</w:t>
      </w:r>
      <w:r w:rsidR="00D1260D" w:rsidRPr="0054089E">
        <w:rPr>
          <w:rFonts w:ascii="Arial" w:hAnsi="Arial"/>
          <w:b w:val="0"/>
          <w:bCs w:val="0"/>
          <w:sz w:val="20"/>
          <w:szCs w:val="20"/>
        </w:rPr>
        <w:t xml:space="preserve">, včetně všech kopií, a znehodnotí všechny materiály, které vlastní, popř. s nimi disponuje, obsahující Důvěrné informace. </w:t>
      </w:r>
      <w:r w:rsidR="00D1260D">
        <w:rPr>
          <w:rFonts w:ascii="Arial" w:hAnsi="Arial"/>
          <w:b w:val="0"/>
          <w:bCs w:val="0"/>
          <w:sz w:val="20"/>
          <w:szCs w:val="20"/>
        </w:rPr>
        <w:t>Objednatel</w:t>
      </w:r>
      <w:r w:rsidR="00D1260D" w:rsidRPr="0054089E">
        <w:rPr>
          <w:rFonts w:ascii="Arial" w:hAnsi="Arial"/>
          <w:b w:val="0"/>
          <w:bCs w:val="0"/>
          <w:sz w:val="20"/>
          <w:szCs w:val="20"/>
        </w:rPr>
        <w:t xml:space="preserve"> může případně souhlasit s tím, že </w:t>
      </w:r>
      <w:r w:rsidRPr="00A41E83">
        <w:rPr>
          <w:rFonts w:ascii="Arial" w:hAnsi="Arial"/>
          <w:b w:val="0"/>
          <w:bCs w:val="0"/>
          <w:sz w:val="20"/>
          <w:szCs w:val="20"/>
        </w:rPr>
        <w:t>Dodavatel</w:t>
      </w:r>
      <w:r w:rsidR="00D1260D" w:rsidRPr="0054089E">
        <w:rPr>
          <w:rFonts w:ascii="Arial" w:hAnsi="Arial"/>
          <w:b w:val="0"/>
          <w:bCs w:val="0"/>
          <w:sz w:val="20"/>
          <w:szCs w:val="20"/>
        </w:rPr>
        <w:t xml:space="preserve"> zničí všechny zpřístupněné Důvěrné informace a předloží </w:t>
      </w:r>
      <w:r w:rsidR="00D1260D">
        <w:rPr>
          <w:rFonts w:ascii="Arial" w:hAnsi="Arial"/>
          <w:b w:val="0"/>
          <w:bCs w:val="0"/>
          <w:sz w:val="20"/>
          <w:szCs w:val="20"/>
        </w:rPr>
        <w:t>Objednateli</w:t>
      </w:r>
      <w:r w:rsidR="00D1260D" w:rsidRPr="0054089E">
        <w:rPr>
          <w:rFonts w:ascii="Arial" w:hAnsi="Arial"/>
          <w:b w:val="0"/>
          <w:bCs w:val="0"/>
          <w:sz w:val="20"/>
          <w:szCs w:val="20"/>
        </w:rPr>
        <w:t xml:space="preserve"> potvrzení o takovém zničení, které řádně provedl pověřený vedoucí pracovník </w:t>
      </w:r>
      <w:r w:rsidRPr="00A41E83">
        <w:rPr>
          <w:rFonts w:ascii="Arial" w:hAnsi="Arial"/>
          <w:b w:val="0"/>
          <w:bCs w:val="0"/>
          <w:sz w:val="20"/>
          <w:szCs w:val="20"/>
        </w:rPr>
        <w:t>Dodavatel</w:t>
      </w:r>
      <w:r>
        <w:rPr>
          <w:rFonts w:ascii="Arial" w:hAnsi="Arial"/>
          <w:b w:val="0"/>
          <w:bCs w:val="0"/>
          <w:sz w:val="20"/>
          <w:szCs w:val="20"/>
        </w:rPr>
        <w:t>e</w:t>
      </w:r>
      <w:r w:rsidR="00D1260D" w:rsidRPr="0054089E">
        <w:rPr>
          <w:rFonts w:ascii="Arial" w:hAnsi="Arial"/>
          <w:b w:val="0"/>
          <w:bCs w:val="0"/>
          <w:sz w:val="20"/>
          <w:szCs w:val="20"/>
        </w:rPr>
        <w:t xml:space="preserve">. Z důvodu vyloučení pochybností platí, že vrácení/zničení Důvěrných informací a znehodnocení materiálů obsahujících Důvěrné informace z důvodu jejich odstranění nezbavuje </w:t>
      </w:r>
      <w:r w:rsidRPr="00A41E83">
        <w:rPr>
          <w:rFonts w:ascii="Arial" w:hAnsi="Arial"/>
          <w:b w:val="0"/>
          <w:bCs w:val="0"/>
          <w:sz w:val="20"/>
          <w:szCs w:val="20"/>
        </w:rPr>
        <w:t>Dodavatel</w:t>
      </w:r>
      <w:r>
        <w:rPr>
          <w:rFonts w:ascii="Arial" w:hAnsi="Arial"/>
          <w:b w:val="0"/>
          <w:bCs w:val="0"/>
          <w:sz w:val="20"/>
          <w:szCs w:val="20"/>
        </w:rPr>
        <w:t>e</w:t>
      </w:r>
      <w:r w:rsidR="00D1260D" w:rsidRPr="0054089E">
        <w:rPr>
          <w:rFonts w:ascii="Arial" w:hAnsi="Arial"/>
          <w:b w:val="0"/>
          <w:bCs w:val="0"/>
          <w:sz w:val="20"/>
          <w:szCs w:val="20"/>
        </w:rPr>
        <w:t xml:space="preserve"> povinností stanovených </w:t>
      </w:r>
      <w:r w:rsidR="00D1260D">
        <w:rPr>
          <w:rFonts w:ascii="Arial" w:hAnsi="Arial"/>
          <w:b w:val="0"/>
          <w:bCs w:val="0"/>
          <w:sz w:val="20"/>
          <w:szCs w:val="20"/>
        </w:rPr>
        <w:t>Smlouvou</w:t>
      </w:r>
      <w:r w:rsidR="00D1260D" w:rsidRPr="0054089E">
        <w:rPr>
          <w:rFonts w:ascii="Arial" w:hAnsi="Arial"/>
          <w:b w:val="0"/>
          <w:bCs w:val="0"/>
          <w:sz w:val="20"/>
          <w:szCs w:val="20"/>
        </w:rPr>
        <w:t xml:space="preserve">. </w:t>
      </w:r>
    </w:p>
    <w:p w14:paraId="15D3466F" w14:textId="77777777" w:rsidR="00D1260D" w:rsidRPr="0054089E" w:rsidRDefault="00D1260D" w:rsidP="0054089E"/>
    <w:p w14:paraId="6541D4CF" w14:textId="77777777" w:rsidR="00CC0ABE" w:rsidRDefault="00D1260D" w:rsidP="004B1622">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Pr>
          <w:rFonts w:ascii="Arial" w:hAnsi="Arial"/>
          <w:b w:val="0"/>
          <w:sz w:val="20"/>
          <w:szCs w:val="20"/>
        </w:rPr>
        <w:t xml:space="preserve">Předání Důvěrných </w:t>
      </w:r>
      <w:r w:rsidRPr="00D1260D">
        <w:rPr>
          <w:rFonts w:ascii="Arial" w:hAnsi="Arial"/>
          <w:b w:val="0"/>
          <w:sz w:val="20"/>
          <w:szCs w:val="20"/>
        </w:rPr>
        <w:t xml:space="preserve">informací poskytnutých dle této </w:t>
      </w:r>
      <w:r w:rsidR="000252A6">
        <w:rPr>
          <w:rFonts w:ascii="Arial" w:hAnsi="Arial"/>
          <w:b w:val="0"/>
          <w:sz w:val="20"/>
          <w:szCs w:val="20"/>
        </w:rPr>
        <w:t>Smlouvy</w:t>
      </w:r>
      <w:r w:rsidRPr="00D1260D">
        <w:rPr>
          <w:rFonts w:ascii="Arial" w:hAnsi="Arial"/>
          <w:b w:val="0"/>
          <w:sz w:val="20"/>
          <w:szCs w:val="20"/>
        </w:rPr>
        <w:t xml:space="preserve"> v žádném případě neznamená, ani nenaznačuje udělení či souhlas s udělením jakékoli licence (patentu, autorského či jiného práva) či jiného práva </w:t>
      </w:r>
      <w:r w:rsidR="00540BDA" w:rsidRPr="00A41E83">
        <w:rPr>
          <w:rFonts w:ascii="Arial" w:hAnsi="Arial"/>
          <w:b w:val="0"/>
          <w:bCs w:val="0"/>
          <w:sz w:val="20"/>
          <w:szCs w:val="20"/>
        </w:rPr>
        <w:t>Dodavatel</w:t>
      </w:r>
      <w:r w:rsidR="00540BDA">
        <w:rPr>
          <w:rFonts w:ascii="Arial" w:hAnsi="Arial"/>
          <w:b w:val="0"/>
          <w:bCs w:val="0"/>
          <w:sz w:val="20"/>
          <w:szCs w:val="20"/>
        </w:rPr>
        <w:t>i</w:t>
      </w:r>
      <w:r w:rsidRPr="00D1260D">
        <w:rPr>
          <w:rFonts w:ascii="Arial" w:hAnsi="Arial"/>
          <w:b w:val="0"/>
          <w:sz w:val="20"/>
          <w:szCs w:val="20"/>
        </w:rPr>
        <w:t xml:space="preserve">. Předání Důvěrné informace neumožňuje </w:t>
      </w:r>
      <w:r w:rsidR="00540BDA" w:rsidRPr="00A41E83">
        <w:rPr>
          <w:rFonts w:ascii="Arial" w:hAnsi="Arial"/>
          <w:b w:val="0"/>
          <w:bCs w:val="0"/>
          <w:sz w:val="20"/>
          <w:szCs w:val="20"/>
        </w:rPr>
        <w:t>Dodavatel</w:t>
      </w:r>
      <w:r w:rsidR="00540BDA">
        <w:rPr>
          <w:rFonts w:ascii="Arial" w:hAnsi="Arial"/>
          <w:b w:val="0"/>
          <w:bCs w:val="0"/>
          <w:sz w:val="20"/>
          <w:szCs w:val="20"/>
        </w:rPr>
        <w:t>i</w:t>
      </w:r>
      <w:r w:rsidRPr="00D1260D">
        <w:rPr>
          <w:rFonts w:ascii="Arial" w:hAnsi="Arial"/>
          <w:b w:val="0"/>
          <w:sz w:val="20"/>
          <w:szCs w:val="20"/>
        </w:rPr>
        <w:t xml:space="preserve"> ani </w:t>
      </w:r>
      <w:r w:rsidR="000252A6">
        <w:rPr>
          <w:rFonts w:ascii="Arial" w:hAnsi="Arial"/>
          <w:b w:val="0"/>
          <w:sz w:val="20"/>
          <w:szCs w:val="20"/>
        </w:rPr>
        <w:t>ho</w:t>
      </w:r>
      <w:r w:rsidRPr="00D1260D">
        <w:rPr>
          <w:rFonts w:ascii="Arial" w:hAnsi="Arial"/>
          <w:b w:val="0"/>
          <w:sz w:val="20"/>
          <w:szCs w:val="20"/>
        </w:rPr>
        <w:t xml:space="preserve"> neopravňuje využívat, pronajímat, prodávat, zpřístupňovat či jinak nakládat s analýzami, produkty, částmi sestav, sestavami, díly vyrobenými, navrženými či jinak vyvinutými na základě Důvěrných informací nebo s jejich pomocí nebo s využitím Důvěrných informací v kombinaci s jinými informacemi, ve prospěch jiné osoby než </w:t>
      </w:r>
      <w:r w:rsidR="000252A6">
        <w:rPr>
          <w:rFonts w:ascii="Arial" w:hAnsi="Arial"/>
          <w:b w:val="0"/>
          <w:sz w:val="20"/>
          <w:szCs w:val="20"/>
        </w:rPr>
        <w:t>Objednatele</w:t>
      </w:r>
      <w:r w:rsidRPr="00D1260D">
        <w:rPr>
          <w:rFonts w:ascii="Arial" w:hAnsi="Arial"/>
          <w:b w:val="0"/>
          <w:sz w:val="20"/>
          <w:szCs w:val="20"/>
        </w:rPr>
        <w:t>.</w:t>
      </w:r>
    </w:p>
    <w:p w14:paraId="298DE3CA" w14:textId="77777777" w:rsidR="000252A6" w:rsidRPr="0054089E" w:rsidRDefault="000252A6" w:rsidP="0054089E"/>
    <w:p w14:paraId="43688703" w14:textId="77777777" w:rsidR="000252A6" w:rsidRDefault="00540BDA" w:rsidP="004B1622">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A41E83">
        <w:rPr>
          <w:rFonts w:ascii="Arial" w:hAnsi="Arial"/>
          <w:b w:val="0"/>
          <w:bCs w:val="0"/>
          <w:sz w:val="20"/>
          <w:szCs w:val="20"/>
        </w:rPr>
        <w:t>Dodavatel</w:t>
      </w:r>
      <w:r w:rsidR="000252A6">
        <w:rPr>
          <w:rFonts w:ascii="Arial" w:hAnsi="Arial"/>
          <w:b w:val="0"/>
          <w:sz w:val="20"/>
          <w:szCs w:val="20"/>
        </w:rPr>
        <w:t xml:space="preserve"> se </w:t>
      </w:r>
      <w:r w:rsidR="000252A6" w:rsidRPr="000252A6">
        <w:rPr>
          <w:rFonts w:ascii="Arial" w:hAnsi="Arial"/>
          <w:b w:val="0"/>
          <w:sz w:val="20"/>
          <w:szCs w:val="20"/>
        </w:rPr>
        <w:t>zavazuje, že nevyužije v souvislosti se svou podnikatelskou činností pro sebe či pro jiného Důvěrné informace.</w:t>
      </w:r>
    </w:p>
    <w:p w14:paraId="1C1054A2" w14:textId="77777777" w:rsidR="000252A6" w:rsidRPr="0054089E" w:rsidRDefault="000252A6" w:rsidP="0054089E"/>
    <w:p w14:paraId="398B9CD3" w14:textId="39972E53" w:rsidR="000252A6" w:rsidRPr="00F10DEE" w:rsidRDefault="000252A6" w:rsidP="0054089E">
      <w:pPr>
        <w:pStyle w:val="Nadpis2"/>
        <w:keepLines/>
        <w:numPr>
          <w:ilvl w:val="1"/>
          <w:numId w:val="2"/>
        </w:numPr>
        <w:tabs>
          <w:tab w:val="clear" w:pos="1080"/>
        </w:tabs>
        <w:spacing w:before="60" w:line="276" w:lineRule="auto"/>
        <w:ind w:left="426" w:hanging="426"/>
        <w:jc w:val="both"/>
        <w:rPr>
          <w:rFonts w:ascii="Arial" w:hAnsi="Arial"/>
          <w:b w:val="0"/>
          <w:bCs w:val="0"/>
          <w:sz w:val="20"/>
          <w:szCs w:val="20"/>
        </w:rPr>
      </w:pPr>
      <w:r w:rsidRPr="00F10DEE">
        <w:rPr>
          <w:rFonts w:ascii="Arial" w:hAnsi="Arial"/>
          <w:b w:val="0"/>
          <w:bCs w:val="0"/>
          <w:sz w:val="20"/>
          <w:szCs w:val="20"/>
        </w:rPr>
        <w:t xml:space="preserve">Objednatel má nárok na smluvní pokutu od </w:t>
      </w:r>
      <w:r w:rsidR="00540BDA" w:rsidRPr="00F10DEE">
        <w:rPr>
          <w:rFonts w:ascii="Arial" w:hAnsi="Arial"/>
          <w:b w:val="0"/>
          <w:bCs w:val="0"/>
          <w:sz w:val="20"/>
          <w:szCs w:val="20"/>
        </w:rPr>
        <w:t>Dodavatel</w:t>
      </w:r>
      <w:r w:rsidRPr="00F10DEE">
        <w:rPr>
          <w:rFonts w:ascii="Arial" w:hAnsi="Arial"/>
          <w:b w:val="0"/>
          <w:bCs w:val="0"/>
          <w:sz w:val="20"/>
          <w:szCs w:val="20"/>
        </w:rPr>
        <w:t xml:space="preserve">e ve výši </w:t>
      </w:r>
      <w:proofErr w:type="spellStart"/>
      <w:r w:rsidR="00F10DEE">
        <w:rPr>
          <w:rFonts w:ascii="Arial" w:hAnsi="Arial"/>
          <w:b w:val="0"/>
          <w:bCs w:val="0"/>
          <w:sz w:val="20"/>
          <w:szCs w:val="20"/>
        </w:rPr>
        <w:t>xxxxxxx</w:t>
      </w:r>
      <w:proofErr w:type="spellEnd"/>
      <w:r w:rsidRPr="00F10DEE">
        <w:rPr>
          <w:rFonts w:ascii="Arial" w:hAnsi="Arial"/>
          <w:b w:val="0"/>
          <w:bCs w:val="0"/>
          <w:sz w:val="20"/>
          <w:szCs w:val="20"/>
        </w:rPr>
        <w:t xml:space="preserve"> Kč za každý případ porušení povinností uvedených v této Smlouvě.  </w:t>
      </w:r>
      <w:r w:rsidR="00540BDA" w:rsidRPr="00F10DEE">
        <w:rPr>
          <w:rFonts w:ascii="Arial" w:hAnsi="Arial"/>
          <w:b w:val="0"/>
          <w:bCs w:val="0"/>
          <w:sz w:val="20"/>
          <w:szCs w:val="20"/>
        </w:rPr>
        <w:t>Dodavatel</w:t>
      </w:r>
      <w:r w:rsidRPr="00F10DEE">
        <w:rPr>
          <w:rFonts w:ascii="Arial" w:hAnsi="Arial"/>
          <w:b w:val="0"/>
          <w:bCs w:val="0"/>
          <w:sz w:val="20"/>
          <w:szCs w:val="20"/>
        </w:rPr>
        <w:t xml:space="preserve"> je rovněž povinen Objednateli vedle smluvní pokuty nahradit škodu způsobenou porušením povinností dle této Smlouvy v plné výši.</w:t>
      </w:r>
    </w:p>
    <w:p w14:paraId="3C0C198D" w14:textId="77777777" w:rsidR="000252A6" w:rsidRPr="00F10DEE" w:rsidRDefault="000252A6" w:rsidP="0054089E">
      <w:pPr>
        <w:pStyle w:val="Nadpis2"/>
        <w:keepNext w:val="0"/>
        <w:keepLines/>
        <w:numPr>
          <w:ilvl w:val="0"/>
          <w:numId w:val="0"/>
        </w:numPr>
        <w:suppressAutoHyphens w:val="0"/>
        <w:spacing w:before="60" w:line="276" w:lineRule="auto"/>
        <w:ind w:left="426"/>
        <w:jc w:val="both"/>
        <w:rPr>
          <w:rFonts w:ascii="Arial" w:hAnsi="Arial"/>
          <w:b w:val="0"/>
          <w:sz w:val="20"/>
          <w:szCs w:val="20"/>
        </w:rPr>
      </w:pPr>
    </w:p>
    <w:p w14:paraId="373D1A54" w14:textId="77777777" w:rsidR="00D16315" w:rsidRPr="009B45F0" w:rsidRDefault="00D16315" w:rsidP="004B1622">
      <w:pPr>
        <w:pStyle w:val="Nadpis2"/>
        <w:keepNext w:val="0"/>
        <w:keepLines/>
        <w:numPr>
          <w:ilvl w:val="1"/>
          <w:numId w:val="2"/>
        </w:numPr>
        <w:tabs>
          <w:tab w:val="clear" w:pos="1080"/>
        </w:tabs>
        <w:suppressAutoHyphens w:val="0"/>
        <w:spacing w:before="60" w:line="276" w:lineRule="auto"/>
        <w:ind w:left="426" w:hanging="426"/>
        <w:jc w:val="both"/>
        <w:rPr>
          <w:rFonts w:ascii="Arial" w:hAnsi="Arial"/>
          <w:b w:val="0"/>
          <w:sz w:val="20"/>
          <w:szCs w:val="20"/>
        </w:rPr>
      </w:pPr>
      <w:r w:rsidRPr="00F10DEE">
        <w:rPr>
          <w:rFonts w:ascii="Arial" w:hAnsi="Arial"/>
          <w:b w:val="0"/>
          <w:sz w:val="20"/>
          <w:szCs w:val="20"/>
        </w:rPr>
        <w:t>Objednatel je oprávněn jednostranně poskytnout Informace, na které se případně</w:t>
      </w:r>
      <w:r w:rsidRPr="009B45F0">
        <w:rPr>
          <w:rFonts w:ascii="Arial" w:hAnsi="Arial"/>
          <w:b w:val="0"/>
          <w:sz w:val="20"/>
          <w:szCs w:val="20"/>
        </w:rPr>
        <w:t xml:space="preserve"> vztahuje ochrana dle této Smlouvy, v případě, že je k takovému postupu povinen na základě platného právního předpisu a/nebo pravomocného soudního, arbitrážního či správního rozhodnutí s tím, že:</w:t>
      </w:r>
    </w:p>
    <w:p w14:paraId="3E27D5C4" w14:textId="77777777" w:rsidR="00D16315" w:rsidRPr="009B45F0" w:rsidRDefault="00D16315" w:rsidP="0095577F">
      <w:pPr>
        <w:pStyle w:val="Nadpis3"/>
        <w:keepNext w:val="0"/>
        <w:keepLines/>
        <w:numPr>
          <w:ilvl w:val="2"/>
          <w:numId w:val="2"/>
        </w:numPr>
        <w:tabs>
          <w:tab w:val="clear" w:pos="720"/>
        </w:tabs>
        <w:suppressAutoHyphens w:val="0"/>
        <w:spacing w:before="60" w:line="276" w:lineRule="auto"/>
        <w:ind w:left="1418" w:hanging="425"/>
        <w:jc w:val="both"/>
        <w:rPr>
          <w:rFonts w:ascii="Arial" w:hAnsi="Arial"/>
          <w:b w:val="0"/>
          <w:sz w:val="20"/>
          <w:szCs w:val="20"/>
        </w:rPr>
      </w:pPr>
      <w:r w:rsidRPr="009B45F0">
        <w:rPr>
          <w:rFonts w:ascii="Arial" w:hAnsi="Arial"/>
          <w:b w:val="0"/>
          <w:sz w:val="20"/>
          <w:szCs w:val="20"/>
        </w:rPr>
        <w:t>je oprávněn poskytnout informace pouze v rozsahu nezbytně nutném pro splnění dané povinnosti,</w:t>
      </w:r>
    </w:p>
    <w:p w14:paraId="1940A476" w14:textId="77777777" w:rsidR="00CC0ABE" w:rsidRPr="00CC0ABE" w:rsidRDefault="00D16315" w:rsidP="00CC0ABE">
      <w:pPr>
        <w:pStyle w:val="Nadpis3"/>
        <w:keepNext w:val="0"/>
        <w:keepLines/>
        <w:numPr>
          <w:ilvl w:val="2"/>
          <w:numId w:val="2"/>
        </w:numPr>
        <w:tabs>
          <w:tab w:val="clear" w:pos="720"/>
        </w:tabs>
        <w:suppressAutoHyphens w:val="0"/>
        <w:spacing w:before="60" w:line="276" w:lineRule="auto"/>
        <w:ind w:left="1418" w:hanging="425"/>
        <w:jc w:val="both"/>
        <w:rPr>
          <w:rFonts w:ascii="Arial" w:hAnsi="Arial"/>
          <w:b w:val="0"/>
          <w:sz w:val="20"/>
          <w:szCs w:val="20"/>
        </w:rPr>
      </w:pPr>
      <w:r w:rsidRPr="009B45F0">
        <w:rPr>
          <w:rFonts w:ascii="Arial" w:hAnsi="Arial"/>
          <w:b w:val="0"/>
          <w:sz w:val="20"/>
          <w:szCs w:val="20"/>
        </w:rPr>
        <w:t>zvolí nejvhodnější postup v dané věci tak, aby zároveň byl minimalizován zásah do důvěrného charakteru informací.</w:t>
      </w:r>
    </w:p>
    <w:p w14:paraId="5FF1F7B1" w14:textId="77777777" w:rsidR="00447884" w:rsidRPr="009B45F0" w:rsidRDefault="00447884">
      <w:pPr>
        <w:tabs>
          <w:tab w:val="left" w:pos="705"/>
        </w:tabs>
        <w:spacing w:after="40"/>
        <w:jc w:val="both"/>
        <w:rPr>
          <w:rFonts w:ascii="Arial" w:hAnsi="Arial" w:cs="Arial"/>
          <w:bCs/>
        </w:rPr>
      </w:pPr>
    </w:p>
    <w:p w14:paraId="60B81D50" w14:textId="77777777" w:rsidR="00447884" w:rsidRPr="009B45F0" w:rsidRDefault="00447884">
      <w:pPr>
        <w:tabs>
          <w:tab w:val="left" w:pos="705"/>
        </w:tabs>
        <w:spacing w:after="40"/>
        <w:jc w:val="both"/>
        <w:rPr>
          <w:rFonts w:ascii="Arial" w:hAnsi="Arial" w:cs="Arial"/>
          <w:bCs/>
        </w:rPr>
      </w:pPr>
    </w:p>
    <w:p w14:paraId="12496201" w14:textId="77777777" w:rsidR="007045CC" w:rsidRPr="009B45F0" w:rsidRDefault="0095577F" w:rsidP="006E744E">
      <w:pPr>
        <w:numPr>
          <w:ilvl w:val="0"/>
          <w:numId w:val="2"/>
        </w:numPr>
        <w:ind w:left="540" w:hanging="540"/>
        <w:jc w:val="center"/>
        <w:rPr>
          <w:rFonts w:ascii="Arial" w:hAnsi="Arial" w:cs="Arial"/>
          <w:b/>
          <w:bCs/>
        </w:rPr>
      </w:pPr>
      <w:r w:rsidRPr="009B45F0">
        <w:rPr>
          <w:rFonts w:ascii="Arial" w:hAnsi="Arial" w:cs="Arial"/>
          <w:b/>
          <w:bCs/>
        </w:rPr>
        <w:t>TRVÁNÍ</w:t>
      </w:r>
      <w:r w:rsidR="006E744E" w:rsidRPr="009B45F0">
        <w:rPr>
          <w:rFonts w:ascii="Arial" w:hAnsi="Arial" w:cs="Arial"/>
          <w:b/>
          <w:bCs/>
        </w:rPr>
        <w:t xml:space="preserve"> SMLOUVY</w:t>
      </w:r>
    </w:p>
    <w:p w14:paraId="24416EF8" w14:textId="77777777" w:rsidR="007045CC" w:rsidRPr="009B45F0" w:rsidRDefault="007045CC">
      <w:pPr>
        <w:tabs>
          <w:tab w:val="left" w:pos="360"/>
          <w:tab w:val="left" w:pos="705"/>
        </w:tabs>
        <w:rPr>
          <w:rFonts w:ascii="Arial" w:hAnsi="Arial" w:cs="Arial"/>
          <w:b/>
          <w:bCs/>
        </w:rPr>
      </w:pPr>
    </w:p>
    <w:p w14:paraId="6FE315A3" w14:textId="5B3B0860" w:rsidR="007F3AD4" w:rsidRPr="00EF7D94" w:rsidRDefault="007045CC" w:rsidP="007F3AD4">
      <w:pPr>
        <w:tabs>
          <w:tab w:val="left" w:pos="705"/>
        </w:tabs>
        <w:spacing w:after="40"/>
        <w:ind w:left="426"/>
        <w:jc w:val="both"/>
        <w:rPr>
          <w:rFonts w:ascii="Arial" w:hAnsi="Arial" w:cs="Arial"/>
        </w:rPr>
      </w:pPr>
      <w:r w:rsidRPr="009B45F0">
        <w:rPr>
          <w:rFonts w:ascii="Arial" w:hAnsi="Arial" w:cs="Arial"/>
          <w:bCs/>
        </w:rPr>
        <w:t xml:space="preserve">Tato Smlouva </w:t>
      </w:r>
      <w:r w:rsidR="00684DB3" w:rsidRPr="009B45F0">
        <w:rPr>
          <w:rFonts w:ascii="Arial" w:hAnsi="Arial" w:cs="Arial"/>
          <w:bCs/>
        </w:rPr>
        <w:t>nabývá platnosti dnem jejího podpisu oběma Smluvními stranami a</w:t>
      </w:r>
      <w:r w:rsidRPr="009B45F0">
        <w:rPr>
          <w:rFonts w:ascii="Arial" w:hAnsi="Arial" w:cs="Arial"/>
          <w:bCs/>
        </w:rPr>
        <w:t xml:space="preserve"> uzavírá</w:t>
      </w:r>
      <w:r w:rsidR="00684DB3" w:rsidRPr="009B45F0">
        <w:rPr>
          <w:rFonts w:ascii="Arial" w:hAnsi="Arial" w:cs="Arial"/>
          <w:bCs/>
        </w:rPr>
        <w:t xml:space="preserve"> se</w:t>
      </w:r>
      <w:r w:rsidRPr="009B45F0">
        <w:rPr>
          <w:rFonts w:ascii="Arial" w:hAnsi="Arial" w:cs="Arial"/>
          <w:bCs/>
        </w:rPr>
        <w:t xml:space="preserve"> na dobu </w:t>
      </w:r>
      <w:r w:rsidR="00090FEB">
        <w:rPr>
          <w:rFonts w:ascii="Arial" w:hAnsi="Arial" w:cs="Arial"/>
          <w:bCs/>
        </w:rPr>
        <w:t>neurčitou</w:t>
      </w:r>
      <w:r w:rsidR="007A3E34">
        <w:rPr>
          <w:rFonts w:ascii="Arial" w:hAnsi="Arial" w:cs="Arial"/>
          <w:bCs/>
        </w:rPr>
        <w:t>.</w:t>
      </w:r>
    </w:p>
    <w:p w14:paraId="404658CA" w14:textId="77777777" w:rsidR="00684DB3" w:rsidRPr="009B45F0" w:rsidRDefault="00684DB3" w:rsidP="00D414AE">
      <w:pPr>
        <w:tabs>
          <w:tab w:val="left" w:pos="705"/>
        </w:tabs>
        <w:spacing w:after="40"/>
        <w:ind w:left="426"/>
        <w:jc w:val="both"/>
        <w:rPr>
          <w:rFonts w:ascii="Arial" w:hAnsi="Arial" w:cs="Arial"/>
        </w:rPr>
      </w:pPr>
    </w:p>
    <w:p w14:paraId="65C9199E" w14:textId="77777777" w:rsidR="006E744E" w:rsidRPr="009B45F0" w:rsidRDefault="006E744E" w:rsidP="006E744E">
      <w:pPr>
        <w:tabs>
          <w:tab w:val="left" w:pos="705"/>
        </w:tabs>
        <w:spacing w:after="40"/>
        <w:jc w:val="both"/>
        <w:rPr>
          <w:rFonts w:ascii="Arial" w:hAnsi="Arial" w:cs="Arial"/>
        </w:rPr>
      </w:pPr>
    </w:p>
    <w:p w14:paraId="6EE8B33D" w14:textId="77777777" w:rsidR="006E744E" w:rsidRPr="009B45F0" w:rsidRDefault="006E744E" w:rsidP="006E744E">
      <w:pPr>
        <w:numPr>
          <w:ilvl w:val="0"/>
          <w:numId w:val="2"/>
        </w:numPr>
        <w:spacing w:after="40"/>
        <w:jc w:val="center"/>
        <w:rPr>
          <w:rFonts w:ascii="Arial" w:hAnsi="Arial" w:cs="Arial"/>
          <w:b/>
        </w:rPr>
      </w:pPr>
      <w:r w:rsidRPr="009B45F0">
        <w:rPr>
          <w:rFonts w:ascii="Arial" w:hAnsi="Arial" w:cs="Arial"/>
          <w:b/>
        </w:rPr>
        <w:t>ODSTOUPENÍ OD SMLOUVY</w:t>
      </w:r>
    </w:p>
    <w:p w14:paraId="70311A20" w14:textId="77777777" w:rsidR="006E744E" w:rsidRPr="009B45F0" w:rsidRDefault="006E744E" w:rsidP="006E744E">
      <w:pPr>
        <w:spacing w:after="40"/>
        <w:ind w:left="1080"/>
        <w:rPr>
          <w:rFonts w:ascii="Arial" w:hAnsi="Arial" w:cs="Arial"/>
          <w:b/>
        </w:rPr>
      </w:pPr>
    </w:p>
    <w:p w14:paraId="26C43E47" w14:textId="77777777" w:rsidR="00087945" w:rsidRPr="009B45F0" w:rsidRDefault="006E744E" w:rsidP="004B1622">
      <w:pPr>
        <w:numPr>
          <w:ilvl w:val="0"/>
          <w:numId w:val="37"/>
        </w:numPr>
        <w:spacing w:after="40"/>
        <w:ind w:left="426" w:hanging="426"/>
        <w:jc w:val="both"/>
        <w:rPr>
          <w:rFonts w:ascii="Arial" w:hAnsi="Arial" w:cs="Arial"/>
          <w:b/>
        </w:rPr>
      </w:pPr>
      <w:r w:rsidRPr="009B45F0">
        <w:rPr>
          <w:rFonts w:ascii="Arial" w:hAnsi="Arial" w:cs="Arial"/>
        </w:rPr>
        <w:t>Každá ze smluvních stran je oprávněna od této Smlouvy a/nebo od dílčí smlouvy odstoupit za podmínek stanovených touto Smlouvou a občanským zákoníkem.</w:t>
      </w:r>
    </w:p>
    <w:p w14:paraId="5195FEFC" w14:textId="77777777" w:rsidR="00087945" w:rsidRPr="009B45F0" w:rsidRDefault="00087945" w:rsidP="004B1622">
      <w:pPr>
        <w:numPr>
          <w:ilvl w:val="0"/>
          <w:numId w:val="37"/>
        </w:numPr>
        <w:spacing w:after="40"/>
        <w:ind w:left="426" w:hanging="426"/>
        <w:jc w:val="both"/>
        <w:rPr>
          <w:rFonts w:ascii="Arial" w:hAnsi="Arial" w:cs="Arial"/>
          <w:b/>
        </w:rPr>
      </w:pPr>
      <w:r w:rsidRPr="009B45F0">
        <w:rPr>
          <w:rFonts w:ascii="Arial" w:hAnsi="Arial" w:cs="Arial"/>
        </w:rPr>
        <w:t>Za podstatné porušení Smlouvy a/nebo dílčí smlouvy Objednatelem se považuje, je-li v prodlení s úhradou ceny Služeb po dobu delší než 30 dnů.</w:t>
      </w:r>
    </w:p>
    <w:p w14:paraId="0263F78C" w14:textId="77777777" w:rsidR="00087945" w:rsidRPr="009B45F0" w:rsidRDefault="00087945" w:rsidP="004B1622">
      <w:pPr>
        <w:numPr>
          <w:ilvl w:val="0"/>
          <w:numId w:val="37"/>
        </w:numPr>
        <w:spacing w:after="40"/>
        <w:ind w:left="426" w:hanging="426"/>
        <w:jc w:val="both"/>
        <w:rPr>
          <w:rFonts w:ascii="Arial" w:hAnsi="Arial" w:cs="Arial"/>
          <w:b/>
        </w:rPr>
      </w:pPr>
      <w:r w:rsidRPr="009B45F0">
        <w:rPr>
          <w:rFonts w:ascii="Arial" w:hAnsi="Arial" w:cs="Arial"/>
        </w:rPr>
        <w:t xml:space="preserve">Za podstatné porušení Smlouvy a/nebo dílčí smlouvy </w:t>
      </w:r>
      <w:r w:rsidR="00901FE7">
        <w:rPr>
          <w:rFonts w:ascii="Arial" w:hAnsi="Arial" w:cs="Arial"/>
        </w:rPr>
        <w:t>Dodavatelem</w:t>
      </w:r>
      <w:r w:rsidRPr="009B45F0">
        <w:rPr>
          <w:rFonts w:ascii="Arial" w:hAnsi="Arial" w:cs="Arial"/>
        </w:rPr>
        <w:t xml:space="preserve"> se považuje zejména:</w:t>
      </w:r>
    </w:p>
    <w:p w14:paraId="501C5BD9" w14:textId="40748ECB" w:rsidR="00087945" w:rsidRPr="009B45F0" w:rsidRDefault="00087945" w:rsidP="00087945">
      <w:pPr>
        <w:numPr>
          <w:ilvl w:val="1"/>
          <w:numId w:val="37"/>
        </w:numPr>
        <w:spacing w:after="40"/>
        <w:jc w:val="both"/>
        <w:rPr>
          <w:rFonts w:ascii="Arial" w:hAnsi="Arial" w:cs="Arial"/>
          <w:b/>
        </w:rPr>
      </w:pPr>
      <w:r w:rsidRPr="009B45F0">
        <w:rPr>
          <w:rFonts w:ascii="Arial" w:hAnsi="Arial" w:cs="Arial"/>
        </w:rPr>
        <w:t xml:space="preserve">prodlení s řádným </w:t>
      </w:r>
      <w:r w:rsidR="00BF6E15">
        <w:rPr>
          <w:rFonts w:ascii="Arial" w:hAnsi="Arial" w:cs="Arial"/>
        </w:rPr>
        <w:t xml:space="preserve">či včasným </w:t>
      </w:r>
      <w:r w:rsidRPr="009B45F0">
        <w:rPr>
          <w:rFonts w:ascii="Arial" w:hAnsi="Arial" w:cs="Arial"/>
        </w:rPr>
        <w:t>provedením Služeb po dobu delší než 30 dnů.</w:t>
      </w:r>
    </w:p>
    <w:p w14:paraId="6AFC7131" w14:textId="77777777" w:rsidR="00833DF7" w:rsidRPr="009B45F0" w:rsidRDefault="00833DF7" w:rsidP="00833DF7">
      <w:pPr>
        <w:spacing w:after="40"/>
        <w:ind w:left="1440"/>
        <w:jc w:val="both"/>
        <w:rPr>
          <w:rFonts w:ascii="Arial" w:hAnsi="Arial" w:cs="Arial"/>
          <w:b/>
        </w:rPr>
      </w:pPr>
    </w:p>
    <w:p w14:paraId="718F6214" w14:textId="292D43AC" w:rsidR="00087945" w:rsidRPr="009B45F0" w:rsidRDefault="00087945" w:rsidP="004B1622">
      <w:pPr>
        <w:numPr>
          <w:ilvl w:val="0"/>
          <w:numId w:val="37"/>
        </w:numPr>
        <w:spacing w:after="40"/>
        <w:ind w:left="426" w:hanging="426"/>
        <w:jc w:val="both"/>
        <w:rPr>
          <w:rFonts w:ascii="Arial" w:hAnsi="Arial" w:cs="Arial"/>
        </w:rPr>
      </w:pPr>
      <w:r w:rsidRPr="009B45F0">
        <w:rPr>
          <w:rFonts w:ascii="Arial" w:hAnsi="Arial" w:cs="Arial"/>
        </w:rPr>
        <w:t>Každá ze smluvních stran má právo odstoupit od Smlouvy a/nebo dílčí smlouvy, bude-li zjištěno, že druhá smluvní strana je v úpadku nebo bude-li smluvní strana v likvidaci.</w:t>
      </w:r>
    </w:p>
    <w:p w14:paraId="24B28E15" w14:textId="77777777" w:rsidR="00833DF7" w:rsidRPr="009B45F0" w:rsidRDefault="00833DF7" w:rsidP="004B1622">
      <w:pPr>
        <w:spacing w:after="40"/>
        <w:ind w:left="426" w:hanging="426"/>
        <w:jc w:val="both"/>
        <w:rPr>
          <w:rFonts w:ascii="Arial" w:hAnsi="Arial" w:cs="Arial"/>
        </w:rPr>
      </w:pPr>
    </w:p>
    <w:p w14:paraId="710175FF" w14:textId="77777777" w:rsidR="00087945" w:rsidRPr="009B45F0" w:rsidRDefault="00087945" w:rsidP="004B1622">
      <w:pPr>
        <w:numPr>
          <w:ilvl w:val="0"/>
          <w:numId w:val="37"/>
        </w:numPr>
        <w:spacing w:after="40"/>
        <w:ind w:left="426" w:hanging="426"/>
        <w:jc w:val="both"/>
        <w:rPr>
          <w:rFonts w:ascii="Arial" w:hAnsi="Arial" w:cs="Arial"/>
        </w:rPr>
      </w:pPr>
      <w:r w:rsidRPr="009B45F0">
        <w:rPr>
          <w:rFonts w:ascii="Arial" w:hAnsi="Arial" w:cs="Arial"/>
        </w:rPr>
        <w:t xml:space="preserve">Odstoupení od Smlouvy a/nebo dílčí smlouvy z důvodu podstatného porušení Smlouvy musí být příslušnou smluvní stranou učiněno v souladu s </w:t>
      </w:r>
      <w:proofErr w:type="spellStart"/>
      <w:r w:rsidRPr="009B45F0">
        <w:rPr>
          <w:rFonts w:ascii="Arial" w:hAnsi="Arial" w:cs="Arial"/>
        </w:rPr>
        <w:t>ust</w:t>
      </w:r>
      <w:proofErr w:type="spellEnd"/>
      <w:r w:rsidRPr="009B45F0">
        <w:rPr>
          <w:rFonts w:ascii="Arial" w:hAnsi="Arial" w:cs="Arial"/>
        </w:rPr>
        <w:t>. § 2002 občanského zákoníku bez zbytečného odkladu poté, co k podstatnému porušení Smlouvy došlo. Pro vyloučení pochybností smluvní strany sjednávají, že lhůtou bez zbytečného odkladu se pro účely této Smlouvy rozumí lhůta v délce dvaceti (20) pracovních dnů od okamžiku, kdy se smluvní strana o podstatném porušení Smlouvy a/nebo dílčí smlouvy dozvěděla.</w:t>
      </w:r>
    </w:p>
    <w:p w14:paraId="6018A495" w14:textId="77777777" w:rsidR="00833DF7" w:rsidRPr="009B45F0" w:rsidRDefault="00833DF7" w:rsidP="004B1622">
      <w:pPr>
        <w:pStyle w:val="Odstavecseseznamem"/>
        <w:ind w:left="426" w:hanging="426"/>
        <w:rPr>
          <w:rFonts w:ascii="Arial" w:hAnsi="Arial" w:cs="Arial"/>
        </w:rPr>
      </w:pPr>
    </w:p>
    <w:p w14:paraId="2C6EC62A" w14:textId="77777777" w:rsidR="00087945" w:rsidRPr="009B45F0" w:rsidRDefault="00087945" w:rsidP="004B1622">
      <w:pPr>
        <w:numPr>
          <w:ilvl w:val="0"/>
          <w:numId w:val="37"/>
        </w:numPr>
        <w:spacing w:after="40"/>
        <w:ind w:left="426" w:hanging="426"/>
        <w:jc w:val="both"/>
        <w:rPr>
          <w:rFonts w:ascii="Arial" w:hAnsi="Arial" w:cs="Arial"/>
        </w:rPr>
      </w:pPr>
      <w:r w:rsidRPr="009B45F0">
        <w:rPr>
          <w:rFonts w:ascii="Arial" w:hAnsi="Arial" w:cs="Arial"/>
        </w:rPr>
        <w:t xml:space="preserve">Odstoupením od Smlouvy a/nebo dílčí smlouvy nejsou dotčena ustanovení týkající se smluvních pokut, ochrany důvěrných informací a ustanovení týkající se takových práv a povinností, z jejichž povahy vyplývá, že mají trvat i po odstoupení. </w:t>
      </w:r>
    </w:p>
    <w:p w14:paraId="30B51186" w14:textId="77777777" w:rsidR="00833DF7" w:rsidRPr="009B45F0" w:rsidRDefault="00833DF7" w:rsidP="004B1622">
      <w:pPr>
        <w:pStyle w:val="Odstavecseseznamem"/>
        <w:ind w:left="426" w:hanging="426"/>
        <w:rPr>
          <w:rFonts w:ascii="Arial" w:hAnsi="Arial" w:cs="Arial"/>
        </w:rPr>
      </w:pPr>
    </w:p>
    <w:p w14:paraId="2D6E1A79" w14:textId="77777777" w:rsidR="00087945" w:rsidRPr="009B45F0" w:rsidRDefault="00087945" w:rsidP="004B1622">
      <w:pPr>
        <w:numPr>
          <w:ilvl w:val="0"/>
          <w:numId w:val="37"/>
        </w:numPr>
        <w:spacing w:after="40"/>
        <w:ind w:left="426" w:hanging="426"/>
        <w:jc w:val="both"/>
        <w:rPr>
          <w:rFonts w:ascii="Arial" w:hAnsi="Arial" w:cs="Arial"/>
        </w:rPr>
      </w:pPr>
      <w:r w:rsidRPr="009B45F0">
        <w:rPr>
          <w:rFonts w:ascii="Arial" w:hAnsi="Arial" w:cs="Arial"/>
        </w:rPr>
        <w:t xml:space="preserve">V případě, že smluvní vztah založený touto Smlouvou v části plnění zahrnující poskytnutí autorského díla </w:t>
      </w:r>
      <w:r w:rsidR="00901FE7">
        <w:rPr>
          <w:rFonts w:ascii="Arial" w:hAnsi="Arial" w:cs="Arial"/>
        </w:rPr>
        <w:t>Dodavatelem</w:t>
      </w:r>
      <w:r w:rsidRPr="009B45F0">
        <w:rPr>
          <w:rFonts w:ascii="Arial" w:hAnsi="Arial" w:cs="Arial"/>
        </w:rPr>
        <w:t xml:space="preserve"> Objednateli zanikne jinak než splněním a Objednatel se rozhodne ponechat si nehotové plnění nebo jeho část, nabývá Objednatel k takové části plnění licenci v rozsahu a za podmínek sjednaných touto Smlouvou, přičemž licence zahrnuje též oprávnění Objednatele plnění vlastní činností nebo prostřednictvím třetí osoby dokončit.</w:t>
      </w:r>
    </w:p>
    <w:p w14:paraId="73FA50CC" w14:textId="77777777" w:rsidR="006E744E" w:rsidRPr="009B45F0" w:rsidRDefault="006E744E" w:rsidP="00087945">
      <w:pPr>
        <w:tabs>
          <w:tab w:val="left" w:pos="705"/>
        </w:tabs>
        <w:spacing w:after="40"/>
        <w:rPr>
          <w:rFonts w:ascii="Arial" w:hAnsi="Arial" w:cs="Arial"/>
          <w:b/>
        </w:rPr>
      </w:pPr>
    </w:p>
    <w:p w14:paraId="64FA8ED4" w14:textId="77777777" w:rsidR="00087945" w:rsidRDefault="00087945" w:rsidP="00087945">
      <w:pPr>
        <w:tabs>
          <w:tab w:val="left" w:pos="705"/>
        </w:tabs>
        <w:spacing w:after="40"/>
        <w:rPr>
          <w:rFonts w:ascii="Arial" w:hAnsi="Arial" w:cs="Arial"/>
          <w:b/>
        </w:rPr>
      </w:pPr>
    </w:p>
    <w:p w14:paraId="6B206510" w14:textId="77777777" w:rsidR="00245942" w:rsidRPr="009B45F0" w:rsidRDefault="00245942" w:rsidP="00087945">
      <w:pPr>
        <w:tabs>
          <w:tab w:val="left" w:pos="705"/>
        </w:tabs>
        <w:spacing w:after="40"/>
        <w:rPr>
          <w:rFonts w:ascii="Arial" w:hAnsi="Arial" w:cs="Arial"/>
          <w:b/>
        </w:rPr>
      </w:pPr>
    </w:p>
    <w:p w14:paraId="7B464A6E" w14:textId="77777777" w:rsidR="00087945" w:rsidRPr="009B45F0" w:rsidRDefault="00087945" w:rsidP="00B82DBE">
      <w:pPr>
        <w:numPr>
          <w:ilvl w:val="0"/>
          <w:numId w:val="2"/>
        </w:numPr>
        <w:spacing w:after="40"/>
        <w:jc w:val="center"/>
        <w:rPr>
          <w:rFonts w:ascii="Arial" w:hAnsi="Arial" w:cs="Arial"/>
          <w:b/>
        </w:rPr>
      </w:pPr>
      <w:r w:rsidRPr="009B45F0">
        <w:rPr>
          <w:rFonts w:ascii="Arial" w:hAnsi="Arial" w:cs="Arial"/>
          <w:b/>
        </w:rPr>
        <w:lastRenderedPageBreak/>
        <w:t>OBECNÁ USTANOVENÍ</w:t>
      </w:r>
    </w:p>
    <w:p w14:paraId="52A261FC" w14:textId="77777777" w:rsidR="00087945" w:rsidRPr="009B45F0" w:rsidRDefault="00087945" w:rsidP="00087945">
      <w:pPr>
        <w:tabs>
          <w:tab w:val="left" w:pos="705"/>
        </w:tabs>
        <w:spacing w:after="40"/>
        <w:rPr>
          <w:rFonts w:ascii="Arial" w:hAnsi="Arial" w:cs="Arial"/>
          <w:b/>
        </w:rPr>
      </w:pPr>
    </w:p>
    <w:p w14:paraId="3A95DC7C" w14:textId="77777777" w:rsidR="00087945" w:rsidRPr="009B45F0" w:rsidRDefault="00087945" w:rsidP="005C5A78">
      <w:pPr>
        <w:numPr>
          <w:ilvl w:val="0"/>
          <w:numId w:val="38"/>
        </w:numPr>
        <w:tabs>
          <w:tab w:val="left" w:pos="426"/>
        </w:tabs>
        <w:spacing w:after="40"/>
        <w:ind w:left="426" w:hanging="426"/>
        <w:jc w:val="both"/>
        <w:rPr>
          <w:rFonts w:ascii="Arial" w:hAnsi="Arial" w:cs="Arial"/>
        </w:rPr>
      </w:pPr>
      <w:r w:rsidRPr="009B45F0">
        <w:rPr>
          <w:rFonts w:ascii="Arial" w:hAnsi="Arial" w:cs="Arial"/>
        </w:rPr>
        <w:t xml:space="preserve">Objednatel je oprávněn jednostranně započíst jakýkoliv svůj nárok vzniklý na základě této Smlouvy, a to jak splatný či nesplatný, proti ceně plnění, která má být Objednatelem v souladu s touto Smlouvou uhrazena bez ohledu na skutečnost, zda je již splatná či nikoliv. </w:t>
      </w:r>
    </w:p>
    <w:p w14:paraId="22385605" w14:textId="77777777" w:rsidR="00B82DBE" w:rsidRPr="009B45F0" w:rsidRDefault="00B82DBE" w:rsidP="005C5A78">
      <w:pPr>
        <w:tabs>
          <w:tab w:val="left" w:pos="426"/>
        </w:tabs>
        <w:spacing w:after="40"/>
        <w:ind w:left="426" w:hanging="426"/>
        <w:jc w:val="both"/>
        <w:rPr>
          <w:rFonts w:ascii="Arial" w:hAnsi="Arial" w:cs="Arial"/>
        </w:rPr>
      </w:pPr>
    </w:p>
    <w:p w14:paraId="6648B08A" w14:textId="77777777" w:rsidR="00087945" w:rsidRPr="009B45F0" w:rsidRDefault="00B82DBE" w:rsidP="005C5A78">
      <w:pPr>
        <w:numPr>
          <w:ilvl w:val="0"/>
          <w:numId w:val="38"/>
        </w:numPr>
        <w:tabs>
          <w:tab w:val="left" w:pos="426"/>
        </w:tabs>
        <w:spacing w:after="40"/>
        <w:ind w:left="426" w:hanging="426"/>
        <w:jc w:val="both"/>
        <w:rPr>
          <w:rFonts w:ascii="Arial" w:hAnsi="Arial" w:cs="Arial"/>
        </w:rPr>
      </w:pPr>
      <w:r w:rsidRPr="009B45F0">
        <w:rPr>
          <w:rFonts w:ascii="Arial" w:hAnsi="Arial" w:cs="Arial"/>
        </w:rPr>
        <w:t>Dodavatel</w:t>
      </w:r>
      <w:r w:rsidR="00087945" w:rsidRPr="009B45F0">
        <w:rPr>
          <w:rFonts w:ascii="Arial" w:hAnsi="Arial" w:cs="Arial"/>
        </w:rPr>
        <w:t xml:space="preserve"> nemá právo na náhradu škody a Objednatel není povinen hradit škody vzniklou </w:t>
      </w:r>
      <w:r w:rsidRPr="009B45F0">
        <w:rPr>
          <w:rFonts w:ascii="Arial" w:hAnsi="Arial" w:cs="Arial"/>
        </w:rPr>
        <w:t>Dodavateli</w:t>
      </w:r>
      <w:r w:rsidR="00087945" w:rsidRPr="009B45F0">
        <w:rPr>
          <w:rFonts w:ascii="Arial" w:hAnsi="Arial" w:cs="Arial"/>
        </w:rPr>
        <w:t xml:space="preserve"> tím, že objednatel oprávněně započetl svou pohledávku vůči pohledávce </w:t>
      </w:r>
      <w:r w:rsidR="00901FE7">
        <w:rPr>
          <w:rFonts w:ascii="Arial" w:hAnsi="Arial" w:cs="Arial"/>
        </w:rPr>
        <w:t>Dodavatele</w:t>
      </w:r>
      <w:r w:rsidR="00087945" w:rsidRPr="009B45F0">
        <w:rPr>
          <w:rFonts w:ascii="Arial" w:hAnsi="Arial" w:cs="Arial"/>
        </w:rPr>
        <w:t xml:space="preserve">, tj. smluvní strany vylučují </w:t>
      </w:r>
      <w:proofErr w:type="spellStart"/>
      <w:r w:rsidR="00087945" w:rsidRPr="009B45F0">
        <w:rPr>
          <w:rFonts w:ascii="Arial" w:hAnsi="Arial" w:cs="Arial"/>
        </w:rPr>
        <w:t>ust</w:t>
      </w:r>
      <w:proofErr w:type="spellEnd"/>
      <w:r w:rsidR="00087945" w:rsidRPr="009B45F0">
        <w:rPr>
          <w:rFonts w:ascii="Arial" w:hAnsi="Arial" w:cs="Arial"/>
        </w:rPr>
        <w:t>. § 1990 občanského zákoníku.</w:t>
      </w:r>
    </w:p>
    <w:p w14:paraId="0DA99D37" w14:textId="77777777" w:rsidR="00B82DBE" w:rsidRPr="009B45F0" w:rsidRDefault="00B82DBE" w:rsidP="005C5A78">
      <w:pPr>
        <w:pStyle w:val="Odstavecseseznamem"/>
        <w:tabs>
          <w:tab w:val="left" w:pos="426"/>
        </w:tabs>
        <w:ind w:left="426" w:hanging="426"/>
        <w:rPr>
          <w:rFonts w:ascii="Arial" w:hAnsi="Arial" w:cs="Arial"/>
        </w:rPr>
      </w:pPr>
    </w:p>
    <w:p w14:paraId="3F00FCDB" w14:textId="77777777" w:rsidR="00087945" w:rsidRPr="009B45F0" w:rsidRDefault="00901FE7" w:rsidP="005C5A78">
      <w:pPr>
        <w:numPr>
          <w:ilvl w:val="0"/>
          <w:numId w:val="38"/>
        </w:numPr>
        <w:tabs>
          <w:tab w:val="left" w:pos="426"/>
        </w:tabs>
        <w:spacing w:after="40"/>
        <w:ind w:left="426" w:hanging="426"/>
        <w:jc w:val="both"/>
        <w:rPr>
          <w:rFonts w:ascii="Arial" w:hAnsi="Arial" w:cs="Arial"/>
        </w:rPr>
      </w:pPr>
      <w:r>
        <w:rPr>
          <w:rFonts w:ascii="Arial" w:hAnsi="Arial" w:cs="Arial"/>
        </w:rPr>
        <w:t>Dodavatel</w:t>
      </w:r>
      <w:r w:rsidR="00087945" w:rsidRPr="009B45F0">
        <w:rPr>
          <w:rFonts w:ascii="Arial" w:hAnsi="Arial" w:cs="Arial"/>
        </w:rPr>
        <w:t xml:space="preserve">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 převodem Objednatel udělí či nikoli, je </w:t>
      </w:r>
      <w:r w:rsidR="00B82DBE" w:rsidRPr="009B45F0">
        <w:rPr>
          <w:rFonts w:ascii="Arial" w:hAnsi="Arial" w:cs="Arial"/>
        </w:rPr>
        <w:t>Dodavatel</w:t>
      </w:r>
      <w:r w:rsidR="00087945" w:rsidRPr="009B45F0">
        <w:rPr>
          <w:rFonts w:ascii="Arial" w:hAnsi="Arial" w:cs="Arial"/>
        </w:rPr>
        <w:t xml:space="preserve"> povinen mu opatřit a dodat veškeré informace a dokumenty, o které Objednatel požádá. Tato Smlouva není převoditelná rubopisem.</w:t>
      </w:r>
    </w:p>
    <w:p w14:paraId="23F1280A" w14:textId="77777777" w:rsidR="00B82DBE" w:rsidRPr="009B45F0" w:rsidRDefault="00B82DBE" w:rsidP="005C5A78">
      <w:pPr>
        <w:pStyle w:val="Odstavecseseznamem"/>
        <w:tabs>
          <w:tab w:val="left" w:pos="426"/>
        </w:tabs>
        <w:ind w:left="426" w:hanging="426"/>
        <w:rPr>
          <w:rFonts w:ascii="Arial" w:hAnsi="Arial" w:cs="Arial"/>
        </w:rPr>
      </w:pPr>
    </w:p>
    <w:p w14:paraId="7599D03C" w14:textId="77777777" w:rsidR="00087945" w:rsidRPr="009B45F0" w:rsidRDefault="00B82DBE" w:rsidP="005C5A78">
      <w:pPr>
        <w:numPr>
          <w:ilvl w:val="0"/>
          <w:numId w:val="38"/>
        </w:numPr>
        <w:tabs>
          <w:tab w:val="left" w:pos="426"/>
        </w:tabs>
        <w:spacing w:after="40"/>
        <w:ind w:left="426" w:hanging="426"/>
        <w:jc w:val="both"/>
        <w:rPr>
          <w:rFonts w:ascii="Arial" w:hAnsi="Arial" w:cs="Arial"/>
        </w:rPr>
      </w:pPr>
      <w:r w:rsidRPr="009B45F0">
        <w:rPr>
          <w:rFonts w:ascii="Arial" w:hAnsi="Arial" w:cs="Arial"/>
        </w:rPr>
        <w:t>Dodavatel</w:t>
      </w:r>
      <w:r w:rsidR="00087945" w:rsidRPr="009B45F0">
        <w:rPr>
          <w:rFonts w:ascii="Arial" w:hAnsi="Arial" w:cs="Arial"/>
        </w:rPr>
        <w:t xml:space="preserve"> na sebe bere nebezpečí změny okolností ve smyslu </w:t>
      </w:r>
      <w:proofErr w:type="spellStart"/>
      <w:r w:rsidR="00087945" w:rsidRPr="009B45F0">
        <w:rPr>
          <w:rFonts w:ascii="Arial" w:hAnsi="Arial" w:cs="Arial"/>
        </w:rPr>
        <w:t>ust</w:t>
      </w:r>
      <w:proofErr w:type="spellEnd"/>
      <w:r w:rsidR="00087945" w:rsidRPr="009B45F0">
        <w:rPr>
          <w:rFonts w:ascii="Arial" w:hAnsi="Arial" w:cs="Arial"/>
        </w:rPr>
        <w:t>. § 1765 odst. 2 občanského zákoníku.</w:t>
      </w:r>
    </w:p>
    <w:p w14:paraId="28D68E60" w14:textId="77777777" w:rsidR="00B82DBE" w:rsidRPr="009B45F0" w:rsidRDefault="00B82DBE" w:rsidP="005C5A78">
      <w:pPr>
        <w:pStyle w:val="Odstavecseseznamem"/>
        <w:tabs>
          <w:tab w:val="left" w:pos="426"/>
        </w:tabs>
        <w:ind w:left="426" w:hanging="426"/>
        <w:rPr>
          <w:rFonts w:ascii="Arial" w:hAnsi="Arial" w:cs="Arial"/>
        </w:rPr>
      </w:pPr>
    </w:p>
    <w:p w14:paraId="4A20C706" w14:textId="77777777" w:rsidR="00087945" w:rsidRPr="009B45F0" w:rsidRDefault="00833DF7" w:rsidP="005C5A78">
      <w:pPr>
        <w:numPr>
          <w:ilvl w:val="0"/>
          <w:numId w:val="38"/>
        </w:numPr>
        <w:tabs>
          <w:tab w:val="left" w:pos="426"/>
        </w:tabs>
        <w:spacing w:after="40"/>
        <w:ind w:left="426" w:hanging="426"/>
        <w:rPr>
          <w:rFonts w:ascii="Arial" w:hAnsi="Arial" w:cs="Arial"/>
        </w:rPr>
      </w:pPr>
      <w:r w:rsidRPr="009B45F0">
        <w:rPr>
          <w:rFonts w:ascii="Arial" w:hAnsi="Arial" w:cs="Arial"/>
        </w:rPr>
        <w:t>Dodavatel</w:t>
      </w:r>
      <w:r w:rsidR="00087945" w:rsidRPr="009B45F0">
        <w:rPr>
          <w:rFonts w:ascii="Arial" w:hAnsi="Arial" w:cs="Arial"/>
        </w:rPr>
        <w:t xml:space="preserve"> prohlašuje, že:</w:t>
      </w:r>
    </w:p>
    <w:p w14:paraId="66801C53" w14:textId="77777777" w:rsidR="00087945" w:rsidRPr="009B45F0" w:rsidRDefault="00087945" w:rsidP="00B82DBE">
      <w:pPr>
        <w:numPr>
          <w:ilvl w:val="2"/>
          <w:numId w:val="39"/>
        </w:numPr>
        <w:tabs>
          <w:tab w:val="left" w:pos="567"/>
        </w:tabs>
        <w:spacing w:after="40"/>
        <w:ind w:left="1276" w:hanging="218"/>
        <w:jc w:val="both"/>
        <w:rPr>
          <w:rFonts w:ascii="Arial" w:hAnsi="Arial" w:cs="Arial"/>
        </w:rPr>
      </w:pPr>
      <w:r w:rsidRPr="009B45F0">
        <w:rPr>
          <w:rFonts w:ascii="Arial" w:hAnsi="Arial" w:cs="Arial"/>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w:t>
      </w:r>
    </w:p>
    <w:p w14:paraId="5BCB929D" w14:textId="77777777" w:rsidR="00087945" w:rsidRPr="009B45F0" w:rsidRDefault="00087945" w:rsidP="00B82DBE">
      <w:pPr>
        <w:tabs>
          <w:tab w:val="left" w:pos="705"/>
        </w:tabs>
        <w:spacing w:after="40"/>
        <w:ind w:left="1276" w:hanging="218"/>
        <w:jc w:val="both"/>
        <w:rPr>
          <w:rFonts w:ascii="Arial" w:hAnsi="Arial" w:cs="Arial"/>
        </w:rPr>
      </w:pPr>
    </w:p>
    <w:p w14:paraId="2BC4718B" w14:textId="77777777" w:rsidR="005C5A78" w:rsidRDefault="005C5A78" w:rsidP="005C5A78">
      <w:pPr>
        <w:tabs>
          <w:tab w:val="left" w:pos="705"/>
        </w:tabs>
        <w:spacing w:after="40"/>
        <w:ind w:left="360"/>
        <w:jc w:val="both"/>
        <w:rPr>
          <w:rFonts w:ascii="Arial" w:hAnsi="Arial" w:cs="Arial"/>
        </w:rPr>
      </w:pPr>
    </w:p>
    <w:p w14:paraId="2A44B98A" w14:textId="77777777" w:rsidR="00087945" w:rsidRPr="009B45F0" w:rsidRDefault="00087945" w:rsidP="00B82DBE">
      <w:pPr>
        <w:numPr>
          <w:ilvl w:val="0"/>
          <w:numId w:val="39"/>
        </w:numPr>
        <w:tabs>
          <w:tab w:val="left" w:pos="705"/>
        </w:tabs>
        <w:spacing w:after="40"/>
        <w:ind w:left="1276" w:hanging="218"/>
        <w:jc w:val="both"/>
        <w:rPr>
          <w:rFonts w:ascii="Arial" w:hAnsi="Arial" w:cs="Arial"/>
        </w:rPr>
      </w:pPr>
      <w:r w:rsidRPr="009B45F0">
        <w:rPr>
          <w:rFonts w:ascii="Arial" w:hAnsi="Arial" w:cs="Arial"/>
        </w:rPr>
        <w:t xml:space="preserve">není osobou podléhající sankcím a žádná z osob podléhajících sankcím nefiguruje formálně ani fakticky ve vlastnické či řídící struktuře </w:t>
      </w:r>
      <w:r w:rsidR="00833DF7" w:rsidRPr="009B45F0">
        <w:rPr>
          <w:rFonts w:ascii="Arial" w:hAnsi="Arial" w:cs="Arial"/>
        </w:rPr>
        <w:t>Dodavatele</w:t>
      </w:r>
      <w:r w:rsidRPr="009B45F0">
        <w:rPr>
          <w:rFonts w:ascii="Arial" w:hAnsi="Arial" w:cs="Arial"/>
        </w:rPr>
        <w:t xml:space="preserve">, není jeho skutečným majitelem, nedává jakékoli pokyny </w:t>
      </w:r>
      <w:r w:rsidR="00833DF7" w:rsidRPr="009B45F0">
        <w:rPr>
          <w:rFonts w:ascii="Arial" w:hAnsi="Arial" w:cs="Arial"/>
        </w:rPr>
        <w:t>Dodavateli</w:t>
      </w:r>
      <w:r w:rsidRPr="009B45F0">
        <w:rPr>
          <w:rFonts w:ascii="Arial" w:hAnsi="Arial" w:cs="Arial"/>
        </w:rPr>
        <w:t xml:space="preserve">, </w:t>
      </w:r>
      <w:r w:rsidR="00833DF7" w:rsidRPr="009B45F0">
        <w:rPr>
          <w:rFonts w:ascii="Arial" w:hAnsi="Arial" w:cs="Arial"/>
        </w:rPr>
        <w:t>Dodavatele</w:t>
      </w:r>
      <w:r w:rsidRPr="009B45F0">
        <w:rPr>
          <w:rFonts w:ascii="Arial" w:hAnsi="Arial" w:cs="Arial"/>
        </w:rPr>
        <w:t xml:space="preserve"> nezastupuje, neovlivňuje, neovládá, ani se jakoukoli jinou formou, ať už skrytou či zjevnou, nepodílí na jeho fungování;</w:t>
      </w:r>
    </w:p>
    <w:p w14:paraId="298EA705" w14:textId="77777777" w:rsidR="00087945" w:rsidRPr="009B45F0" w:rsidRDefault="00087945" w:rsidP="00B82DBE">
      <w:pPr>
        <w:tabs>
          <w:tab w:val="left" w:pos="705"/>
        </w:tabs>
        <w:spacing w:after="40"/>
        <w:ind w:left="1276" w:hanging="218"/>
        <w:jc w:val="both"/>
        <w:rPr>
          <w:rFonts w:ascii="Arial" w:hAnsi="Arial" w:cs="Arial"/>
        </w:rPr>
      </w:pPr>
    </w:p>
    <w:p w14:paraId="60AA3405" w14:textId="77777777" w:rsidR="00087945" w:rsidRPr="009B45F0" w:rsidRDefault="00087945" w:rsidP="00B82DBE">
      <w:pPr>
        <w:numPr>
          <w:ilvl w:val="0"/>
          <w:numId w:val="39"/>
        </w:numPr>
        <w:tabs>
          <w:tab w:val="left" w:pos="705"/>
        </w:tabs>
        <w:spacing w:after="40"/>
        <w:ind w:left="1276" w:hanging="218"/>
        <w:jc w:val="both"/>
        <w:rPr>
          <w:rFonts w:ascii="Arial" w:hAnsi="Arial" w:cs="Arial"/>
        </w:rPr>
      </w:pPr>
      <w:r w:rsidRPr="009B45F0">
        <w:rPr>
          <w:rFonts w:ascii="Arial" w:hAnsi="Arial" w:cs="Arial"/>
        </w:rPr>
        <w:t>si není vědom skutečnosti, že by měly být v souvislosti s touto Smlouvou osobě podléhající sankcím přímo či nepřímo zpřístupněny finanční prostředky či hospodářské zdroje či že by z ni</w:t>
      </w:r>
      <w:bookmarkStart w:id="4" w:name="_GoBack"/>
      <w:bookmarkEnd w:id="4"/>
      <w:r w:rsidRPr="009B45F0">
        <w:rPr>
          <w:rFonts w:ascii="Arial" w:hAnsi="Arial" w:cs="Arial"/>
        </w:rPr>
        <w:t>ch mohla mít osoba podléhající sankcím jakýkoli prospěch;</w:t>
      </w:r>
    </w:p>
    <w:p w14:paraId="7C9A8F69" w14:textId="77777777" w:rsidR="00087945" w:rsidRPr="009B45F0" w:rsidRDefault="00087945" w:rsidP="00B82DBE">
      <w:pPr>
        <w:tabs>
          <w:tab w:val="left" w:pos="705"/>
        </w:tabs>
        <w:spacing w:after="40"/>
        <w:ind w:left="1276" w:hanging="218"/>
        <w:jc w:val="both"/>
        <w:rPr>
          <w:rFonts w:ascii="Arial" w:hAnsi="Arial" w:cs="Arial"/>
        </w:rPr>
      </w:pPr>
    </w:p>
    <w:p w14:paraId="507CA90D" w14:textId="77777777" w:rsidR="00087945" w:rsidRPr="009B45F0" w:rsidRDefault="00087945" w:rsidP="00B82DBE">
      <w:pPr>
        <w:numPr>
          <w:ilvl w:val="0"/>
          <w:numId w:val="39"/>
        </w:numPr>
        <w:tabs>
          <w:tab w:val="left" w:pos="705"/>
        </w:tabs>
        <w:spacing w:after="40"/>
        <w:ind w:left="1276" w:hanging="218"/>
        <w:jc w:val="both"/>
        <w:rPr>
          <w:rFonts w:ascii="Arial" w:hAnsi="Arial" w:cs="Arial"/>
        </w:rPr>
      </w:pPr>
      <w:r w:rsidRPr="009B45F0">
        <w:rPr>
          <w:rFonts w:ascii="Arial" w:hAnsi="Arial" w:cs="Arial"/>
        </w:rPr>
        <w:t>neobdržel oznámení ani si není jinak vědom, že by proti němu byl vznesen nárok, vedena žaloba, soudní spor, správní řízení nebo šetření v souvislosti se sankcemi,</w:t>
      </w:r>
    </w:p>
    <w:p w14:paraId="596E45F1" w14:textId="77777777" w:rsidR="00087945" w:rsidRPr="009B45F0" w:rsidRDefault="00087945" w:rsidP="00087945">
      <w:pPr>
        <w:tabs>
          <w:tab w:val="left" w:pos="705"/>
        </w:tabs>
        <w:spacing w:after="40"/>
        <w:rPr>
          <w:rFonts w:ascii="Arial" w:hAnsi="Arial" w:cs="Arial"/>
          <w:b/>
        </w:rPr>
      </w:pPr>
    </w:p>
    <w:p w14:paraId="767E0FCE" w14:textId="03BA073E" w:rsidR="00087945" w:rsidRDefault="005C5A78" w:rsidP="005C5A78">
      <w:pPr>
        <w:tabs>
          <w:tab w:val="left" w:pos="705"/>
        </w:tabs>
        <w:spacing w:after="40"/>
        <w:ind w:left="426" w:hanging="426"/>
        <w:jc w:val="both"/>
        <w:rPr>
          <w:rFonts w:ascii="Arial" w:hAnsi="Arial" w:cs="Arial"/>
        </w:rPr>
      </w:pPr>
      <w:r>
        <w:rPr>
          <w:rFonts w:ascii="Arial" w:hAnsi="Arial" w:cs="Arial"/>
        </w:rPr>
        <w:t xml:space="preserve">        </w:t>
      </w:r>
      <w:r w:rsidR="00087945" w:rsidRPr="009B45F0">
        <w:rPr>
          <w:rFonts w:ascii="Arial" w:hAnsi="Arial" w:cs="Arial"/>
        </w:rPr>
        <w:t xml:space="preserve">a v případě, že kdykoli v budoucnu dojde k porušení některého ze shora uvedených prohlášení, je </w:t>
      </w:r>
      <w:r w:rsidR="00833DF7" w:rsidRPr="009B45F0">
        <w:rPr>
          <w:rFonts w:ascii="Arial" w:hAnsi="Arial" w:cs="Arial"/>
        </w:rPr>
        <w:t>Dodavatel</w:t>
      </w:r>
      <w:r w:rsidR="00087945" w:rsidRPr="009B45F0">
        <w:rPr>
          <w:rFonts w:ascii="Arial" w:hAnsi="Arial" w:cs="Arial"/>
        </w:rPr>
        <w:t xml:space="preserve"> povinen oznámit tuto skutečnost bez zbytečného odkladu Objednateli. Porušení shora uvedených prohlášení se považuje za porušení Smlouvy podstatným způsobem a opravňuje druhou smluvní stranu od Smlouvy odstoupit, stejně jako odstoupit od všech uzavřených dílčích smluv.</w:t>
      </w:r>
    </w:p>
    <w:p w14:paraId="12B4870E" w14:textId="4554BC3B" w:rsidR="00540B16" w:rsidRPr="009B45F0" w:rsidRDefault="00540B16" w:rsidP="005C5A78">
      <w:pPr>
        <w:tabs>
          <w:tab w:val="left" w:pos="705"/>
        </w:tabs>
        <w:spacing w:after="40"/>
        <w:ind w:left="426" w:hanging="426"/>
        <w:jc w:val="both"/>
        <w:rPr>
          <w:rFonts w:ascii="Arial" w:hAnsi="Arial" w:cs="Arial"/>
        </w:rPr>
      </w:pPr>
      <w:r>
        <w:rPr>
          <w:rFonts w:ascii="Arial" w:hAnsi="Arial" w:cs="Arial"/>
        </w:rPr>
        <w:t>6.   Dodavatel s</w:t>
      </w:r>
      <w:r w:rsidRPr="00437D2B">
        <w:rPr>
          <w:rFonts w:ascii="Arial" w:hAnsi="Arial" w:cs="Arial"/>
        </w:rPr>
        <w:t xml:space="preserve">e zavazuje, že bude mít pod dobu trvání této Smlouvy sjednáno platné pojištění odpovědnosti za škodu způsobenou při výkonu své činnosti, a to na pojistnou částku minimálně </w:t>
      </w:r>
      <w:r w:rsidR="007F3AD4">
        <w:rPr>
          <w:rFonts w:ascii="Arial" w:hAnsi="Arial" w:cs="Arial"/>
        </w:rPr>
        <w:t xml:space="preserve">      </w:t>
      </w:r>
      <w:proofErr w:type="spellStart"/>
      <w:r w:rsidR="00F10DEE">
        <w:rPr>
          <w:rFonts w:ascii="Arial" w:hAnsi="Arial" w:cs="Arial"/>
        </w:rPr>
        <w:t>xxxxx</w:t>
      </w:r>
      <w:proofErr w:type="spellEnd"/>
      <w:r w:rsidRPr="00437D2B">
        <w:rPr>
          <w:rFonts w:ascii="Arial" w:hAnsi="Arial" w:cs="Arial"/>
        </w:rPr>
        <w:t xml:space="preserve"> Kč ke každé pojistné události.</w:t>
      </w:r>
    </w:p>
    <w:p w14:paraId="5D314932" w14:textId="3C14570D" w:rsidR="00087945" w:rsidRDefault="00087945" w:rsidP="00087945">
      <w:pPr>
        <w:tabs>
          <w:tab w:val="left" w:pos="705"/>
        </w:tabs>
        <w:spacing w:after="40"/>
        <w:rPr>
          <w:rFonts w:ascii="Arial" w:hAnsi="Arial" w:cs="Arial"/>
          <w:b/>
        </w:rPr>
      </w:pPr>
    </w:p>
    <w:p w14:paraId="735C702D" w14:textId="77777777" w:rsidR="000B6420" w:rsidRPr="009B45F0" w:rsidRDefault="000B6420" w:rsidP="00087945">
      <w:pPr>
        <w:tabs>
          <w:tab w:val="left" w:pos="705"/>
        </w:tabs>
        <w:spacing w:after="40"/>
        <w:rPr>
          <w:rFonts w:ascii="Arial" w:hAnsi="Arial" w:cs="Arial"/>
          <w:b/>
        </w:rPr>
      </w:pPr>
    </w:p>
    <w:p w14:paraId="46D1EAA4" w14:textId="77777777" w:rsidR="00B82DBE" w:rsidRPr="009B45F0" w:rsidRDefault="00B82DBE" w:rsidP="00B82DBE">
      <w:pPr>
        <w:numPr>
          <w:ilvl w:val="0"/>
          <w:numId w:val="2"/>
        </w:numPr>
        <w:spacing w:after="40"/>
        <w:jc w:val="center"/>
        <w:rPr>
          <w:rFonts w:ascii="Arial" w:hAnsi="Arial" w:cs="Arial"/>
          <w:b/>
        </w:rPr>
      </w:pPr>
      <w:r w:rsidRPr="009B45F0">
        <w:rPr>
          <w:rFonts w:ascii="Arial" w:hAnsi="Arial" w:cs="Arial"/>
          <w:b/>
        </w:rPr>
        <w:lastRenderedPageBreak/>
        <w:t>ZÁVĚREČNÁ UJEDNÁNÍ</w:t>
      </w:r>
    </w:p>
    <w:p w14:paraId="7E23697F" w14:textId="77777777" w:rsidR="00B82DBE" w:rsidRPr="009B45F0" w:rsidRDefault="00B82DBE" w:rsidP="00B82DBE">
      <w:pPr>
        <w:spacing w:after="40"/>
        <w:rPr>
          <w:rFonts w:ascii="Arial" w:hAnsi="Arial" w:cs="Arial"/>
        </w:rPr>
      </w:pPr>
    </w:p>
    <w:p w14:paraId="2F9317C3" w14:textId="77777777" w:rsidR="00B82DBE" w:rsidRPr="009B45F0" w:rsidRDefault="00B82DBE" w:rsidP="005C5A78">
      <w:pPr>
        <w:numPr>
          <w:ilvl w:val="0"/>
          <w:numId w:val="40"/>
        </w:numPr>
        <w:spacing w:after="40"/>
        <w:ind w:left="426" w:hanging="426"/>
        <w:rPr>
          <w:rFonts w:ascii="Arial" w:hAnsi="Arial" w:cs="Arial"/>
          <w:b/>
        </w:rPr>
      </w:pPr>
      <w:r w:rsidRPr="009B45F0">
        <w:rPr>
          <w:rFonts w:ascii="Arial" w:hAnsi="Arial" w:cs="Arial"/>
        </w:rPr>
        <w:t>Tuto Smlouva, jakož i práva a povinnosti vzniklé na jejím základě nebo v souvislosti s ní, se řídí právním řádem České republiky, mj. občanským zákoníkem.</w:t>
      </w:r>
    </w:p>
    <w:p w14:paraId="39035999" w14:textId="77777777" w:rsidR="00B82DBE" w:rsidRPr="009B45F0" w:rsidRDefault="00B82DBE" w:rsidP="005C5A78">
      <w:pPr>
        <w:pStyle w:val="Nadpis2"/>
        <w:keepNext w:val="0"/>
        <w:keepLines/>
        <w:numPr>
          <w:ilvl w:val="0"/>
          <w:numId w:val="0"/>
        </w:numPr>
        <w:suppressAutoHyphens w:val="0"/>
        <w:spacing w:before="60" w:line="276" w:lineRule="auto"/>
        <w:ind w:left="426" w:hanging="426"/>
        <w:jc w:val="both"/>
        <w:rPr>
          <w:rFonts w:ascii="Arial" w:hAnsi="Arial"/>
          <w:b w:val="0"/>
          <w:bCs w:val="0"/>
          <w:iCs w:val="0"/>
          <w:sz w:val="20"/>
          <w:szCs w:val="20"/>
        </w:rPr>
      </w:pPr>
    </w:p>
    <w:p w14:paraId="5091208B"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 xml:space="preserve">Smluvní strany se dohodly, že případné spory vzniklé z právních vztahů založených touto smlouvou nebo v souvislosti s ní budou přednostně řešit nejprve jednáním a nalezením smírného řešení. Pokud mezi Smluvními stranami nedojde k dohodě, pak první instancí k řešení soudního sporu bude obecný soud České republiky místně příslušný dle sídla Objednatele.  </w:t>
      </w:r>
    </w:p>
    <w:p w14:paraId="6A9A45CB" w14:textId="77777777" w:rsidR="00B82DBE" w:rsidRPr="009B45F0" w:rsidRDefault="00B82DBE" w:rsidP="005C5A78">
      <w:pPr>
        <w:ind w:left="426" w:hanging="426"/>
        <w:rPr>
          <w:rFonts w:ascii="Arial" w:hAnsi="Arial" w:cs="Arial"/>
        </w:rPr>
      </w:pPr>
    </w:p>
    <w:p w14:paraId="3B7459A8"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Tato smlouva včetně příloh a dokumentů s ní souvisejících tvoří úplnou dohodu mezi Smluvními stranami v záležitostech touto smlouvou upravených a nahrazuje tak veškerá předchozí ústní i písemná ujednání a dohody. Jakékoliv změny nebo dodatky k této smlouvě musí být učiněny písemnou formou a podepsány oběma Smluvními stranami. Za písemnou formu nebude pro tento účel považována výměna e-mailových či jiných elektronických zpráv. Každá Smluvní strana může namítnout neplatnost smlouvy a/nebo jejího dodatku z důvodu nedodržení formy kdykoliv, a to i když již bylo započato s plněním.</w:t>
      </w:r>
    </w:p>
    <w:p w14:paraId="79A064DC" w14:textId="77777777" w:rsidR="0095577F" w:rsidRPr="009B45F0" w:rsidRDefault="0095577F" w:rsidP="005C5A78">
      <w:pPr>
        <w:ind w:left="426" w:hanging="426"/>
        <w:rPr>
          <w:rFonts w:ascii="Arial" w:hAnsi="Arial" w:cs="Arial"/>
        </w:rPr>
      </w:pPr>
    </w:p>
    <w:p w14:paraId="194A3C2B"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Je-li nebo stane-li se některé ustanovení této smlouvy neplatným, nevymahatelným, zdánlivým nebo neúčinným, nedotýká se tato neplatnost, nevymahatelnost, zdánlivost či neúčinnost ostatních ustanovení této smlouvy. Strany se zavazují nahradit neplatné, nevymahatelné, zdánlivé nebo neúčinné ustanovení ustanovením platným, vymahatelným a účinným se stejným nebo obdobným právním a obchodním smyslem, případně uzavřít novou smlouvu tak, aby bylo docíleno původně zamýšleného záměru.</w:t>
      </w:r>
    </w:p>
    <w:p w14:paraId="4FF2F4FE" w14:textId="77777777" w:rsidR="0095577F" w:rsidRPr="009B45F0" w:rsidRDefault="0095577F" w:rsidP="0095577F">
      <w:pPr>
        <w:rPr>
          <w:rFonts w:ascii="Arial" w:hAnsi="Arial" w:cs="Arial"/>
        </w:rPr>
      </w:pPr>
    </w:p>
    <w:p w14:paraId="36AD9708"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 xml:space="preserve">Smluvní strany se zavazují postupovat při zpracování osobních údajů předaných v souvislosti s plněním smlouvy druhou Smluvní stranou v souladu s pravidly stanovenými Nařízením Evropského Parlamentu a Rady (EU) 2016/679 o ochraně fyzických osob v souvislosti se zpracováním osobních údajů a o volném pohybu těchto údajů (GDPR). Smluvní strany jsou zejména povinny zpracovávat tyto osobní údaje výhradně pro účely plnění této smlouvy a kontroly a doložení splnění zadávacích podmínek, pouze po dobu nezbytně nutnou, a nejsou oprávněny tyto osobní údaje předávat třetí osobě, ledaže se jedná o povinnost stanovenou právními předpisy nebo je to nezbytné pro plnění smlouvy nebo pro kontrolu dodržení zadávacích podmínek.   </w:t>
      </w:r>
    </w:p>
    <w:p w14:paraId="3C87D0D1" w14:textId="77777777" w:rsidR="00B82DBE" w:rsidRPr="009B45F0" w:rsidRDefault="00B82DBE" w:rsidP="005C5A78">
      <w:pPr>
        <w:ind w:left="426" w:hanging="426"/>
        <w:rPr>
          <w:rFonts w:ascii="Arial" w:hAnsi="Arial" w:cs="Arial"/>
        </w:rPr>
      </w:pPr>
    </w:p>
    <w:p w14:paraId="4162C3A2"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Žádná Smluvní strana nepřevede práva a povinnosti vyplývající z této smlouvy na třetí osobu bez předchozího písemného souhlasu druhé Smluvní strany.</w:t>
      </w:r>
    </w:p>
    <w:p w14:paraId="04F7F24D" w14:textId="77777777" w:rsidR="00B82DBE" w:rsidRPr="009B45F0" w:rsidRDefault="00B82DBE" w:rsidP="005C5A78">
      <w:pPr>
        <w:ind w:left="426" w:hanging="426"/>
        <w:rPr>
          <w:rFonts w:ascii="Arial" w:hAnsi="Arial" w:cs="Arial"/>
        </w:rPr>
      </w:pPr>
    </w:p>
    <w:p w14:paraId="37171C49" w14:textId="1C88FE75" w:rsidR="00B82DBE" w:rsidRDefault="00F3226B" w:rsidP="00F3226B">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C1041">
        <w:rPr>
          <w:rFonts w:ascii="Arial" w:hAnsi="Arial"/>
          <w:b w:val="0"/>
          <w:sz w:val="20"/>
          <w:szCs w:val="20"/>
        </w:rPr>
        <w:t>Smlouva je vyhotovena elektronicky, každá ze Smluvních stran obdrží její elektronické vyhotovení (soubor .</w:t>
      </w:r>
      <w:proofErr w:type="spellStart"/>
      <w:r w:rsidRPr="009C1041">
        <w:rPr>
          <w:rFonts w:ascii="Arial" w:hAnsi="Arial"/>
          <w:b w:val="0"/>
          <w:sz w:val="20"/>
          <w:szCs w:val="20"/>
        </w:rPr>
        <w:t>pdf</w:t>
      </w:r>
      <w:proofErr w:type="spellEnd"/>
      <w:r w:rsidRPr="009C1041">
        <w:rPr>
          <w:rFonts w:ascii="Arial" w:hAnsi="Arial"/>
          <w:b w:val="0"/>
          <w:sz w:val="20"/>
          <w:szCs w:val="20"/>
        </w:rPr>
        <w:t>) s platností originálu opatřené</w:t>
      </w:r>
      <w:r w:rsidR="00FA35BB">
        <w:rPr>
          <w:rFonts w:ascii="Arial" w:hAnsi="Arial"/>
          <w:b w:val="0"/>
          <w:sz w:val="20"/>
          <w:szCs w:val="20"/>
        </w:rPr>
        <w:t xml:space="preserve"> uznávanými</w:t>
      </w:r>
      <w:r w:rsidRPr="009C1041">
        <w:rPr>
          <w:rFonts w:ascii="Arial" w:hAnsi="Arial"/>
          <w:b w:val="0"/>
          <w:sz w:val="20"/>
          <w:szCs w:val="20"/>
        </w:rPr>
        <w:t xml:space="preserve"> elektronickými podpisy obou Smluvních stran. Stejnou formou budou vyhotoveny a mezi Smluvní strany rozděleny i případné dodatky.</w:t>
      </w:r>
    </w:p>
    <w:p w14:paraId="0CA4EBB9" w14:textId="77777777" w:rsidR="00F3226B" w:rsidRPr="00F3226B" w:rsidRDefault="00F3226B" w:rsidP="00F3226B"/>
    <w:p w14:paraId="2DF3CB76"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Obě Smluvní strany výslovně prohlašují, že se před podpisem této smlouvy seznámily se všemi jejími ustanoveními, měly možnost ovlivnit jejich znění a projednat je za účasti svého právního zástupce, rozumí jim a všechna ustanovení smlouvy bez výhrad přijímají.</w:t>
      </w:r>
    </w:p>
    <w:p w14:paraId="7CD12AA1" w14:textId="77777777" w:rsidR="00B82DBE" w:rsidRDefault="00B82DBE" w:rsidP="005C5A78">
      <w:pPr>
        <w:ind w:left="426" w:hanging="426"/>
        <w:rPr>
          <w:rFonts w:ascii="Arial" w:hAnsi="Arial" w:cs="Arial"/>
        </w:rPr>
      </w:pPr>
    </w:p>
    <w:p w14:paraId="7F5D6E9A" w14:textId="77777777" w:rsidR="00090FEB" w:rsidRPr="009B45F0" w:rsidRDefault="00090FEB" w:rsidP="005C5A78">
      <w:pPr>
        <w:ind w:left="426" w:hanging="426"/>
        <w:rPr>
          <w:rFonts w:ascii="Arial" w:hAnsi="Arial" w:cs="Arial"/>
        </w:rPr>
      </w:pPr>
    </w:p>
    <w:p w14:paraId="3E68FD8F" w14:textId="77777777" w:rsidR="00B82DBE" w:rsidRPr="009B45F0" w:rsidRDefault="00B82DBE" w:rsidP="005C5A78">
      <w:pPr>
        <w:pStyle w:val="Nadpis2"/>
        <w:keepNext w:val="0"/>
        <w:keepLines/>
        <w:numPr>
          <w:ilvl w:val="0"/>
          <w:numId w:val="40"/>
        </w:numPr>
        <w:suppressAutoHyphens w:val="0"/>
        <w:spacing w:before="60" w:line="276" w:lineRule="auto"/>
        <w:ind w:left="426" w:hanging="426"/>
        <w:jc w:val="both"/>
        <w:rPr>
          <w:rFonts w:ascii="Arial" w:hAnsi="Arial"/>
          <w:b w:val="0"/>
          <w:sz w:val="20"/>
          <w:szCs w:val="20"/>
        </w:rPr>
      </w:pPr>
      <w:r w:rsidRPr="009B45F0">
        <w:rPr>
          <w:rFonts w:ascii="Arial" w:hAnsi="Arial"/>
          <w:b w:val="0"/>
          <w:sz w:val="20"/>
          <w:szCs w:val="20"/>
        </w:rPr>
        <w:t>Nedílnou součást této smlouvy tvoří přílohy:</w:t>
      </w:r>
    </w:p>
    <w:p w14:paraId="5CD43B47" w14:textId="77777777" w:rsidR="00B82DBE" w:rsidRPr="009B45F0" w:rsidRDefault="00B82DBE" w:rsidP="00B82DBE">
      <w:pPr>
        <w:tabs>
          <w:tab w:val="left" w:pos="705"/>
        </w:tabs>
        <w:spacing w:after="40"/>
        <w:rPr>
          <w:rFonts w:ascii="Arial" w:hAnsi="Arial" w:cs="Arial"/>
          <w:b/>
        </w:rPr>
      </w:pPr>
    </w:p>
    <w:p w14:paraId="54F2F4F3" w14:textId="77777777" w:rsidR="00B82DBE" w:rsidRPr="009B45F0" w:rsidRDefault="00B82DBE" w:rsidP="00B82DBE">
      <w:pPr>
        <w:tabs>
          <w:tab w:val="left" w:pos="360"/>
          <w:tab w:val="left" w:pos="705"/>
        </w:tabs>
        <w:ind w:left="851"/>
        <w:rPr>
          <w:rFonts w:ascii="Arial" w:hAnsi="Arial" w:cs="Arial"/>
          <w:bCs/>
        </w:rPr>
      </w:pPr>
      <w:r w:rsidRPr="009B45F0">
        <w:rPr>
          <w:rFonts w:ascii="Arial" w:hAnsi="Arial" w:cs="Arial"/>
          <w:bCs/>
        </w:rPr>
        <w:lastRenderedPageBreak/>
        <w:t xml:space="preserve">Příloha č. 1: </w:t>
      </w:r>
      <w:r w:rsidR="009B45F0">
        <w:rPr>
          <w:rFonts w:ascii="Arial" w:hAnsi="Arial" w:cs="Arial"/>
          <w:bCs/>
        </w:rPr>
        <w:t>S</w:t>
      </w:r>
      <w:r w:rsidRPr="009B45F0">
        <w:rPr>
          <w:rFonts w:ascii="Arial" w:hAnsi="Arial" w:cs="Arial"/>
          <w:bCs/>
        </w:rPr>
        <w:t xml:space="preserve">pecifikace předmětu </w:t>
      </w:r>
      <w:r w:rsidR="009B45F0">
        <w:rPr>
          <w:rFonts w:ascii="Arial" w:hAnsi="Arial" w:cs="Arial"/>
          <w:bCs/>
        </w:rPr>
        <w:t>plnění</w:t>
      </w:r>
    </w:p>
    <w:p w14:paraId="07ABE62C" w14:textId="77777777" w:rsidR="00B82DBE" w:rsidRPr="009B45F0" w:rsidRDefault="00B82DBE" w:rsidP="00B82DBE">
      <w:pPr>
        <w:tabs>
          <w:tab w:val="left" w:pos="360"/>
          <w:tab w:val="left" w:pos="705"/>
        </w:tabs>
        <w:ind w:left="851"/>
        <w:rPr>
          <w:rFonts w:ascii="Arial" w:hAnsi="Arial" w:cs="Arial"/>
          <w:bCs/>
        </w:rPr>
      </w:pPr>
      <w:r w:rsidRPr="009B45F0">
        <w:rPr>
          <w:rFonts w:ascii="Arial" w:hAnsi="Arial" w:cs="Arial"/>
          <w:bCs/>
        </w:rPr>
        <w:t>Příloha č. 2: Výkaz poskytovaných služeb</w:t>
      </w:r>
    </w:p>
    <w:p w14:paraId="68A9DBEE" w14:textId="77777777" w:rsidR="00B82DBE" w:rsidRPr="009B45F0" w:rsidRDefault="00B82DBE" w:rsidP="00B82DBE">
      <w:pPr>
        <w:tabs>
          <w:tab w:val="left" w:pos="360"/>
          <w:tab w:val="left" w:pos="705"/>
        </w:tabs>
        <w:ind w:left="851"/>
        <w:rPr>
          <w:rFonts w:ascii="Arial" w:hAnsi="Arial" w:cs="Arial"/>
          <w:bCs/>
        </w:rPr>
      </w:pPr>
      <w:r w:rsidRPr="009B45F0">
        <w:rPr>
          <w:rFonts w:ascii="Arial" w:hAnsi="Arial" w:cs="Arial"/>
          <w:bCs/>
        </w:rPr>
        <w:t xml:space="preserve">Příloha č. 3: Oprávněné osoby </w:t>
      </w:r>
    </w:p>
    <w:p w14:paraId="57673145" w14:textId="77777777" w:rsidR="00B82DBE" w:rsidRPr="009B45F0" w:rsidRDefault="00B82DBE" w:rsidP="00B82DBE">
      <w:pPr>
        <w:tabs>
          <w:tab w:val="left" w:pos="705"/>
        </w:tabs>
        <w:spacing w:after="40"/>
        <w:rPr>
          <w:rFonts w:ascii="Arial" w:hAnsi="Arial" w:cs="Arial"/>
          <w:b/>
        </w:rPr>
      </w:pPr>
    </w:p>
    <w:p w14:paraId="2CDA0EEA" w14:textId="77777777" w:rsidR="00B82DBE" w:rsidRPr="009B45F0" w:rsidRDefault="00B82DBE" w:rsidP="00B82DBE">
      <w:pPr>
        <w:tabs>
          <w:tab w:val="left" w:pos="705"/>
        </w:tabs>
        <w:spacing w:after="40"/>
        <w:rPr>
          <w:rFonts w:ascii="Arial" w:hAnsi="Arial" w:cs="Arial"/>
          <w:b/>
        </w:rPr>
      </w:pPr>
    </w:p>
    <w:p w14:paraId="447B0199" w14:textId="77777777" w:rsidR="00833DF7" w:rsidRPr="009B45F0" w:rsidRDefault="00833DF7" w:rsidP="00833DF7">
      <w:pPr>
        <w:rPr>
          <w:rFonts w:ascii="Arial" w:hAnsi="Arial" w:cs="Arial"/>
          <w:bCs/>
        </w:rPr>
      </w:pPr>
      <w:r w:rsidRPr="009B45F0">
        <w:rPr>
          <w:rFonts w:ascii="Arial" w:hAnsi="Arial" w:cs="Arial"/>
          <w:bCs/>
        </w:rPr>
        <w:t>Za Objednatele:</w:t>
      </w:r>
      <w:r w:rsidRPr="009B45F0">
        <w:rPr>
          <w:rFonts w:ascii="Arial" w:hAnsi="Arial" w:cs="Arial"/>
          <w:bCs/>
        </w:rPr>
        <w:tab/>
      </w:r>
      <w:r w:rsidRPr="009B45F0">
        <w:rPr>
          <w:rFonts w:ascii="Arial" w:hAnsi="Arial" w:cs="Arial"/>
          <w:bCs/>
        </w:rPr>
        <w:tab/>
      </w:r>
      <w:r w:rsidRPr="009B45F0">
        <w:rPr>
          <w:rFonts w:ascii="Arial" w:hAnsi="Arial" w:cs="Arial"/>
          <w:bCs/>
        </w:rPr>
        <w:tab/>
      </w:r>
      <w:r w:rsidRPr="009B45F0">
        <w:rPr>
          <w:rFonts w:ascii="Arial" w:hAnsi="Arial" w:cs="Arial"/>
          <w:bCs/>
        </w:rPr>
        <w:tab/>
      </w:r>
      <w:r w:rsidRPr="009B45F0">
        <w:rPr>
          <w:rFonts w:ascii="Arial" w:hAnsi="Arial" w:cs="Arial"/>
          <w:bCs/>
        </w:rPr>
        <w:tab/>
      </w:r>
      <w:r w:rsidR="005C5A78">
        <w:rPr>
          <w:rFonts w:ascii="Arial" w:hAnsi="Arial" w:cs="Arial"/>
          <w:bCs/>
        </w:rPr>
        <w:t xml:space="preserve"> </w:t>
      </w:r>
      <w:r w:rsidRPr="009B45F0">
        <w:rPr>
          <w:rFonts w:ascii="Arial" w:hAnsi="Arial" w:cs="Arial"/>
          <w:bCs/>
        </w:rPr>
        <w:t>Za Dodavatele:</w:t>
      </w:r>
    </w:p>
    <w:p w14:paraId="3DF91536" w14:textId="77777777" w:rsidR="00833DF7" w:rsidRPr="009B45F0" w:rsidRDefault="00833DF7" w:rsidP="00833DF7">
      <w:pPr>
        <w:rPr>
          <w:rFonts w:ascii="Arial" w:hAnsi="Arial" w:cs="Arial"/>
        </w:rPr>
      </w:pPr>
    </w:p>
    <w:p w14:paraId="17AF8F2A" w14:textId="77777777" w:rsidR="00833DF7" w:rsidRPr="009B45F0" w:rsidRDefault="00833DF7" w:rsidP="00833DF7">
      <w:pPr>
        <w:rPr>
          <w:rFonts w:ascii="Arial" w:hAnsi="Arial" w:cs="Arial"/>
        </w:rPr>
      </w:pPr>
    </w:p>
    <w:p w14:paraId="4513E9DE" w14:textId="77777777" w:rsidR="00833DF7" w:rsidRPr="009B45F0" w:rsidRDefault="00833DF7" w:rsidP="00833DF7">
      <w:pPr>
        <w:rPr>
          <w:rFonts w:ascii="Arial" w:hAnsi="Arial" w:cs="Arial"/>
        </w:rPr>
      </w:pPr>
    </w:p>
    <w:p w14:paraId="27FFB88D" w14:textId="77777777" w:rsidR="00833DF7" w:rsidRPr="009B45F0" w:rsidRDefault="00833DF7" w:rsidP="00833DF7">
      <w:pPr>
        <w:rPr>
          <w:rFonts w:ascii="Arial" w:hAnsi="Arial" w:cs="Arial"/>
        </w:rPr>
      </w:pPr>
    </w:p>
    <w:p w14:paraId="1857B6F7" w14:textId="77777777" w:rsidR="00833DF7" w:rsidRPr="009B45F0" w:rsidRDefault="00833DF7" w:rsidP="00833DF7">
      <w:pPr>
        <w:rPr>
          <w:rFonts w:ascii="Arial" w:hAnsi="Arial" w:cs="Arial"/>
        </w:rPr>
      </w:pPr>
    </w:p>
    <w:p w14:paraId="7812EEFA" w14:textId="77777777" w:rsidR="00833DF7" w:rsidRPr="009B45F0" w:rsidRDefault="00833DF7" w:rsidP="00833DF7">
      <w:pPr>
        <w:rPr>
          <w:rFonts w:ascii="Arial" w:hAnsi="Arial" w:cs="Arial"/>
        </w:rPr>
      </w:pPr>
    </w:p>
    <w:p w14:paraId="0966F771" w14:textId="77777777" w:rsidR="00833DF7" w:rsidRPr="009B45F0" w:rsidRDefault="00833DF7" w:rsidP="00833DF7">
      <w:pPr>
        <w:rPr>
          <w:rFonts w:ascii="Arial" w:hAnsi="Arial" w:cs="Arial"/>
        </w:rPr>
      </w:pPr>
      <w:r w:rsidRPr="009B45F0">
        <w:rPr>
          <w:rFonts w:ascii="Arial" w:hAnsi="Arial" w:cs="Arial"/>
        </w:rPr>
        <w:t>______________________________</w:t>
      </w:r>
      <w:r w:rsidRPr="009B45F0">
        <w:rPr>
          <w:rFonts w:ascii="Arial" w:hAnsi="Arial" w:cs="Arial"/>
        </w:rPr>
        <w:tab/>
      </w:r>
      <w:r w:rsidRPr="009B45F0">
        <w:rPr>
          <w:rFonts w:ascii="Arial" w:hAnsi="Arial" w:cs="Arial"/>
        </w:rPr>
        <w:tab/>
      </w:r>
      <w:r w:rsidRPr="009B45F0">
        <w:rPr>
          <w:rFonts w:ascii="Arial" w:hAnsi="Arial" w:cs="Arial"/>
        </w:rPr>
        <w:tab/>
      </w:r>
      <w:r w:rsidR="005C5A78">
        <w:rPr>
          <w:rFonts w:ascii="Arial" w:hAnsi="Arial" w:cs="Arial"/>
        </w:rPr>
        <w:t xml:space="preserve"> </w:t>
      </w:r>
      <w:r w:rsidRPr="009B45F0">
        <w:rPr>
          <w:rFonts w:ascii="Arial" w:hAnsi="Arial" w:cs="Arial"/>
        </w:rPr>
        <w:t>_________________________________</w:t>
      </w:r>
    </w:p>
    <w:p w14:paraId="4E2F5F06" w14:textId="47812062" w:rsidR="00833DF7" w:rsidRPr="009B45F0" w:rsidRDefault="00A54304" w:rsidP="00833DF7">
      <w:pPr>
        <w:rPr>
          <w:rFonts w:ascii="Arial" w:hAnsi="Arial" w:cs="Arial"/>
        </w:rPr>
      </w:pPr>
      <w:r w:rsidRPr="004924D3">
        <w:rPr>
          <w:rFonts w:ascii="Arial" w:hAnsi="Arial" w:cs="Arial"/>
          <w:b/>
          <w:bCs/>
          <w:sz w:val="18"/>
          <w:szCs w:val="18"/>
        </w:rPr>
        <w:t>Vladimír Jedlička</w:t>
      </w:r>
      <w:r w:rsidR="00833DF7" w:rsidRPr="009B45F0">
        <w:rPr>
          <w:rFonts w:ascii="Arial" w:hAnsi="Arial" w:cs="Arial"/>
        </w:rPr>
        <w:tab/>
      </w:r>
      <w:r w:rsidR="00833DF7" w:rsidRPr="009B45F0">
        <w:rPr>
          <w:rFonts w:ascii="Arial" w:hAnsi="Arial" w:cs="Arial"/>
        </w:rPr>
        <w:tab/>
      </w:r>
      <w:r w:rsidR="00833DF7" w:rsidRPr="009B45F0">
        <w:rPr>
          <w:rFonts w:ascii="Arial" w:hAnsi="Arial" w:cs="Arial"/>
        </w:rPr>
        <w:tab/>
      </w:r>
      <w:r w:rsidR="00833DF7" w:rsidRPr="009B45F0">
        <w:rPr>
          <w:rFonts w:ascii="Arial" w:hAnsi="Arial" w:cs="Arial"/>
        </w:rPr>
        <w:tab/>
      </w:r>
      <w:r w:rsidR="00833DF7" w:rsidRPr="009B45F0">
        <w:rPr>
          <w:rFonts w:ascii="Arial" w:hAnsi="Arial" w:cs="Arial"/>
        </w:rPr>
        <w:tab/>
      </w:r>
      <w:r w:rsidR="006C29D0">
        <w:rPr>
          <w:rFonts w:ascii="Arial" w:hAnsi="Arial" w:cs="Arial"/>
          <w:b/>
          <w:bCs/>
          <w:sz w:val="18"/>
          <w:szCs w:val="18"/>
        </w:rPr>
        <w:t>Zdeněk Zeman</w:t>
      </w:r>
    </w:p>
    <w:p w14:paraId="0A5D5322" w14:textId="644B5C27" w:rsidR="00CF5615" w:rsidRDefault="00A54304" w:rsidP="00833DF7">
      <w:pPr>
        <w:rPr>
          <w:rFonts w:ascii="Arial" w:hAnsi="Arial" w:cs="Arial"/>
        </w:rPr>
      </w:pPr>
      <w:r w:rsidRPr="004924D3">
        <w:rPr>
          <w:rFonts w:ascii="Arial" w:hAnsi="Arial" w:cs="Arial"/>
          <w:b/>
          <w:bCs/>
          <w:sz w:val="18"/>
          <w:szCs w:val="18"/>
        </w:rPr>
        <w:t>člen představenstva</w:t>
      </w:r>
      <w:r w:rsidR="00833DF7" w:rsidRPr="009B45F0">
        <w:rPr>
          <w:rFonts w:ascii="Arial" w:hAnsi="Arial" w:cs="Arial"/>
        </w:rPr>
        <w:tab/>
      </w:r>
      <w:r w:rsidR="00833DF7" w:rsidRPr="009B45F0">
        <w:rPr>
          <w:rFonts w:ascii="Arial" w:hAnsi="Arial" w:cs="Arial"/>
        </w:rPr>
        <w:tab/>
      </w:r>
      <w:r w:rsidR="00833DF7" w:rsidRPr="009B45F0">
        <w:rPr>
          <w:rFonts w:ascii="Arial" w:hAnsi="Arial" w:cs="Arial"/>
        </w:rPr>
        <w:tab/>
      </w:r>
      <w:r w:rsidR="00833DF7" w:rsidRPr="009B45F0">
        <w:rPr>
          <w:rFonts w:ascii="Arial" w:hAnsi="Arial" w:cs="Arial"/>
        </w:rPr>
        <w:tab/>
      </w:r>
      <w:r w:rsidR="00E07E92">
        <w:rPr>
          <w:rFonts w:ascii="Arial" w:hAnsi="Arial" w:cs="Arial"/>
        </w:rPr>
        <w:t xml:space="preserve"> </w:t>
      </w:r>
      <w:r w:rsidR="00E901BB">
        <w:rPr>
          <w:rFonts w:ascii="Arial" w:hAnsi="Arial" w:cs="Arial"/>
        </w:rPr>
        <w:tab/>
      </w:r>
      <w:r w:rsidR="006C29D0">
        <w:rPr>
          <w:rFonts w:ascii="Arial" w:hAnsi="Arial" w:cs="Arial"/>
          <w:b/>
          <w:bCs/>
          <w:sz w:val="18"/>
          <w:szCs w:val="18"/>
        </w:rPr>
        <w:t>jednatel společnosti</w:t>
      </w:r>
    </w:p>
    <w:p w14:paraId="394AECAF" w14:textId="3A1B1F82" w:rsidR="00833DF7" w:rsidRPr="009B45F0" w:rsidRDefault="00A54304" w:rsidP="00833DF7">
      <w:pPr>
        <w:rPr>
          <w:rFonts w:ascii="Arial" w:hAnsi="Arial" w:cs="Arial"/>
        </w:rPr>
      </w:pPr>
      <w:r w:rsidRPr="004924D3">
        <w:rPr>
          <w:rFonts w:ascii="Arial" w:hAnsi="Arial" w:cs="Arial"/>
          <w:b/>
          <w:bCs/>
          <w:sz w:val="18"/>
          <w:szCs w:val="18"/>
        </w:rPr>
        <w:t>ČD – Telematika a.s.</w:t>
      </w:r>
      <w:r w:rsidR="00E07E92">
        <w:rPr>
          <w:rFonts w:ascii="Arial" w:hAnsi="Arial" w:cs="Arial"/>
        </w:rPr>
        <w:tab/>
      </w:r>
      <w:r w:rsidR="00E07E92">
        <w:rPr>
          <w:rFonts w:ascii="Arial" w:hAnsi="Arial" w:cs="Arial"/>
        </w:rPr>
        <w:tab/>
      </w:r>
      <w:r w:rsidR="00E07E92">
        <w:rPr>
          <w:rFonts w:ascii="Arial" w:hAnsi="Arial" w:cs="Arial"/>
        </w:rPr>
        <w:tab/>
      </w:r>
      <w:r w:rsidR="007A0C65">
        <w:rPr>
          <w:rFonts w:ascii="Arial" w:hAnsi="Arial" w:cs="Arial"/>
        </w:rPr>
        <w:tab/>
      </w:r>
      <w:r w:rsidR="007A0C65">
        <w:rPr>
          <w:rFonts w:ascii="Arial" w:hAnsi="Arial" w:cs="Arial"/>
        </w:rPr>
        <w:tab/>
      </w:r>
      <w:proofErr w:type="spellStart"/>
      <w:r w:rsidR="006C29D0">
        <w:rPr>
          <w:rFonts w:ascii="Arial" w:hAnsi="Arial" w:cs="Arial"/>
          <w:b/>
          <w:bCs/>
          <w:sz w:val="18"/>
          <w:szCs w:val="18"/>
        </w:rPr>
        <w:t>ZZOne</w:t>
      </w:r>
      <w:proofErr w:type="spellEnd"/>
      <w:r w:rsidR="006C29D0">
        <w:rPr>
          <w:rFonts w:ascii="Arial" w:hAnsi="Arial" w:cs="Arial"/>
          <w:b/>
          <w:bCs/>
          <w:sz w:val="18"/>
          <w:szCs w:val="18"/>
        </w:rPr>
        <w:t xml:space="preserve"> s.r.o.</w:t>
      </w:r>
    </w:p>
    <w:p w14:paraId="0A66CB4C" w14:textId="77777777" w:rsidR="00833DF7" w:rsidRPr="009B45F0" w:rsidRDefault="00833DF7" w:rsidP="00833DF7">
      <w:pPr>
        <w:rPr>
          <w:rFonts w:ascii="Arial" w:hAnsi="Arial" w:cs="Arial"/>
        </w:rPr>
      </w:pPr>
    </w:p>
    <w:p w14:paraId="2491CE4B" w14:textId="77777777" w:rsidR="00833DF7" w:rsidRPr="009B45F0" w:rsidRDefault="00833DF7" w:rsidP="00833DF7">
      <w:pPr>
        <w:rPr>
          <w:rFonts w:ascii="Arial" w:hAnsi="Arial" w:cs="Arial"/>
        </w:rPr>
      </w:pPr>
    </w:p>
    <w:p w14:paraId="08A3E91E" w14:textId="77777777" w:rsidR="00833DF7" w:rsidRPr="009B45F0" w:rsidRDefault="00833DF7" w:rsidP="00833DF7">
      <w:pPr>
        <w:rPr>
          <w:rFonts w:ascii="Arial" w:hAnsi="Arial" w:cs="Arial"/>
        </w:rPr>
      </w:pPr>
    </w:p>
    <w:p w14:paraId="1332DD85" w14:textId="77777777" w:rsidR="00833DF7" w:rsidRPr="009B45F0" w:rsidRDefault="00833DF7" w:rsidP="00833DF7">
      <w:pPr>
        <w:rPr>
          <w:rFonts w:ascii="Arial" w:hAnsi="Arial" w:cs="Arial"/>
        </w:rPr>
      </w:pPr>
    </w:p>
    <w:p w14:paraId="216904F2" w14:textId="77777777" w:rsidR="00833DF7" w:rsidRPr="009B45F0" w:rsidRDefault="00833DF7" w:rsidP="00833DF7">
      <w:pPr>
        <w:rPr>
          <w:rFonts w:ascii="Arial" w:hAnsi="Arial" w:cs="Arial"/>
        </w:rPr>
      </w:pPr>
    </w:p>
    <w:p w14:paraId="54EF7248" w14:textId="77777777" w:rsidR="00833DF7" w:rsidRPr="009B45F0" w:rsidRDefault="00833DF7" w:rsidP="00833DF7">
      <w:pPr>
        <w:rPr>
          <w:rFonts w:ascii="Arial" w:hAnsi="Arial" w:cs="Arial"/>
        </w:rPr>
      </w:pPr>
    </w:p>
    <w:p w14:paraId="0100211B" w14:textId="77777777" w:rsidR="00833DF7" w:rsidRPr="009B45F0" w:rsidRDefault="00833DF7" w:rsidP="00833DF7">
      <w:pPr>
        <w:rPr>
          <w:rFonts w:ascii="Arial" w:hAnsi="Arial" w:cs="Arial"/>
        </w:rPr>
      </w:pPr>
      <w:r w:rsidRPr="009B45F0">
        <w:rPr>
          <w:rFonts w:ascii="Arial" w:hAnsi="Arial" w:cs="Arial"/>
        </w:rPr>
        <w:t>________________________________</w:t>
      </w:r>
    </w:p>
    <w:p w14:paraId="7D02C054" w14:textId="77777777" w:rsidR="00E901BB" w:rsidRPr="004924D3" w:rsidRDefault="00A54304" w:rsidP="00833DF7">
      <w:pPr>
        <w:rPr>
          <w:rFonts w:ascii="Arial" w:hAnsi="Arial" w:cs="Arial"/>
        </w:rPr>
      </w:pPr>
      <w:r w:rsidRPr="004924D3">
        <w:rPr>
          <w:rFonts w:ascii="Arial" w:hAnsi="Arial" w:cs="Arial"/>
          <w:b/>
          <w:bCs/>
          <w:sz w:val="18"/>
          <w:szCs w:val="18"/>
        </w:rPr>
        <w:t>Ing. Jan Hobza</w:t>
      </w:r>
    </w:p>
    <w:p w14:paraId="6D994735" w14:textId="77777777" w:rsidR="0054089E" w:rsidRPr="004924D3" w:rsidRDefault="00A54304" w:rsidP="00833DF7">
      <w:pPr>
        <w:rPr>
          <w:rFonts w:ascii="Arial" w:hAnsi="Arial" w:cs="Arial"/>
        </w:rPr>
      </w:pPr>
      <w:r w:rsidRPr="004924D3">
        <w:rPr>
          <w:rFonts w:ascii="Arial" w:hAnsi="Arial" w:cs="Arial"/>
          <w:b/>
          <w:bCs/>
          <w:sz w:val="18"/>
          <w:szCs w:val="18"/>
        </w:rPr>
        <w:t>předseda představenstva</w:t>
      </w:r>
    </w:p>
    <w:p w14:paraId="2C4DA8D4" w14:textId="77777777" w:rsidR="00B82DBE" w:rsidRPr="009B45F0" w:rsidRDefault="00A54304" w:rsidP="00B82DBE">
      <w:pPr>
        <w:tabs>
          <w:tab w:val="left" w:pos="705"/>
        </w:tabs>
        <w:spacing w:after="40"/>
        <w:rPr>
          <w:rFonts w:ascii="Arial" w:hAnsi="Arial" w:cs="Arial"/>
          <w:b/>
        </w:rPr>
      </w:pPr>
      <w:r w:rsidRPr="004924D3">
        <w:rPr>
          <w:rFonts w:ascii="Arial" w:hAnsi="Arial" w:cs="Arial"/>
          <w:b/>
          <w:bCs/>
          <w:sz w:val="18"/>
          <w:szCs w:val="18"/>
        </w:rPr>
        <w:t>ČD – Telematika a.s.</w:t>
      </w:r>
    </w:p>
    <w:p w14:paraId="51F84925" w14:textId="77777777" w:rsidR="008507A4" w:rsidRPr="009B45F0" w:rsidRDefault="008507A4">
      <w:pPr>
        <w:rPr>
          <w:rFonts w:ascii="Arial" w:hAnsi="Arial" w:cs="Arial"/>
        </w:rPr>
      </w:pPr>
    </w:p>
    <w:p w14:paraId="3D1AF8E4" w14:textId="77777777" w:rsidR="002015BF" w:rsidRPr="009B45F0" w:rsidRDefault="002015BF" w:rsidP="006C7032">
      <w:pPr>
        <w:rPr>
          <w:rFonts w:ascii="Arial" w:hAnsi="Arial" w:cs="Arial"/>
        </w:rPr>
      </w:pPr>
    </w:p>
    <w:p w14:paraId="4ECB249C" w14:textId="77777777" w:rsidR="008507A4" w:rsidRPr="009B45F0" w:rsidRDefault="008507A4" w:rsidP="006C7032">
      <w:pPr>
        <w:rPr>
          <w:rFonts w:ascii="Arial" w:hAnsi="Arial" w:cs="Arial"/>
        </w:rPr>
      </w:pPr>
    </w:p>
    <w:p w14:paraId="62485015" w14:textId="77777777" w:rsidR="007045CC" w:rsidRPr="009B45F0" w:rsidRDefault="007045CC">
      <w:pPr>
        <w:rPr>
          <w:rFonts w:ascii="Arial" w:hAnsi="Arial" w:cs="Arial"/>
        </w:rPr>
      </w:pPr>
    </w:p>
    <w:p w14:paraId="0B35268D" w14:textId="77777777" w:rsidR="007045CC" w:rsidRPr="009B45F0" w:rsidRDefault="007045CC">
      <w:pPr>
        <w:rPr>
          <w:rFonts w:ascii="Arial" w:hAnsi="Arial" w:cs="Arial"/>
        </w:rPr>
      </w:pPr>
    </w:p>
    <w:p w14:paraId="6FFFC5E4" w14:textId="18E6676B" w:rsidR="00833DF7" w:rsidRPr="009B45F0" w:rsidRDefault="00833DF7" w:rsidP="00F10DEE">
      <w:pPr>
        <w:tabs>
          <w:tab w:val="left" w:pos="360"/>
          <w:tab w:val="left" w:pos="705"/>
        </w:tabs>
        <w:rPr>
          <w:rFonts w:ascii="Arial" w:hAnsi="Arial" w:cs="Arial"/>
          <w:bCs/>
          <w:highlight w:val="yellow"/>
        </w:rPr>
      </w:pPr>
    </w:p>
    <w:sectPr w:rsidR="00833DF7" w:rsidRPr="009B45F0" w:rsidSect="00D81342">
      <w:headerReference w:type="default" r:id="rId9"/>
      <w:footerReference w:type="default" r:id="rId10"/>
      <w:pgSz w:w="11906" w:h="16838" w:code="9"/>
      <w:pgMar w:top="1678" w:right="1418" w:bottom="1701" w:left="1418" w:header="181" w:footer="30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E668C" w16cex:dateUtc="2025-09-24T10:46:00Z"/>
  <w16cex:commentExtensible w16cex:durableId="2C7E8300" w16cex:dateUtc="2025-09-24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28816" w14:textId="77777777" w:rsidR="00B77CCA" w:rsidRDefault="00B77CCA">
      <w:r>
        <w:separator/>
      </w:r>
    </w:p>
  </w:endnote>
  <w:endnote w:type="continuationSeparator" w:id="0">
    <w:p w14:paraId="3125E688" w14:textId="77777777" w:rsidR="00B77CCA" w:rsidRDefault="00B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imbus Sans">
    <w:charset w:val="01"/>
    <w:family w:val="swiss"/>
    <w:pitch w:val="default"/>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FreeSans">
    <w:altName w:val="Arial"/>
    <w:charset w:val="01"/>
    <w:family w:val="swiss"/>
    <w:pitch w:val="default"/>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6720" w14:textId="5540E91C" w:rsidR="007045CC" w:rsidRDefault="00B91D9F">
    <w:pPr>
      <w:rPr>
        <w:lang w:eastAsia="cs-CZ"/>
      </w:rPr>
    </w:pPr>
    <w:r>
      <w:rPr>
        <w:noProof/>
      </w:rPr>
      <mc:AlternateContent>
        <mc:Choice Requires="wps">
          <w:drawing>
            <wp:anchor distT="0" distB="0" distL="114300" distR="114300" simplePos="0" relativeHeight="251657728" behindDoc="1" locked="0" layoutInCell="0" allowOverlap="1" wp14:anchorId="142D044A" wp14:editId="1F6087A8">
              <wp:simplePos x="0" y="0"/>
              <wp:positionH relativeFrom="page">
                <wp:posOffset>714375</wp:posOffset>
              </wp:positionH>
              <wp:positionV relativeFrom="page">
                <wp:posOffset>10001885</wp:posOffset>
              </wp:positionV>
              <wp:extent cx="6067425" cy="90170"/>
              <wp:effectExtent l="0" t="635" r="0" b="4445"/>
              <wp:wrapNone/>
              <wp:docPr id="28003870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90170"/>
                      </a:xfrm>
                      <a:prstGeom prst="rect">
                        <a:avLst/>
                      </a:prstGeom>
                      <a:solidFill>
                        <a:srgbClr val="672146"/>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A873DDE" id="Obdélník 11" o:spid="_x0000_s1026" style="position:absolute;margin-left:56.25pt;margin-top:787.55pt;width:477.75pt;height:7.1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" o:allowincell="f" fillcolor="#672146" stroked="f" strokecolor="#3465a4">
              <v:stroke joinstyle="round"/>
              <w10:wrap anchorx="page" anchory="page"/>
            </v:rect>
          </w:pict>
        </mc:Fallback>
      </mc:AlternateContent>
    </w:r>
  </w:p>
  <w:p w14:paraId="0D67E6BB" w14:textId="0EA20B02" w:rsidR="007045CC" w:rsidRDefault="00B91D9F">
    <w:pPr>
      <w:pStyle w:val="Zpat"/>
      <w:jc w:val="center"/>
    </w:pPr>
    <w:r>
      <w:rPr>
        <w:noProof/>
      </w:rPr>
      <mc:AlternateContent>
        <mc:Choice Requires="wps">
          <w:drawing>
            <wp:anchor distT="0" distB="0" distL="114300" distR="114300" simplePos="0" relativeHeight="251656704" behindDoc="1" locked="0" layoutInCell="0" allowOverlap="1" wp14:anchorId="1E0A3DE9" wp14:editId="25462264">
              <wp:simplePos x="0" y="0"/>
              <wp:positionH relativeFrom="page">
                <wp:posOffset>714375</wp:posOffset>
              </wp:positionH>
              <wp:positionV relativeFrom="page">
                <wp:posOffset>9932035</wp:posOffset>
              </wp:positionV>
              <wp:extent cx="6067425" cy="45085"/>
              <wp:effectExtent l="0" t="0" r="0" b="0"/>
              <wp:wrapNone/>
              <wp:docPr id="931184125"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67425" cy="45085"/>
                      </a:xfrm>
                      <a:prstGeom prst="rect">
                        <a:avLst/>
                      </a:prstGeom>
                      <a:solidFill>
                        <a:srgbClr val="009FDA"/>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2278E6C9" id="Obdélník 12" o:spid="_x0000_s1026" style="position:absolute;margin-left:56.25pt;margin-top:782.05pt;width:477.75pt;height:3.55pt;flip:y;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" o:allowincell="f" fillcolor="#009fda" stroked="f" strokecolor="#3465a4">
              <v:stroke joinstyle="round"/>
              <w10:wrap anchorx="page" anchory="page"/>
            </v:rect>
          </w:pict>
        </mc:Fallback>
      </mc:AlternateContent>
    </w:r>
    <w:r w:rsidR="007045CC">
      <w:rPr>
        <w:rFonts w:ascii="Arial" w:hAnsi="Arial" w:cs="Arial"/>
        <w:sz w:val="18"/>
        <w:szCs w:val="18"/>
      </w:rPr>
      <w:t xml:space="preserve">Strana </w:t>
    </w:r>
    <w:r w:rsidR="007045CC">
      <w:rPr>
        <w:rStyle w:val="slostrnky"/>
        <w:rFonts w:cs="Arial"/>
        <w:sz w:val="18"/>
        <w:szCs w:val="18"/>
      </w:rPr>
      <w:fldChar w:fldCharType="begin"/>
    </w:r>
    <w:r w:rsidR="007045CC">
      <w:rPr>
        <w:rStyle w:val="slostrnky"/>
        <w:rFonts w:cs="Arial"/>
        <w:sz w:val="18"/>
        <w:szCs w:val="18"/>
      </w:rPr>
      <w:instrText xml:space="preserve"> PAGE </w:instrText>
    </w:r>
    <w:r w:rsidR="007045CC">
      <w:rPr>
        <w:rStyle w:val="slostrnky"/>
        <w:rFonts w:cs="Arial"/>
        <w:sz w:val="18"/>
        <w:szCs w:val="18"/>
      </w:rPr>
      <w:fldChar w:fldCharType="separate"/>
    </w:r>
    <w:r w:rsidR="007045CC">
      <w:rPr>
        <w:rStyle w:val="slostrnky"/>
        <w:rFonts w:cs="Arial"/>
        <w:sz w:val="18"/>
        <w:szCs w:val="18"/>
      </w:rPr>
      <w:t>8</w:t>
    </w:r>
    <w:r w:rsidR="007045CC">
      <w:rPr>
        <w:rStyle w:val="slostrnky"/>
        <w:rFonts w:cs="Arial"/>
        <w:sz w:val="18"/>
        <w:szCs w:val="18"/>
      </w:rPr>
      <w:fldChar w:fldCharType="end"/>
    </w:r>
    <w:r w:rsidR="007045CC">
      <w:rPr>
        <w:rStyle w:val="slostrnky"/>
        <w:rFonts w:ascii="Arial" w:hAnsi="Arial" w:cs="Arial"/>
        <w:sz w:val="18"/>
        <w:szCs w:val="18"/>
      </w:rPr>
      <w:t xml:space="preserve"> (celkem </w:t>
    </w:r>
    <w:r w:rsidR="007045CC">
      <w:rPr>
        <w:rStyle w:val="slostrnky"/>
        <w:rFonts w:cs="Arial"/>
        <w:sz w:val="18"/>
        <w:szCs w:val="18"/>
      </w:rPr>
      <w:fldChar w:fldCharType="begin"/>
    </w:r>
    <w:r w:rsidR="007045CC">
      <w:rPr>
        <w:rStyle w:val="slostrnky"/>
        <w:rFonts w:cs="Arial"/>
        <w:sz w:val="18"/>
        <w:szCs w:val="18"/>
      </w:rPr>
      <w:instrText xml:space="preserve"> NUMPAGES \* ARABIC </w:instrText>
    </w:r>
    <w:r w:rsidR="007045CC">
      <w:rPr>
        <w:rStyle w:val="slostrnky"/>
        <w:rFonts w:cs="Arial"/>
        <w:sz w:val="18"/>
        <w:szCs w:val="18"/>
      </w:rPr>
      <w:fldChar w:fldCharType="separate"/>
    </w:r>
    <w:r w:rsidR="007045CC">
      <w:rPr>
        <w:rStyle w:val="slostrnky"/>
        <w:rFonts w:cs="Arial"/>
        <w:sz w:val="18"/>
        <w:szCs w:val="18"/>
      </w:rPr>
      <w:t>8</w:t>
    </w:r>
    <w:r w:rsidR="007045CC">
      <w:rPr>
        <w:rStyle w:val="slostrnky"/>
        <w:rFonts w:cs="Arial"/>
        <w:sz w:val="18"/>
        <w:szCs w:val="18"/>
      </w:rPr>
      <w:fldChar w:fldCharType="end"/>
    </w:r>
    <w:r w:rsidR="007045CC">
      <w:rPr>
        <w:rStyle w:val="slostrnky"/>
        <w:rFonts w:ascii="Arial" w:hAnsi="Arial" w:cs="Arial"/>
        <w:sz w:val="18"/>
        <w:szCs w:val="18"/>
      </w:rPr>
      <w:t>)</w:t>
    </w:r>
  </w:p>
  <w:p w14:paraId="660B5EEF" w14:textId="77777777" w:rsidR="007045CC" w:rsidRDefault="007045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3C57F" w14:textId="77777777" w:rsidR="00B77CCA" w:rsidRDefault="00B77CCA">
      <w:r>
        <w:separator/>
      </w:r>
    </w:p>
  </w:footnote>
  <w:footnote w:type="continuationSeparator" w:id="0">
    <w:p w14:paraId="0ED75F9D" w14:textId="77777777" w:rsidR="00B77CCA" w:rsidRDefault="00B7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0118" w14:textId="77777777" w:rsidR="007045CC" w:rsidRDefault="007045CC">
    <w:pPr>
      <w:pStyle w:val="Zhlav"/>
    </w:pPr>
  </w:p>
  <w:p w14:paraId="47D8C0DF" w14:textId="77777777" w:rsidR="007045CC" w:rsidRDefault="007045CC">
    <w:pPr>
      <w:pStyle w:val="Zhlav"/>
      <w:rPr>
        <w:lang w:eastAsia="cs-CZ"/>
      </w:rPr>
    </w:pPr>
  </w:p>
  <w:p w14:paraId="616C0BF8" w14:textId="77777777" w:rsidR="007045CC" w:rsidRDefault="007045CC">
    <w:pPr>
      <w:pStyle w:val="Zhlav"/>
      <w:rPr>
        <w:lang w:eastAsia="cs-CZ"/>
      </w:rPr>
    </w:pPr>
  </w:p>
  <w:p w14:paraId="09140496" w14:textId="7EFD1759" w:rsidR="007045CC" w:rsidRDefault="00B91D9F">
    <w:pPr>
      <w:pStyle w:val="Zhlav"/>
    </w:pPr>
    <w:r>
      <w:rPr>
        <w:noProof/>
      </w:rPr>
      <mc:AlternateContent>
        <mc:Choice Requires="wps">
          <w:drawing>
            <wp:anchor distT="0" distB="0" distL="114300" distR="114300" simplePos="0" relativeHeight="251658752" behindDoc="0" locked="0" layoutInCell="1" allowOverlap="1" wp14:anchorId="77550851" wp14:editId="663AF605">
              <wp:simplePos x="0" y="0"/>
              <wp:positionH relativeFrom="column">
                <wp:posOffset>-595630</wp:posOffset>
              </wp:positionH>
              <wp:positionV relativeFrom="paragraph">
                <wp:posOffset>-381635</wp:posOffset>
              </wp:positionV>
              <wp:extent cx="1885950" cy="790575"/>
              <wp:effectExtent l="4445" t="0" r="0" b="635"/>
              <wp:wrapNone/>
              <wp:docPr id="1280256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9057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5E1E0" w14:textId="77777777" w:rsidR="001A4000" w:rsidRDefault="001A4000" w:rsidP="001A4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50851" id="_x0000_t202" coordsize="21600,21600" o:spt="202" path="m,l,21600r21600,l21600,xe">
              <v:stroke joinstyle="miter"/>
              <v:path gradientshapeok="t" o:connecttype="rect"/>
            </v:shapetype>
            <v:shape id="Text Box 5" o:spid="_x0000_s1026" type="#_x0000_t202" style="position:absolute;margin-left:-46.9pt;margin-top:-30.05pt;width:148.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" stroked="f">
              <v:fill r:id="rId2" o:title="" recolor="t" type="frame"/>
              <v:textbox>
                <w:txbxContent>
                  <w:p w14:paraId="09F5E1E0" w14:textId="77777777" w:rsidR="001A4000" w:rsidRDefault="001A4000" w:rsidP="001A400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05C0196"/>
    <w:lvl w:ilvl="0">
      <w:start w:val="1"/>
      <w:numFmt w:val="upperRoman"/>
      <w:pStyle w:val="Nadpis1"/>
      <w:lvlText w:val="Článek %1."/>
      <w:lvlJc w:val="left"/>
      <w:pPr>
        <w:tabs>
          <w:tab w:val="num" w:pos="1440"/>
        </w:tabs>
        <w:ind w:left="0" w:firstLine="0"/>
      </w:pPr>
    </w:lvl>
    <w:lvl w:ilvl="1">
      <w:start w:val="1"/>
      <w:numFmt w:val="decimal"/>
      <w:pStyle w:val="Nadpis2"/>
      <w:lvlText w:val="%2."/>
      <w:lvlJc w:val="left"/>
      <w:pPr>
        <w:tabs>
          <w:tab w:val="num" w:pos="1080"/>
        </w:tabs>
        <w:ind w:left="0" w:firstLine="0"/>
      </w:pPr>
      <w:rPr>
        <w:rFonts w:ascii="Arial" w:eastAsia="Times New Roman" w:hAnsi="Arial" w:cs="Arial"/>
      </w:r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 w15:restartNumberingAfterBreak="0">
    <w:nsid w:val="00000002"/>
    <w:multiLevelType w:val="multilevel"/>
    <w:tmpl w:val="E49E3F4C"/>
    <w:name w:val="WW8Num3"/>
    <w:lvl w:ilvl="0">
      <w:start w:val="1"/>
      <w:numFmt w:val="upperRoman"/>
      <w:lvlText w:val="%1."/>
      <w:lvlJc w:val="left"/>
      <w:pPr>
        <w:tabs>
          <w:tab w:val="num" w:pos="349"/>
        </w:tabs>
        <w:ind w:left="720" w:hanging="720"/>
      </w:pPr>
      <w:rPr>
        <w:rFonts w:ascii="Arial" w:hAnsi="Arial" w:cs="Arial"/>
        <w:b/>
        <w:bCs/>
        <w:color w:val="000000"/>
        <w:lang w:eastAsia="de-DE"/>
      </w:rPr>
    </w:lvl>
    <w:lvl w:ilvl="1">
      <w:start w:val="1"/>
      <w:numFmt w:val="decimal"/>
      <w:lvlText w:val="%2."/>
      <w:lvlJc w:val="left"/>
      <w:pPr>
        <w:tabs>
          <w:tab w:val="num" w:pos="1080"/>
        </w:tabs>
        <w:ind w:left="0" w:firstLine="0"/>
      </w:pPr>
      <w:rPr>
        <w:rFonts w:ascii="Arial" w:eastAsia="Times New Roman" w:hAnsi="Arial" w:cs="Arial"/>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rPr>
        <w:rFonts w:ascii="Arial" w:hAnsi="Arial" w:cs="Arial"/>
        <w:bCs/>
      </w:rPr>
    </w:lvl>
  </w:abstractNum>
  <w:abstractNum w:abstractNumId="3" w15:restartNumberingAfterBreak="0">
    <w:nsid w:val="00000004"/>
    <w:multiLevelType w:val="singleLevel"/>
    <w:tmpl w:val="00000004"/>
    <w:name w:val="WW8Num7"/>
    <w:lvl w:ilvl="0">
      <w:start w:val="1"/>
      <w:numFmt w:val="decimal"/>
      <w:lvlText w:val="%1."/>
      <w:lvlJc w:val="left"/>
      <w:pPr>
        <w:tabs>
          <w:tab w:val="num" w:pos="360"/>
        </w:tabs>
        <w:ind w:left="360" w:hanging="360"/>
      </w:pPr>
      <w:rPr>
        <w:rFonts w:ascii="Arial" w:hAnsi="Arial" w:cs="Arial"/>
        <w:bCs/>
      </w:rPr>
    </w:lvl>
  </w:abstractNum>
  <w:abstractNum w:abstractNumId="4" w15:restartNumberingAfterBreak="0">
    <w:nsid w:val="00000005"/>
    <w:multiLevelType w:val="singleLevel"/>
    <w:tmpl w:val="00000005"/>
    <w:name w:val="WW8Num9"/>
    <w:lvl w:ilvl="0">
      <w:start w:val="1"/>
      <w:numFmt w:val="decimal"/>
      <w:lvlText w:val="%1."/>
      <w:lvlJc w:val="left"/>
      <w:pPr>
        <w:tabs>
          <w:tab w:val="num" w:pos="360"/>
        </w:tabs>
        <w:ind w:left="360" w:hanging="360"/>
      </w:pPr>
      <w:rPr>
        <w:rFonts w:ascii="Arial" w:hAnsi="Arial" w:cs="Arial"/>
        <w:bCs/>
      </w:r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rPr>
        <w:rFonts w:ascii="Arial" w:hAnsi="Arial" w:cs="Arial"/>
        <w:bCs/>
      </w:r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rPr>
        <w:rFonts w:ascii="Arial" w:hAnsi="Arial" w:cs="Arial"/>
        <w:bCs/>
      </w:rPr>
    </w:lvl>
  </w:abstractNum>
  <w:abstractNum w:abstractNumId="7" w15:restartNumberingAfterBreak="0">
    <w:nsid w:val="00000008"/>
    <w:multiLevelType w:val="singleLevel"/>
    <w:tmpl w:val="00000008"/>
    <w:name w:val="WW8Num16"/>
    <w:lvl w:ilvl="0">
      <w:start w:val="1"/>
      <w:numFmt w:val="decimal"/>
      <w:lvlText w:val="%1."/>
      <w:lvlJc w:val="left"/>
      <w:pPr>
        <w:tabs>
          <w:tab w:val="num" w:pos="360"/>
        </w:tabs>
        <w:ind w:left="360" w:hanging="360"/>
      </w:pPr>
      <w:rPr>
        <w:rFonts w:ascii="Arial" w:hAnsi="Arial" w:cs="Arial"/>
        <w:bCs/>
      </w:rPr>
    </w:lvl>
  </w:abstractNum>
  <w:abstractNum w:abstractNumId="8" w15:restartNumberingAfterBreak="0">
    <w:nsid w:val="00000009"/>
    <w:multiLevelType w:val="singleLevel"/>
    <w:tmpl w:val="00000009"/>
    <w:name w:val="WW8Num20"/>
    <w:lvl w:ilvl="0">
      <w:start w:val="1"/>
      <w:numFmt w:val="decimal"/>
      <w:lvlText w:val="%1."/>
      <w:lvlJc w:val="left"/>
      <w:pPr>
        <w:tabs>
          <w:tab w:val="num" w:pos="360"/>
        </w:tabs>
        <w:ind w:left="360" w:hanging="360"/>
      </w:pPr>
      <w:rPr>
        <w:rFonts w:ascii="Arial" w:hAnsi="Arial" w:cs="Arial"/>
        <w:bCs/>
      </w:rPr>
    </w:lvl>
  </w:abstractNum>
  <w:abstractNum w:abstractNumId="9" w15:restartNumberingAfterBreak="0">
    <w:nsid w:val="0000000A"/>
    <w:multiLevelType w:val="singleLevel"/>
    <w:tmpl w:val="0000000A"/>
    <w:name w:val="WW8Num22"/>
    <w:lvl w:ilvl="0">
      <w:start w:val="1"/>
      <w:numFmt w:val="decimal"/>
      <w:lvlText w:val="%1."/>
      <w:lvlJc w:val="left"/>
      <w:pPr>
        <w:tabs>
          <w:tab w:val="num" w:pos="360"/>
        </w:tabs>
        <w:ind w:left="360" w:hanging="360"/>
      </w:pPr>
      <w:rPr>
        <w:rFonts w:ascii="Arial" w:hAnsi="Arial" w:cs="Arial"/>
        <w:bCs/>
      </w:rPr>
    </w:lvl>
  </w:abstractNum>
  <w:abstractNum w:abstractNumId="10" w15:restartNumberingAfterBreak="0">
    <w:nsid w:val="0000000B"/>
    <w:multiLevelType w:val="singleLevel"/>
    <w:tmpl w:val="0000000B"/>
    <w:name w:val="WW8Num23"/>
    <w:lvl w:ilvl="0">
      <w:start w:val="1"/>
      <w:numFmt w:val="bullet"/>
      <w:lvlText w:val=""/>
      <w:lvlJc w:val="left"/>
      <w:pPr>
        <w:tabs>
          <w:tab w:val="num" w:pos="0"/>
        </w:tabs>
        <w:ind w:left="1069" w:hanging="360"/>
      </w:pPr>
      <w:rPr>
        <w:rFonts w:ascii="Symbol" w:hAnsi="Symbol" w:cs="Symbol" w:hint="default"/>
      </w:rPr>
    </w:lvl>
  </w:abstractNum>
  <w:abstractNum w:abstractNumId="11" w15:restartNumberingAfterBreak="0">
    <w:nsid w:val="0000000C"/>
    <w:multiLevelType w:val="singleLevel"/>
    <w:tmpl w:val="0000000C"/>
    <w:name w:val="WW8Num24"/>
    <w:lvl w:ilvl="0">
      <w:start w:val="1"/>
      <w:numFmt w:val="decimal"/>
      <w:lvlText w:val="%1."/>
      <w:lvlJc w:val="left"/>
      <w:pPr>
        <w:tabs>
          <w:tab w:val="num" w:pos="360"/>
        </w:tabs>
        <w:ind w:left="360" w:hanging="360"/>
      </w:pPr>
      <w:rPr>
        <w:rFonts w:ascii="Arial" w:hAnsi="Arial" w:cs="Arial"/>
        <w:bCs/>
      </w:rPr>
    </w:lvl>
  </w:abstractNum>
  <w:abstractNum w:abstractNumId="12" w15:restartNumberingAfterBreak="0">
    <w:nsid w:val="0000000D"/>
    <w:multiLevelType w:val="singleLevel"/>
    <w:tmpl w:val="0000000D"/>
    <w:name w:val="WW8Num25"/>
    <w:lvl w:ilvl="0">
      <w:start w:val="1"/>
      <w:numFmt w:val="decimal"/>
      <w:lvlText w:val="%1."/>
      <w:lvlJc w:val="left"/>
      <w:pPr>
        <w:tabs>
          <w:tab w:val="num" w:pos="360"/>
        </w:tabs>
        <w:ind w:left="360" w:hanging="360"/>
      </w:pPr>
      <w:rPr>
        <w:rFonts w:ascii="Arial" w:hAnsi="Arial" w:cs="Arial"/>
        <w:bCs/>
      </w:rPr>
    </w:lvl>
  </w:abstractNum>
  <w:abstractNum w:abstractNumId="13" w15:restartNumberingAfterBreak="0">
    <w:nsid w:val="0000000E"/>
    <w:multiLevelType w:val="multilevel"/>
    <w:tmpl w:val="8A7AD8F0"/>
    <w:name w:val="WW8Num26"/>
    <w:lvl w:ilvl="0">
      <w:start w:val="1"/>
      <w:numFmt w:val="decimal"/>
      <w:lvlText w:val="%1."/>
      <w:lvlJc w:val="left"/>
      <w:pPr>
        <w:tabs>
          <w:tab w:val="num" w:pos="360"/>
        </w:tabs>
        <w:ind w:left="360" w:hanging="360"/>
      </w:pPr>
      <w:rPr>
        <w:rFonts w:ascii="Arial" w:hAnsi="Arial" w:cs="Arial"/>
        <w:bCs/>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4" w15:restartNumberingAfterBreak="0">
    <w:nsid w:val="0000000F"/>
    <w:multiLevelType w:val="singleLevel"/>
    <w:tmpl w:val="0000000F"/>
    <w:name w:val="WW8Num28"/>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singleLevel"/>
    <w:tmpl w:val="00000010"/>
    <w:lvl w:ilvl="0">
      <w:start w:val="1"/>
      <w:numFmt w:val="decimal"/>
      <w:lvlText w:val="%1."/>
      <w:lvlJc w:val="left"/>
      <w:pPr>
        <w:tabs>
          <w:tab w:val="num" w:pos="360"/>
        </w:tabs>
        <w:ind w:left="360" w:hanging="360"/>
      </w:pPr>
      <w:rPr>
        <w:rFonts w:ascii="Arial" w:hAnsi="Arial" w:cs="Arial"/>
        <w:bCs/>
      </w:rPr>
    </w:lvl>
  </w:abstractNum>
  <w:abstractNum w:abstractNumId="16" w15:restartNumberingAfterBreak="0">
    <w:nsid w:val="00000011"/>
    <w:multiLevelType w:val="singleLevel"/>
    <w:tmpl w:val="00000011"/>
    <w:name w:val="WW8Num31"/>
    <w:lvl w:ilvl="0">
      <w:start w:val="1"/>
      <w:numFmt w:val="decimal"/>
      <w:lvlText w:val="%1."/>
      <w:lvlJc w:val="left"/>
      <w:pPr>
        <w:tabs>
          <w:tab w:val="num" w:pos="360"/>
        </w:tabs>
        <w:ind w:left="360" w:hanging="360"/>
      </w:pPr>
      <w:rPr>
        <w:rFonts w:ascii="Arial" w:hAnsi="Arial" w:cs="Arial"/>
        <w:bCs/>
      </w:rPr>
    </w:lvl>
  </w:abstractNum>
  <w:abstractNum w:abstractNumId="17" w15:restartNumberingAfterBreak="0">
    <w:nsid w:val="02354CA2"/>
    <w:multiLevelType w:val="hybridMultilevel"/>
    <w:tmpl w:val="87347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51364B3"/>
    <w:multiLevelType w:val="hybridMultilevel"/>
    <w:tmpl w:val="541AE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65471A6"/>
    <w:multiLevelType w:val="hybridMultilevel"/>
    <w:tmpl w:val="9926AC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075D3309"/>
    <w:multiLevelType w:val="hybridMultilevel"/>
    <w:tmpl w:val="A27C1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ACC60A9"/>
    <w:multiLevelType w:val="hybridMultilevel"/>
    <w:tmpl w:val="13A8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1384E1E"/>
    <w:multiLevelType w:val="hybridMultilevel"/>
    <w:tmpl w:val="4C2A4B7C"/>
    <w:lvl w:ilvl="0" w:tplc="34F2884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1947F90"/>
    <w:multiLevelType w:val="hybridMultilevel"/>
    <w:tmpl w:val="CC6E56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4F104C3"/>
    <w:multiLevelType w:val="hybridMultilevel"/>
    <w:tmpl w:val="B2529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4D096A"/>
    <w:multiLevelType w:val="hybridMultilevel"/>
    <w:tmpl w:val="9FB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BB76F4F"/>
    <w:multiLevelType w:val="hybridMultilevel"/>
    <w:tmpl w:val="168AF2DC"/>
    <w:lvl w:ilvl="0" w:tplc="856636F8">
      <w:start w:val="1"/>
      <w:numFmt w:val="decimal"/>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24145EA5"/>
    <w:multiLevelType w:val="hybridMultilevel"/>
    <w:tmpl w:val="63589842"/>
    <w:lvl w:ilvl="0" w:tplc="0405000F">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7F10E2C"/>
    <w:multiLevelType w:val="hybridMultilevel"/>
    <w:tmpl w:val="C12C39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E425E19"/>
    <w:multiLevelType w:val="hybridMultilevel"/>
    <w:tmpl w:val="66C4E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101E8"/>
    <w:multiLevelType w:val="multilevel"/>
    <w:tmpl w:val="AB5C776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37C11E8A"/>
    <w:multiLevelType w:val="hybridMultilevel"/>
    <w:tmpl w:val="CCEC3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9D4877"/>
    <w:multiLevelType w:val="hybridMultilevel"/>
    <w:tmpl w:val="8DB627B2"/>
    <w:lvl w:ilvl="0" w:tplc="04050001">
      <w:start w:val="1"/>
      <w:numFmt w:val="bullet"/>
      <w:lvlText w:val=""/>
      <w:lvlJc w:val="left"/>
      <w:pPr>
        <w:ind w:left="720" w:hanging="360"/>
      </w:pPr>
      <w:rPr>
        <w:rFonts w:ascii="Symbol" w:hAnsi="Symbol"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EF75AD0"/>
    <w:multiLevelType w:val="multilevel"/>
    <w:tmpl w:val="94F4F866"/>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414E0E5A"/>
    <w:multiLevelType w:val="singleLevel"/>
    <w:tmpl w:val="00000010"/>
    <w:lvl w:ilvl="0">
      <w:start w:val="1"/>
      <w:numFmt w:val="decimal"/>
      <w:lvlText w:val="%1."/>
      <w:lvlJc w:val="left"/>
      <w:pPr>
        <w:tabs>
          <w:tab w:val="num" w:pos="360"/>
        </w:tabs>
        <w:ind w:left="360" w:hanging="360"/>
      </w:pPr>
      <w:rPr>
        <w:rFonts w:ascii="Arial" w:hAnsi="Arial" w:cs="Arial"/>
        <w:bCs/>
      </w:rPr>
    </w:lvl>
  </w:abstractNum>
  <w:abstractNum w:abstractNumId="35" w15:restartNumberingAfterBreak="0">
    <w:nsid w:val="45807255"/>
    <w:multiLevelType w:val="hybridMultilevel"/>
    <w:tmpl w:val="03AC56F4"/>
    <w:lvl w:ilvl="0" w:tplc="5860DAB2">
      <w:start w:val="2"/>
      <w:numFmt w:val="decimal"/>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465268C2"/>
    <w:multiLevelType w:val="hybridMultilevel"/>
    <w:tmpl w:val="F4200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95C107A"/>
    <w:multiLevelType w:val="hybridMultilevel"/>
    <w:tmpl w:val="A62EB5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49655D06"/>
    <w:multiLevelType w:val="multilevel"/>
    <w:tmpl w:val="1A6AB714"/>
    <w:lvl w:ilvl="0">
      <w:start w:val="1"/>
      <w:numFmt w:val="upperRoman"/>
      <w:pStyle w:val="Clnadpis2"/>
      <w:lvlText w:val="Článek %1."/>
      <w:lvlJc w:val="center"/>
      <w:pPr>
        <w:ind w:left="4613"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Cl-seznam"/>
      <w:lvlText w:val="%1.%2."/>
      <w:lvlJc w:val="left"/>
      <w:pPr>
        <w:tabs>
          <w:tab w:val="num" w:pos="4645"/>
        </w:tabs>
        <w:ind w:left="4310" w:firstLine="332"/>
      </w:pPr>
      <w:rPr>
        <w:rFonts w:hint="default"/>
        <w:color w:val="192934"/>
      </w:rPr>
    </w:lvl>
    <w:lvl w:ilvl="2">
      <w:start w:val="1"/>
      <w:numFmt w:val="decimal"/>
      <w:lvlText w:val="%1.%2.%3."/>
      <w:lvlJc w:val="left"/>
      <w:pPr>
        <w:tabs>
          <w:tab w:val="num" w:pos="1071"/>
        </w:tabs>
        <w:ind w:left="1071" w:hanging="504"/>
      </w:pPr>
      <w:rPr>
        <w:rFonts w:hint="default"/>
        <w:color w:val="192934"/>
      </w:rPr>
    </w:lvl>
    <w:lvl w:ilvl="3">
      <w:start w:val="1"/>
      <w:numFmt w:val="decimal"/>
      <w:lvlText w:val="%1.%2.%3.%4."/>
      <w:lvlJc w:val="left"/>
      <w:pPr>
        <w:tabs>
          <w:tab w:val="num" w:pos="1713"/>
        </w:tabs>
        <w:ind w:left="1641" w:hanging="648"/>
      </w:pPr>
      <w:rPr>
        <w:rFonts w:hint="default"/>
        <w:color w:val="192934"/>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7162"/>
        </w:tabs>
        <w:ind w:left="7018" w:hanging="936"/>
      </w:pPr>
      <w:rPr>
        <w:rFonts w:hint="default"/>
      </w:rPr>
    </w:lvl>
    <w:lvl w:ilvl="6">
      <w:start w:val="1"/>
      <w:numFmt w:val="decimal"/>
      <w:lvlText w:val="%1.%2.%3.%4.%5.%6.%7."/>
      <w:lvlJc w:val="left"/>
      <w:pPr>
        <w:tabs>
          <w:tab w:val="num" w:pos="7882"/>
        </w:tabs>
        <w:ind w:left="7522" w:hanging="1080"/>
      </w:pPr>
      <w:rPr>
        <w:rFonts w:hint="default"/>
      </w:rPr>
    </w:lvl>
    <w:lvl w:ilvl="7">
      <w:start w:val="1"/>
      <w:numFmt w:val="decimal"/>
      <w:lvlText w:val="%1.%2.%3.%4.%5.%6.%7.%8."/>
      <w:lvlJc w:val="left"/>
      <w:pPr>
        <w:tabs>
          <w:tab w:val="num" w:pos="8242"/>
        </w:tabs>
        <w:ind w:left="8026" w:hanging="1224"/>
      </w:pPr>
      <w:rPr>
        <w:rFonts w:hint="default"/>
      </w:rPr>
    </w:lvl>
    <w:lvl w:ilvl="8">
      <w:start w:val="1"/>
      <w:numFmt w:val="decimal"/>
      <w:lvlText w:val="%1.%2.%3.%4.%5.%6.%7.%8.%9."/>
      <w:lvlJc w:val="left"/>
      <w:pPr>
        <w:tabs>
          <w:tab w:val="num" w:pos="8962"/>
        </w:tabs>
        <w:ind w:left="8602" w:hanging="1440"/>
      </w:pPr>
      <w:rPr>
        <w:rFonts w:hint="default"/>
      </w:rPr>
    </w:lvl>
  </w:abstractNum>
  <w:abstractNum w:abstractNumId="39" w15:restartNumberingAfterBreak="0">
    <w:nsid w:val="49854520"/>
    <w:multiLevelType w:val="hybridMultilevel"/>
    <w:tmpl w:val="9F562930"/>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601E5B"/>
    <w:multiLevelType w:val="hybridMultilevel"/>
    <w:tmpl w:val="92C8AA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5A9301A8"/>
    <w:multiLevelType w:val="multilevel"/>
    <w:tmpl w:val="420EA942"/>
    <w:lvl w:ilvl="0">
      <w:start w:val="1"/>
      <w:numFmt w:val="decimal"/>
      <w:lvlText w:val="2.%1"/>
      <w:lvlJc w:val="left"/>
      <w:pPr>
        <w:tabs>
          <w:tab w:val="num" w:pos="0"/>
        </w:tabs>
        <w:ind w:left="0" w:firstLine="0"/>
      </w:pPr>
      <w:rPr>
        <w:rFonts w:hint="default"/>
      </w:rPr>
    </w:lvl>
    <w:lvl w:ilvl="1">
      <w:start w:val="1"/>
      <w:numFmt w:val="decimal"/>
      <w:lvlText w:val="2.%2"/>
      <w:lvlJc w:val="left"/>
      <w:pPr>
        <w:tabs>
          <w:tab w:val="num" w:pos="0"/>
        </w:tabs>
        <w:ind w:left="0" w:firstLine="0"/>
      </w:pPr>
      <w:rPr>
        <w:rFonts w:hint="default"/>
        <w:b w:val="0"/>
        <w:color w:val="auto"/>
      </w:rPr>
    </w:lvl>
    <w:lvl w:ilvl="2">
      <w:start w:val="1"/>
      <w:numFmt w:val="decimal"/>
      <w:lvlText w:val="3.2.%3"/>
      <w:lvlJc w:val="left"/>
      <w:pPr>
        <w:tabs>
          <w:tab w:val="num" w:pos="1440"/>
        </w:tabs>
        <w:ind w:left="720" w:firstLine="0"/>
      </w:pPr>
      <w:rPr>
        <w:rFonts w:ascii="Palatino Linotype" w:hAnsi="Palatino Linotype" w:hint="default"/>
        <w:b w:val="0"/>
        <w:i w:val="0"/>
        <w:sz w:val="22"/>
        <w:szCs w:val="22"/>
      </w:rPr>
    </w:lvl>
    <w:lvl w:ilvl="3">
      <w:start w:val="1"/>
      <w:numFmt w:val="decimal"/>
      <w:lvlText w:val="%1.%2.%3.%4"/>
      <w:lvlJc w:val="left"/>
      <w:pPr>
        <w:tabs>
          <w:tab w:val="num" w:pos="108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2" w15:restartNumberingAfterBreak="0">
    <w:nsid w:val="5EDF6611"/>
    <w:multiLevelType w:val="hybridMultilevel"/>
    <w:tmpl w:val="C12C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F447491"/>
    <w:multiLevelType w:val="hybridMultilevel"/>
    <w:tmpl w:val="D46496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B22BA3"/>
    <w:multiLevelType w:val="multilevel"/>
    <w:tmpl w:val="4A82EC18"/>
    <w:lvl w:ilvl="0">
      <w:start w:val="1"/>
      <w:numFmt w:val="decimal"/>
      <w:lvlText w:val="%1."/>
      <w:lvlJc w:val="left"/>
      <w:pPr>
        <w:ind w:left="360" w:hanging="360"/>
      </w:pPr>
      <w:rPr>
        <w:rFonts w:hint="default"/>
      </w:rPr>
    </w:lvl>
    <w:lvl w:ilvl="1">
      <w:start w:val="1"/>
      <w:numFmt w:val="decimal"/>
      <w:pStyle w:val="Odstavecsmlouvy"/>
      <w:lvlText w:val="%1.%2."/>
      <w:lvlJc w:val="left"/>
      <w:pPr>
        <w:ind w:left="1708"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DD0085C"/>
    <w:multiLevelType w:val="hybridMultilevel"/>
    <w:tmpl w:val="2ED05F6E"/>
    <w:lvl w:ilvl="0" w:tplc="0405000F">
      <w:start w:val="1"/>
      <w:numFmt w:val="decimal"/>
      <w:lvlText w:val="%1."/>
      <w:lvlJc w:val="left"/>
      <w:pPr>
        <w:ind w:left="720" w:hanging="360"/>
      </w:pPr>
      <w:rPr>
        <w:rFonts w:ascii="Times New Roman" w:hAnsi="Times New Roman" w:cs="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DA28C3"/>
    <w:multiLevelType w:val="hybridMultilevel"/>
    <w:tmpl w:val="D37864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467134"/>
    <w:multiLevelType w:val="multilevel"/>
    <w:tmpl w:val="117E6FA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8"/>
  </w:num>
  <w:num w:numId="19">
    <w:abstractNumId w:val="44"/>
  </w:num>
  <w:num w:numId="20">
    <w:abstractNumId w:val="40"/>
  </w:num>
  <w:num w:numId="21">
    <w:abstractNumId w:val="43"/>
  </w:num>
  <w:num w:numId="22">
    <w:abstractNumId w:val="41"/>
  </w:num>
  <w:num w:numId="23">
    <w:abstractNumId w:val="22"/>
  </w:num>
  <w:num w:numId="24">
    <w:abstractNumId w:val="37"/>
  </w:num>
  <w:num w:numId="25">
    <w:abstractNumId w:val="46"/>
  </w:num>
  <w:num w:numId="26">
    <w:abstractNumId w:val="26"/>
  </w:num>
  <w:num w:numId="27">
    <w:abstractNumId w:val="23"/>
  </w:num>
  <w:num w:numId="28">
    <w:abstractNumId w:val="28"/>
  </w:num>
  <w:num w:numId="29">
    <w:abstractNumId w:val="45"/>
  </w:num>
  <w:num w:numId="30">
    <w:abstractNumId w:val="32"/>
  </w:num>
  <w:num w:numId="31">
    <w:abstractNumId w:val="29"/>
  </w:num>
  <w:num w:numId="32">
    <w:abstractNumId w:val="36"/>
  </w:num>
  <w:num w:numId="33">
    <w:abstractNumId w:val="24"/>
  </w:num>
  <w:num w:numId="34">
    <w:abstractNumId w:val="31"/>
  </w:num>
  <w:num w:numId="35">
    <w:abstractNumId w:val="21"/>
  </w:num>
  <w:num w:numId="36">
    <w:abstractNumId w:val="20"/>
  </w:num>
  <w:num w:numId="37">
    <w:abstractNumId w:val="27"/>
  </w:num>
  <w:num w:numId="38">
    <w:abstractNumId w:val="18"/>
  </w:num>
  <w:num w:numId="39">
    <w:abstractNumId w:val="25"/>
  </w:num>
  <w:num w:numId="40">
    <w:abstractNumId w:val="39"/>
  </w:num>
  <w:num w:numId="41">
    <w:abstractNumId w:val="17"/>
  </w:num>
  <w:num w:numId="42">
    <w:abstractNumId w:val="34"/>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B1"/>
    <w:rsid w:val="000252A6"/>
    <w:rsid w:val="00032895"/>
    <w:rsid w:val="00065011"/>
    <w:rsid w:val="00072245"/>
    <w:rsid w:val="00072370"/>
    <w:rsid w:val="000804C8"/>
    <w:rsid w:val="00087945"/>
    <w:rsid w:val="00090FEB"/>
    <w:rsid w:val="000B214C"/>
    <w:rsid w:val="000B5FF9"/>
    <w:rsid w:val="000B6420"/>
    <w:rsid w:val="000C0BDA"/>
    <w:rsid w:val="000D63A1"/>
    <w:rsid w:val="000E78F4"/>
    <w:rsid w:val="000E7B41"/>
    <w:rsid w:val="000F4777"/>
    <w:rsid w:val="000F6F6D"/>
    <w:rsid w:val="00101652"/>
    <w:rsid w:val="001225BA"/>
    <w:rsid w:val="00125F25"/>
    <w:rsid w:val="00151DFC"/>
    <w:rsid w:val="00167E1C"/>
    <w:rsid w:val="00187CD8"/>
    <w:rsid w:val="00192143"/>
    <w:rsid w:val="001A37FE"/>
    <w:rsid w:val="001A3CAC"/>
    <w:rsid w:val="001A4000"/>
    <w:rsid w:val="002015BF"/>
    <w:rsid w:val="002140CE"/>
    <w:rsid w:val="00224776"/>
    <w:rsid w:val="0022663A"/>
    <w:rsid w:val="0022753E"/>
    <w:rsid w:val="00245942"/>
    <w:rsid w:val="00263F4F"/>
    <w:rsid w:val="00265A34"/>
    <w:rsid w:val="00273DA2"/>
    <w:rsid w:val="002927ED"/>
    <w:rsid w:val="002A517D"/>
    <w:rsid w:val="002B1296"/>
    <w:rsid w:val="002B15CA"/>
    <w:rsid w:val="002B6898"/>
    <w:rsid w:val="002D4B5C"/>
    <w:rsid w:val="002E008C"/>
    <w:rsid w:val="003004E8"/>
    <w:rsid w:val="00307763"/>
    <w:rsid w:val="00322D3C"/>
    <w:rsid w:val="00353F3E"/>
    <w:rsid w:val="00360864"/>
    <w:rsid w:val="00380FE6"/>
    <w:rsid w:val="003B6D13"/>
    <w:rsid w:val="00401B1E"/>
    <w:rsid w:val="004332AA"/>
    <w:rsid w:val="0043492E"/>
    <w:rsid w:val="004368D9"/>
    <w:rsid w:val="00437161"/>
    <w:rsid w:val="00447884"/>
    <w:rsid w:val="00471025"/>
    <w:rsid w:val="00476C80"/>
    <w:rsid w:val="004805F3"/>
    <w:rsid w:val="00491B45"/>
    <w:rsid w:val="004924D3"/>
    <w:rsid w:val="0049629E"/>
    <w:rsid w:val="004A306F"/>
    <w:rsid w:val="004B040E"/>
    <w:rsid w:val="004B1622"/>
    <w:rsid w:val="004C201D"/>
    <w:rsid w:val="004C7859"/>
    <w:rsid w:val="004D2106"/>
    <w:rsid w:val="004D2EB1"/>
    <w:rsid w:val="004D7E19"/>
    <w:rsid w:val="00504C29"/>
    <w:rsid w:val="005160CC"/>
    <w:rsid w:val="005253F6"/>
    <w:rsid w:val="00526F61"/>
    <w:rsid w:val="00537EDA"/>
    <w:rsid w:val="0054089E"/>
    <w:rsid w:val="00540B16"/>
    <w:rsid w:val="00540BDA"/>
    <w:rsid w:val="00542652"/>
    <w:rsid w:val="00543376"/>
    <w:rsid w:val="005477A2"/>
    <w:rsid w:val="00552BF2"/>
    <w:rsid w:val="005A2511"/>
    <w:rsid w:val="005A43B3"/>
    <w:rsid w:val="005C5A78"/>
    <w:rsid w:val="005F152F"/>
    <w:rsid w:val="00657857"/>
    <w:rsid w:val="0067509E"/>
    <w:rsid w:val="00680E09"/>
    <w:rsid w:val="00684DB3"/>
    <w:rsid w:val="006900C1"/>
    <w:rsid w:val="006A438F"/>
    <w:rsid w:val="006A48CA"/>
    <w:rsid w:val="006A5EC3"/>
    <w:rsid w:val="006A7E9B"/>
    <w:rsid w:val="006C29D0"/>
    <w:rsid w:val="006C7032"/>
    <w:rsid w:val="006D178A"/>
    <w:rsid w:val="006D23A3"/>
    <w:rsid w:val="006E5746"/>
    <w:rsid w:val="006E6C0C"/>
    <w:rsid w:val="006E744E"/>
    <w:rsid w:val="006F24C1"/>
    <w:rsid w:val="007045CC"/>
    <w:rsid w:val="00706B30"/>
    <w:rsid w:val="00723490"/>
    <w:rsid w:val="00743FAC"/>
    <w:rsid w:val="00747EC8"/>
    <w:rsid w:val="00751155"/>
    <w:rsid w:val="00775104"/>
    <w:rsid w:val="007A0C65"/>
    <w:rsid w:val="007A163A"/>
    <w:rsid w:val="007A3E34"/>
    <w:rsid w:val="007C7D3C"/>
    <w:rsid w:val="007D5F84"/>
    <w:rsid w:val="007F3AD4"/>
    <w:rsid w:val="00810242"/>
    <w:rsid w:val="0081677B"/>
    <w:rsid w:val="00833DF7"/>
    <w:rsid w:val="008401C0"/>
    <w:rsid w:val="00846C8A"/>
    <w:rsid w:val="008507A4"/>
    <w:rsid w:val="008534C9"/>
    <w:rsid w:val="00854561"/>
    <w:rsid w:val="0085460A"/>
    <w:rsid w:val="00855723"/>
    <w:rsid w:val="00861776"/>
    <w:rsid w:val="00861ADF"/>
    <w:rsid w:val="008833C5"/>
    <w:rsid w:val="008F25C4"/>
    <w:rsid w:val="009002FB"/>
    <w:rsid w:val="00901FE7"/>
    <w:rsid w:val="0090634C"/>
    <w:rsid w:val="0092003D"/>
    <w:rsid w:val="009267BA"/>
    <w:rsid w:val="00927DB2"/>
    <w:rsid w:val="009462FA"/>
    <w:rsid w:val="00953C2A"/>
    <w:rsid w:val="0095577F"/>
    <w:rsid w:val="00980BC9"/>
    <w:rsid w:val="009A0875"/>
    <w:rsid w:val="009B45F0"/>
    <w:rsid w:val="009B53AC"/>
    <w:rsid w:val="009B640A"/>
    <w:rsid w:val="009D6D4E"/>
    <w:rsid w:val="009F4388"/>
    <w:rsid w:val="009F6C7F"/>
    <w:rsid w:val="00A005A1"/>
    <w:rsid w:val="00A04162"/>
    <w:rsid w:val="00A1436B"/>
    <w:rsid w:val="00A2002E"/>
    <w:rsid w:val="00A21D8F"/>
    <w:rsid w:val="00A23841"/>
    <w:rsid w:val="00A42ED3"/>
    <w:rsid w:val="00A4412B"/>
    <w:rsid w:val="00A54304"/>
    <w:rsid w:val="00A713A8"/>
    <w:rsid w:val="00A8303D"/>
    <w:rsid w:val="00A8799A"/>
    <w:rsid w:val="00AD5A67"/>
    <w:rsid w:val="00B14E0B"/>
    <w:rsid w:val="00B14F06"/>
    <w:rsid w:val="00B46131"/>
    <w:rsid w:val="00B46C63"/>
    <w:rsid w:val="00B527A8"/>
    <w:rsid w:val="00B67C4F"/>
    <w:rsid w:val="00B75959"/>
    <w:rsid w:val="00B777B8"/>
    <w:rsid w:val="00B77CCA"/>
    <w:rsid w:val="00B82DBE"/>
    <w:rsid w:val="00B8621A"/>
    <w:rsid w:val="00B86737"/>
    <w:rsid w:val="00B91D9F"/>
    <w:rsid w:val="00BB0E13"/>
    <w:rsid w:val="00BC0A7D"/>
    <w:rsid w:val="00BF6E15"/>
    <w:rsid w:val="00C02CA3"/>
    <w:rsid w:val="00C151C6"/>
    <w:rsid w:val="00C41562"/>
    <w:rsid w:val="00C43E98"/>
    <w:rsid w:val="00C455A9"/>
    <w:rsid w:val="00C56483"/>
    <w:rsid w:val="00C65688"/>
    <w:rsid w:val="00C70A0E"/>
    <w:rsid w:val="00C77137"/>
    <w:rsid w:val="00C805AB"/>
    <w:rsid w:val="00C84308"/>
    <w:rsid w:val="00C8749B"/>
    <w:rsid w:val="00CB0C91"/>
    <w:rsid w:val="00CB3A9C"/>
    <w:rsid w:val="00CC0ABE"/>
    <w:rsid w:val="00CD70FB"/>
    <w:rsid w:val="00CF20BE"/>
    <w:rsid w:val="00CF5615"/>
    <w:rsid w:val="00CF697B"/>
    <w:rsid w:val="00D1260D"/>
    <w:rsid w:val="00D16315"/>
    <w:rsid w:val="00D414AE"/>
    <w:rsid w:val="00D65EAE"/>
    <w:rsid w:val="00D81342"/>
    <w:rsid w:val="00D81ED2"/>
    <w:rsid w:val="00D846AE"/>
    <w:rsid w:val="00DC1678"/>
    <w:rsid w:val="00DC16BC"/>
    <w:rsid w:val="00DE21BF"/>
    <w:rsid w:val="00DF56ED"/>
    <w:rsid w:val="00DF6467"/>
    <w:rsid w:val="00E0358B"/>
    <w:rsid w:val="00E07E92"/>
    <w:rsid w:val="00E33F84"/>
    <w:rsid w:val="00E42CB6"/>
    <w:rsid w:val="00E42E0F"/>
    <w:rsid w:val="00E50770"/>
    <w:rsid w:val="00E70D88"/>
    <w:rsid w:val="00E858E0"/>
    <w:rsid w:val="00E901BB"/>
    <w:rsid w:val="00E94BB6"/>
    <w:rsid w:val="00EA41D5"/>
    <w:rsid w:val="00EC2DC8"/>
    <w:rsid w:val="00EE1DB1"/>
    <w:rsid w:val="00EF34FB"/>
    <w:rsid w:val="00F10DE0"/>
    <w:rsid w:val="00F10DEE"/>
    <w:rsid w:val="00F13968"/>
    <w:rsid w:val="00F16559"/>
    <w:rsid w:val="00F20CCC"/>
    <w:rsid w:val="00F3226B"/>
    <w:rsid w:val="00F45353"/>
    <w:rsid w:val="00F65B39"/>
    <w:rsid w:val="00F713F6"/>
    <w:rsid w:val="00FA3042"/>
    <w:rsid w:val="00FA35BB"/>
    <w:rsid w:val="00FB5FF9"/>
    <w:rsid w:val="00FB6A55"/>
    <w:rsid w:val="00FB6B6A"/>
    <w:rsid w:val="00FD2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21A7A16B"/>
  <w15:chartTrackingRefBased/>
  <w15:docId w15:val="{CF49968F-2857-4269-A2B2-60B7D0E8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Trebuchet MS" w:hAnsi="Trebuchet MS" w:cs="Arial"/>
      <w:b/>
      <w:bCs/>
      <w:kern w:val="2"/>
      <w:sz w:val="32"/>
      <w:szCs w:val="32"/>
    </w:rPr>
  </w:style>
  <w:style w:type="paragraph" w:styleId="Nadpis2">
    <w:name w:val="heading 2"/>
    <w:basedOn w:val="Normln"/>
    <w:next w:val="Normln"/>
    <w:qFormat/>
    <w:pPr>
      <w:keepNext/>
      <w:numPr>
        <w:ilvl w:val="1"/>
        <w:numId w:val="1"/>
      </w:numPr>
      <w:spacing w:before="240" w:after="60"/>
      <w:outlineLvl w:val="1"/>
    </w:pPr>
    <w:rPr>
      <w:rFonts w:ascii="Trebuchet MS" w:hAnsi="Trebuchet MS" w:cs="Arial"/>
      <w:b/>
      <w:bCs/>
      <w:iCs/>
      <w:sz w:val="28"/>
      <w:szCs w:val="28"/>
    </w:rPr>
  </w:style>
  <w:style w:type="paragraph" w:styleId="Nadpis3">
    <w:name w:val="heading 3"/>
    <w:basedOn w:val="Normln"/>
    <w:next w:val="Normln"/>
    <w:qFormat/>
    <w:pPr>
      <w:keepNext/>
      <w:numPr>
        <w:ilvl w:val="2"/>
        <w:numId w:val="1"/>
      </w:numPr>
      <w:spacing w:before="240" w:after="60"/>
      <w:outlineLvl w:val="2"/>
    </w:pPr>
    <w:rPr>
      <w:rFonts w:ascii="Trebuchet MS" w:hAnsi="Trebuchet MS"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Arial" w:hAnsi="Arial" w:cs="Arial"/>
      <w:b/>
      <w:bCs/>
      <w:sz w:val="16"/>
      <w:szCs w:val="16"/>
    </w:rPr>
  </w:style>
  <w:style w:type="character" w:customStyle="1" w:styleId="WW8Num3z0">
    <w:name w:val="WW8Num3z0"/>
    <w:rPr>
      <w:rFonts w:ascii="Arial" w:hAnsi="Arial" w:cs="Arial"/>
      <w:b/>
      <w:bCs/>
      <w:color w:val="000000"/>
      <w:lang w:eastAsia="de-DE"/>
    </w:rPr>
  </w:style>
  <w:style w:type="character" w:customStyle="1" w:styleId="WW8Num4z0">
    <w:name w:val="WW8Num4z0"/>
    <w:rPr>
      <w:rFonts w:ascii="Arial" w:hAnsi="Arial" w:cs="Arial"/>
      <w:b/>
      <w:bCs/>
      <w:sz w:val="16"/>
      <w:szCs w:val="16"/>
    </w:rPr>
  </w:style>
  <w:style w:type="character" w:customStyle="1" w:styleId="WW8Num5z0">
    <w:name w:val="WW8Num5z0"/>
    <w:rPr>
      <w:rFonts w:ascii="Arial" w:hAnsi="Arial" w:cs="Arial"/>
      <w:bCs/>
    </w:rPr>
  </w:style>
  <w:style w:type="character" w:customStyle="1" w:styleId="WW8Num6z0">
    <w:name w:val="WW8Num6z0"/>
    <w:rPr>
      <w:rFonts w:ascii="Symbol" w:hAnsi="Symbol" w:cs="Symbol"/>
    </w:rPr>
  </w:style>
  <w:style w:type="character" w:customStyle="1" w:styleId="WW8Num7z0">
    <w:name w:val="WW8Num7z0"/>
    <w:rPr>
      <w:rFonts w:ascii="Arial" w:hAnsi="Arial" w:cs="Arial"/>
      <w:bCs/>
    </w:rPr>
  </w:style>
  <w:style w:type="character" w:customStyle="1" w:styleId="WW8Num8z0">
    <w:name w:val="WW8Num8z0"/>
    <w:rPr>
      <w:bCs/>
      <w:sz w:val="16"/>
      <w:szCs w:val="16"/>
    </w:rPr>
  </w:style>
  <w:style w:type="character" w:customStyle="1" w:styleId="WW8Num9z0">
    <w:name w:val="WW8Num9z0"/>
    <w:rPr>
      <w:rFonts w:ascii="Arial" w:hAnsi="Arial" w:cs="Arial"/>
      <w:bCs/>
    </w:rPr>
  </w:style>
  <w:style w:type="character" w:customStyle="1" w:styleId="WW8Num11z0">
    <w:name w:val="WW8Num11z0"/>
    <w:rPr>
      <w:rFonts w:ascii="Arial" w:hAnsi="Arial" w:cs="Arial"/>
      <w:bCs/>
      <w:sz w:val="16"/>
      <w:szCs w:val="16"/>
    </w:rPr>
  </w:style>
  <w:style w:type="character" w:customStyle="1" w:styleId="WW8Num12z0">
    <w:name w:val="WW8Num12z0"/>
    <w:rPr>
      <w:rFonts w:ascii="Arial" w:hAnsi="Arial" w:cs="Arial"/>
      <w:bCs/>
    </w:rPr>
  </w:style>
  <w:style w:type="character" w:customStyle="1" w:styleId="WW8Num13z0">
    <w:name w:val="WW8Num13z0"/>
    <w:rPr>
      <w:rFonts w:ascii="Arial" w:hAnsi="Arial" w:cs="Arial"/>
      <w:color w:val="000000"/>
      <w:lang w:eastAsia="de-DE"/>
    </w:rPr>
  </w:style>
  <w:style w:type="character" w:customStyle="1" w:styleId="WW8Num14z0">
    <w:name w:val="WW8Num14z0"/>
    <w:rPr>
      <w:rFonts w:ascii="Arial" w:hAnsi="Arial" w:cs="Arial"/>
      <w:bCs/>
    </w:rPr>
  </w:style>
  <w:style w:type="character" w:customStyle="1" w:styleId="WW8Num15z0">
    <w:name w:val="WW8Num15z0"/>
    <w:rPr>
      <w:rFonts w:ascii="Arial" w:hAnsi="Arial" w:cs="Arial"/>
      <w:bCs/>
    </w:rPr>
  </w:style>
  <w:style w:type="character" w:customStyle="1" w:styleId="WW8Num16z0">
    <w:name w:val="WW8Num16z0"/>
    <w:rPr>
      <w:rFonts w:ascii="Arial" w:hAnsi="Arial" w:cs="Arial"/>
      <w:bCs/>
    </w:rPr>
  </w:style>
  <w:style w:type="character" w:customStyle="1" w:styleId="WW8Num17z0">
    <w:name w:val="WW8Num17z0"/>
    <w:rPr>
      <w:rFonts w:ascii="Arial" w:hAnsi="Arial" w:cs="Arial"/>
      <w:bCs/>
    </w:rPr>
  </w:style>
  <w:style w:type="character" w:customStyle="1" w:styleId="WW8Num18z0">
    <w:name w:val="WW8Num18z0"/>
    <w:rPr>
      <w:rFonts w:ascii="Arial" w:hAnsi="Arial" w:cs="Arial"/>
      <w:color w:val="000000"/>
      <w:lang w:eastAsia="de-DE"/>
    </w:rPr>
  </w:style>
  <w:style w:type="character" w:customStyle="1" w:styleId="WW8Num19z0">
    <w:name w:val="WW8Num19z0"/>
    <w:rPr>
      <w:rFonts w:ascii="Arial" w:hAnsi="Arial" w:cs="Arial"/>
      <w:bCs/>
      <w:sz w:val="16"/>
      <w:szCs w:val="16"/>
    </w:rPr>
  </w:style>
  <w:style w:type="character" w:customStyle="1" w:styleId="WW8Num20z0">
    <w:name w:val="WW8Num20z0"/>
    <w:rPr>
      <w:rFonts w:ascii="Arial" w:hAnsi="Arial" w:cs="Arial"/>
      <w:bCs/>
    </w:rPr>
  </w:style>
  <w:style w:type="character" w:customStyle="1" w:styleId="WW8Num21z0">
    <w:name w:val="WW8Num21z0"/>
    <w:rPr>
      <w:rFonts w:ascii="Arial" w:hAnsi="Arial" w:cs="Arial"/>
      <w:bCs/>
      <w:sz w:val="16"/>
      <w:szCs w:val="16"/>
    </w:rPr>
  </w:style>
  <w:style w:type="character" w:customStyle="1" w:styleId="WW8Num22z0">
    <w:name w:val="WW8Num22z0"/>
    <w:rPr>
      <w:rFonts w:ascii="Arial" w:hAnsi="Arial" w:cs="Arial"/>
      <w:bCs/>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w:hAnsi="Arial" w:cs="Arial"/>
      <w:bCs/>
    </w:rPr>
  </w:style>
  <w:style w:type="character" w:customStyle="1" w:styleId="WW8Num25z0">
    <w:name w:val="WW8Num25z0"/>
    <w:rPr>
      <w:rFonts w:ascii="Arial" w:hAnsi="Arial" w:cs="Arial"/>
      <w:bCs/>
    </w:rPr>
  </w:style>
  <w:style w:type="character" w:customStyle="1" w:styleId="WW8Num26z0">
    <w:name w:val="WW8Num26z0"/>
    <w:rPr>
      <w:rFonts w:ascii="Arial" w:hAnsi="Arial" w:cs="Arial"/>
      <w:bCs/>
    </w:rPr>
  </w:style>
  <w:style w:type="character" w:customStyle="1" w:styleId="WW8Num27z0">
    <w:name w:val="WW8Num27z0"/>
    <w:rPr>
      <w:rFonts w:hint="default"/>
    </w:rPr>
  </w:style>
  <w:style w:type="character" w:customStyle="1" w:styleId="WW8Num28z0">
    <w:name w:val="WW8Num28z0"/>
    <w:rPr>
      <w:rFonts w:ascii="Symbol" w:hAnsi="Symbol" w:cs="Symbol" w:hint="default"/>
    </w:rPr>
  </w:style>
  <w:style w:type="character" w:customStyle="1" w:styleId="WW8Num28z1">
    <w:name w:val="WW8Num28z1"/>
    <w:rPr>
      <w:rFonts w:ascii="Arial" w:eastAsia="Times New Roman" w:hAnsi="Arial" w:cs="Arial" w:hint="default"/>
    </w:rPr>
  </w:style>
  <w:style w:type="character" w:customStyle="1" w:styleId="WW8Num28z2">
    <w:name w:val="WW8Num28z2"/>
    <w:rPr>
      <w:rFonts w:ascii="Wingdings" w:hAnsi="Wingdings" w:cs="Wingdings" w:hint="default"/>
    </w:rPr>
  </w:style>
  <w:style w:type="character" w:customStyle="1" w:styleId="WW8Num28z4">
    <w:name w:val="WW8Num28z4"/>
    <w:rPr>
      <w:rFonts w:ascii="Courier New" w:hAnsi="Courier New" w:cs="Courier New" w:hint="default"/>
    </w:rPr>
  </w:style>
  <w:style w:type="character" w:customStyle="1" w:styleId="WW8Num29z0">
    <w:name w:val="WW8Num29z0"/>
    <w:rPr>
      <w:rFonts w:ascii="Arial" w:hAnsi="Arial" w:cs="Arial"/>
      <w:bCs/>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Arial" w:hAnsi="Arial" w:cs="Arial"/>
      <w:bCs/>
    </w:rPr>
  </w:style>
  <w:style w:type="character" w:customStyle="1" w:styleId="WW8Num32z0">
    <w:name w:val="WW8Num32z0"/>
    <w:rPr>
      <w:rFonts w:hint="default"/>
    </w:rPr>
  </w:style>
  <w:style w:type="character" w:customStyle="1" w:styleId="Standardnpsmoodstavce2">
    <w:name w:val="Standardní písmo odstavce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Symbol" w:eastAsia="Times New Roman" w:hAnsi="Symbol" w:cs="Arial"/>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Cs/>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style>
  <w:style w:type="character" w:customStyle="1" w:styleId="ZkladntextChar">
    <w:name w:val="Základní text Char"/>
  </w:style>
  <w:style w:type="character" w:customStyle="1" w:styleId="TextkomenteChar">
    <w:name w:val="Text komentáře Char"/>
  </w:style>
  <w:style w:type="character" w:customStyle="1" w:styleId="ZpatChar">
    <w:name w:val="Zápatí Char"/>
  </w:style>
  <w:style w:type="character" w:styleId="Siln">
    <w:name w:val="Strong"/>
    <w:qFormat/>
    <w:rPr>
      <w:b/>
      <w:bCs/>
    </w:rP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character" w:styleId="slodku">
    <w:name w:val="line number"/>
  </w:style>
  <w:style w:type="paragraph" w:customStyle="1" w:styleId="Heading">
    <w:name w:val="Heading"/>
    <w:basedOn w:val="Normln"/>
    <w:next w:val="Zkladntext"/>
    <w:pPr>
      <w:keepNext/>
      <w:spacing w:before="240" w:after="120"/>
    </w:pPr>
    <w:rPr>
      <w:rFonts w:ascii="Nimbus Sans" w:eastAsia="Noto Sans" w:hAnsi="Nimbus Sans" w:cs="Noto Sans Devanagari"/>
      <w:sz w:val="24"/>
      <w:szCs w:val="28"/>
    </w:rPr>
  </w:style>
  <w:style w:type="paragraph" w:styleId="Zkladntext">
    <w:name w:val="Body Text"/>
    <w:basedOn w:val="Normln"/>
    <w:pPr>
      <w:spacing w:after="12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ascii="Arial" w:hAnsi="Arial" w:cs="Noto Sans Devanagari"/>
      <w:i/>
      <w:iCs/>
      <w:sz w:val="24"/>
      <w:szCs w:val="24"/>
    </w:rPr>
  </w:style>
  <w:style w:type="paragraph" w:customStyle="1" w:styleId="Index">
    <w:name w:val="Index"/>
    <w:basedOn w:val="Normln"/>
    <w:pPr>
      <w:suppressLineNumbers/>
    </w:pPr>
    <w:rPr>
      <w:rFonts w:ascii="Arial" w:hAnsi="Arial" w:cs="Noto Sans Devanagari"/>
      <w:sz w:val="24"/>
    </w:rPr>
  </w:style>
  <w:style w:type="paragraph" w:customStyle="1" w:styleId="Nadpis">
    <w:name w:val="Nadpis"/>
    <w:basedOn w:val="Normln"/>
    <w:next w:val="Zkladntext"/>
    <w:pPr>
      <w:widowControl w:val="0"/>
      <w:autoSpaceDE w:val="0"/>
      <w:spacing w:before="141" w:after="73"/>
    </w:pPr>
    <w:rPr>
      <w:b/>
      <w:bCs/>
      <w:color w:val="000000"/>
      <w:sz w:val="36"/>
      <w:szCs w:val="36"/>
      <w:lang w:val="en-US" w:eastAsia="cs-CZ"/>
    </w:rPr>
  </w:style>
  <w:style w:type="paragraph" w:customStyle="1" w:styleId="Titulek1">
    <w:name w:val="Titulek1"/>
    <w:basedOn w:val="Normln"/>
    <w:pPr>
      <w:suppressLineNumbers/>
      <w:spacing w:before="120" w:after="120"/>
    </w:pPr>
    <w:rPr>
      <w:rFonts w:cs="FreeSans"/>
      <w:i/>
      <w:iCs/>
      <w:sz w:val="24"/>
      <w:szCs w:val="24"/>
    </w:rPr>
  </w:style>
  <w:style w:type="paragraph" w:customStyle="1" w:styleId="Rejstk">
    <w:name w:val="Rejstřík"/>
    <w:basedOn w:val="Normln"/>
    <w:pPr>
      <w:suppressLineNumbers/>
    </w:pPr>
    <w:rPr>
      <w:rFonts w:cs="FreeSans"/>
    </w:rPr>
  </w:style>
  <w:style w:type="paragraph" w:customStyle="1" w:styleId="HeaderandFooter">
    <w:name w:val="Header and Footer"/>
    <w:basedOn w:val="Normln"/>
    <w:pPr>
      <w:suppressLineNumbers/>
      <w:tabs>
        <w:tab w:val="center" w:pos="4986"/>
        <w:tab w:val="right" w:pos="9972"/>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customStyle="1" w:styleId="Textkomente2">
    <w:name w:val="Text komentáře2"/>
    <w:basedOn w:val="Normln"/>
  </w:style>
  <w:style w:type="paragraph" w:styleId="Revize">
    <w:name w:val="Revision"/>
    <w:pPr>
      <w:suppressAutoHyphens/>
    </w:pPr>
    <w:rPr>
      <w:lang w:eastAsia="zh-CN"/>
    </w:rPr>
  </w:style>
  <w:style w:type="paragraph" w:customStyle="1" w:styleId="TableContents">
    <w:name w:val="Table Contents"/>
    <w:basedOn w:val="Normln"/>
    <w:pPr>
      <w:widowControl w:val="0"/>
      <w:suppressLineNumbers/>
    </w:pPr>
  </w:style>
  <w:style w:type="paragraph" w:customStyle="1" w:styleId="TableHeading">
    <w:name w:val="Table Heading"/>
    <w:basedOn w:val="TableContents"/>
    <w:pPr>
      <w:jc w:val="center"/>
    </w:pPr>
    <w:rPr>
      <w:b/>
      <w:bCs/>
    </w:rPr>
  </w:style>
  <w:style w:type="paragraph" w:customStyle="1" w:styleId="Cl-seznam">
    <w:name w:val="Cl-seznam"/>
    <w:basedOn w:val="Normln"/>
    <w:qFormat/>
    <w:rsid w:val="006C7032"/>
    <w:pPr>
      <w:numPr>
        <w:ilvl w:val="1"/>
        <w:numId w:val="18"/>
      </w:numPr>
      <w:tabs>
        <w:tab w:val="clear" w:pos="4645"/>
        <w:tab w:val="left" w:pos="924"/>
      </w:tabs>
      <w:suppressAutoHyphens w:val="0"/>
      <w:spacing w:before="120" w:after="120"/>
      <w:ind w:left="680" w:hanging="567"/>
      <w:jc w:val="both"/>
    </w:pPr>
    <w:rPr>
      <w:rFonts w:ascii="Arial" w:hAnsi="Arial"/>
      <w:color w:val="333333"/>
      <w:lang w:eastAsia="cs-CZ"/>
    </w:rPr>
  </w:style>
  <w:style w:type="paragraph" w:customStyle="1" w:styleId="Clnadpis2">
    <w:name w:val="Cl+nadpis2"/>
    <w:basedOn w:val="Normln"/>
    <w:next w:val="Nadpis2"/>
    <w:qFormat/>
    <w:rsid w:val="006C7032"/>
    <w:pPr>
      <w:numPr>
        <w:numId w:val="18"/>
      </w:numPr>
      <w:suppressAutoHyphens w:val="0"/>
      <w:spacing w:before="360"/>
      <w:ind w:left="340" w:firstLine="340"/>
      <w:jc w:val="center"/>
    </w:pPr>
    <w:rPr>
      <w:rFonts w:ascii="Arial" w:hAnsi="Arial"/>
      <w:b/>
      <w:color w:val="98BC53"/>
      <w:kern w:val="28"/>
      <w:sz w:val="28"/>
      <w:lang w:eastAsia="cs-CZ"/>
    </w:rPr>
  </w:style>
  <w:style w:type="paragraph" w:customStyle="1" w:styleId="Odstavecsmlouvy">
    <w:name w:val="#.# Odstavec smlouvy"/>
    <w:basedOn w:val="Odstavecseseznamem"/>
    <w:link w:val="OdstavecsmlouvyChar"/>
    <w:qFormat/>
    <w:rsid w:val="006C7032"/>
    <w:pPr>
      <w:numPr>
        <w:ilvl w:val="1"/>
        <w:numId w:val="19"/>
      </w:numPr>
      <w:suppressAutoHyphens w:val="0"/>
      <w:spacing w:before="120" w:after="120"/>
      <w:jc w:val="both"/>
    </w:pPr>
    <w:rPr>
      <w:rFonts w:ascii="Arial" w:hAnsi="Arial"/>
      <w:color w:val="333333"/>
      <w:lang w:eastAsia="cs-CZ"/>
    </w:rPr>
  </w:style>
  <w:style w:type="character" w:customStyle="1" w:styleId="OdstavecsmlouvyChar">
    <w:name w:val="#.# Odstavec smlouvy Char"/>
    <w:link w:val="Odstavecsmlouvy"/>
    <w:rsid w:val="006C7032"/>
    <w:rPr>
      <w:rFonts w:ascii="Arial" w:hAnsi="Arial"/>
      <w:color w:val="333333"/>
    </w:rPr>
  </w:style>
  <w:style w:type="paragraph" w:styleId="Odstavecseseznamem">
    <w:name w:val="List Paragraph"/>
    <w:basedOn w:val="Normln"/>
    <w:uiPriority w:val="34"/>
    <w:qFormat/>
    <w:rsid w:val="006C7032"/>
    <w:pPr>
      <w:ind w:left="708"/>
    </w:pPr>
  </w:style>
  <w:style w:type="character" w:styleId="Odkaznakoment">
    <w:name w:val="annotation reference"/>
    <w:uiPriority w:val="99"/>
    <w:semiHidden/>
    <w:unhideWhenUsed/>
    <w:rsid w:val="000F6F6D"/>
    <w:rPr>
      <w:sz w:val="16"/>
      <w:szCs w:val="16"/>
    </w:rPr>
  </w:style>
  <w:style w:type="paragraph" w:styleId="Textkomente">
    <w:name w:val="annotation text"/>
    <w:basedOn w:val="Normln"/>
    <w:link w:val="TextkomenteChar2"/>
    <w:uiPriority w:val="99"/>
    <w:unhideWhenUsed/>
    <w:rsid w:val="000F6F6D"/>
  </w:style>
  <w:style w:type="character" w:customStyle="1" w:styleId="TextkomenteChar2">
    <w:name w:val="Text komentáře Char2"/>
    <w:link w:val="Textkomente"/>
    <w:uiPriority w:val="99"/>
    <w:rsid w:val="000F6F6D"/>
    <w:rPr>
      <w:lang w:eastAsia="zh-CN"/>
    </w:rPr>
  </w:style>
  <w:style w:type="table" w:styleId="Mkatabulky">
    <w:name w:val="Table Grid"/>
    <w:basedOn w:val="Normlntabulka"/>
    <w:uiPriority w:val="59"/>
    <w:rsid w:val="008507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B75959"/>
    <w:rPr>
      <w:color w:val="605E5C"/>
      <w:shd w:val="clear" w:color="auto" w:fill="E1DFDD"/>
    </w:rPr>
  </w:style>
  <w:style w:type="paragraph" w:styleId="Zkladntextodsazen">
    <w:name w:val="Body Text Indent"/>
    <w:basedOn w:val="Normln"/>
    <w:link w:val="ZkladntextodsazenChar"/>
    <w:uiPriority w:val="99"/>
    <w:semiHidden/>
    <w:unhideWhenUsed/>
    <w:rsid w:val="00F20CCC"/>
    <w:pPr>
      <w:spacing w:after="120"/>
      <w:ind w:left="283"/>
    </w:pPr>
  </w:style>
  <w:style w:type="character" w:customStyle="1" w:styleId="ZkladntextodsazenChar">
    <w:name w:val="Základní text odsazený Char"/>
    <w:link w:val="Zkladntextodsazen"/>
    <w:uiPriority w:val="99"/>
    <w:semiHidden/>
    <w:rsid w:val="00F20CC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8145">
      <w:bodyDiv w:val="1"/>
      <w:marLeft w:val="0"/>
      <w:marRight w:val="0"/>
      <w:marTop w:val="0"/>
      <w:marBottom w:val="0"/>
      <w:divBdr>
        <w:top w:val="none" w:sz="0" w:space="0" w:color="auto"/>
        <w:left w:val="none" w:sz="0" w:space="0" w:color="auto"/>
        <w:bottom w:val="none" w:sz="0" w:space="0" w:color="auto"/>
        <w:right w:val="none" w:sz="0" w:space="0" w:color="auto"/>
      </w:divBdr>
    </w:div>
    <w:div w:id="355471376">
      <w:bodyDiv w:val="1"/>
      <w:marLeft w:val="0"/>
      <w:marRight w:val="0"/>
      <w:marTop w:val="0"/>
      <w:marBottom w:val="0"/>
      <w:divBdr>
        <w:top w:val="none" w:sz="0" w:space="0" w:color="auto"/>
        <w:left w:val="none" w:sz="0" w:space="0" w:color="auto"/>
        <w:bottom w:val="none" w:sz="0" w:space="0" w:color="auto"/>
        <w:right w:val="none" w:sz="0" w:space="0" w:color="auto"/>
      </w:divBdr>
    </w:div>
    <w:div w:id="526528555">
      <w:bodyDiv w:val="1"/>
      <w:marLeft w:val="0"/>
      <w:marRight w:val="0"/>
      <w:marTop w:val="0"/>
      <w:marBottom w:val="0"/>
      <w:divBdr>
        <w:top w:val="none" w:sz="0" w:space="0" w:color="auto"/>
        <w:left w:val="none" w:sz="0" w:space="0" w:color="auto"/>
        <w:bottom w:val="none" w:sz="0" w:space="0" w:color="auto"/>
        <w:right w:val="none" w:sz="0" w:space="0" w:color="auto"/>
      </w:divBdr>
    </w:div>
    <w:div w:id="537622195">
      <w:bodyDiv w:val="1"/>
      <w:marLeft w:val="0"/>
      <w:marRight w:val="0"/>
      <w:marTop w:val="0"/>
      <w:marBottom w:val="0"/>
      <w:divBdr>
        <w:top w:val="none" w:sz="0" w:space="0" w:color="auto"/>
        <w:left w:val="none" w:sz="0" w:space="0" w:color="auto"/>
        <w:bottom w:val="none" w:sz="0" w:space="0" w:color="auto"/>
        <w:right w:val="none" w:sz="0" w:space="0" w:color="auto"/>
      </w:divBdr>
    </w:div>
    <w:div w:id="696587998">
      <w:bodyDiv w:val="1"/>
      <w:marLeft w:val="0"/>
      <w:marRight w:val="0"/>
      <w:marTop w:val="0"/>
      <w:marBottom w:val="0"/>
      <w:divBdr>
        <w:top w:val="none" w:sz="0" w:space="0" w:color="auto"/>
        <w:left w:val="none" w:sz="0" w:space="0" w:color="auto"/>
        <w:bottom w:val="none" w:sz="0" w:space="0" w:color="auto"/>
        <w:right w:val="none" w:sz="0" w:space="0" w:color="auto"/>
      </w:divBdr>
    </w:div>
    <w:div w:id="727726794">
      <w:bodyDiv w:val="1"/>
      <w:marLeft w:val="0"/>
      <w:marRight w:val="0"/>
      <w:marTop w:val="0"/>
      <w:marBottom w:val="0"/>
      <w:divBdr>
        <w:top w:val="none" w:sz="0" w:space="0" w:color="auto"/>
        <w:left w:val="none" w:sz="0" w:space="0" w:color="auto"/>
        <w:bottom w:val="none" w:sz="0" w:space="0" w:color="auto"/>
        <w:right w:val="none" w:sz="0" w:space="0" w:color="auto"/>
      </w:divBdr>
    </w:div>
    <w:div w:id="1097671962">
      <w:bodyDiv w:val="1"/>
      <w:marLeft w:val="0"/>
      <w:marRight w:val="0"/>
      <w:marTop w:val="0"/>
      <w:marBottom w:val="0"/>
      <w:divBdr>
        <w:top w:val="none" w:sz="0" w:space="0" w:color="auto"/>
        <w:left w:val="none" w:sz="0" w:space="0" w:color="auto"/>
        <w:bottom w:val="none" w:sz="0" w:space="0" w:color="auto"/>
        <w:right w:val="none" w:sz="0" w:space="0" w:color="auto"/>
      </w:divBdr>
    </w:div>
    <w:div w:id="1226139105">
      <w:bodyDiv w:val="1"/>
      <w:marLeft w:val="0"/>
      <w:marRight w:val="0"/>
      <w:marTop w:val="0"/>
      <w:marBottom w:val="0"/>
      <w:divBdr>
        <w:top w:val="none" w:sz="0" w:space="0" w:color="auto"/>
        <w:left w:val="none" w:sz="0" w:space="0" w:color="auto"/>
        <w:bottom w:val="none" w:sz="0" w:space="0" w:color="auto"/>
        <w:right w:val="none" w:sz="0" w:space="0" w:color="auto"/>
      </w:divBdr>
    </w:div>
    <w:div w:id="1383404658">
      <w:bodyDiv w:val="1"/>
      <w:marLeft w:val="0"/>
      <w:marRight w:val="0"/>
      <w:marTop w:val="0"/>
      <w:marBottom w:val="0"/>
      <w:divBdr>
        <w:top w:val="none" w:sz="0" w:space="0" w:color="auto"/>
        <w:left w:val="none" w:sz="0" w:space="0" w:color="auto"/>
        <w:bottom w:val="none" w:sz="0" w:space="0" w:color="auto"/>
        <w:right w:val="none" w:sz="0" w:space="0" w:color="auto"/>
      </w:divBdr>
    </w:div>
    <w:div w:id="1429503342">
      <w:bodyDiv w:val="1"/>
      <w:marLeft w:val="0"/>
      <w:marRight w:val="0"/>
      <w:marTop w:val="0"/>
      <w:marBottom w:val="0"/>
      <w:divBdr>
        <w:top w:val="none" w:sz="0" w:space="0" w:color="auto"/>
        <w:left w:val="none" w:sz="0" w:space="0" w:color="auto"/>
        <w:bottom w:val="none" w:sz="0" w:space="0" w:color="auto"/>
        <w:right w:val="none" w:sz="0" w:space="0" w:color="auto"/>
      </w:divBdr>
    </w:div>
    <w:div w:id="1919437531">
      <w:bodyDiv w:val="1"/>
      <w:marLeft w:val="0"/>
      <w:marRight w:val="0"/>
      <w:marTop w:val="0"/>
      <w:marBottom w:val="0"/>
      <w:divBdr>
        <w:top w:val="none" w:sz="0" w:space="0" w:color="auto"/>
        <w:left w:val="none" w:sz="0" w:space="0" w:color="auto"/>
        <w:bottom w:val="none" w:sz="0" w:space="0" w:color="auto"/>
        <w:right w:val="none" w:sz="0" w:space="0" w:color="auto"/>
      </w:divBdr>
    </w:div>
    <w:div w:id="2129155675">
      <w:bodyDiv w:val="1"/>
      <w:marLeft w:val="0"/>
      <w:marRight w:val="0"/>
      <w:marTop w:val="0"/>
      <w:marBottom w:val="0"/>
      <w:divBdr>
        <w:top w:val="none" w:sz="0" w:space="0" w:color="auto"/>
        <w:left w:val="none" w:sz="0" w:space="0" w:color="auto"/>
        <w:bottom w:val="none" w:sz="0" w:space="0" w:color="auto"/>
        <w:right w:val="none" w:sz="0" w:space="0" w:color="auto"/>
      </w:divBdr>
    </w:div>
    <w:div w:id="21349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dt@cd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551416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7954-ADBC-4DD7-9D25-F0DDE598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~5514167</Template>
  <TotalTime>6</TotalTime>
  <Pages>13</Pages>
  <Words>5342</Words>
  <Characters>31524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subject/>
  <dc:creator>Mitregová Regina, Ing.</dc:creator>
  <cp:keywords>ŠABLONA</cp:keywords>
  <cp:lastModifiedBy>Koloušková Eliška, Bc.</cp:lastModifiedBy>
  <cp:revision>3</cp:revision>
  <cp:lastPrinted>2024-05-24T07:17:00Z</cp:lastPrinted>
  <dcterms:created xsi:type="dcterms:W3CDTF">2025-10-16T10:03:00Z</dcterms:created>
  <dcterms:modified xsi:type="dcterms:W3CDTF">2025-10-20T10:25:00Z</dcterms:modified>
</cp:coreProperties>
</file>