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4E5EDE0D" w:rsidR="00D859C2" w:rsidRPr="00726B26" w:rsidRDefault="00AC09C4" w:rsidP="00D859C2">
      <w:pPr>
        <w:rPr>
          <w:b/>
        </w:rPr>
      </w:pPr>
      <w:r>
        <w:rPr>
          <w:b/>
        </w:rPr>
        <w:t>BTL zdravotnická technika, a.s.</w:t>
      </w:r>
    </w:p>
    <w:p w14:paraId="3DADA2B1" w14:textId="5872A426" w:rsidR="00D859C2" w:rsidRDefault="00D859C2" w:rsidP="00D859C2">
      <w:r>
        <w:t xml:space="preserve">IČ: </w:t>
      </w:r>
      <w:r w:rsidR="00AC09C4">
        <w:t>26884143</w:t>
      </w:r>
    </w:p>
    <w:p w14:paraId="494735B8" w14:textId="41D559B4" w:rsidR="00D859C2" w:rsidRPr="00512AB9" w:rsidRDefault="00D859C2" w:rsidP="00D859C2">
      <w:r>
        <w:t xml:space="preserve">DIČ: </w:t>
      </w:r>
      <w:r w:rsidR="00AC09C4">
        <w:t>CZ26884143</w:t>
      </w:r>
    </w:p>
    <w:p w14:paraId="4BE4B061" w14:textId="7346C2BD" w:rsidR="00D859C2" w:rsidRPr="00512AB9" w:rsidRDefault="00D859C2" w:rsidP="00D859C2">
      <w:r>
        <w:t xml:space="preserve">se </w:t>
      </w:r>
      <w:proofErr w:type="gramStart"/>
      <w:r>
        <w:t>sídlem</w:t>
      </w:r>
      <w:r w:rsidRPr="00512AB9">
        <w:t xml:space="preserve">:  </w:t>
      </w:r>
      <w:r w:rsidR="00AC09C4">
        <w:t>Makovského</w:t>
      </w:r>
      <w:proofErr w:type="gramEnd"/>
      <w:r w:rsidR="00AC09C4">
        <w:t xml:space="preserve"> nám</w:t>
      </w:r>
      <w:r w:rsidR="00710B4C">
        <w:t>ěstí</w:t>
      </w:r>
      <w:r w:rsidR="00AC09C4">
        <w:t xml:space="preserve"> 3147/2, 616 00 Brno</w:t>
      </w:r>
    </w:p>
    <w:p w14:paraId="1F4F5F98" w14:textId="2E6C7977" w:rsidR="00D859C2" w:rsidRPr="00512AB9" w:rsidRDefault="00D859C2" w:rsidP="00D859C2">
      <w:r>
        <w:t>zastoupena</w:t>
      </w:r>
      <w:r w:rsidRPr="00512AB9">
        <w:t xml:space="preserve">: </w:t>
      </w:r>
      <w:r w:rsidR="00AC09C4">
        <w:t>Ing. Radovanem Sedlářem, prokuristou</w:t>
      </w:r>
    </w:p>
    <w:p w14:paraId="43130257" w14:textId="29F84EEE" w:rsidR="00D859C2" w:rsidRPr="00512AB9" w:rsidRDefault="00D859C2" w:rsidP="00D859C2">
      <w:r w:rsidRPr="00512AB9">
        <w:t xml:space="preserve">bankovní spojení: </w:t>
      </w:r>
      <w:r w:rsidR="00710B4C" w:rsidRPr="00710B4C">
        <w:t>Československá obchodní banka</w:t>
      </w:r>
      <w:r w:rsidR="00AC09C4">
        <w:t>, a.s.</w:t>
      </w:r>
    </w:p>
    <w:p w14:paraId="4B4D9F51" w14:textId="5068E06A" w:rsidR="00D859C2" w:rsidRPr="00512AB9" w:rsidRDefault="00D859C2" w:rsidP="00D859C2">
      <w:r w:rsidRPr="00512AB9">
        <w:t xml:space="preserve">číslo účtu: </w:t>
      </w:r>
      <w:r w:rsidR="00AC09C4" w:rsidRPr="00AC09C4">
        <w:t>478546723/0300</w:t>
      </w:r>
    </w:p>
    <w:p w14:paraId="7BE5CCD9" w14:textId="0192B5D4" w:rsidR="00D859C2" w:rsidRPr="00512AB9" w:rsidRDefault="00D859C2" w:rsidP="00D859C2">
      <w:r>
        <w:t>z</w:t>
      </w:r>
      <w:r w:rsidRPr="00512AB9">
        <w:t>apsán</w:t>
      </w:r>
      <w:r>
        <w:t>a</w:t>
      </w:r>
      <w:r w:rsidRPr="00512AB9">
        <w:t xml:space="preserve"> v obchodním rejstříku vedeném</w:t>
      </w:r>
      <w:r w:rsidR="00AC09C4">
        <w:t xml:space="preserve"> Krajským</w:t>
      </w:r>
      <w:r>
        <w:t xml:space="preserve"> </w:t>
      </w:r>
      <w:r w:rsidRPr="00652864">
        <w:t>soudem v </w:t>
      </w:r>
      <w:r w:rsidR="00AC09C4">
        <w:t>Brně</w:t>
      </w:r>
      <w:r w:rsidRPr="00652864">
        <w:t>, oddíl</w:t>
      </w:r>
      <w:r w:rsidR="00AC09C4">
        <w:t xml:space="preserve"> B</w:t>
      </w:r>
      <w:r w:rsidRPr="00652864">
        <w:t xml:space="preserve">, vložka </w:t>
      </w:r>
      <w:r w:rsidR="00AC09C4">
        <w:t>3889</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0B0D5151"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proofErr w:type="spellStart"/>
      <w:r w:rsidR="00787C45">
        <w:t>Magnetoterapeutický</w:t>
      </w:r>
      <w:proofErr w:type="spellEnd"/>
      <w:r w:rsidR="00787C45">
        <w:t xml:space="preserve"> přístroj</w:t>
      </w:r>
      <w:r w:rsidR="00AC09C4">
        <w:t xml:space="preserve">“ </w:t>
      </w:r>
      <w:r>
        <w:t>(dále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D01F8D">
        <w:t xml:space="preserve">„Zvýšení kvality a dostupnosti rehabilitační péče ve FN Brno“ </w:t>
      </w:r>
      <w:r w:rsidR="00D01F8D" w:rsidRPr="008C2D96">
        <w:t>registrační číslo projektu</w:t>
      </w:r>
      <w:r w:rsidR="00D01F8D">
        <w:t xml:space="preserve"> </w:t>
      </w:r>
      <w:r w:rsidR="00D01F8D" w:rsidRPr="004B2600">
        <w:t>CZ.31.7.0/0.0/0.0/23_064/0008289</w:t>
      </w:r>
      <w:r w:rsidR="00D01F8D">
        <w:t xml:space="preserve"> </w:t>
      </w:r>
      <w:r w:rsidR="00CC6A8F">
        <w:t>(dále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1C39A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AC09C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w:t>
      </w:r>
      <w:r>
        <w:lastRenderedPageBreak/>
        <w:t>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A1529D8" w:rsidR="00D86891" w:rsidRPr="00D859C2" w:rsidRDefault="00142BD2" w:rsidP="00D859C2">
      <w:pPr>
        <w:pStyle w:val="Odstavecsmlouvy"/>
      </w:pPr>
      <w:r w:rsidRPr="00D859C2">
        <w:t xml:space="preserve">Prodávající se zavazuje dodat </w:t>
      </w:r>
      <w:r w:rsidR="00ED3A3E" w:rsidRPr="00D859C2">
        <w:t>Kupujícímu</w:t>
      </w:r>
      <w:r w:rsidR="00AC09C4">
        <w:t xml:space="preserve"> 4</w:t>
      </w:r>
      <w:r w:rsidR="002F4F30" w:rsidRPr="00D859C2">
        <w:t xml:space="preserve"> ks </w:t>
      </w:r>
      <w:proofErr w:type="spellStart"/>
      <w:r w:rsidR="00AC09C4">
        <w:t>magnetoterapeutického</w:t>
      </w:r>
      <w:proofErr w:type="spellEnd"/>
      <w:r w:rsidR="00AC09C4">
        <w:t xml:space="preserve"> přístroje</w:t>
      </w:r>
      <w:r w:rsidR="008645D8" w:rsidRPr="00D859C2">
        <w:rPr>
          <w:b/>
        </w:rPr>
        <w:t xml:space="preserve">, typ: </w:t>
      </w:r>
      <w:r w:rsidR="00AC09C4">
        <w:rPr>
          <w:b/>
        </w:rPr>
        <w:t xml:space="preserve">BTL-4940 PREMIUM, výrobce: BTL </w:t>
      </w:r>
      <w:proofErr w:type="spellStart"/>
      <w:r w:rsidR="00AC09C4">
        <w:rPr>
          <w:b/>
        </w:rPr>
        <w:t>Industries</w:t>
      </w:r>
      <w:proofErr w:type="spellEnd"/>
      <w:r w:rsidR="00AC09C4">
        <w:rPr>
          <w:b/>
        </w:rPr>
        <w:t xml:space="preserve"> Ltd.</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E2F5A1F"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787C45">
        <w:rPr>
          <w:b/>
        </w:rPr>
        <w:t>6</w:t>
      </w:r>
      <w:r w:rsidR="00D01F8D">
        <w:rPr>
          <w:b/>
        </w:rPr>
        <w:t xml:space="preserve"> </w:t>
      </w:r>
      <w:r w:rsidR="006C3751" w:rsidRPr="00D859C2">
        <w:rPr>
          <w:b/>
        </w:rPr>
        <w:t>týdnů</w:t>
      </w:r>
      <w:r w:rsidRPr="00D859C2">
        <w:t xml:space="preserve"> </w:t>
      </w:r>
      <w:r w:rsidR="00DD73CD" w:rsidRPr="00DD73CD">
        <w:rPr>
          <w:b/>
        </w:rPr>
        <w:t>nejpozději do 10. 12. 2025</w:t>
      </w:r>
      <w:r w:rsidR="00DD73CD">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606D982C" w14:textId="77777777" w:rsidR="00D01F8D" w:rsidRPr="00D859C2" w:rsidRDefault="003F7B02" w:rsidP="00D01F8D">
      <w:pPr>
        <w:pStyle w:val="Odstavecsmlouvy"/>
        <w:numPr>
          <w:ilvl w:val="1"/>
          <w:numId w:val="2"/>
        </w:numPr>
      </w:pPr>
      <w:r w:rsidRPr="00D859C2">
        <w:t xml:space="preserve">Místem dodání Zboží </w:t>
      </w:r>
      <w:r w:rsidR="00D01F8D">
        <w:t>je Rehabilitační oddělení, Fakultní nemocnice Brno, Jihlavská 20, 25 00 Brno.</w:t>
      </w:r>
    </w:p>
    <w:p w14:paraId="75136A6D" w14:textId="77777777" w:rsidR="00BE2371" w:rsidRPr="00D859C2" w:rsidRDefault="00BE2371" w:rsidP="00D01F8D">
      <w:pPr>
        <w:pStyle w:val="Zkladntext3"/>
        <w:tabs>
          <w:tab w:val="left" w:pos="709"/>
        </w:tabs>
        <w:spacing w:line="240" w:lineRule="auto"/>
        <w:rPr>
          <w:sz w:val="22"/>
          <w:szCs w:val="22"/>
        </w:rPr>
      </w:pPr>
    </w:p>
    <w:p w14:paraId="75136A6E" w14:textId="36D0C745"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w:t>
      </w:r>
      <w:proofErr w:type="spellStart"/>
      <w:r w:rsidR="00710B4C" w:rsidRPr="00710B4C">
        <w:t>xxx</w:t>
      </w:r>
      <w:proofErr w:type="spellEnd"/>
      <w:r w:rsidR="00D01F8D">
        <w:t>,</w:t>
      </w:r>
      <w:r w:rsidR="00DE3A3F">
        <w:t xml:space="preserve"> tel.: </w:t>
      </w:r>
      <w:proofErr w:type="spellStart"/>
      <w:r w:rsidR="00710B4C" w:rsidRPr="00710B4C">
        <w:t>xxx</w:t>
      </w:r>
      <w:proofErr w:type="spellEnd"/>
      <w:r w:rsidR="00D01F8D">
        <w:t xml:space="preserve"> </w:t>
      </w:r>
      <w:r w:rsidR="00DE3A3F">
        <w:t xml:space="preserve">a písemně na e-mail: </w:t>
      </w:r>
      <w:proofErr w:type="spellStart"/>
      <w:r w:rsidR="00710B4C" w:rsidRPr="00710B4C">
        <w:t>xxx</w:t>
      </w:r>
      <w:proofErr w:type="spellEnd"/>
      <w:r w:rsidR="009E5745">
        <w:t xml:space="preserve"> a </w:t>
      </w:r>
      <w:proofErr w:type="spellStart"/>
      <w:r w:rsidR="00710B4C" w:rsidRPr="00710B4C">
        <w:t>xxx</w:t>
      </w:r>
      <w:proofErr w:type="spellEnd"/>
      <w:r>
        <w:t>. Bez tohoto oznámení není Kupující povinen Zboží převzít.</w:t>
      </w:r>
      <w:r w:rsidR="00B91037">
        <w:t xml:space="preserve"> </w:t>
      </w:r>
      <w:r w:rsidR="00710B4C">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t>
      </w:r>
      <w:proofErr w:type="spellStart"/>
      <w:r>
        <w:t>workflow</w:t>
      </w:r>
      <w:proofErr w:type="spellEnd"/>
      <w:r>
        <w:t>),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w:t>
      </w:r>
      <w:r>
        <w:lastRenderedPageBreak/>
        <w:t>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w:t>
      </w:r>
      <w:proofErr w:type="spellStart"/>
      <w:r w:rsidR="00EE155A">
        <w:t>ZoZP</w:t>
      </w:r>
      <w:proofErr w:type="spellEnd"/>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w:t>
      </w:r>
      <w:r>
        <w:lastRenderedPageBreak/>
        <w:t>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93"/>
        <w:gridCol w:w="3770"/>
      </w:tblGrid>
      <w:tr w:rsidR="00D859C2" w:rsidRPr="005B49AA" w14:paraId="6B619276" w14:textId="77777777" w:rsidTr="00AC09C4">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22A1EC43" w:rsidR="00D859C2" w:rsidRPr="005B49AA" w:rsidRDefault="00844CD7" w:rsidP="00AC09C4">
            <w:pPr>
              <w:pStyle w:val="Zkladntext3"/>
              <w:rPr>
                <w:b/>
                <w:sz w:val="22"/>
                <w:szCs w:val="22"/>
              </w:rPr>
            </w:pPr>
            <w:r>
              <w:rPr>
                <w:b/>
                <w:sz w:val="22"/>
                <w:szCs w:val="22"/>
              </w:rPr>
              <w:t>462 600</w:t>
            </w:r>
            <w:r w:rsidR="00D859C2" w:rsidRPr="005B49AA">
              <w:rPr>
                <w:b/>
                <w:sz w:val="22"/>
                <w:szCs w:val="22"/>
              </w:rPr>
              <w:t xml:space="preserve"> Kč</w:t>
            </w:r>
          </w:p>
        </w:tc>
      </w:tr>
      <w:tr w:rsidR="00D859C2" w:rsidRPr="005B49AA" w14:paraId="33392E42" w14:textId="77777777" w:rsidTr="00AC09C4">
        <w:tc>
          <w:tcPr>
            <w:tcW w:w="5211" w:type="dxa"/>
          </w:tcPr>
          <w:p w14:paraId="193C9961" w14:textId="4B99DF40" w:rsidR="00D859C2" w:rsidRPr="005B49AA" w:rsidRDefault="00D859C2" w:rsidP="00AC09C4">
            <w:pPr>
              <w:pStyle w:val="Zkladntext3"/>
              <w:rPr>
                <w:b/>
                <w:sz w:val="22"/>
                <w:szCs w:val="22"/>
              </w:rPr>
            </w:pPr>
            <w:r w:rsidRPr="005B49AA">
              <w:rPr>
                <w:b/>
                <w:sz w:val="22"/>
                <w:szCs w:val="22"/>
              </w:rPr>
              <w:t xml:space="preserve">DPH </w:t>
            </w:r>
            <w:r w:rsidR="00AC09C4" w:rsidRPr="00AC09C4">
              <w:rPr>
                <w:b/>
                <w:sz w:val="22"/>
                <w:szCs w:val="22"/>
              </w:rPr>
              <w:t>21</w:t>
            </w:r>
            <w:r w:rsidRPr="005B49AA">
              <w:rPr>
                <w:b/>
                <w:sz w:val="22"/>
                <w:szCs w:val="22"/>
              </w:rPr>
              <w:t xml:space="preserve"> %:</w:t>
            </w:r>
          </w:p>
        </w:tc>
        <w:tc>
          <w:tcPr>
            <w:tcW w:w="4253" w:type="dxa"/>
          </w:tcPr>
          <w:p w14:paraId="44D4CFEA" w14:textId="7F86636D" w:rsidR="00D859C2" w:rsidRPr="005B49AA" w:rsidRDefault="00844CD7" w:rsidP="00AC09C4">
            <w:pPr>
              <w:pStyle w:val="Zkladntext3"/>
              <w:rPr>
                <w:b/>
                <w:sz w:val="22"/>
                <w:szCs w:val="22"/>
              </w:rPr>
            </w:pPr>
            <w:r>
              <w:rPr>
                <w:b/>
                <w:sz w:val="22"/>
                <w:szCs w:val="22"/>
              </w:rPr>
              <w:t xml:space="preserve">  97 146 Kč</w:t>
            </w:r>
          </w:p>
        </w:tc>
      </w:tr>
      <w:tr w:rsidR="00D859C2" w:rsidRPr="005B49AA" w14:paraId="0DBFF53F" w14:textId="77777777" w:rsidTr="00AC09C4">
        <w:tc>
          <w:tcPr>
            <w:tcW w:w="5211" w:type="dxa"/>
          </w:tcPr>
          <w:p w14:paraId="33B0632F" w14:textId="77777777" w:rsidR="00D859C2" w:rsidRPr="005B49AA" w:rsidRDefault="00D859C2" w:rsidP="00AC09C4">
            <w:pPr>
              <w:pStyle w:val="Zkladntext3"/>
              <w:rPr>
                <w:b/>
                <w:sz w:val="22"/>
                <w:szCs w:val="22"/>
              </w:rPr>
            </w:pPr>
            <w:r w:rsidRPr="005B49AA">
              <w:rPr>
                <w:b/>
                <w:sz w:val="22"/>
                <w:szCs w:val="22"/>
              </w:rPr>
              <w:t>Kupní cena včetně DPH:</w:t>
            </w:r>
          </w:p>
        </w:tc>
        <w:tc>
          <w:tcPr>
            <w:tcW w:w="4253" w:type="dxa"/>
          </w:tcPr>
          <w:p w14:paraId="10D9C750" w14:textId="602DAD24" w:rsidR="00D859C2" w:rsidRPr="005B49AA" w:rsidRDefault="00844CD7" w:rsidP="00AC09C4">
            <w:pPr>
              <w:pStyle w:val="Zkladntext3"/>
              <w:rPr>
                <w:b/>
                <w:sz w:val="22"/>
                <w:szCs w:val="22"/>
              </w:rPr>
            </w:pPr>
            <w:r>
              <w:rPr>
                <w:b/>
                <w:sz w:val="22"/>
                <w:szCs w:val="22"/>
              </w:rPr>
              <w:t>559 746</w:t>
            </w:r>
            <w:r w:rsidR="00D859C2"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 xml:space="preserve">u podle právních předpisů podléhá), preventivní bezpečnostně technické kontroly vč. aktualizace příp. firmware, zkoušek dlouhodobé </w:t>
      </w:r>
      <w:r>
        <w:lastRenderedPageBreak/>
        <w:t>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Default="00916EE4" w:rsidP="00D859C2">
      <w:pPr>
        <w:pStyle w:val="Zkladntext3"/>
        <w:spacing w:line="240" w:lineRule="auto"/>
        <w:rPr>
          <w:sz w:val="22"/>
          <w:szCs w:val="22"/>
        </w:rPr>
      </w:pPr>
    </w:p>
    <w:p w14:paraId="5980BABA" w14:textId="77777777" w:rsidR="00A00987" w:rsidRPr="00D859C2" w:rsidRDefault="00A00987" w:rsidP="00D859C2">
      <w:pPr>
        <w:pStyle w:val="Zkladntext3"/>
        <w:spacing w:line="240" w:lineRule="auto"/>
        <w:rPr>
          <w:sz w:val="22"/>
          <w:szCs w:val="22"/>
        </w:rPr>
      </w:pPr>
    </w:p>
    <w:p w14:paraId="75136AA8" w14:textId="77777777" w:rsidR="001A3D28" w:rsidRPr="00D859C2" w:rsidRDefault="001A3D28" w:rsidP="00094B12">
      <w:pPr>
        <w:pStyle w:val="Nadpis1"/>
      </w:pPr>
      <w:r w:rsidRPr="00D859C2">
        <w:lastRenderedPageBreak/>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w:t>
      </w:r>
      <w:r w:rsidR="0009512B">
        <w:lastRenderedPageBreak/>
        <w:t>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Default="005F5EEB" w:rsidP="00D859C2">
      <w:pPr>
        <w:spacing w:line="240" w:lineRule="auto"/>
        <w:jc w:val="center"/>
        <w:rPr>
          <w:b/>
          <w:bCs/>
        </w:rPr>
      </w:pPr>
    </w:p>
    <w:p w14:paraId="71D81197" w14:textId="77777777" w:rsidR="00417C24" w:rsidRDefault="00417C24" w:rsidP="00D859C2">
      <w:pPr>
        <w:spacing w:line="240" w:lineRule="auto"/>
        <w:jc w:val="center"/>
        <w:rPr>
          <w:b/>
          <w:bCs/>
        </w:rPr>
      </w:pPr>
    </w:p>
    <w:p w14:paraId="53CEAD2A" w14:textId="77777777" w:rsidR="00417C24" w:rsidRPr="00D859C2" w:rsidRDefault="00417C24"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1C39A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1C39AB">
        <w:t>VII.10</w:t>
      </w:r>
      <w:r w:rsidR="004A1880">
        <w:fldChar w:fldCharType="end"/>
      </w:r>
      <w:r w:rsidR="004A1880">
        <w:t xml:space="preserve"> této smlouvy)</w:t>
      </w:r>
      <w:r w:rsidR="00CC6A8F">
        <w:t xml:space="preserve"> oznámených v Záruční době</w:t>
      </w:r>
      <w:r>
        <w:t xml:space="preserve">, tj. v případě </w:t>
      </w:r>
      <w:r w:rsidR="00F06B76" w:rsidRPr="00D859C2">
        <w:t xml:space="preserve">prodlení s uvedením </w:t>
      </w:r>
      <w:r w:rsidR="00F06B76" w:rsidRPr="00D859C2">
        <w:lastRenderedPageBreak/>
        <w:t>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1C39AB">
        <w:t>VIII.2</w:t>
      </w:r>
      <w:r>
        <w:fldChar w:fldCharType="end"/>
      </w:r>
      <w:r>
        <w:t xml:space="preserve"> ani </w:t>
      </w:r>
      <w:r>
        <w:fldChar w:fldCharType="begin"/>
      </w:r>
      <w:r>
        <w:instrText xml:space="preserve"> REF _Ref171692445 \r \h </w:instrText>
      </w:r>
      <w:r>
        <w:fldChar w:fldCharType="separate"/>
      </w:r>
      <w:r w:rsidR="001C39AB">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1C39AB">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1C39A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1C39A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w:t>
      </w:r>
      <w:r w:rsidRPr="00D859C2">
        <w:lastRenderedPageBreak/>
        <w:t xml:space="preserve">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1C39A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1D81E1A0" w14:textId="77777777" w:rsidR="00A00987" w:rsidRDefault="00A00987" w:rsidP="004A1880"/>
    <w:p w14:paraId="56DC6060" w14:textId="77777777" w:rsidR="00A00987" w:rsidRDefault="00A00987" w:rsidP="004A1880"/>
    <w:p w14:paraId="75136ACC" w14:textId="32B6727A" w:rsidR="00D813B7" w:rsidRPr="00D859C2" w:rsidRDefault="00D813B7" w:rsidP="00094B12">
      <w:pPr>
        <w:pStyle w:val="Nadpis1"/>
      </w:pPr>
      <w:r w:rsidRPr="00D859C2">
        <w:lastRenderedPageBreak/>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A7BF6F2" w:rsidR="00327588" w:rsidRPr="00D859C2" w:rsidRDefault="00497922" w:rsidP="00094B12">
      <w:pPr>
        <w:pStyle w:val="Odstavecsmlouvy"/>
        <w:rPr>
          <w:snapToGrid w:val="0"/>
        </w:rPr>
      </w:pPr>
      <w:r>
        <w:rPr>
          <w:snapToGrid w:val="0"/>
        </w:rPr>
        <w:t xml:space="preserve">Tato smlouva je sepsána ve </w:t>
      </w:r>
      <w:r w:rsidR="00D01F8D">
        <w:rPr>
          <w:snapToGrid w:val="0"/>
        </w:rPr>
        <w:t xml:space="preserve">dvou </w:t>
      </w:r>
      <w:r>
        <w:rPr>
          <w:snapToGrid w:val="0"/>
        </w:rPr>
        <w:t xml:space="preserve">vyhotoveních stejné platnosti a závaznosti, přičemž Prodávající obdrží jedno vyhotovení a Kupující obdrží </w:t>
      </w:r>
      <w:r w:rsidR="00D01F8D">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lastRenderedPageBreak/>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5"/>
        <w:gridCol w:w="999"/>
        <w:gridCol w:w="3791"/>
      </w:tblGrid>
      <w:tr w:rsidR="00094B12" w:rsidRPr="00D722DC" w14:paraId="3036FF83" w14:textId="77777777" w:rsidTr="00160D16">
        <w:tc>
          <w:tcPr>
            <w:tcW w:w="3802" w:type="dxa"/>
          </w:tcPr>
          <w:p w14:paraId="69B3B101" w14:textId="1C1FBF29" w:rsidR="00094B12" w:rsidRPr="00D722DC" w:rsidRDefault="00094B12" w:rsidP="00AC09C4">
            <w:pPr>
              <w:pStyle w:val="slovn"/>
              <w:numPr>
                <w:ilvl w:val="0"/>
                <w:numId w:val="0"/>
              </w:numPr>
              <w:tabs>
                <w:tab w:val="num" w:pos="567"/>
              </w:tabs>
              <w:spacing w:after="0" w:line="280" w:lineRule="atLeast"/>
              <w:jc w:val="left"/>
              <w:rPr>
                <w:sz w:val="22"/>
                <w:szCs w:val="22"/>
              </w:rPr>
            </w:pPr>
            <w:r w:rsidRPr="00D722DC">
              <w:rPr>
                <w:sz w:val="22"/>
                <w:szCs w:val="22"/>
              </w:rPr>
              <w:t>V </w:t>
            </w:r>
            <w:r w:rsidR="00AC09C4" w:rsidRPr="00AC09C4">
              <w:rPr>
                <w:sz w:val="22"/>
                <w:szCs w:val="22"/>
              </w:rPr>
              <w:t>Praze</w:t>
            </w:r>
            <w:r w:rsidRPr="001150C5">
              <w:rPr>
                <w:sz w:val="22"/>
                <w:szCs w:val="22"/>
              </w:rPr>
              <w:t xml:space="preserve"> dne</w:t>
            </w:r>
            <w:r w:rsidR="00710B4C">
              <w:rPr>
                <w:sz w:val="22"/>
                <w:szCs w:val="22"/>
              </w:rPr>
              <w:t xml:space="preserve"> 9. 10. 2025</w:t>
            </w:r>
          </w:p>
        </w:tc>
        <w:tc>
          <w:tcPr>
            <w:tcW w:w="1030" w:type="dxa"/>
          </w:tcPr>
          <w:p w14:paraId="2D9A6136" w14:textId="77777777" w:rsidR="00094B12" w:rsidRPr="00D722DC" w:rsidRDefault="00094B12" w:rsidP="00AC09C4">
            <w:pPr>
              <w:pStyle w:val="slovn"/>
              <w:numPr>
                <w:ilvl w:val="0"/>
                <w:numId w:val="0"/>
              </w:numPr>
              <w:tabs>
                <w:tab w:val="num" w:pos="567"/>
              </w:tabs>
              <w:spacing w:after="0" w:line="280" w:lineRule="atLeast"/>
              <w:rPr>
                <w:sz w:val="22"/>
                <w:szCs w:val="22"/>
              </w:rPr>
            </w:pPr>
          </w:p>
        </w:tc>
        <w:tc>
          <w:tcPr>
            <w:tcW w:w="3889" w:type="dxa"/>
          </w:tcPr>
          <w:p w14:paraId="16901309" w14:textId="732627E0" w:rsidR="00094B12" w:rsidRPr="00D722DC" w:rsidRDefault="00094B12" w:rsidP="00AC09C4">
            <w:pPr>
              <w:pStyle w:val="slovn"/>
              <w:numPr>
                <w:ilvl w:val="0"/>
                <w:numId w:val="0"/>
              </w:numPr>
              <w:tabs>
                <w:tab w:val="num" w:pos="567"/>
              </w:tabs>
              <w:spacing w:after="0" w:line="280" w:lineRule="atLeast"/>
              <w:rPr>
                <w:sz w:val="22"/>
                <w:szCs w:val="22"/>
              </w:rPr>
            </w:pPr>
            <w:r w:rsidRPr="00D722DC">
              <w:rPr>
                <w:sz w:val="22"/>
                <w:szCs w:val="22"/>
              </w:rPr>
              <w:t>V Brně dne</w:t>
            </w:r>
            <w:r w:rsidR="00710B4C">
              <w:rPr>
                <w:sz w:val="22"/>
                <w:szCs w:val="22"/>
              </w:rPr>
              <w:t xml:space="preserve"> 17. 10. 2025</w:t>
            </w:r>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AC09C4">
            <w:pPr>
              <w:pStyle w:val="slovn"/>
              <w:numPr>
                <w:ilvl w:val="0"/>
                <w:numId w:val="0"/>
              </w:numPr>
              <w:tabs>
                <w:tab w:val="num" w:pos="567"/>
              </w:tabs>
              <w:spacing w:after="0" w:line="280" w:lineRule="atLeast"/>
              <w:rPr>
                <w:sz w:val="22"/>
                <w:szCs w:val="22"/>
              </w:rPr>
            </w:pPr>
          </w:p>
          <w:p w14:paraId="7A9DE1AB" w14:textId="77777777" w:rsidR="00094B12" w:rsidRDefault="00094B12" w:rsidP="00AC09C4">
            <w:pPr>
              <w:pStyle w:val="slovn"/>
              <w:numPr>
                <w:ilvl w:val="0"/>
                <w:numId w:val="0"/>
              </w:numPr>
              <w:tabs>
                <w:tab w:val="num" w:pos="567"/>
              </w:tabs>
              <w:spacing w:after="0" w:line="280" w:lineRule="atLeast"/>
              <w:rPr>
                <w:sz w:val="22"/>
                <w:szCs w:val="22"/>
              </w:rPr>
            </w:pPr>
          </w:p>
          <w:p w14:paraId="15E7662B" w14:textId="77777777" w:rsidR="00094B12" w:rsidRDefault="00094B12" w:rsidP="00AC09C4">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AC09C4">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AC09C4">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AC09C4">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AC09C4">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5D9AD45F" w14:textId="07066E9F" w:rsidR="00094B12" w:rsidRPr="001150C5" w:rsidRDefault="00AC09C4" w:rsidP="00AC09C4">
            <w:pPr>
              <w:pStyle w:val="slovn"/>
              <w:numPr>
                <w:ilvl w:val="0"/>
                <w:numId w:val="0"/>
              </w:numPr>
              <w:tabs>
                <w:tab w:val="num" w:pos="567"/>
              </w:tabs>
              <w:spacing w:after="0" w:line="280" w:lineRule="atLeast"/>
              <w:jc w:val="center"/>
              <w:rPr>
                <w:b/>
                <w:sz w:val="22"/>
                <w:szCs w:val="22"/>
              </w:rPr>
            </w:pPr>
            <w:r>
              <w:rPr>
                <w:b/>
                <w:sz w:val="22"/>
                <w:szCs w:val="22"/>
              </w:rPr>
              <w:t>BTL zdravotnická technika, a.s.</w:t>
            </w:r>
          </w:p>
          <w:p w14:paraId="17D23793" w14:textId="112D380A" w:rsidR="00094B12" w:rsidRPr="00D722DC" w:rsidRDefault="00AC09C4" w:rsidP="00AC09C4">
            <w:pPr>
              <w:pStyle w:val="slovn"/>
              <w:numPr>
                <w:ilvl w:val="0"/>
                <w:numId w:val="0"/>
              </w:numPr>
              <w:tabs>
                <w:tab w:val="num" w:pos="567"/>
              </w:tabs>
              <w:spacing w:after="0" w:line="280" w:lineRule="atLeast"/>
              <w:jc w:val="center"/>
              <w:rPr>
                <w:sz w:val="22"/>
                <w:szCs w:val="22"/>
              </w:rPr>
            </w:pPr>
            <w:r>
              <w:rPr>
                <w:sz w:val="22"/>
                <w:szCs w:val="22"/>
              </w:rPr>
              <w:t>Ing. Radovan Sedlář, prokurista</w:t>
            </w:r>
          </w:p>
        </w:tc>
        <w:tc>
          <w:tcPr>
            <w:tcW w:w="1030" w:type="dxa"/>
          </w:tcPr>
          <w:p w14:paraId="76AACDED" w14:textId="77777777" w:rsidR="00094B12" w:rsidRPr="00D722DC" w:rsidRDefault="00094B12" w:rsidP="00AC09C4">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AC09C4">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31EA2DAF" w:rsidR="00094B12" w:rsidRDefault="00AC09C4" w:rsidP="00094B12">
      <w:r>
        <w:rPr>
          <w:rFonts w:ascii="Calibri" w:hAnsi="Calibri" w:cs="Times New Roman"/>
          <w:caps/>
          <w:noProof/>
          <w:color w:val="243F60"/>
          <w:spacing w:val="15"/>
        </w:rPr>
        <w:drawing>
          <wp:anchor distT="0" distB="0" distL="114300" distR="114300" simplePos="0" relativeHeight="251659264" behindDoc="1" locked="0" layoutInCell="1" allowOverlap="1" wp14:anchorId="5887973B" wp14:editId="7B98031E">
            <wp:simplePos x="0" y="0"/>
            <wp:positionH relativeFrom="column">
              <wp:posOffset>3302635</wp:posOffset>
            </wp:positionH>
            <wp:positionV relativeFrom="paragraph">
              <wp:posOffset>117475</wp:posOffset>
            </wp:positionV>
            <wp:extent cx="3239135" cy="21456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9135" cy="2145665"/>
                    </a:xfrm>
                    <a:prstGeom prst="rect">
                      <a:avLst/>
                    </a:prstGeom>
                    <a:noFill/>
                  </pic:spPr>
                </pic:pic>
              </a:graphicData>
            </a:graphic>
            <wp14:sizeRelH relativeFrom="page">
              <wp14:pctWidth>0</wp14:pctWidth>
            </wp14:sizeRelH>
            <wp14:sizeRelV relativeFrom="page">
              <wp14:pctHeight>0</wp14:pctHeight>
            </wp14:sizeRelV>
          </wp:anchor>
        </w:drawing>
      </w:r>
    </w:p>
    <w:p w14:paraId="3F806710" w14:textId="296C118E" w:rsidR="00A05D45" w:rsidRDefault="00A05D45" w:rsidP="00094B12">
      <w:pPr>
        <w:ind w:left="284" w:hanging="5"/>
      </w:pPr>
    </w:p>
    <w:p w14:paraId="64C1A931" w14:textId="39F47419" w:rsidR="00AC09C4" w:rsidRPr="00AC09C4" w:rsidRDefault="00AC09C4" w:rsidP="00AC09C4">
      <w:pPr>
        <w:pBdr>
          <w:top w:val="single" w:sz="6" w:space="2" w:color="4F81BD"/>
          <w:left w:val="single" w:sz="6" w:space="2" w:color="4F81BD"/>
        </w:pBdr>
        <w:spacing w:line="276" w:lineRule="auto"/>
        <w:jc w:val="left"/>
        <w:outlineLvl w:val="2"/>
        <w:rPr>
          <w:rFonts w:ascii="Calibri" w:hAnsi="Calibri" w:cs="Times New Roman"/>
          <w:caps/>
          <w:color w:val="243F60"/>
          <w:spacing w:val="15"/>
        </w:rPr>
      </w:pPr>
      <w:r w:rsidRPr="00AC09C4">
        <w:rPr>
          <w:rFonts w:ascii="Calibri" w:hAnsi="Calibri" w:cs="Times New Roman"/>
          <w:caps/>
          <w:color w:val="243F60"/>
          <w:spacing w:val="15"/>
        </w:rPr>
        <w:t>BTL-4940 premium</w:t>
      </w:r>
      <w:r w:rsidR="005310B9">
        <w:rPr>
          <w:rFonts w:ascii="Calibri" w:hAnsi="Calibri" w:cs="Times New Roman"/>
          <w:caps/>
          <w:color w:val="243F60"/>
          <w:spacing w:val="15"/>
        </w:rPr>
        <w:t xml:space="preserve"> – </w:t>
      </w:r>
      <w:r w:rsidR="005310B9" w:rsidRPr="005310B9">
        <w:rPr>
          <w:rFonts w:ascii="Calibri" w:hAnsi="Calibri" w:cs="Times New Roman"/>
          <w:b/>
          <w:caps/>
          <w:color w:val="243F60"/>
          <w:spacing w:val="15"/>
        </w:rPr>
        <w:t>4</w:t>
      </w:r>
      <w:r w:rsidR="005310B9" w:rsidRPr="005310B9">
        <w:rPr>
          <w:rFonts w:ascii="Calibri" w:hAnsi="Calibri" w:cs="Times New Roman"/>
          <w:b/>
          <w:color w:val="243F60"/>
          <w:spacing w:val="15"/>
        </w:rPr>
        <w:t>ks</w:t>
      </w:r>
    </w:p>
    <w:p w14:paraId="7484B92E" w14:textId="77777777" w:rsidR="00AC09C4" w:rsidRPr="00AC09C4" w:rsidRDefault="00AC09C4" w:rsidP="00AC09C4">
      <w:pPr>
        <w:numPr>
          <w:ilvl w:val="0"/>
          <w:numId w:val="16"/>
        </w:numPr>
        <w:spacing w:line="240" w:lineRule="auto"/>
        <w:jc w:val="left"/>
        <w:rPr>
          <w:rFonts w:ascii="Calibri" w:hAnsi="Calibri" w:cs="Times New Roman"/>
          <w:noProof/>
          <w:sz w:val="20"/>
          <w:szCs w:val="20"/>
        </w:rPr>
      </w:pPr>
      <w:r w:rsidRPr="00AC09C4">
        <w:rPr>
          <w:rFonts w:ascii="Calibri" w:hAnsi="Calibri" w:cs="Times New Roman"/>
          <w:noProof/>
          <w:sz w:val="20"/>
          <w:szCs w:val="20"/>
        </w:rPr>
        <w:t>4-kanálový magnetoterapeutický přístroj  (2 nezávislé kanály)</w:t>
      </w:r>
    </w:p>
    <w:p w14:paraId="22C107A2" w14:textId="77777777" w:rsidR="00AC09C4" w:rsidRPr="00AC09C4" w:rsidRDefault="00AC09C4" w:rsidP="00AC09C4">
      <w:pPr>
        <w:numPr>
          <w:ilvl w:val="0"/>
          <w:numId w:val="16"/>
        </w:numPr>
        <w:spacing w:line="240" w:lineRule="auto"/>
        <w:jc w:val="left"/>
        <w:rPr>
          <w:rFonts w:ascii="Calibri" w:hAnsi="Calibri" w:cs="Times New Roman"/>
          <w:b/>
          <w:noProof/>
          <w:sz w:val="20"/>
          <w:szCs w:val="20"/>
        </w:rPr>
      </w:pPr>
      <w:r w:rsidRPr="00AC09C4">
        <w:rPr>
          <w:rFonts w:ascii="Calibri" w:hAnsi="Calibri" w:cs="Times New Roman"/>
          <w:noProof/>
          <w:sz w:val="20"/>
          <w:szCs w:val="20"/>
        </w:rPr>
        <w:t>Velký barevný dotykový displej o vel. 7"</w:t>
      </w:r>
    </w:p>
    <w:p w14:paraId="624E974F" w14:textId="77777777" w:rsidR="00AC09C4" w:rsidRPr="00AC09C4" w:rsidRDefault="00AC09C4" w:rsidP="00AC09C4">
      <w:pPr>
        <w:numPr>
          <w:ilvl w:val="0"/>
          <w:numId w:val="16"/>
        </w:numPr>
        <w:spacing w:line="240" w:lineRule="auto"/>
        <w:jc w:val="left"/>
        <w:rPr>
          <w:rFonts w:ascii="Calibri" w:hAnsi="Calibri" w:cs="Times New Roman"/>
          <w:noProof/>
          <w:sz w:val="20"/>
          <w:szCs w:val="20"/>
        </w:rPr>
      </w:pPr>
      <w:r w:rsidRPr="00AC09C4">
        <w:rPr>
          <w:rFonts w:ascii="Calibri" w:hAnsi="Calibri" w:cs="Times New Roman"/>
          <w:noProof/>
          <w:sz w:val="20"/>
          <w:szCs w:val="20"/>
        </w:rPr>
        <w:t>QUICK protokoly</w:t>
      </w:r>
    </w:p>
    <w:p w14:paraId="7C0F9A25" w14:textId="77777777" w:rsidR="00AC09C4" w:rsidRPr="00AC09C4" w:rsidRDefault="00AC09C4" w:rsidP="00AC09C4">
      <w:pPr>
        <w:numPr>
          <w:ilvl w:val="0"/>
          <w:numId w:val="16"/>
        </w:numPr>
        <w:spacing w:line="240" w:lineRule="auto"/>
        <w:jc w:val="left"/>
        <w:rPr>
          <w:rFonts w:ascii="Calibri" w:hAnsi="Calibri" w:cs="Times New Roman"/>
          <w:noProof/>
          <w:sz w:val="20"/>
          <w:szCs w:val="20"/>
        </w:rPr>
      </w:pPr>
      <w:r w:rsidRPr="00AC09C4">
        <w:rPr>
          <w:rFonts w:ascii="Calibri" w:hAnsi="Calibri" w:cs="Times New Roman"/>
          <w:noProof/>
          <w:sz w:val="20"/>
          <w:szCs w:val="20"/>
        </w:rPr>
        <w:t>Anatomická navigace</w:t>
      </w:r>
    </w:p>
    <w:p w14:paraId="7D998595" w14:textId="77777777" w:rsidR="00AC09C4" w:rsidRPr="00AC09C4" w:rsidRDefault="00AC09C4" w:rsidP="00AC09C4">
      <w:pPr>
        <w:numPr>
          <w:ilvl w:val="0"/>
          <w:numId w:val="16"/>
        </w:numPr>
        <w:spacing w:line="240" w:lineRule="auto"/>
        <w:jc w:val="left"/>
        <w:rPr>
          <w:rFonts w:ascii="Calibri" w:hAnsi="Calibri" w:cs="Times New Roman"/>
          <w:noProof/>
          <w:sz w:val="20"/>
          <w:szCs w:val="20"/>
        </w:rPr>
      </w:pPr>
      <w:r w:rsidRPr="00AC09C4">
        <w:rPr>
          <w:rFonts w:ascii="Calibri" w:hAnsi="Calibri" w:cs="Times New Roman"/>
          <w:noProof/>
          <w:sz w:val="20"/>
          <w:szCs w:val="20"/>
        </w:rPr>
        <w:t>Databáze pacientů</w:t>
      </w:r>
    </w:p>
    <w:p w14:paraId="05A6A6FC" w14:textId="77777777" w:rsidR="00AC09C4" w:rsidRPr="00AC09C4" w:rsidRDefault="00AC09C4" w:rsidP="00AC09C4">
      <w:pPr>
        <w:numPr>
          <w:ilvl w:val="0"/>
          <w:numId w:val="16"/>
        </w:numPr>
        <w:spacing w:line="240" w:lineRule="auto"/>
        <w:jc w:val="left"/>
        <w:rPr>
          <w:rFonts w:ascii="Calibri" w:hAnsi="Calibri" w:cs="Times New Roman"/>
          <w:noProof/>
          <w:sz w:val="20"/>
          <w:szCs w:val="20"/>
        </w:rPr>
      </w:pPr>
      <w:r w:rsidRPr="00AC09C4">
        <w:rPr>
          <w:rFonts w:ascii="Calibri" w:hAnsi="Calibri" w:cs="Times New Roman"/>
          <w:noProof/>
          <w:sz w:val="20"/>
          <w:szCs w:val="20"/>
        </w:rPr>
        <w:t>Přednastavené protokoly a terapeutická encyklopedie</w:t>
      </w:r>
    </w:p>
    <w:p w14:paraId="6560BCC7" w14:textId="77777777" w:rsidR="00AC09C4" w:rsidRPr="00AC09C4" w:rsidRDefault="00AC09C4" w:rsidP="00AC09C4">
      <w:pPr>
        <w:numPr>
          <w:ilvl w:val="0"/>
          <w:numId w:val="16"/>
        </w:numPr>
        <w:spacing w:line="240" w:lineRule="auto"/>
        <w:jc w:val="left"/>
        <w:rPr>
          <w:rFonts w:ascii="Calibri" w:hAnsi="Calibri" w:cs="Times New Roman"/>
          <w:noProof/>
          <w:sz w:val="20"/>
          <w:szCs w:val="20"/>
        </w:rPr>
      </w:pPr>
      <w:r w:rsidRPr="00AC09C4">
        <w:rPr>
          <w:rFonts w:ascii="Calibri" w:hAnsi="Calibri" w:cs="Times New Roman"/>
          <w:noProof/>
          <w:sz w:val="20"/>
          <w:szCs w:val="20"/>
        </w:rPr>
        <w:t>Uživatelem definované protokoly</w:t>
      </w:r>
    </w:p>
    <w:p w14:paraId="4B371714" w14:textId="77777777" w:rsidR="00AC09C4" w:rsidRPr="00AC09C4" w:rsidRDefault="00AC09C4" w:rsidP="00AC09C4">
      <w:pPr>
        <w:numPr>
          <w:ilvl w:val="0"/>
          <w:numId w:val="16"/>
        </w:numPr>
        <w:spacing w:line="240" w:lineRule="auto"/>
        <w:jc w:val="left"/>
        <w:rPr>
          <w:rFonts w:ascii="Calibri" w:hAnsi="Calibri" w:cs="Times New Roman"/>
          <w:noProof/>
          <w:sz w:val="20"/>
          <w:szCs w:val="20"/>
        </w:rPr>
      </w:pPr>
      <w:r w:rsidRPr="00AC09C4">
        <w:rPr>
          <w:rFonts w:ascii="Calibri" w:hAnsi="Calibri" w:cs="Times New Roman"/>
          <w:noProof/>
          <w:sz w:val="20"/>
          <w:szCs w:val="20"/>
        </w:rPr>
        <w:t>Maximální pulzní indukce 128 mT</w:t>
      </w:r>
    </w:p>
    <w:p w14:paraId="1B7D2C9D" w14:textId="77777777" w:rsidR="00AC09C4" w:rsidRPr="00AC09C4" w:rsidRDefault="00AC09C4" w:rsidP="00AC09C4">
      <w:pPr>
        <w:numPr>
          <w:ilvl w:val="0"/>
          <w:numId w:val="16"/>
        </w:numPr>
        <w:spacing w:line="240" w:lineRule="auto"/>
        <w:jc w:val="left"/>
        <w:rPr>
          <w:rFonts w:ascii="Calibri" w:hAnsi="Calibri" w:cs="Times New Roman"/>
          <w:noProof/>
          <w:sz w:val="20"/>
          <w:szCs w:val="20"/>
        </w:rPr>
      </w:pPr>
      <w:r w:rsidRPr="00AC09C4">
        <w:rPr>
          <w:rFonts w:ascii="Calibri" w:hAnsi="Calibri" w:cs="Times New Roman"/>
          <w:noProof/>
          <w:sz w:val="20"/>
          <w:szCs w:val="20"/>
        </w:rPr>
        <w:t>Frekvenční rozsah 0 – 166 Hz</w:t>
      </w:r>
    </w:p>
    <w:p w14:paraId="2C254E6A" w14:textId="77777777" w:rsidR="00AC09C4" w:rsidRPr="00AC09C4" w:rsidRDefault="00AC09C4" w:rsidP="00AC09C4">
      <w:pPr>
        <w:numPr>
          <w:ilvl w:val="0"/>
          <w:numId w:val="16"/>
        </w:numPr>
        <w:spacing w:line="240" w:lineRule="auto"/>
        <w:jc w:val="left"/>
        <w:rPr>
          <w:rFonts w:ascii="Calibri" w:hAnsi="Calibri" w:cs="Times New Roman"/>
          <w:noProof/>
          <w:sz w:val="20"/>
          <w:szCs w:val="20"/>
        </w:rPr>
      </w:pPr>
      <w:r w:rsidRPr="00AC09C4">
        <w:rPr>
          <w:rFonts w:ascii="Calibri" w:hAnsi="Calibri" w:cs="Times New Roman"/>
          <w:noProof/>
          <w:sz w:val="20"/>
          <w:szCs w:val="20"/>
        </w:rPr>
        <w:t>Pulzní magnetické pole – obdélníkové, exponenciální, sinusové a trojúhelníkové pulzy</w:t>
      </w:r>
    </w:p>
    <w:p w14:paraId="2E3E0802" w14:textId="77777777" w:rsidR="00AC09C4" w:rsidRPr="00AC09C4" w:rsidRDefault="00AC09C4" w:rsidP="00AC09C4">
      <w:pPr>
        <w:numPr>
          <w:ilvl w:val="0"/>
          <w:numId w:val="16"/>
        </w:numPr>
        <w:spacing w:line="240" w:lineRule="auto"/>
        <w:jc w:val="left"/>
        <w:rPr>
          <w:rFonts w:ascii="Calibri" w:hAnsi="Calibri" w:cs="Times New Roman"/>
          <w:noProof/>
          <w:sz w:val="20"/>
          <w:szCs w:val="20"/>
        </w:rPr>
      </w:pPr>
      <w:r w:rsidRPr="00AC09C4">
        <w:rPr>
          <w:rFonts w:ascii="Calibri" w:hAnsi="Calibri" w:cs="Times New Roman"/>
          <w:noProof/>
          <w:sz w:val="20"/>
          <w:szCs w:val="20"/>
        </w:rPr>
        <w:t>Identifikace a kontrola funkčnosti připojeného příslušenství</w:t>
      </w:r>
    </w:p>
    <w:p w14:paraId="1CC603DA" w14:textId="77777777" w:rsidR="00AC09C4" w:rsidRPr="00AC09C4" w:rsidRDefault="00AC09C4" w:rsidP="00AC09C4">
      <w:pPr>
        <w:numPr>
          <w:ilvl w:val="0"/>
          <w:numId w:val="16"/>
        </w:numPr>
        <w:spacing w:line="240" w:lineRule="auto"/>
        <w:jc w:val="left"/>
        <w:rPr>
          <w:rFonts w:ascii="Calibri" w:hAnsi="Calibri" w:cs="Times New Roman"/>
          <w:noProof/>
          <w:sz w:val="20"/>
          <w:szCs w:val="20"/>
        </w:rPr>
      </w:pPr>
      <w:r w:rsidRPr="00AC09C4">
        <w:rPr>
          <w:rFonts w:ascii="Calibri" w:hAnsi="Calibri" w:cs="Times New Roman"/>
          <w:noProof/>
          <w:sz w:val="20"/>
          <w:szCs w:val="20"/>
        </w:rPr>
        <w:t>Cílené magnetické pole (FMF</w:t>
      </w:r>
      <w:r w:rsidRPr="00AC09C4">
        <w:rPr>
          <w:rFonts w:ascii="Calibri" w:hAnsi="Calibri" w:cs="Times New Roman"/>
          <w:noProof/>
          <w:sz w:val="20"/>
          <w:szCs w:val="20"/>
          <w:vertAlign w:val="superscript"/>
        </w:rPr>
        <w:t xml:space="preserve">TM </w:t>
      </w:r>
      <w:r w:rsidRPr="00AC09C4">
        <w:rPr>
          <w:rFonts w:ascii="Calibri" w:hAnsi="Calibri" w:cs="Times New Roman"/>
          <w:noProof/>
          <w:sz w:val="20"/>
          <w:szCs w:val="20"/>
        </w:rPr>
        <w:t>Technologie) – ochrana obsluhy</w:t>
      </w:r>
    </w:p>
    <w:p w14:paraId="738E94D7" w14:textId="77777777" w:rsidR="00AC09C4" w:rsidRDefault="00AC09C4" w:rsidP="00AC09C4">
      <w:pPr>
        <w:numPr>
          <w:ilvl w:val="0"/>
          <w:numId w:val="16"/>
        </w:numPr>
        <w:spacing w:line="240" w:lineRule="auto"/>
        <w:jc w:val="left"/>
        <w:rPr>
          <w:rFonts w:ascii="Calibri" w:hAnsi="Calibri" w:cs="Times New Roman"/>
          <w:noProof/>
          <w:sz w:val="20"/>
          <w:szCs w:val="20"/>
        </w:rPr>
      </w:pPr>
      <w:r w:rsidRPr="00AC09C4">
        <w:rPr>
          <w:rFonts w:ascii="Calibri" w:hAnsi="Calibri" w:cs="Times New Roman"/>
          <w:noProof/>
          <w:sz w:val="20"/>
          <w:szCs w:val="20"/>
        </w:rPr>
        <w:t xml:space="preserve">Uživatelem definované série magnetických pulsů </w:t>
      </w:r>
    </w:p>
    <w:p w14:paraId="11BC8C70" w14:textId="0115086A" w:rsidR="00AC09C4" w:rsidRDefault="005310B9" w:rsidP="00AC09C4">
      <w:pPr>
        <w:numPr>
          <w:ilvl w:val="0"/>
          <w:numId w:val="16"/>
        </w:numPr>
        <w:spacing w:line="240" w:lineRule="auto"/>
        <w:jc w:val="left"/>
        <w:rPr>
          <w:rFonts w:ascii="Calibri" w:hAnsi="Calibri" w:cs="Times New Roman"/>
          <w:noProof/>
          <w:sz w:val="20"/>
          <w:szCs w:val="20"/>
        </w:rPr>
      </w:pPr>
      <w:r>
        <w:rPr>
          <w:rFonts w:ascii="Calibri" w:hAnsi="Calibri" w:cs="Times New Roman"/>
          <w:caps/>
          <w:noProof/>
          <w:color w:val="243F60"/>
          <w:spacing w:val="15"/>
        </w:rPr>
        <w:drawing>
          <wp:anchor distT="0" distB="0" distL="114300" distR="114300" simplePos="0" relativeHeight="251661312" behindDoc="1" locked="0" layoutInCell="1" allowOverlap="1" wp14:anchorId="08123DE5" wp14:editId="1EF0845B">
            <wp:simplePos x="0" y="0"/>
            <wp:positionH relativeFrom="column">
              <wp:posOffset>4920615</wp:posOffset>
            </wp:positionH>
            <wp:positionV relativeFrom="paragraph">
              <wp:posOffset>127635</wp:posOffset>
            </wp:positionV>
            <wp:extent cx="687705" cy="1136015"/>
            <wp:effectExtent l="0" t="0" r="0" b="6985"/>
            <wp:wrapTight wrapText="bothSides">
              <wp:wrapPolygon edited="0">
                <wp:start x="0" y="0"/>
                <wp:lineTo x="0" y="21371"/>
                <wp:lineTo x="20942" y="21371"/>
                <wp:lineTo x="20942" y="0"/>
                <wp:lineTo x="0" y="0"/>
              </wp:wrapPolygon>
            </wp:wrapTight>
            <wp:docPr id="4" name="Obrázek 4" descr="stolek_sm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lek_smar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7705" cy="1136015"/>
                    </a:xfrm>
                    <a:prstGeom prst="rect">
                      <a:avLst/>
                    </a:prstGeom>
                    <a:noFill/>
                  </pic:spPr>
                </pic:pic>
              </a:graphicData>
            </a:graphic>
            <wp14:sizeRelH relativeFrom="page">
              <wp14:pctWidth>0</wp14:pctWidth>
            </wp14:sizeRelH>
            <wp14:sizeRelV relativeFrom="page">
              <wp14:pctHeight>0</wp14:pctHeight>
            </wp14:sizeRelV>
          </wp:anchor>
        </w:drawing>
      </w:r>
      <w:r w:rsidR="00AC09C4">
        <w:rPr>
          <w:rFonts w:ascii="Calibri" w:hAnsi="Calibri" w:cs="Times New Roman"/>
          <w:noProof/>
          <w:sz w:val="20"/>
          <w:szCs w:val="20"/>
        </w:rPr>
        <w:t>Napájení 100-240V, 50-60 Hz</w:t>
      </w:r>
    </w:p>
    <w:p w14:paraId="0534FD5C" w14:textId="77777777" w:rsidR="00AC09C4" w:rsidRDefault="00AC09C4" w:rsidP="00AC09C4">
      <w:pPr>
        <w:spacing w:line="240" w:lineRule="auto"/>
        <w:jc w:val="left"/>
        <w:rPr>
          <w:rFonts w:ascii="Calibri" w:hAnsi="Calibri" w:cs="Times New Roman"/>
          <w:noProof/>
          <w:sz w:val="20"/>
          <w:szCs w:val="20"/>
        </w:rPr>
      </w:pPr>
    </w:p>
    <w:p w14:paraId="3EDD2FEA" w14:textId="202330D4" w:rsidR="005310B9" w:rsidRPr="005310B9" w:rsidRDefault="005310B9" w:rsidP="005310B9">
      <w:pPr>
        <w:pBdr>
          <w:top w:val="single" w:sz="6" w:space="2" w:color="4F81BD"/>
          <w:left w:val="single" w:sz="6" w:space="2" w:color="4F81BD"/>
        </w:pBdr>
        <w:spacing w:line="276" w:lineRule="auto"/>
        <w:jc w:val="left"/>
        <w:outlineLvl w:val="2"/>
        <w:rPr>
          <w:rFonts w:ascii="Calibri" w:hAnsi="Calibri" w:cs="Times New Roman"/>
          <w:caps/>
          <w:color w:val="243F60"/>
          <w:spacing w:val="15"/>
        </w:rPr>
      </w:pPr>
      <w:r w:rsidRPr="005310B9">
        <w:rPr>
          <w:rFonts w:ascii="Calibri" w:hAnsi="Calibri" w:cs="Times New Roman"/>
          <w:caps/>
          <w:color w:val="243F60"/>
          <w:spacing w:val="15"/>
        </w:rPr>
        <w:t>Stolek</w:t>
      </w:r>
      <w:r>
        <w:rPr>
          <w:rFonts w:ascii="Calibri" w:hAnsi="Calibri" w:cs="Times New Roman"/>
          <w:caps/>
          <w:color w:val="243F60"/>
          <w:spacing w:val="15"/>
        </w:rPr>
        <w:t xml:space="preserve"> – </w:t>
      </w:r>
      <w:r w:rsidRPr="005310B9">
        <w:rPr>
          <w:rFonts w:ascii="Calibri" w:hAnsi="Calibri" w:cs="Times New Roman"/>
          <w:b/>
          <w:caps/>
          <w:color w:val="243F60"/>
          <w:spacing w:val="15"/>
        </w:rPr>
        <w:t>4</w:t>
      </w:r>
      <w:r w:rsidRPr="005310B9">
        <w:rPr>
          <w:rFonts w:ascii="Calibri" w:hAnsi="Calibri" w:cs="Times New Roman"/>
          <w:b/>
          <w:color w:val="243F60"/>
          <w:spacing w:val="15"/>
        </w:rPr>
        <w:t>ks</w:t>
      </w:r>
    </w:p>
    <w:p w14:paraId="468406EA" w14:textId="77777777" w:rsidR="005310B9" w:rsidRPr="005310B9" w:rsidRDefault="005310B9" w:rsidP="005310B9">
      <w:pPr>
        <w:numPr>
          <w:ilvl w:val="0"/>
          <w:numId w:val="17"/>
        </w:numPr>
        <w:spacing w:line="240" w:lineRule="auto"/>
        <w:jc w:val="left"/>
        <w:rPr>
          <w:rFonts w:ascii="Calibri" w:hAnsi="Calibri" w:cs="Times New Roman"/>
          <w:b/>
          <w:sz w:val="20"/>
          <w:szCs w:val="20"/>
        </w:rPr>
      </w:pPr>
      <w:r w:rsidRPr="005310B9">
        <w:rPr>
          <w:rFonts w:ascii="Calibri" w:hAnsi="Calibri" w:cs="Times New Roman"/>
          <w:sz w:val="20"/>
          <w:szCs w:val="20"/>
        </w:rPr>
        <w:t xml:space="preserve">Přístrojový stolek </w:t>
      </w:r>
      <w:r w:rsidRPr="005310B9">
        <w:rPr>
          <w:rFonts w:ascii="Calibri" w:hAnsi="Calibri" w:cs="Times New Roman"/>
          <w:b/>
          <w:sz w:val="20"/>
          <w:szCs w:val="20"/>
        </w:rPr>
        <w:t>pro BTL-4000 SMART/PREMIUM</w:t>
      </w:r>
    </w:p>
    <w:p w14:paraId="520A0FDB" w14:textId="77777777" w:rsidR="005310B9" w:rsidRPr="005310B9" w:rsidRDefault="005310B9" w:rsidP="005310B9">
      <w:pPr>
        <w:numPr>
          <w:ilvl w:val="0"/>
          <w:numId w:val="17"/>
        </w:numPr>
        <w:spacing w:line="240" w:lineRule="auto"/>
        <w:jc w:val="left"/>
        <w:rPr>
          <w:rFonts w:ascii="Calibri" w:hAnsi="Calibri" w:cs="Times New Roman"/>
          <w:sz w:val="20"/>
          <w:szCs w:val="20"/>
        </w:rPr>
      </w:pPr>
      <w:r w:rsidRPr="005310B9">
        <w:rPr>
          <w:rFonts w:ascii="Calibri" w:hAnsi="Calibri" w:cs="Times New Roman"/>
          <w:sz w:val="20"/>
          <w:szCs w:val="20"/>
        </w:rPr>
        <w:t>Ocelová konstrukce</w:t>
      </w:r>
    </w:p>
    <w:p w14:paraId="670F1E05" w14:textId="77777777" w:rsidR="005310B9" w:rsidRPr="005310B9" w:rsidRDefault="005310B9" w:rsidP="005310B9">
      <w:pPr>
        <w:numPr>
          <w:ilvl w:val="0"/>
          <w:numId w:val="17"/>
        </w:numPr>
        <w:spacing w:line="240" w:lineRule="auto"/>
        <w:jc w:val="left"/>
        <w:rPr>
          <w:rFonts w:ascii="Calibri" w:hAnsi="Calibri" w:cs="Times New Roman"/>
          <w:sz w:val="20"/>
          <w:szCs w:val="20"/>
        </w:rPr>
      </w:pPr>
      <w:r w:rsidRPr="005310B9">
        <w:rPr>
          <w:rFonts w:ascii="Calibri" w:hAnsi="Calibri" w:cs="Times New Roman"/>
          <w:sz w:val="20"/>
          <w:szCs w:val="20"/>
        </w:rPr>
        <w:t>Brzděná kolečka</w:t>
      </w:r>
    </w:p>
    <w:p w14:paraId="49FFA15F" w14:textId="77777777" w:rsidR="005310B9" w:rsidRPr="005310B9" w:rsidRDefault="005310B9" w:rsidP="005310B9">
      <w:pPr>
        <w:numPr>
          <w:ilvl w:val="0"/>
          <w:numId w:val="17"/>
        </w:numPr>
        <w:spacing w:line="240" w:lineRule="auto"/>
        <w:jc w:val="left"/>
        <w:rPr>
          <w:rFonts w:ascii="Calibri" w:hAnsi="Calibri" w:cs="Times New Roman"/>
          <w:sz w:val="20"/>
          <w:szCs w:val="20"/>
        </w:rPr>
      </w:pPr>
      <w:r w:rsidRPr="005310B9">
        <w:rPr>
          <w:rFonts w:ascii="Calibri" w:hAnsi="Calibri" w:cs="Times New Roman"/>
          <w:sz w:val="20"/>
          <w:szCs w:val="20"/>
        </w:rPr>
        <w:t>Odkládací prostory</w:t>
      </w:r>
    </w:p>
    <w:p w14:paraId="6EDEA781" w14:textId="77777777" w:rsidR="005310B9" w:rsidRPr="005310B9" w:rsidRDefault="005310B9" w:rsidP="005310B9">
      <w:pPr>
        <w:spacing w:line="240" w:lineRule="auto"/>
        <w:rPr>
          <w:rFonts w:ascii="Calibri" w:hAnsi="Calibri"/>
          <w:sz w:val="20"/>
          <w:szCs w:val="24"/>
        </w:rPr>
      </w:pPr>
    </w:p>
    <w:p w14:paraId="5CE85C2F" w14:textId="015842F7" w:rsidR="00AC09C4" w:rsidRPr="00AC09C4" w:rsidRDefault="00AC09C4" w:rsidP="00AC09C4">
      <w:pPr>
        <w:spacing w:line="240" w:lineRule="auto"/>
        <w:jc w:val="left"/>
        <w:rPr>
          <w:rFonts w:ascii="Calibri" w:hAnsi="Calibri" w:cs="Times New Roman"/>
          <w:noProof/>
          <w:sz w:val="20"/>
          <w:szCs w:val="20"/>
        </w:rPr>
      </w:pPr>
    </w:p>
    <w:p w14:paraId="080866EC" w14:textId="320DA897" w:rsidR="005310B9" w:rsidRPr="005310B9" w:rsidRDefault="005310B9" w:rsidP="005310B9">
      <w:pPr>
        <w:pBdr>
          <w:top w:val="single" w:sz="6" w:space="2" w:color="4F81BD"/>
          <w:left w:val="single" w:sz="6" w:space="2" w:color="4F81BD"/>
        </w:pBdr>
        <w:spacing w:line="240" w:lineRule="auto"/>
        <w:jc w:val="left"/>
        <w:outlineLvl w:val="2"/>
        <w:rPr>
          <w:rFonts w:ascii="Calibri" w:hAnsi="Calibri" w:cs="Times New Roman"/>
          <w:caps/>
          <w:color w:val="243F60"/>
          <w:spacing w:val="15"/>
        </w:rPr>
      </w:pPr>
      <w:r>
        <w:rPr>
          <w:rFonts w:ascii="Calibri" w:hAnsi="Calibri" w:cs="Times New Roman"/>
          <w:noProof/>
          <w:sz w:val="20"/>
          <w:szCs w:val="20"/>
        </w:rPr>
        <w:drawing>
          <wp:anchor distT="0" distB="0" distL="114300" distR="114300" simplePos="0" relativeHeight="251663360" behindDoc="1" locked="0" layoutInCell="1" allowOverlap="1" wp14:anchorId="49F646D6" wp14:editId="2CA9DFD7">
            <wp:simplePos x="0" y="0"/>
            <wp:positionH relativeFrom="column">
              <wp:posOffset>5018405</wp:posOffset>
            </wp:positionH>
            <wp:positionV relativeFrom="paragraph">
              <wp:posOffset>10795</wp:posOffset>
            </wp:positionV>
            <wp:extent cx="654050" cy="654050"/>
            <wp:effectExtent l="0" t="0" r="0" b="0"/>
            <wp:wrapNone/>
            <wp:docPr id="6" name="Obrázek 6" descr="http://www.btl.cz/download.php?FNAME=1169130391_l842.upl&amp;ANAME=BTL-5900Acc_P-aplicator-disc-for-btl5000-4000-magnet_0606%20490x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ttp://www.btl.cz/download.php?FNAME=1169130391_l842.upl&amp;ANAME=BTL-5900Acc_P-aplicator-disc-for-btl5000-4000-magnet_0606%20490x49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4050" cy="65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10B9">
        <w:rPr>
          <w:rFonts w:ascii="Calibri" w:hAnsi="Calibri" w:cs="Times New Roman"/>
          <w:caps/>
          <w:color w:val="243F60"/>
          <w:spacing w:val="15"/>
        </w:rPr>
        <w:t xml:space="preserve">Aplikátor Disk </w:t>
      </w:r>
      <w:r>
        <w:rPr>
          <w:rFonts w:ascii="Calibri" w:hAnsi="Calibri" w:cs="Times New Roman"/>
          <w:caps/>
          <w:color w:val="243F60"/>
          <w:spacing w:val="15"/>
        </w:rPr>
        <w:t xml:space="preserve">– </w:t>
      </w:r>
      <w:r w:rsidRPr="005310B9">
        <w:rPr>
          <w:rFonts w:ascii="Calibri" w:hAnsi="Calibri" w:cs="Times New Roman"/>
          <w:b/>
          <w:caps/>
          <w:color w:val="243F60"/>
          <w:spacing w:val="15"/>
        </w:rPr>
        <w:t>2</w:t>
      </w:r>
      <w:r w:rsidRPr="005310B9">
        <w:rPr>
          <w:rFonts w:ascii="Calibri" w:hAnsi="Calibri" w:cs="Times New Roman"/>
          <w:b/>
          <w:color w:val="243F60"/>
          <w:spacing w:val="15"/>
        </w:rPr>
        <w:t>ks</w:t>
      </w:r>
    </w:p>
    <w:p w14:paraId="456123C8" w14:textId="77777777" w:rsidR="005310B9" w:rsidRPr="005310B9" w:rsidRDefault="005310B9" w:rsidP="005310B9">
      <w:pPr>
        <w:numPr>
          <w:ilvl w:val="0"/>
          <w:numId w:val="16"/>
        </w:numPr>
        <w:spacing w:line="240" w:lineRule="auto"/>
        <w:jc w:val="left"/>
        <w:rPr>
          <w:rFonts w:ascii="Calibri" w:hAnsi="Calibri" w:cs="Times New Roman"/>
          <w:noProof/>
          <w:sz w:val="20"/>
          <w:szCs w:val="20"/>
        </w:rPr>
      </w:pPr>
      <w:r w:rsidRPr="005310B9">
        <w:rPr>
          <w:rFonts w:ascii="Calibri" w:hAnsi="Calibri" w:cs="Times New Roman"/>
          <w:noProof/>
          <w:sz w:val="20"/>
          <w:szCs w:val="20"/>
        </w:rPr>
        <w:t>Pro lokální aplikace</w:t>
      </w:r>
    </w:p>
    <w:p w14:paraId="3AA68467" w14:textId="77777777" w:rsidR="005310B9" w:rsidRPr="005310B9" w:rsidRDefault="005310B9" w:rsidP="005310B9">
      <w:pPr>
        <w:numPr>
          <w:ilvl w:val="0"/>
          <w:numId w:val="16"/>
        </w:numPr>
        <w:spacing w:line="240" w:lineRule="auto"/>
        <w:jc w:val="left"/>
        <w:rPr>
          <w:rFonts w:ascii="Calibri" w:hAnsi="Calibri" w:cs="Times New Roman"/>
          <w:noProof/>
          <w:sz w:val="20"/>
          <w:szCs w:val="20"/>
        </w:rPr>
      </w:pPr>
      <w:r w:rsidRPr="005310B9">
        <w:rPr>
          <w:rFonts w:ascii="Calibri" w:hAnsi="Calibri" w:cs="Times New Roman"/>
          <w:noProof/>
          <w:sz w:val="20"/>
          <w:szCs w:val="20"/>
        </w:rPr>
        <w:t>13 x 13 cm</w:t>
      </w:r>
    </w:p>
    <w:p w14:paraId="2132279B" w14:textId="77777777" w:rsidR="005310B9" w:rsidRDefault="005310B9" w:rsidP="005310B9">
      <w:pPr>
        <w:numPr>
          <w:ilvl w:val="0"/>
          <w:numId w:val="16"/>
        </w:numPr>
        <w:spacing w:after="240" w:line="240" w:lineRule="auto"/>
        <w:jc w:val="left"/>
        <w:rPr>
          <w:rFonts w:ascii="Calibri" w:hAnsi="Calibri" w:cs="Times New Roman"/>
          <w:noProof/>
          <w:sz w:val="20"/>
          <w:szCs w:val="20"/>
        </w:rPr>
      </w:pPr>
      <w:r w:rsidRPr="005310B9">
        <w:rPr>
          <w:rFonts w:ascii="Calibri" w:hAnsi="Calibri" w:cs="Times New Roman"/>
          <w:noProof/>
          <w:sz w:val="20"/>
          <w:szCs w:val="20"/>
        </w:rPr>
        <w:t xml:space="preserve">FMF technologie  </w:t>
      </w:r>
    </w:p>
    <w:p w14:paraId="284B86F1" w14:textId="77777777" w:rsidR="005310B9" w:rsidRDefault="005310B9">
      <w:pPr>
        <w:spacing w:line="240" w:lineRule="auto"/>
        <w:jc w:val="left"/>
      </w:pPr>
    </w:p>
    <w:p w14:paraId="067C0B54" w14:textId="725A5FCD" w:rsidR="005310B9" w:rsidRPr="005310B9" w:rsidRDefault="005310B9" w:rsidP="005310B9">
      <w:pPr>
        <w:pBdr>
          <w:top w:val="single" w:sz="6" w:space="2" w:color="4F81BD"/>
          <w:left w:val="single" w:sz="6" w:space="1" w:color="4F81BD"/>
        </w:pBdr>
        <w:spacing w:line="276" w:lineRule="auto"/>
        <w:jc w:val="left"/>
        <w:outlineLvl w:val="2"/>
        <w:rPr>
          <w:rFonts w:ascii="Calibri" w:hAnsi="Calibri" w:cs="Times New Roman"/>
          <w:caps/>
          <w:color w:val="243F60"/>
          <w:spacing w:val="15"/>
        </w:rPr>
      </w:pPr>
      <w:r>
        <w:rPr>
          <w:rFonts w:ascii="Calibri" w:hAnsi="Calibri" w:cs="Times New Roman"/>
          <w:noProof/>
          <w:sz w:val="20"/>
          <w:szCs w:val="20"/>
        </w:rPr>
        <w:drawing>
          <wp:anchor distT="0" distB="0" distL="114300" distR="114300" simplePos="0" relativeHeight="251665408" behindDoc="1" locked="0" layoutInCell="1" allowOverlap="1" wp14:anchorId="38148696" wp14:editId="02F7892F">
            <wp:simplePos x="0" y="0"/>
            <wp:positionH relativeFrom="column">
              <wp:posOffset>5081905</wp:posOffset>
            </wp:positionH>
            <wp:positionV relativeFrom="paragraph">
              <wp:posOffset>54610</wp:posOffset>
            </wp:positionV>
            <wp:extent cx="590550" cy="590550"/>
            <wp:effectExtent l="0" t="0" r="0" b="0"/>
            <wp:wrapNone/>
            <wp:docPr id="10" name="Obrázek 10" descr="http://www.btl.cz/download.php?FNAME=1169130392_l735.upl&amp;ANAME=BTL-5900Acc_P-aplicator-solenoid-30cm-02_0606%20490x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ttp://www.btl.cz/download.php?FNAME=1169130392_l735.upl&amp;ANAME=BTL-5900Acc_P-aplicator-solenoid-30cm-02_0606%20490x49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10B9">
        <w:rPr>
          <w:rFonts w:ascii="Calibri" w:hAnsi="Calibri" w:cs="Times New Roman"/>
          <w:caps/>
          <w:color w:val="243F60"/>
          <w:spacing w:val="15"/>
        </w:rPr>
        <w:t>Aplikátor Solenoid 30cm</w:t>
      </w:r>
      <w:r>
        <w:rPr>
          <w:rFonts w:ascii="Calibri" w:hAnsi="Calibri" w:cs="Times New Roman"/>
          <w:caps/>
          <w:color w:val="243F60"/>
          <w:spacing w:val="15"/>
        </w:rPr>
        <w:t xml:space="preserve"> – </w:t>
      </w:r>
      <w:r w:rsidRPr="005310B9">
        <w:rPr>
          <w:rFonts w:ascii="Calibri" w:hAnsi="Calibri" w:cs="Times New Roman"/>
          <w:b/>
          <w:caps/>
          <w:color w:val="243F60"/>
          <w:spacing w:val="15"/>
        </w:rPr>
        <w:t>4</w:t>
      </w:r>
      <w:r w:rsidRPr="005310B9">
        <w:rPr>
          <w:rFonts w:ascii="Calibri" w:hAnsi="Calibri" w:cs="Times New Roman"/>
          <w:b/>
          <w:color w:val="243F60"/>
          <w:spacing w:val="15"/>
        </w:rPr>
        <w:t>ks</w:t>
      </w:r>
    </w:p>
    <w:p w14:paraId="5FCB3908" w14:textId="77777777" w:rsidR="005310B9" w:rsidRPr="005310B9" w:rsidRDefault="005310B9" w:rsidP="005310B9">
      <w:pPr>
        <w:numPr>
          <w:ilvl w:val="0"/>
          <w:numId w:val="16"/>
        </w:numPr>
        <w:spacing w:line="240" w:lineRule="auto"/>
        <w:jc w:val="left"/>
        <w:rPr>
          <w:rFonts w:ascii="Calibri" w:hAnsi="Calibri" w:cs="Times New Roman"/>
          <w:noProof/>
          <w:sz w:val="20"/>
          <w:szCs w:val="20"/>
        </w:rPr>
      </w:pPr>
      <w:r w:rsidRPr="005310B9">
        <w:rPr>
          <w:rFonts w:ascii="Calibri" w:hAnsi="Calibri" w:cs="Times New Roman"/>
          <w:noProof/>
          <w:sz w:val="20"/>
          <w:szCs w:val="20"/>
        </w:rPr>
        <w:t>Pro končetinové aplikace</w:t>
      </w:r>
    </w:p>
    <w:p w14:paraId="1257C57F" w14:textId="77777777" w:rsidR="005310B9" w:rsidRPr="005310B9" w:rsidRDefault="005310B9" w:rsidP="005310B9">
      <w:pPr>
        <w:numPr>
          <w:ilvl w:val="0"/>
          <w:numId w:val="16"/>
        </w:numPr>
        <w:spacing w:line="240" w:lineRule="auto"/>
        <w:jc w:val="left"/>
        <w:rPr>
          <w:rFonts w:ascii="Calibri" w:hAnsi="Calibri" w:cs="Times New Roman"/>
          <w:noProof/>
          <w:sz w:val="20"/>
          <w:szCs w:val="20"/>
        </w:rPr>
      </w:pPr>
      <w:r w:rsidRPr="005310B9">
        <w:rPr>
          <w:rFonts w:ascii="Calibri" w:hAnsi="Calibri"/>
          <w:sz w:val="20"/>
          <w:szCs w:val="24"/>
        </w:rPr>
        <w:t>Ø 30 cm</w:t>
      </w:r>
    </w:p>
    <w:p w14:paraId="4C404798" w14:textId="77777777" w:rsidR="005310B9" w:rsidRDefault="005310B9" w:rsidP="005310B9">
      <w:pPr>
        <w:numPr>
          <w:ilvl w:val="0"/>
          <w:numId w:val="16"/>
        </w:numPr>
        <w:spacing w:after="240" w:line="240" w:lineRule="auto"/>
        <w:jc w:val="left"/>
        <w:rPr>
          <w:rFonts w:ascii="Calibri" w:hAnsi="Calibri" w:cs="Times New Roman"/>
          <w:sz w:val="20"/>
          <w:szCs w:val="20"/>
        </w:rPr>
      </w:pPr>
      <w:r w:rsidRPr="005310B9">
        <w:rPr>
          <w:rFonts w:ascii="Calibri" w:hAnsi="Calibri" w:cs="Times New Roman"/>
          <w:noProof/>
          <w:sz w:val="20"/>
          <w:szCs w:val="20"/>
        </w:rPr>
        <w:t xml:space="preserve">FMF technologie </w:t>
      </w:r>
    </w:p>
    <w:p w14:paraId="27E2AA47" w14:textId="77777777" w:rsidR="005310B9" w:rsidRDefault="005310B9" w:rsidP="005310B9">
      <w:pPr>
        <w:spacing w:line="240" w:lineRule="auto"/>
        <w:jc w:val="left"/>
        <w:rPr>
          <w:rFonts w:ascii="Calibri" w:hAnsi="Calibri" w:cs="Times New Roman"/>
          <w:noProof/>
          <w:sz w:val="20"/>
          <w:szCs w:val="20"/>
        </w:rPr>
      </w:pPr>
    </w:p>
    <w:p w14:paraId="482EF402" w14:textId="26C84A83" w:rsidR="005310B9" w:rsidRPr="005310B9" w:rsidRDefault="005310B9" w:rsidP="005310B9">
      <w:pPr>
        <w:pBdr>
          <w:top w:val="single" w:sz="6" w:space="2" w:color="4F81BD"/>
          <w:left w:val="single" w:sz="6" w:space="2" w:color="4F81BD"/>
        </w:pBdr>
        <w:spacing w:line="276" w:lineRule="auto"/>
        <w:jc w:val="left"/>
        <w:outlineLvl w:val="2"/>
        <w:rPr>
          <w:rFonts w:ascii="Calibri" w:hAnsi="Calibri" w:cs="Times New Roman"/>
          <w:caps/>
          <w:color w:val="243F60"/>
          <w:spacing w:val="15"/>
        </w:rPr>
      </w:pPr>
      <w:r>
        <w:rPr>
          <w:rFonts w:ascii="Calibri" w:hAnsi="Calibri" w:cs="Times New Roman"/>
          <w:noProof/>
          <w:sz w:val="20"/>
          <w:szCs w:val="20"/>
        </w:rPr>
        <w:drawing>
          <wp:anchor distT="0" distB="0" distL="114300" distR="114300" simplePos="0" relativeHeight="251667456" behindDoc="1" locked="0" layoutInCell="1" allowOverlap="1" wp14:anchorId="221CDBF4" wp14:editId="47EC4CE1">
            <wp:simplePos x="0" y="0"/>
            <wp:positionH relativeFrom="column">
              <wp:posOffset>5018405</wp:posOffset>
            </wp:positionH>
            <wp:positionV relativeFrom="paragraph">
              <wp:posOffset>71755</wp:posOffset>
            </wp:positionV>
            <wp:extent cx="666750" cy="666750"/>
            <wp:effectExtent l="0" t="0" r="0" b="0"/>
            <wp:wrapNone/>
            <wp:docPr id="12" name="Obrázek 12" descr="http://www.btl.cz/download.php?FNAME=1169130398.upl&amp;ANAME=BTL-5900Acc_P-solenoid-60cm-01_0606%20490x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tl.cz/download.php?FNAME=1169130398.upl&amp;ANAME=BTL-5900Acc_P-solenoid-60cm-01_0606%20490x49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10B9">
        <w:rPr>
          <w:rFonts w:ascii="Calibri" w:hAnsi="Calibri" w:cs="Times New Roman"/>
          <w:caps/>
          <w:color w:val="243F60"/>
          <w:spacing w:val="15"/>
        </w:rPr>
        <w:t>Aplikátor Solenoid 60cm</w:t>
      </w:r>
      <w:r>
        <w:rPr>
          <w:rFonts w:ascii="Calibri" w:hAnsi="Calibri" w:cs="Times New Roman"/>
          <w:caps/>
          <w:color w:val="243F60"/>
          <w:spacing w:val="15"/>
        </w:rPr>
        <w:t xml:space="preserve"> – </w:t>
      </w:r>
      <w:r w:rsidRPr="005310B9">
        <w:rPr>
          <w:rFonts w:ascii="Calibri" w:hAnsi="Calibri" w:cs="Times New Roman"/>
          <w:b/>
          <w:caps/>
          <w:color w:val="243F60"/>
          <w:spacing w:val="15"/>
        </w:rPr>
        <w:t>4</w:t>
      </w:r>
      <w:r w:rsidRPr="005310B9">
        <w:rPr>
          <w:rFonts w:ascii="Calibri" w:hAnsi="Calibri" w:cs="Times New Roman"/>
          <w:b/>
          <w:color w:val="243F60"/>
          <w:spacing w:val="15"/>
        </w:rPr>
        <w:t>ks</w:t>
      </w:r>
    </w:p>
    <w:p w14:paraId="4C53DECC" w14:textId="77777777" w:rsidR="005310B9" w:rsidRPr="005310B9" w:rsidRDefault="005310B9" w:rsidP="005310B9">
      <w:pPr>
        <w:numPr>
          <w:ilvl w:val="0"/>
          <w:numId w:val="16"/>
        </w:numPr>
        <w:spacing w:line="240" w:lineRule="auto"/>
        <w:jc w:val="left"/>
        <w:rPr>
          <w:rFonts w:ascii="Calibri" w:hAnsi="Calibri" w:cs="Times New Roman"/>
          <w:noProof/>
          <w:sz w:val="20"/>
          <w:szCs w:val="20"/>
        </w:rPr>
      </w:pPr>
      <w:r w:rsidRPr="005310B9">
        <w:rPr>
          <w:rFonts w:ascii="Calibri" w:hAnsi="Calibri" w:cs="Times New Roman"/>
          <w:noProof/>
          <w:sz w:val="20"/>
          <w:szCs w:val="20"/>
        </w:rPr>
        <w:t xml:space="preserve">Pro páteřní a kyčelní aplikace </w:t>
      </w:r>
    </w:p>
    <w:p w14:paraId="48970B6E" w14:textId="77777777" w:rsidR="005310B9" w:rsidRPr="005310B9" w:rsidRDefault="005310B9" w:rsidP="005310B9">
      <w:pPr>
        <w:numPr>
          <w:ilvl w:val="0"/>
          <w:numId w:val="16"/>
        </w:numPr>
        <w:spacing w:line="240" w:lineRule="auto"/>
        <w:jc w:val="left"/>
        <w:rPr>
          <w:rFonts w:ascii="Calibri" w:hAnsi="Calibri" w:cs="Times New Roman"/>
          <w:noProof/>
          <w:sz w:val="20"/>
          <w:szCs w:val="20"/>
        </w:rPr>
      </w:pPr>
      <w:r w:rsidRPr="005310B9">
        <w:rPr>
          <w:rFonts w:ascii="Calibri" w:hAnsi="Calibri"/>
          <w:sz w:val="20"/>
          <w:szCs w:val="24"/>
        </w:rPr>
        <w:t>Ø 60 cm</w:t>
      </w:r>
    </w:p>
    <w:p w14:paraId="659E5433" w14:textId="77777777" w:rsidR="005310B9" w:rsidRDefault="005310B9" w:rsidP="005310B9">
      <w:pPr>
        <w:numPr>
          <w:ilvl w:val="0"/>
          <w:numId w:val="16"/>
        </w:numPr>
        <w:spacing w:after="240" w:line="240" w:lineRule="auto"/>
        <w:jc w:val="left"/>
        <w:rPr>
          <w:rFonts w:ascii="Calibri" w:hAnsi="Calibri" w:cs="Times New Roman"/>
          <w:noProof/>
          <w:sz w:val="20"/>
          <w:szCs w:val="20"/>
        </w:rPr>
      </w:pPr>
      <w:r w:rsidRPr="005310B9">
        <w:rPr>
          <w:rFonts w:ascii="Calibri" w:hAnsi="Calibri" w:cs="Times New Roman"/>
          <w:noProof/>
          <w:sz w:val="20"/>
          <w:szCs w:val="20"/>
        </w:rPr>
        <w:t xml:space="preserve">FMF technologie </w:t>
      </w:r>
    </w:p>
    <w:p w14:paraId="46A468BD" w14:textId="17901C93" w:rsidR="005310B9" w:rsidRDefault="005310B9" w:rsidP="005310B9">
      <w:pPr>
        <w:spacing w:line="276" w:lineRule="auto"/>
        <w:jc w:val="left"/>
        <w:rPr>
          <w:rFonts w:ascii="Calibri" w:hAnsi="Calibri" w:cs="Times New Roman"/>
          <w:sz w:val="20"/>
          <w:szCs w:val="20"/>
        </w:rPr>
      </w:pPr>
      <w:r>
        <w:rPr>
          <w:rFonts w:ascii="Calibri" w:hAnsi="Calibri" w:cs="Times New Roman"/>
          <w:noProof/>
          <w:sz w:val="20"/>
          <w:szCs w:val="20"/>
        </w:rPr>
        <w:drawing>
          <wp:anchor distT="0" distB="0" distL="114300" distR="114300" simplePos="0" relativeHeight="251669504" behindDoc="1" locked="0" layoutInCell="1" allowOverlap="1" wp14:anchorId="223C0216" wp14:editId="1FD2FF21">
            <wp:simplePos x="0" y="0"/>
            <wp:positionH relativeFrom="column">
              <wp:posOffset>4821555</wp:posOffset>
            </wp:positionH>
            <wp:positionV relativeFrom="paragraph">
              <wp:posOffset>117475</wp:posOffset>
            </wp:positionV>
            <wp:extent cx="1002030" cy="666750"/>
            <wp:effectExtent l="0" t="0" r="7620" b="0"/>
            <wp:wrapNone/>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2030" cy="666750"/>
                    </a:xfrm>
                    <a:prstGeom prst="rect">
                      <a:avLst/>
                    </a:prstGeom>
                    <a:noFill/>
                  </pic:spPr>
                </pic:pic>
              </a:graphicData>
            </a:graphic>
            <wp14:sizeRelH relativeFrom="page">
              <wp14:pctWidth>0</wp14:pctWidth>
            </wp14:sizeRelH>
            <wp14:sizeRelV relativeFrom="page">
              <wp14:pctHeight>0</wp14:pctHeight>
            </wp14:sizeRelV>
          </wp:anchor>
        </w:drawing>
      </w:r>
    </w:p>
    <w:p w14:paraId="418AFD25" w14:textId="543A5C7A" w:rsidR="005310B9" w:rsidRPr="005310B9" w:rsidRDefault="005310B9" w:rsidP="005310B9">
      <w:pPr>
        <w:pBdr>
          <w:top w:val="single" w:sz="6" w:space="2" w:color="4F81BD"/>
          <w:left w:val="single" w:sz="6" w:space="2" w:color="4F81BD"/>
        </w:pBdr>
        <w:spacing w:line="276" w:lineRule="auto"/>
        <w:jc w:val="left"/>
        <w:outlineLvl w:val="2"/>
        <w:rPr>
          <w:rFonts w:ascii="Calibri" w:hAnsi="Calibri" w:cs="Times New Roman"/>
          <w:caps/>
          <w:color w:val="243F60"/>
          <w:spacing w:val="15"/>
        </w:rPr>
      </w:pPr>
      <w:r w:rsidRPr="005310B9">
        <w:rPr>
          <w:rFonts w:ascii="Calibri" w:hAnsi="Calibri" w:cs="Times New Roman"/>
          <w:caps/>
          <w:color w:val="243F60"/>
          <w:spacing w:val="15"/>
        </w:rPr>
        <w:t xml:space="preserve">Lineární aplikátor </w:t>
      </w:r>
      <w:r>
        <w:rPr>
          <w:rFonts w:ascii="Calibri" w:hAnsi="Calibri" w:cs="Times New Roman"/>
          <w:caps/>
          <w:color w:val="243F60"/>
          <w:spacing w:val="15"/>
        </w:rPr>
        <w:t xml:space="preserve">– </w:t>
      </w:r>
      <w:r w:rsidRPr="005310B9">
        <w:rPr>
          <w:rFonts w:ascii="Calibri" w:hAnsi="Calibri" w:cs="Times New Roman"/>
          <w:b/>
          <w:caps/>
          <w:color w:val="243F60"/>
          <w:spacing w:val="15"/>
        </w:rPr>
        <w:t>8</w:t>
      </w:r>
      <w:r w:rsidRPr="005310B9">
        <w:rPr>
          <w:rFonts w:ascii="Calibri" w:hAnsi="Calibri" w:cs="Times New Roman"/>
          <w:b/>
          <w:color w:val="243F60"/>
          <w:spacing w:val="15"/>
        </w:rPr>
        <w:t>ks</w:t>
      </w:r>
    </w:p>
    <w:p w14:paraId="3F70867F" w14:textId="77777777" w:rsidR="005310B9" w:rsidRPr="005310B9" w:rsidRDefault="005310B9" w:rsidP="005310B9">
      <w:pPr>
        <w:numPr>
          <w:ilvl w:val="0"/>
          <w:numId w:val="16"/>
        </w:numPr>
        <w:spacing w:line="240" w:lineRule="auto"/>
        <w:jc w:val="left"/>
        <w:rPr>
          <w:rFonts w:ascii="Calibri" w:hAnsi="Calibri" w:cs="Times New Roman"/>
          <w:noProof/>
          <w:sz w:val="20"/>
          <w:szCs w:val="20"/>
        </w:rPr>
      </w:pPr>
      <w:r w:rsidRPr="005310B9">
        <w:rPr>
          <w:rFonts w:ascii="Calibri" w:hAnsi="Calibri" w:cs="Times New Roman"/>
          <w:noProof/>
          <w:sz w:val="20"/>
          <w:szCs w:val="20"/>
        </w:rPr>
        <w:t>Pro páteřní a další podélné aplikace</w:t>
      </w:r>
    </w:p>
    <w:p w14:paraId="5AE48A48" w14:textId="77777777" w:rsidR="005310B9" w:rsidRPr="005310B9" w:rsidRDefault="005310B9" w:rsidP="005310B9">
      <w:pPr>
        <w:numPr>
          <w:ilvl w:val="0"/>
          <w:numId w:val="16"/>
        </w:numPr>
        <w:spacing w:line="240" w:lineRule="auto"/>
        <w:jc w:val="left"/>
        <w:rPr>
          <w:rFonts w:ascii="Calibri" w:hAnsi="Calibri" w:cs="Times New Roman"/>
          <w:noProof/>
          <w:sz w:val="20"/>
          <w:szCs w:val="20"/>
        </w:rPr>
      </w:pPr>
      <w:r w:rsidRPr="005310B9">
        <w:rPr>
          <w:rFonts w:ascii="Calibri" w:hAnsi="Calibri" w:cs="Times New Roman"/>
          <w:noProof/>
          <w:sz w:val="20"/>
          <w:szCs w:val="20"/>
        </w:rPr>
        <w:t>60 x 25 cm</w:t>
      </w:r>
    </w:p>
    <w:p w14:paraId="0C99C553" w14:textId="77777777" w:rsidR="005310B9" w:rsidRPr="005310B9" w:rsidRDefault="005310B9" w:rsidP="005310B9">
      <w:pPr>
        <w:numPr>
          <w:ilvl w:val="0"/>
          <w:numId w:val="16"/>
        </w:numPr>
        <w:spacing w:line="240" w:lineRule="auto"/>
        <w:jc w:val="left"/>
        <w:rPr>
          <w:rFonts w:ascii="Calibri" w:hAnsi="Calibri" w:cs="Times New Roman"/>
          <w:noProof/>
          <w:sz w:val="20"/>
          <w:szCs w:val="20"/>
        </w:rPr>
      </w:pPr>
      <w:r w:rsidRPr="005310B9">
        <w:rPr>
          <w:rFonts w:ascii="Calibri" w:hAnsi="Calibri" w:cs="Times New Roman"/>
          <w:noProof/>
          <w:sz w:val="20"/>
          <w:szCs w:val="20"/>
        </w:rPr>
        <w:t xml:space="preserve">FMF technologie </w:t>
      </w:r>
    </w:p>
    <w:p w14:paraId="33F63026" w14:textId="77777777" w:rsidR="005310B9" w:rsidRPr="005310B9" w:rsidRDefault="005310B9" w:rsidP="005310B9">
      <w:pPr>
        <w:spacing w:line="240" w:lineRule="auto"/>
        <w:jc w:val="left"/>
        <w:rPr>
          <w:rFonts w:ascii="Calibri" w:hAnsi="Calibri" w:cs="Times New Roman"/>
          <w:noProof/>
          <w:sz w:val="20"/>
          <w:szCs w:val="20"/>
        </w:rPr>
      </w:pPr>
    </w:p>
    <w:p w14:paraId="351C0C60" w14:textId="3AD5F76E" w:rsidR="00A05D45" w:rsidRDefault="00A05D45">
      <w:pPr>
        <w:spacing w:line="240" w:lineRule="auto"/>
        <w:jc w:val="left"/>
      </w:pPr>
    </w:p>
    <w:p w14:paraId="047C1C04" w14:textId="77777777" w:rsidR="005310B9" w:rsidRDefault="005310B9">
      <w:pPr>
        <w:spacing w:line="240" w:lineRule="auto"/>
        <w:jc w:val="left"/>
      </w:pPr>
    </w:p>
    <w:p w14:paraId="47EA4A1B" w14:textId="77777777" w:rsidR="00AC09C4" w:rsidRDefault="00AC09C4">
      <w:pPr>
        <w:spacing w:line="240" w:lineRule="auto"/>
        <w:jc w:val="left"/>
      </w:pP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7C27102A" w14:textId="7BBDE38A" w:rsidR="009730A2" w:rsidRPr="005310B9" w:rsidRDefault="00AC09C4" w:rsidP="009730A2">
      <w:pPr>
        <w:rPr>
          <w:b/>
        </w:rPr>
      </w:pPr>
      <w:r w:rsidRPr="005310B9">
        <w:rPr>
          <w:b/>
          <w:highlight w:val="red"/>
        </w:rPr>
        <w:t>ŽÁDNÁ KOMUNIKAČNÍ VAZBA MEZI SUBJEKTY</w:t>
      </w:r>
    </w:p>
    <w:p w14:paraId="3ECF2064" w14:textId="77777777" w:rsidR="00AC09C4" w:rsidRDefault="00AC09C4"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w:t>
      </w:r>
      <w:r w:rsidRPr="002C402F">
        <w:lastRenderedPageBreak/>
        <w:t xml:space="preserve">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lastRenderedPageBreak/>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 xml:space="preserve">dodávka počítačů, fyzických serverů, virtuálních </w:t>
      </w:r>
      <w:proofErr w:type="spellStart"/>
      <w:r w:rsidRPr="1BB397BE">
        <w:rPr>
          <w:rFonts w:ascii="Arial" w:hAnsi="Arial"/>
          <w:b/>
          <w:bCs/>
        </w:rPr>
        <w:t>appliance</w:t>
      </w:r>
      <w:proofErr w:type="spellEnd"/>
      <w:r w:rsidRPr="1BB397BE">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 xml:space="preserve">ařízení Evropského parlamentu a Rady (EU) 2016/679 ze dne 27. dubna 2016 o ochraně fyzických osob v souvislosti se zpracováním osobních údajů a o volném pohybu těchto </w:t>
      </w:r>
      <w:r w:rsidRPr="001D69CF">
        <w:rPr>
          <w:rFonts w:ascii="Arial" w:hAnsi="Arial"/>
        </w:rPr>
        <w:lastRenderedPageBreak/>
        <w:t>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101AB4AB" w14:textId="77777777" w:rsidR="009730A2" w:rsidRDefault="009730A2" w:rsidP="009730A2">
      <w:pPr>
        <w:pStyle w:val="Odstavecseseznamem"/>
        <w:rPr>
          <w:highlight w:val="yellow"/>
        </w:rPr>
      </w:pPr>
    </w:p>
    <w:p w14:paraId="6B91C648" w14:textId="4BC68A3A" w:rsidR="009730A2" w:rsidRPr="00BC3BA9" w:rsidRDefault="009730A2" w:rsidP="009730A2">
      <w:pPr>
        <w:pStyle w:val="Odstavecseseznamem"/>
        <w:spacing w:after="0" w:line="240" w:lineRule="auto"/>
        <w:rPr>
          <w:rFonts w:ascii="Arial" w:hAnsi="Arial"/>
        </w:rPr>
      </w:pPr>
    </w:p>
    <w:p w14:paraId="5270A0E8" w14:textId="77777777" w:rsidR="009730A2" w:rsidRDefault="009730A2" w:rsidP="009730A2">
      <w:pPr>
        <w:spacing w:line="240" w:lineRule="auto"/>
      </w:pPr>
    </w:p>
    <w:p w14:paraId="04B42BF8" w14:textId="77777777" w:rsidR="00A00987" w:rsidRDefault="00A00987" w:rsidP="009730A2">
      <w:pPr>
        <w:spacing w:line="240" w:lineRule="auto"/>
      </w:pPr>
    </w:p>
    <w:p w14:paraId="2A576056" w14:textId="77777777" w:rsidR="00A00987" w:rsidRDefault="00A00987"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lastRenderedPageBreak/>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9"/>
      <w:footerReference w:type="default" r:id="rId2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9DCC0" w14:textId="77777777" w:rsidR="00E05936" w:rsidRDefault="00E05936" w:rsidP="00FF18EB">
      <w:pPr>
        <w:spacing w:line="240" w:lineRule="auto"/>
      </w:pPr>
      <w:r>
        <w:separator/>
      </w:r>
    </w:p>
    <w:p w14:paraId="1A0663CE" w14:textId="77777777" w:rsidR="00E05936" w:rsidRDefault="00E05936"/>
  </w:endnote>
  <w:endnote w:type="continuationSeparator" w:id="0">
    <w:p w14:paraId="76A1FD7D" w14:textId="77777777" w:rsidR="00E05936" w:rsidRDefault="00E05936" w:rsidP="00FF18EB">
      <w:pPr>
        <w:spacing w:line="240" w:lineRule="auto"/>
      </w:pPr>
      <w:r>
        <w:continuationSeparator/>
      </w:r>
    </w:p>
    <w:p w14:paraId="3F8691E2" w14:textId="77777777" w:rsidR="00E05936" w:rsidRDefault="00E05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41B1FA3E" w:rsidR="00AC09C4" w:rsidRPr="004A1880" w:rsidRDefault="00AC09C4">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1C39AB" w:rsidRPr="001C39AB">
          <w:rPr>
            <w:rFonts w:ascii="Arial" w:hAnsi="Arial"/>
            <w:noProof/>
            <w:sz w:val="20"/>
            <w:lang w:val="cs-CZ"/>
          </w:rPr>
          <w:t>17</w:t>
        </w:r>
        <w:r w:rsidRPr="004A1880">
          <w:rPr>
            <w:rFonts w:ascii="Arial" w:hAnsi="Arial"/>
            <w:sz w:val="20"/>
          </w:rPr>
          <w:fldChar w:fldCharType="end"/>
        </w:r>
      </w:p>
    </w:sdtContent>
  </w:sdt>
  <w:p w14:paraId="04555942" w14:textId="77777777" w:rsidR="00AC09C4" w:rsidRPr="00094B12" w:rsidRDefault="00AC09C4"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3EBC" w14:textId="77777777" w:rsidR="00E05936" w:rsidRDefault="00E05936" w:rsidP="00FF18EB">
      <w:pPr>
        <w:spacing w:line="240" w:lineRule="auto"/>
      </w:pPr>
      <w:r>
        <w:separator/>
      </w:r>
    </w:p>
    <w:p w14:paraId="38498A43" w14:textId="77777777" w:rsidR="00E05936" w:rsidRDefault="00E05936"/>
  </w:footnote>
  <w:footnote w:type="continuationSeparator" w:id="0">
    <w:p w14:paraId="4C461416" w14:textId="77777777" w:rsidR="00E05936" w:rsidRDefault="00E05936" w:rsidP="00FF18EB">
      <w:pPr>
        <w:spacing w:line="240" w:lineRule="auto"/>
      </w:pPr>
      <w:r>
        <w:continuationSeparator/>
      </w:r>
    </w:p>
    <w:p w14:paraId="377D7B37" w14:textId="77777777" w:rsidR="00E05936" w:rsidRDefault="00E05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C369" w14:textId="4CDB218C" w:rsidR="00AC09C4" w:rsidRDefault="00AC09C4">
    <w:pPr>
      <w:pStyle w:val="Zhlav"/>
      <w:rPr>
        <w:lang w:val="cs-CZ"/>
      </w:rPr>
    </w:pPr>
    <w:r>
      <w:rPr>
        <w:lang w:val="cs-CZ"/>
      </w:rPr>
      <w:tab/>
    </w:r>
    <w:r>
      <w:rPr>
        <w:lang w:val="cs-CZ"/>
      </w:rPr>
      <w:tab/>
    </w:r>
    <w:r w:rsidRPr="005F3200">
      <w:rPr>
        <w:lang w:val="cs-CZ"/>
      </w:rPr>
      <w:t>P25V00000439</w:t>
    </w:r>
  </w:p>
  <w:p w14:paraId="557FF809" w14:textId="5909193B" w:rsidR="00417C24" w:rsidRPr="005F3200" w:rsidRDefault="00417C24" w:rsidP="00417C24">
    <w:pPr>
      <w:pStyle w:val="Zhlav"/>
      <w:jc w:val="right"/>
      <w:rPr>
        <w:lang w:val="cs-CZ"/>
      </w:rPr>
    </w:pPr>
    <w:r>
      <w:rPr>
        <w:lang w:val="cs-CZ"/>
      </w:rPr>
      <w:t>KP/3464/2025/</w:t>
    </w:r>
    <w:proofErr w:type="spellStart"/>
    <w:r>
      <w:rPr>
        <w:lang w:val="cs-CZ"/>
      </w:rPr>
      <w:t>Sch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AA6683"/>
    <w:multiLevelType w:val="hybridMultilevel"/>
    <w:tmpl w:val="06DA2CBE"/>
    <w:lvl w:ilvl="0" w:tplc="C9987510">
      <w:start w:val="1"/>
      <w:numFmt w:val="bullet"/>
      <w:lvlText w:val=""/>
      <w:lvlJc w:val="left"/>
      <w:pPr>
        <w:ind w:left="720" w:hanging="360"/>
      </w:pPr>
      <w:rPr>
        <w:rFonts w:ascii="Symbol" w:hAnsi="Symbol" w:hint="default"/>
        <w:color w:val="548DD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57B41AA"/>
    <w:multiLevelType w:val="hybridMultilevel"/>
    <w:tmpl w:val="976806EE"/>
    <w:lvl w:ilvl="0" w:tplc="C9987510">
      <w:start w:val="1"/>
      <w:numFmt w:val="bullet"/>
      <w:lvlText w:val=""/>
      <w:lvlJc w:val="left"/>
      <w:pPr>
        <w:ind w:left="720" w:hanging="360"/>
      </w:pPr>
      <w:rPr>
        <w:rFonts w:ascii="Symbol" w:hAnsi="Symbol" w:hint="default"/>
        <w:color w:val="548DD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41413198">
    <w:abstractNumId w:val="6"/>
  </w:num>
  <w:num w:numId="2" w16cid:durableId="2117286782">
    <w:abstractNumId w:val="7"/>
  </w:num>
  <w:num w:numId="3" w16cid:durableId="1685206714">
    <w:abstractNumId w:val="7"/>
  </w:num>
  <w:num w:numId="4" w16cid:durableId="357508410">
    <w:abstractNumId w:val="12"/>
  </w:num>
  <w:num w:numId="5" w16cid:durableId="1317536360">
    <w:abstractNumId w:val="8"/>
  </w:num>
  <w:num w:numId="6" w16cid:durableId="2000301250">
    <w:abstractNumId w:val="2"/>
  </w:num>
  <w:num w:numId="7" w16cid:durableId="2034719413">
    <w:abstractNumId w:val="5"/>
  </w:num>
  <w:num w:numId="8" w16cid:durableId="1750813412">
    <w:abstractNumId w:val="13"/>
  </w:num>
  <w:num w:numId="9" w16cid:durableId="2033652545">
    <w:abstractNumId w:val="4"/>
  </w:num>
  <w:num w:numId="10" w16cid:durableId="1850100451">
    <w:abstractNumId w:val="9"/>
  </w:num>
  <w:num w:numId="11" w16cid:durableId="739642506">
    <w:abstractNumId w:val="11"/>
  </w:num>
  <w:num w:numId="12" w16cid:durableId="776566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7560805">
    <w:abstractNumId w:val="7"/>
  </w:num>
  <w:num w:numId="14" w16cid:durableId="1286931401">
    <w:abstractNumId w:val="0"/>
  </w:num>
  <w:num w:numId="15" w16cid:durableId="569584607">
    <w:abstractNumId w:val="3"/>
  </w:num>
  <w:num w:numId="16" w16cid:durableId="1646229473">
    <w:abstractNumId w:val="1"/>
  </w:num>
  <w:num w:numId="17" w16cid:durableId="165714657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14D2B"/>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C39AB"/>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17C24"/>
    <w:rsid w:val="0042712C"/>
    <w:rsid w:val="00427E17"/>
    <w:rsid w:val="00431845"/>
    <w:rsid w:val="0043658C"/>
    <w:rsid w:val="004453FF"/>
    <w:rsid w:val="0044678A"/>
    <w:rsid w:val="00457F76"/>
    <w:rsid w:val="004820A4"/>
    <w:rsid w:val="004873D9"/>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10B9"/>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3200"/>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0B4C"/>
    <w:rsid w:val="00713B7F"/>
    <w:rsid w:val="0071478F"/>
    <w:rsid w:val="007157D9"/>
    <w:rsid w:val="00735D41"/>
    <w:rsid w:val="0073763C"/>
    <w:rsid w:val="00743435"/>
    <w:rsid w:val="00744E5D"/>
    <w:rsid w:val="0075205D"/>
    <w:rsid w:val="00771614"/>
    <w:rsid w:val="00775695"/>
    <w:rsid w:val="00787C20"/>
    <w:rsid w:val="00787C45"/>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44CD7"/>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E5745"/>
    <w:rsid w:val="009F3BF8"/>
    <w:rsid w:val="009F3C21"/>
    <w:rsid w:val="009F6381"/>
    <w:rsid w:val="00A00987"/>
    <w:rsid w:val="00A030DF"/>
    <w:rsid w:val="00A03BF1"/>
    <w:rsid w:val="00A05D45"/>
    <w:rsid w:val="00A131FD"/>
    <w:rsid w:val="00A146F1"/>
    <w:rsid w:val="00A17F49"/>
    <w:rsid w:val="00A24A8D"/>
    <w:rsid w:val="00A31178"/>
    <w:rsid w:val="00A36B03"/>
    <w:rsid w:val="00A4060F"/>
    <w:rsid w:val="00A51741"/>
    <w:rsid w:val="00A51E29"/>
    <w:rsid w:val="00A52F13"/>
    <w:rsid w:val="00A574A7"/>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C09C4"/>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05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97AAB"/>
    <w:rsid w:val="00BA07E6"/>
    <w:rsid w:val="00BA3BC3"/>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1906"/>
    <w:rsid w:val="00C342FE"/>
    <w:rsid w:val="00C365D8"/>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1F8D"/>
    <w:rsid w:val="00D039A9"/>
    <w:rsid w:val="00D04283"/>
    <w:rsid w:val="00D04CE9"/>
    <w:rsid w:val="00D071E8"/>
    <w:rsid w:val="00D07D37"/>
    <w:rsid w:val="00D13E92"/>
    <w:rsid w:val="00D17289"/>
    <w:rsid w:val="00D203A0"/>
    <w:rsid w:val="00D24015"/>
    <w:rsid w:val="00D308D9"/>
    <w:rsid w:val="00D50BBE"/>
    <w:rsid w:val="00D52AAC"/>
    <w:rsid w:val="00D66286"/>
    <w:rsid w:val="00D70368"/>
    <w:rsid w:val="00D7425C"/>
    <w:rsid w:val="00D813B7"/>
    <w:rsid w:val="00D818EC"/>
    <w:rsid w:val="00D82704"/>
    <w:rsid w:val="00D859C2"/>
    <w:rsid w:val="00D86891"/>
    <w:rsid w:val="00D927B5"/>
    <w:rsid w:val="00DA1353"/>
    <w:rsid w:val="00DA5A63"/>
    <w:rsid w:val="00DA7CB9"/>
    <w:rsid w:val="00DD3E47"/>
    <w:rsid w:val="00DD73CD"/>
    <w:rsid w:val="00DE3A3F"/>
    <w:rsid w:val="00DE4489"/>
    <w:rsid w:val="00DF71F9"/>
    <w:rsid w:val="00E053D1"/>
    <w:rsid w:val="00E05936"/>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0CC6"/>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71C0F25C-6A36-48AC-B727-EBBD5DD3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AC09C4"/>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AC09C4"/>
    <w:rPr>
      <w:rFonts w:asciiTheme="majorHAnsi" w:eastAsiaTheme="majorEastAsia" w:hAnsiTheme="majorHAnsi" w:cstheme="majorBidi"/>
      <w:b/>
      <w:bCs/>
      <w:color w:val="4F81BD" w:themeColor="accent1"/>
      <w:sz w:val="22"/>
      <w:szCs w:val="22"/>
    </w:rPr>
  </w:style>
  <w:style w:type="character" w:styleId="Nevyeenzmnka">
    <w:name w:val="Unresolved Mention"/>
    <w:basedOn w:val="Standardnpsmoodstavce"/>
    <w:uiPriority w:val="99"/>
    <w:semiHidden/>
    <w:unhideWhenUsed/>
    <w:rsid w:val="009E5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BAEA99-76F4-4CA1-AC8F-E6FA9E83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8565</Words>
  <Characters>50537</Characters>
  <Application>Microsoft Office Word</Application>
  <DocSecurity>0</DocSecurity>
  <Lines>421</Lines>
  <Paragraphs>117</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Radek Hrad</dc:creator>
  <dc:description>verze 7-7-2016
KS - zdravotnický prostředek</dc:description>
  <cp:lastModifiedBy>Štach Jiří</cp:lastModifiedBy>
  <cp:revision>3</cp:revision>
  <cp:lastPrinted>2025-09-22T12:55:00Z</cp:lastPrinted>
  <dcterms:created xsi:type="dcterms:W3CDTF">2025-10-20T05:09:00Z</dcterms:created>
  <dcterms:modified xsi:type="dcterms:W3CDTF">2025-10-20T05:12:00Z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