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2AE6B" w14:textId="159193C7" w:rsidR="004A02F7" w:rsidRDefault="004A02F7" w:rsidP="00273F8D">
      <w:pPr>
        <w:tabs>
          <w:tab w:val="left" w:pos="1418"/>
        </w:tabs>
        <w:spacing w:before="600"/>
      </w:pPr>
      <w:r w:rsidRPr="007C5BBC">
        <w:t>Č. smlouvy:</w:t>
      </w:r>
      <w:r w:rsidRPr="007C5BBC">
        <w:tab/>
      </w:r>
      <w:r w:rsidR="00827349">
        <w:rPr>
          <w:szCs w:val="20"/>
        </w:rPr>
        <w:t>124/2025</w:t>
      </w:r>
    </w:p>
    <w:p w14:paraId="53C396F6" w14:textId="5C17923F" w:rsidR="00B727F2" w:rsidRPr="00AC7D00" w:rsidRDefault="0066325A" w:rsidP="00F02675">
      <w:pPr>
        <w:pStyle w:val="Nzev"/>
      </w:pPr>
      <w:r>
        <w:rPr>
          <w:szCs w:val="18"/>
        </w:rPr>
        <w:t xml:space="preserve">smlouva o zpracování informační koncepce </w:t>
      </w:r>
    </w:p>
    <w:p w14:paraId="1183318A" w14:textId="77777777" w:rsidR="004A02F7" w:rsidRPr="004A02F7" w:rsidRDefault="004A02F7" w:rsidP="004A02F7">
      <w:pPr>
        <w:spacing w:before="360" w:after="120"/>
        <w:rPr>
          <w:b/>
          <w:caps/>
        </w:rPr>
      </w:pPr>
      <w:r w:rsidRPr="004A02F7">
        <w:rPr>
          <w:b/>
          <w:caps/>
        </w:rPr>
        <w:t>Smluvní strany:</w:t>
      </w:r>
    </w:p>
    <w:p w14:paraId="71102A43" w14:textId="77777777" w:rsidR="00273F8D" w:rsidRPr="001614FE" w:rsidRDefault="00273F8D" w:rsidP="00273F8D">
      <w:pPr>
        <w:rPr>
          <w:rFonts w:cs="Segoe UI"/>
          <w:b/>
          <w:iCs/>
          <w:szCs w:val="20"/>
        </w:rPr>
      </w:pPr>
      <w:r w:rsidRPr="001614FE">
        <w:rPr>
          <w:rFonts w:cs="Segoe UI"/>
          <w:b/>
          <w:iCs/>
          <w:szCs w:val="20"/>
        </w:rPr>
        <w:t>Státní fond životního prostředí České republiky</w:t>
      </w:r>
    </w:p>
    <w:p w14:paraId="14322FD9" w14:textId="77777777" w:rsidR="00273F8D" w:rsidRPr="001614FE" w:rsidRDefault="00273F8D" w:rsidP="00273F8D">
      <w:pPr>
        <w:rPr>
          <w:rFonts w:cs="Segoe UI"/>
          <w:iCs/>
          <w:szCs w:val="20"/>
        </w:rPr>
      </w:pPr>
      <w:r w:rsidRPr="001614FE">
        <w:rPr>
          <w:rFonts w:cs="Segoe UI"/>
          <w:iCs/>
          <w:szCs w:val="20"/>
        </w:rPr>
        <w:t>zřízený zákonem č. 388/1991 Sb., o Státním fondu životního prostředí České republiky</w:t>
      </w:r>
    </w:p>
    <w:p w14:paraId="646253B3" w14:textId="77777777" w:rsidR="00273F8D" w:rsidRPr="001614FE" w:rsidRDefault="00273F8D" w:rsidP="00273F8D">
      <w:pPr>
        <w:rPr>
          <w:rFonts w:cs="Segoe UI"/>
          <w:iCs/>
          <w:szCs w:val="20"/>
        </w:rPr>
      </w:pPr>
      <w:r w:rsidRPr="001614FE">
        <w:rPr>
          <w:rFonts w:cs="Segoe UI"/>
          <w:iCs/>
          <w:szCs w:val="20"/>
        </w:rPr>
        <w:t>sídl</w:t>
      </w:r>
      <w:r w:rsidR="006F53EB" w:rsidRPr="001614FE">
        <w:rPr>
          <w:rFonts w:cs="Segoe UI"/>
          <w:iCs/>
          <w:szCs w:val="20"/>
        </w:rPr>
        <w:t>o:</w:t>
      </w:r>
      <w:r w:rsidRPr="001614FE">
        <w:rPr>
          <w:rFonts w:cs="Segoe UI"/>
          <w:iCs/>
          <w:szCs w:val="20"/>
        </w:rPr>
        <w:t xml:space="preserve"> Kaplanova 1931/1, 148 00 Praha 11 – Chodov</w:t>
      </w:r>
    </w:p>
    <w:p w14:paraId="2B31D8E3" w14:textId="77777777" w:rsidR="00273F8D" w:rsidRPr="001614FE" w:rsidRDefault="00273F8D" w:rsidP="00273F8D">
      <w:pPr>
        <w:rPr>
          <w:rFonts w:cs="Segoe UI"/>
          <w:iCs/>
          <w:szCs w:val="20"/>
        </w:rPr>
      </w:pPr>
      <w:r w:rsidRPr="001614FE">
        <w:rPr>
          <w:rFonts w:cs="Segoe UI"/>
          <w:iCs/>
          <w:szCs w:val="20"/>
        </w:rPr>
        <w:t>zastoupený: Ing. Petrem Valdmanem, ředitelem Státního fondu životního prostředí ČR</w:t>
      </w:r>
    </w:p>
    <w:p w14:paraId="325A54A8" w14:textId="77777777" w:rsidR="002B61C9" w:rsidRPr="001614FE" w:rsidRDefault="002B61C9" w:rsidP="002B61C9">
      <w:pPr>
        <w:rPr>
          <w:rFonts w:cs="Segoe UI"/>
          <w:iCs/>
          <w:szCs w:val="20"/>
        </w:rPr>
      </w:pPr>
      <w:r w:rsidRPr="001614FE">
        <w:rPr>
          <w:rFonts w:cs="Segoe UI"/>
          <w:iCs/>
          <w:szCs w:val="20"/>
        </w:rPr>
        <w:t>IČ: 00020729</w:t>
      </w:r>
    </w:p>
    <w:p w14:paraId="4E6E82DA" w14:textId="77777777" w:rsidR="002B61C9" w:rsidRPr="001614FE" w:rsidRDefault="002B61C9" w:rsidP="00273F8D">
      <w:pPr>
        <w:rPr>
          <w:rFonts w:cs="Segoe UI"/>
          <w:iCs/>
          <w:szCs w:val="20"/>
        </w:rPr>
      </w:pPr>
      <w:r w:rsidRPr="001614FE">
        <w:rPr>
          <w:rFonts w:cs="Segoe UI"/>
          <w:iCs/>
          <w:szCs w:val="20"/>
        </w:rPr>
        <w:t>DIČ: není plátcem DPH</w:t>
      </w:r>
    </w:p>
    <w:p w14:paraId="009ECC87" w14:textId="77777777" w:rsidR="00273F8D" w:rsidRPr="001614FE" w:rsidRDefault="00273F8D" w:rsidP="00273F8D">
      <w:pPr>
        <w:rPr>
          <w:rFonts w:cs="Segoe UI"/>
          <w:iCs/>
          <w:szCs w:val="20"/>
        </w:rPr>
      </w:pPr>
      <w:r w:rsidRPr="001614FE">
        <w:rPr>
          <w:rFonts w:cs="Segoe UI"/>
          <w:iCs/>
          <w:szCs w:val="20"/>
        </w:rPr>
        <w:t>korespondenční adresa: Olbrachtova 2006/9, 140 00 Praha 4 – Krč</w:t>
      </w:r>
    </w:p>
    <w:p w14:paraId="6718F6A9" w14:textId="77777777" w:rsidR="00273F8D" w:rsidRPr="001614FE" w:rsidRDefault="00273F8D" w:rsidP="00273F8D">
      <w:pPr>
        <w:rPr>
          <w:rFonts w:cs="Segoe UI"/>
          <w:szCs w:val="20"/>
        </w:rPr>
      </w:pPr>
      <w:r w:rsidRPr="001614FE">
        <w:rPr>
          <w:rFonts w:cs="Segoe UI"/>
          <w:szCs w:val="20"/>
        </w:rPr>
        <w:t>bankovní spojení: Česká národní banka, č. účtu: 210008-9025001/0710</w:t>
      </w:r>
    </w:p>
    <w:p w14:paraId="12747BA1" w14:textId="5C0A146D" w:rsidR="0066325A" w:rsidRPr="009C633C" w:rsidRDefault="00273F8D" w:rsidP="00273F8D">
      <w:pPr>
        <w:rPr>
          <w:rFonts w:cs="Segoe UI"/>
          <w:iCs/>
          <w:szCs w:val="20"/>
        </w:rPr>
      </w:pPr>
      <w:r w:rsidRPr="001614FE">
        <w:rPr>
          <w:rFonts w:cs="Segoe UI"/>
          <w:iCs/>
          <w:szCs w:val="20"/>
        </w:rPr>
        <w:t>kontaktní osoba</w:t>
      </w:r>
      <w:r w:rsidR="002B61C9" w:rsidRPr="001614FE">
        <w:rPr>
          <w:rFonts w:cs="Segoe UI"/>
          <w:iCs/>
          <w:szCs w:val="20"/>
        </w:rPr>
        <w:t xml:space="preserve"> pro </w:t>
      </w:r>
      <w:r w:rsidR="006F53EB" w:rsidRPr="001614FE">
        <w:rPr>
          <w:rFonts w:cs="Segoe UI"/>
          <w:iCs/>
          <w:szCs w:val="20"/>
        </w:rPr>
        <w:t>účely smlouvy</w:t>
      </w:r>
      <w:r w:rsidRPr="001614FE">
        <w:rPr>
          <w:rFonts w:cs="Segoe UI"/>
          <w:iCs/>
          <w:szCs w:val="20"/>
        </w:rPr>
        <w:t xml:space="preserve">: </w:t>
      </w:r>
      <w:proofErr w:type="spellStart"/>
      <w:r w:rsidR="00A31597" w:rsidRPr="00A31597">
        <w:rPr>
          <w:rFonts w:cs="Segoe UI"/>
          <w:szCs w:val="20"/>
          <w:highlight w:val="yellow"/>
        </w:rPr>
        <w:t>xxx</w:t>
      </w:r>
      <w:proofErr w:type="spellEnd"/>
      <w:r w:rsidR="002B61C9" w:rsidRPr="001614FE">
        <w:rPr>
          <w:rFonts w:cs="Segoe UI"/>
          <w:iCs/>
          <w:szCs w:val="20"/>
        </w:rPr>
        <w:t>, t</w:t>
      </w:r>
      <w:r w:rsidRPr="009C633C">
        <w:rPr>
          <w:rFonts w:cs="Segoe UI"/>
          <w:iCs/>
          <w:szCs w:val="20"/>
        </w:rPr>
        <w:t>el.</w:t>
      </w:r>
      <w:r w:rsidR="002B61C9" w:rsidRPr="009C633C">
        <w:rPr>
          <w:rFonts w:cs="Segoe UI"/>
          <w:iCs/>
          <w:szCs w:val="20"/>
        </w:rPr>
        <w:t>:</w:t>
      </w:r>
      <w:r w:rsidR="0066325A" w:rsidRPr="009C633C">
        <w:rPr>
          <w:rFonts w:cs="Segoe UI"/>
          <w:iCs/>
          <w:szCs w:val="20"/>
        </w:rPr>
        <w:t xml:space="preserve"> </w:t>
      </w:r>
      <w:proofErr w:type="spellStart"/>
      <w:r w:rsidR="00A31597" w:rsidRPr="00A31597">
        <w:rPr>
          <w:rFonts w:cs="Segoe UI"/>
          <w:szCs w:val="20"/>
          <w:highlight w:val="yellow"/>
        </w:rPr>
        <w:t>xxx</w:t>
      </w:r>
      <w:proofErr w:type="spellEnd"/>
      <w:r w:rsidR="002B61C9" w:rsidRPr="009C633C">
        <w:rPr>
          <w:rFonts w:cs="Segoe UI"/>
          <w:iCs/>
          <w:szCs w:val="20"/>
        </w:rPr>
        <w:t>,</w:t>
      </w:r>
      <w:r w:rsidRPr="009C633C">
        <w:rPr>
          <w:rFonts w:cs="Segoe UI"/>
          <w:iCs/>
          <w:szCs w:val="20"/>
        </w:rPr>
        <w:t xml:space="preserve"> </w:t>
      </w:r>
    </w:p>
    <w:p w14:paraId="43BBA443" w14:textId="6AC3FCD5" w:rsidR="00273F8D" w:rsidRPr="009C633C" w:rsidRDefault="00273F8D" w:rsidP="0066325A">
      <w:pPr>
        <w:ind w:left="3187"/>
        <w:rPr>
          <w:rFonts w:cs="Segoe UI"/>
          <w:iCs/>
          <w:szCs w:val="20"/>
        </w:rPr>
      </w:pPr>
      <w:r w:rsidRPr="009C633C">
        <w:rPr>
          <w:rFonts w:cs="Segoe UI"/>
          <w:iCs/>
          <w:szCs w:val="20"/>
        </w:rPr>
        <w:t xml:space="preserve">e-mail: </w:t>
      </w:r>
      <w:proofErr w:type="spellStart"/>
      <w:r w:rsidR="00A31597" w:rsidRPr="00A31597">
        <w:rPr>
          <w:rFonts w:cs="Segoe UI"/>
          <w:szCs w:val="20"/>
          <w:highlight w:val="yellow"/>
        </w:rPr>
        <w:t>xxx</w:t>
      </w:r>
      <w:proofErr w:type="spellEnd"/>
    </w:p>
    <w:p w14:paraId="7F43CFAA" w14:textId="2DEA69E9" w:rsidR="00061C41" w:rsidRPr="00061C41" w:rsidRDefault="001D44EF" w:rsidP="001D44EF">
      <w:pPr>
        <w:rPr>
          <w:rFonts w:cs="Segoe UI"/>
          <w:iCs/>
          <w:szCs w:val="20"/>
        </w:rPr>
      </w:pPr>
      <w:r w:rsidRPr="00F70538">
        <w:rPr>
          <w:rFonts w:cs="Segoe UI"/>
          <w:iCs/>
          <w:szCs w:val="20"/>
        </w:rPr>
        <w:t xml:space="preserve">bezpečnostní </w:t>
      </w:r>
      <w:proofErr w:type="gramStart"/>
      <w:r w:rsidRPr="00F70538">
        <w:rPr>
          <w:rFonts w:cs="Segoe UI"/>
          <w:iCs/>
          <w:szCs w:val="20"/>
        </w:rPr>
        <w:t xml:space="preserve">manažer </w:t>
      </w:r>
      <w:r w:rsidR="00D5751C" w:rsidRPr="00F70538">
        <w:rPr>
          <w:rFonts w:cs="Segoe UI"/>
          <w:iCs/>
          <w:szCs w:val="20"/>
        </w:rPr>
        <w:t>- koordinátor</w:t>
      </w:r>
      <w:proofErr w:type="gramEnd"/>
      <w:r w:rsidR="00C2331A" w:rsidRPr="00F70538">
        <w:rPr>
          <w:rFonts w:cs="Segoe UI"/>
          <w:iCs/>
          <w:szCs w:val="20"/>
        </w:rPr>
        <w:t>:</w:t>
      </w:r>
      <w:r w:rsidR="00272AC2" w:rsidRPr="004A4405">
        <w:rPr>
          <w:rFonts w:cs="Segoe UI"/>
          <w:iCs/>
          <w:szCs w:val="20"/>
        </w:rPr>
        <w:t xml:space="preserve"> </w:t>
      </w:r>
      <w:proofErr w:type="spellStart"/>
      <w:r w:rsidR="00A31597" w:rsidRPr="00A31597">
        <w:rPr>
          <w:rFonts w:cs="Segoe UI"/>
          <w:szCs w:val="20"/>
          <w:highlight w:val="yellow"/>
        </w:rPr>
        <w:t>xxx</w:t>
      </w:r>
      <w:proofErr w:type="spellEnd"/>
      <w:r w:rsidR="00272AC2" w:rsidRPr="00061C41">
        <w:rPr>
          <w:rFonts w:cs="Segoe UI"/>
          <w:iCs/>
          <w:szCs w:val="20"/>
        </w:rPr>
        <w:t xml:space="preserve">, </w:t>
      </w:r>
      <w:r w:rsidR="00061C41" w:rsidRPr="00061C41">
        <w:rPr>
          <w:rFonts w:cs="Segoe UI"/>
          <w:iCs/>
          <w:szCs w:val="20"/>
        </w:rPr>
        <w:t xml:space="preserve">tel.: </w:t>
      </w:r>
      <w:proofErr w:type="spellStart"/>
      <w:r w:rsidR="00A31597" w:rsidRPr="00A31597">
        <w:rPr>
          <w:rFonts w:cs="Segoe UI"/>
          <w:szCs w:val="20"/>
          <w:highlight w:val="yellow"/>
        </w:rPr>
        <w:t>xxx</w:t>
      </w:r>
      <w:proofErr w:type="spellEnd"/>
    </w:p>
    <w:p w14:paraId="7A69F9FB" w14:textId="4380F896" w:rsidR="001D44EF" w:rsidRPr="00061C41" w:rsidRDefault="00272AC2" w:rsidP="00F70538">
      <w:pPr>
        <w:ind w:left="3311"/>
        <w:rPr>
          <w:rFonts w:cs="Segoe UI"/>
          <w:iCs/>
          <w:szCs w:val="20"/>
        </w:rPr>
      </w:pPr>
      <w:r w:rsidRPr="00061C41">
        <w:rPr>
          <w:rFonts w:cs="Segoe UI"/>
          <w:iCs/>
          <w:szCs w:val="20"/>
        </w:rPr>
        <w:t>e</w:t>
      </w:r>
      <w:r w:rsidR="00DA11E0" w:rsidRPr="00061C41">
        <w:rPr>
          <w:rFonts w:cs="Segoe UI"/>
          <w:iCs/>
          <w:szCs w:val="20"/>
        </w:rPr>
        <w:t>-</w:t>
      </w:r>
      <w:r w:rsidRPr="00061C41">
        <w:rPr>
          <w:rFonts w:cs="Segoe UI"/>
          <w:iCs/>
          <w:szCs w:val="20"/>
        </w:rPr>
        <w:t xml:space="preserve">mail: </w:t>
      </w:r>
      <w:proofErr w:type="spellStart"/>
      <w:r w:rsidR="00A31597" w:rsidRPr="00A31597">
        <w:rPr>
          <w:rFonts w:cs="Segoe UI"/>
          <w:szCs w:val="20"/>
          <w:highlight w:val="yellow"/>
        </w:rPr>
        <w:t>xxx</w:t>
      </w:r>
      <w:proofErr w:type="spellEnd"/>
    </w:p>
    <w:p w14:paraId="6A1B2931" w14:textId="661BB356" w:rsidR="00061C41" w:rsidRPr="00061C41" w:rsidRDefault="00D5751C" w:rsidP="001D44EF">
      <w:pPr>
        <w:rPr>
          <w:rFonts w:cs="Segoe UI"/>
          <w:iCs/>
          <w:szCs w:val="20"/>
        </w:rPr>
      </w:pPr>
      <w:r w:rsidRPr="00F70538">
        <w:rPr>
          <w:rFonts w:cs="Segoe UI"/>
          <w:iCs/>
          <w:szCs w:val="20"/>
        </w:rPr>
        <w:t>bezpečnostní manažer ICT:</w:t>
      </w:r>
      <w:r w:rsidR="00272AC2" w:rsidRPr="00061C41">
        <w:rPr>
          <w:rFonts w:cs="Segoe UI"/>
          <w:iCs/>
          <w:szCs w:val="20"/>
        </w:rPr>
        <w:t xml:space="preserve"> </w:t>
      </w:r>
      <w:proofErr w:type="spellStart"/>
      <w:r w:rsidR="00A31597" w:rsidRPr="00A31597">
        <w:rPr>
          <w:rFonts w:cs="Segoe UI"/>
          <w:szCs w:val="20"/>
          <w:highlight w:val="yellow"/>
        </w:rPr>
        <w:t>xxx</w:t>
      </w:r>
      <w:proofErr w:type="spellEnd"/>
      <w:r w:rsidR="00DA11E0" w:rsidRPr="00061C41">
        <w:rPr>
          <w:rFonts w:cs="Segoe UI"/>
          <w:iCs/>
          <w:szCs w:val="20"/>
        </w:rPr>
        <w:t xml:space="preserve">, </w:t>
      </w:r>
      <w:r w:rsidR="00061C41" w:rsidRPr="00061C41">
        <w:rPr>
          <w:rFonts w:cs="Segoe UI"/>
          <w:iCs/>
          <w:szCs w:val="20"/>
        </w:rPr>
        <w:t xml:space="preserve">tel.: </w:t>
      </w:r>
      <w:proofErr w:type="spellStart"/>
      <w:r w:rsidR="00A31597" w:rsidRPr="00A31597">
        <w:rPr>
          <w:rFonts w:cs="Segoe UI"/>
          <w:szCs w:val="20"/>
          <w:highlight w:val="yellow"/>
        </w:rPr>
        <w:t>xxx</w:t>
      </w:r>
      <w:proofErr w:type="spellEnd"/>
    </w:p>
    <w:p w14:paraId="6F286833" w14:textId="71810C2C" w:rsidR="00D5751C" w:rsidRPr="001614FE" w:rsidRDefault="00DA11E0" w:rsidP="00F70538">
      <w:pPr>
        <w:ind w:left="2410"/>
        <w:rPr>
          <w:rFonts w:cs="Segoe UI"/>
          <w:iCs/>
          <w:szCs w:val="20"/>
        </w:rPr>
      </w:pPr>
      <w:r w:rsidRPr="00061C41">
        <w:rPr>
          <w:rFonts w:cs="Segoe UI"/>
          <w:iCs/>
          <w:szCs w:val="20"/>
        </w:rPr>
        <w:t xml:space="preserve">e-mail: </w:t>
      </w:r>
      <w:proofErr w:type="spellStart"/>
      <w:r w:rsidR="00A31597" w:rsidRPr="00A31597">
        <w:rPr>
          <w:rFonts w:cs="Segoe UI"/>
          <w:szCs w:val="20"/>
          <w:highlight w:val="yellow"/>
        </w:rPr>
        <w:t>xxx</w:t>
      </w:r>
      <w:proofErr w:type="spellEnd"/>
    </w:p>
    <w:p w14:paraId="10996EBE" w14:textId="68520C8B" w:rsidR="00273F8D" w:rsidRPr="001614FE" w:rsidRDefault="00273F8D" w:rsidP="002B61C9">
      <w:pPr>
        <w:spacing w:before="120"/>
        <w:rPr>
          <w:rFonts w:cs="Segoe UI"/>
          <w:i/>
          <w:iCs/>
          <w:szCs w:val="20"/>
        </w:rPr>
      </w:pPr>
      <w:r w:rsidRPr="001614FE">
        <w:rPr>
          <w:rFonts w:cs="Segoe UI"/>
          <w:szCs w:val="20"/>
        </w:rPr>
        <w:t>(dále j</w:t>
      </w:r>
      <w:r w:rsidR="000A72DB" w:rsidRPr="001614FE">
        <w:rPr>
          <w:rFonts w:cs="Segoe UI"/>
          <w:szCs w:val="20"/>
        </w:rPr>
        <w:t>ako</w:t>
      </w:r>
      <w:r w:rsidRPr="001614FE">
        <w:rPr>
          <w:rFonts w:cs="Segoe UI"/>
          <w:i/>
          <w:iCs/>
          <w:szCs w:val="20"/>
        </w:rPr>
        <w:t xml:space="preserve"> „</w:t>
      </w:r>
      <w:r w:rsidR="0066325A" w:rsidRPr="001614FE">
        <w:rPr>
          <w:rFonts w:cs="Segoe UI"/>
          <w:i/>
          <w:iCs/>
          <w:szCs w:val="20"/>
        </w:rPr>
        <w:t>Objednatel</w:t>
      </w:r>
      <w:r w:rsidRPr="001614FE">
        <w:rPr>
          <w:rFonts w:cs="Segoe UI"/>
          <w:i/>
          <w:iCs/>
          <w:szCs w:val="20"/>
        </w:rPr>
        <w:t>“</w:t>
      </w:r>
      <w:r w:rsidR="00CF6BE2">
        <w:rPr>
          <w:rFonts w:cs="Segoe UI"/>
          <w:i/>
          <w:iCs/>
          <w:szCs w:val="20"/>
        </w:rPr>
        <w:t xml:space="preserve"> nebo také „SFŽP ČR“</w:t>
      </w:r>
      <w:r w:rsidRPr="001614FE">
        <w:rPr>
          <w:rFonts w:cs="Segoe UI"/>
          <w:i/>
          <w:iCs/>
          <w:szCs w:val="20"/>
        </w:rPr>
        <w:t>)</w:t>
      </w:r>
    </w:p>
    <w:p w14:paraId="693A1EAD" w14:textId="77777777" w:rsidR="00273F8D" w:rsidRPr="001614FE" w:rsidRDefault="00273F8D" w:rsidP="000A72DB">
      <w:pPr>
        <w:spacing w:before="120"/>
        <w:rPr>
          <w:rFonts w:cs="Segoe UI"/>
          <w:iCs/>
          <w:szCs w:val="20"/>
        </w:rPr>
      </w:pPr>
      <w:r w:rsidRPr="001614FE">
        <w:rPr>
          <w:rFonts w:cs="Segoe UI"/>
          <w:iCs/>
          <w:szCs w:val="20"/>
        </w:rPr>
        <w:t xml:space="preserve">na straně </w:t>
      </w:r>
      <w:r w:rsidR="002B61C9" w:rsidRPr="001614FE">
        <w:rPr>
          <w:rFonts w:cs="Segoe UI"/>
          <w:iCs/>
          <w:szCs w:val="20"/>
        </w:rPr>
        <w:t>jedné</w:t>
      </w:r>
    </w:p>
    <w:p w14:paraId="75B7C0C4" w14:textId="77777777" w:rsidR="00273F8D" w:rsidRPr="001614FE" w:rsidRDefault="002B61C9" w:rsidP="002B61C9">
      <w:pPr>
        <w:spacing w:before="240" w:after="240"/>
        <w:rPr>
          <w:rFonts w:cs="Segoe UI"/>
          <w:szCs w:val="20"/>
        </w:rPr>
      </w:pPr>
      <w:r w:rsidRPr="001614FE">
        <w:rPr>
          <w:rFonts w:cs="Segoe UI"/>
          <w:szCs w:val="20"/>
        </w:rPr>
        <w:t>a</w:t>
      </w:r>
    </w:p>
    <w:p w14:paraId="5DD3F56F" w14:textId="77777777" w:rsidR="0066325A" w:rsidRPr="001614FE" w:rsidRDefault="0066325A" w:rsidP="004A02F7">
      <w:pPr>
        <w:rPr>
          <w:rFonts w:cs="Segoe UI"/>
          <w:b/>
          <w:bCs/>
          <w:szCs w:val="20"/>
        </w:rPr>
      </w:pPr>
      <w:r w:rsidRPr="001614FE">
        <w:rPr>
          <w:rFonts w:cs="Segoe UI"/>
          <w:b/>
          <w:bCs/>
          <w:szCs w:val="20"/>
        </w:rPr>
        <w:t xml:space="preserve">HCM </w:t>
      </w:r>
      <w:proofErr w:type="spellStart"/>
      <w:r w:rsidRPr="001614FE">
        <w:rPr>
          <w:rFonts w:cs="Segoe UI"/>
          <w:b/>
          <w:bCs/>
          <w:szCs w:val="20"/>
        </w:rPr>
        <w:t>Computers</w:t>
      </w:r>
      <w:proofErr w:type="spellEnd"/>
      <w:r w:rsidRPr="001614FE">
        <w:rPr>
          <w:rFonts w:cs="Segoe UI"/>
          <w:b/>
          <w:bCs/>
          <w:szCs w:val="20"/>
        </w:rPr>
        <w:t>, s.r.o.</w:t>
      </w:r>
    </w:p>
    <w:p w14:paraId="168FEDE9" w14:textId="0508D3C7" w:rsidR="002B61C9" w:rsidRPr="001614FE" w:rsidRDefault="002B61C9" w:rsidP="004A02F7">
      <w:pPr>
        <w:rPr>
          <w:rFonts w:cs="Segoe UI"/>
          <w:szCs w:val="20"/>
        </w:rPr>
      </w:pPr>
      <w:r w:rsidRPr="001614FE">
        <w:rPr>
          <w:rFonts w:cs="Segoe UI"/>
          <w:szCs w:val="20"/>
        </w:rPr>
        <w:t>zapsaná v</w:t>
      </w:r>
      <w:r w:rsidR="0066325A" w:rsidRPr="001614FE">
        <w:rPr>
          <w:rFonts w:cs="Segoe UI"/>
          <w:szCs w:val="20"/>
        </w:rPr>
        <w:t xml:space="preserve"> obchodním rejstříku vedeném Krajským soudem v Brně pod </w:t>
      </w:r>
      <w:proofErr w:type="spellStart"/>
      <w:r w:rsidR="0066325A" w:rsidRPr="001614FE">
        <w:rPr>
          <w:rFonts w:cs="Segoe UI"/>
          <w:szCs w:val="20"/>
        </w:rPr>
        <w:t>sp</w:t>
      </w:r>
      <w:proofErr w:type="spellEnd"/>
      <w:r w:rsidR="0066325A" w:rsidRPr="001614FE">
        <w:rPr>
          <w:rFonts w:cs="Segoe UI"/>
          <w:szCs w:val="20"/>
        </w:rPr>
        <w:t>. zn. C 34966</w:t>
      </w:r>
    </w:p>
    <w:p w14:paraId="1CC889DF" w14:textId="77777777" w:rsidR="00E915A0" w:rsidRPr="001614FE" w:rsidRDefault="004A02F7" w:rsidP="004A02F7">
      <w:pPr>
        <w:rPr>
          <w:rFonts w:cs="Segoe UI"/>
          <w:szCs w:val="20"/>
        </w:rPr>
      </w:pPr>
      <w:r w:rsidRPr="001614FE">
        <w:rPr>
          <w:rFonts w:cs="Segoe UI"/>
          <w:szCs w:val="20"/>
        </w:rPr>
        <w:t>sídlo:</w:t>
      </w:r>
      <w:r w:rsidR="006F53EB" w:rsidRPr="001614FE">
        <w:rPr>
          <w:rFonts w:cs="Segoe UI"/>
          <w:szCs w:val="20"/>
        </w:rPr>
        <w:t xml:space="preserve"> </w:t>
      </w:r>
      <w:r w:rsidR="00E915A0" w:rsidRPr="001614FE">
        <w:rPr>
          <w:rFonts w:cs="Segoe UI"/>
          <w:szCs w:val="20"/>
        </w:rPr>
        <w:t>Vranovská 864/104, Husovice, 614 00 Brno</w:t>
      </w:r>
    </w:p>
    <w:p w14:paraId="5CB1650E" w14:textId="61A882BF" w:rsidR="006F53EB" w:rsidRPr="001614FE" w:rsidRDefault="006F53EB" w:rsidP="004A02F7">
      <w:pPr>
        <w:rPr>
          <w:rFonts w:cs="Segoe UI"/>
          <w:iCs/>
          <w:szCs w:val="20"/>
        </w:rPr>
      </w:pPr>
      <w:r w:rsidRPr="001614FE">
        <w:rPr>
          <w:rFonts w:cs="Segoe UI"/>
          <w:szCs w:val="20"/>
        </w:rPr>
        <w:t xml:space="preserve">zastoupena: </w:t>
      </w:r>
      <w:r w:rsidR="00E915A0" w:rsidRPr="001614FE">
        <w:rPr>
          <w:rFonts w:cs="Segoe UI"/>
          <w:szCs w:val="20"/>
        </w:rPr>
        <w:t>Davidem Janečkem</w:t>
      </w:r>
      <w:r w:rsidR="00D87A3B" w:rsidRPr="001614FE">
        <w:rPr>
          <w:rFonts w:cs="Segoe UI"/>
          <w:szCs w:val="20"/>
        </w:rPr>
        <w:t>, jednatelem společnosti</w:t>
      </w:r>
    </w:p>
    <w:p w14:paraId="1C7EBF47" w14:textId="18E9D278" w:rsidR="006F53EB" w:rsidRPr="001614FE" w:rsidRDefault="006F53EB" w:rsidP="006F53EB">
      <w:pPr>
        <w:rPr>
          <w:rFonts w:cs="Segoe UI"/>
          <w:szCs w:val="20"/>
        </w:rPr>
      </w:pPr>
      <w:r w:rsidRPr="001614FE">
        <w:rPr>
          <w:rFonts w:cs="Segoe UI"/>
          <w:szCs w:val="20"/>
        </w:rPr>
        <w:t xml:space="preserve">IČ: </w:t>
      </w:r>
      <w:r w:rsidR="00D87A3B" w:rsidRPr="001614FE">
        <w:rPr>
          <w:rFonts w:cs="Segoe UI"/>
          <w:szCs w:val="20"/>
        </w:rPr>
        <w:t>25574914</w:t>
      </w:r>
    </w:p>
    <w:p w14:paraId="457CBD91" w14:textId="27EF3A8E" w:rsidR="006F53EB" w:rsidRPr="001614FE" w:rsidRDefault="006F53EB" w:rsidP="004A02F7">
      <w:pPr>
        <w:rPr>
          <w:rFonts w:cs="Segoe UI"/>
          <w:iCs/>
          <w:szCs w:val="20"/>
        </w:rPr>
      </w:pPr>
      <w:r w:rsidRPr="001614FE">
        <w:rPr>
          <w:rFonts w:cs="Segoe UI"/>
          <w:szCs w:val="20"/>
        </w:rPr>
        <w:t xml:space="preserve">DIČ: </w:t>
      </w:r>
      <w:r w:rsidR="00D87A3B" w:rsidRPr="001614FE">
        <w:rPr>
          <w:rFonts w:cs="Segoe UI"/>
          <w:szCs w:val="20"/>
        </w:rPr>
        <w:t>CZ25574914</w:t>
      </w:r>
    </w:p>
    <w:p w14:paraId="40DCF13D" w14:textId="57868825" w:rsidR="004A02F7" w:rsidRPr="001614FE" w:rsidRDefault="004A02F7" w:rsidP="004A02F7">
      <w:pPr>
        <w:rPr>
          <w:rFonts w:cs="Segoe UI"/>
          <w:iCs/>
          <w:szCs w:val="20"/>
        </w:rPr>
      </w:pPr>
      <w:r w:rsidRPr="001614FE">
        <w:rPr>
          <w:rFonts w:cs="Segoe UI"/>
          <w:snapToGrid w:val="0"/>
          <w:szCs w:val="20"/>
        </w:rPr>
        <w:t>bankovní spojení:</w:t>
      </w:r>
      <w:r w:rsidR="00794285">
        <w:rPr>
          <w:rFonts w:cs="Segoe UI"/>
          <w:snapToGrid w:val="0"/>
          <w:szCs w:val="20"/>
        </w:rPr>
        <w:t xml:space="preserve"> FIO Banka, a.s.</w:t>
      </w:r>
      <w:r w:rsidR="006778A3" w:rsidRPr="001614FE">
        <w:rPr>
          <w:rFonts w:cs="Segoe UI"/>
          <w:snapToGrid w:val="0"/>
          <w:szCs w:val="20"/>
        </w:rPr>
        <w:t>, č. účtu:</w:t>
      </w:r>
      <w:r w:rsidR="006F53EB" w:rsidRPr="001614FE">
        <w:rPr>
          <w:rFonts w:cs="Segoe UI"/>
          <w:snapToGrid w:val="0"/>
          <w:szCs w:val="20"/>
        </w:rPr>
        <w:t xml:space="preserve"> </w:t>
      </w:r>
      <w:r w:rsidR="00794285">
        <w:rPr>
          <w:rFonts w:cs="Segoe UI"/>
          <w:szCs w:val="20"/>
        </w:rPr>
        <w:t>2200297151 / 2010</w:t>
      </w:r>
    </w:p>
    <w:p w14:paraId="771F8FDE" w14:textId="21FA8345" w:rsidR="006F53EB" w:rsidRPr="001614FE" w:rsidRDefault="006F53EB" w:rsidP="006F53EB">
      <w:pPr>
        <w:rPr>
          <w:rFonts w:cs="Segoe UI"/>
          <w:iCs/>
          <w:szCs w:val="20"/>
        </w:rPr>
      </w:pPr>
      <w:r w:rsidRPr="001614FE">
        <w:rPr>
          <w:rFonts w:cs="Segoe UI"/>
          <w:iCs/>
          <w:szCs w:val="20"/>
        </w:rPr>
        <w:t>kontaktní osoba pro účely smlouvy:</w:t>
      </w:r>
      <w:r w:rsidR="00D87A3B" w:rsidRPr="001614FE">
        <w:rPr>
          <w:rFonts w:cs="Segoe UI"/>
          <w:iCs/>
          <w:szCs w:val="20"/>
        </w:rPr>
        <w:t xml:space="preserve"> </w:t>
      </w:r>
      <w:proofErr w:type="spellStart"/>
      <w:r w:rsidR="00A31597" w:rsidRPr="00A31597">
        <w:rPr>
          <w:rFonts w:cs="Segoe UI"/>
          <w:szCs w:val="20"/>
          <w:highlight w:val="yellow"/>
        </w:rPr>
        <w:t>xxx</w:t>
      </w:r>
      <w:proofErr w:type="spellEnd"/>
      <w:r w:rsidR="00794285">
        <w:rPr>
          <w:rFonts w:cs="Segoe UI"/>
          <w:iCs/>
          <w:szCs w:val="20"/>
        </w:rPr>
        <w:t xml:space="preserve">, tel.: </w:t>
      </w:r>
      <w:proofErr w:type="spellStart"/>
      <w:r w:rsidR="00A31597" w:rsidRPr="00A31597">
        <w:rPr>
          <w:rFonts w:cs="Segoe UI"/>
          <w:szCs w:val="20"/>
          <w:highlight w:val="yellow"/>
        </w:rPr>
        <w:t>xxx</w:t>
      </w:r>
      <w:proofErr w:type="spellEnd"/>
      <w:r w:rsidRPr="001614FE">
        <w:rPr>
          <w:rFonts w:cs="Segoe UI"/>
          <w:iCs/>
          <w:szCs w:val="20"/>
        </w:rPr>
        <w:t xml:space="preserve">, e-mail: </w:t>
      </w:r>
      <w:proofErr w:type="spellStart"/>
      <w:r w:rsidR="00A31597" w:rsidRPr="00A31597">
        <w:rPr>
          <w:rFonts w:cs="Segoe UI"/>
          <w:szCs w:val="20"/>
          <w:highlight w:val="yellow"/>
        </w:rPr>
        <w:t>xxx</w:t>
      </w:r>
      <w:proofErr w:type="spellEnd"/>
    </w:p>
    <w:p w14:paraId="10DF2845" w14:textId="32E2C66B" w:rsidR="004A02F7" w:rsidRPr="001614FE" w:rsidRDefault="004A02F7" w:rsidP="006F53EB">
      <w:pPr>
        <w:spacing w:before="120"/>
        <w:rPr>
          <w:rFonts w:cs="Segoe UI"/>
          <w:b/>
          <w:i/>
          <w:iCs/>
          <w:szCs w:val="20"/>
        </w:rPr>
      </w:pPr>
      <w:r w:rsidRPr="001614FE">
        <w:rPr>
          <w:rFonts w:cs="Segoe UI"/>
          <w:szCs w:val="20"/>
        </w:rPr>
        <w:t>(dále j</w:t>
      </w:r>
      <w:r w:rsidR="000A72DB" w:rsidRPr="001614FE">
        <w:rPr>
          <w:rFonts w:cs="Segoe UI"/>
          <w:szCs w:val="20"/>
        </w:rPr>
        <w:t>ako</w:t>
      </w:r>
      <w:r w:rsidRPr="001614FE">
        <w:rPr>
          <w:rFonts w:cs="Segoe UI"/>
          <w:i/>
          <w:iCs/>
          <w:szCs w:val="20"/>
        </w:rPr>
        <w:t xml:space="preserve"> </w:t>
      </w:r>
      <w:r w:rsidR="006778A3" w:rsidRPr="001614FE">
        <w:rPr>
          <w:rFonts w:cs="Segoe UI"/>
          <w:i/>
          <w:iCs/>
          <w:szCs w:val="20"/>
        </w:rPr>
        <w:t>„</w:t>
      </w:r>
      <w:r w:rsidR="0038268D" w:rsidRPr="001614FE">
        <w:rPr>
          <w:rFonts w:cs="Segoe UI"/>
          <w:i/>
          <w:iCs/>
          <w:szCs w:val="20"/>
        </w:rPr>
        <w:t>Zhotovitel</w:t>
      </w:r>
      <w:r w:rsidRPr="001614FE">
        <w:rPr>
          <w:rFonts w:cs="Segoe UI"/>
          <w:i/>
          <w:iCs/>
          <w:szCs w:val="20"/>
        </w:rPr>
        <w:t>“)</w:t>
      </w:r>
    </w:p>
    <w:p w14:paraId="5C1892D7" w14:textId="77777777" w:rsidR="004A02F7" w:rsidRPr="001614FE" w:rsidRDefault="006F53EB" w:rsidP="000A72DB">
      <w:pPr>
        <w:spacing w:before="120"/>
        <w:rPr>
          <w:rFonts w:cs="Segoe UI"/>
          <w:iCs/>
          <w:szCs w:val="20"/>
        </w:rPr>
      </w:pPr>
      <w:r w:rsidRPr="001614FE">
        <w:rPr>
          <w:rFonts w:cs="Segoe UI"/>
          <w:iCs/>
          <w:szCs w:val="20"/>
        </w:rPr>
        <w:t>na straně druhé</w:t>
      </w:r>
    </w:p>
    <w:p w14:paraId="35C62FA7" w14:textId="2B60122B" w:rsidR="006778A3" w:rsidRPr="001614FE" w:rsidRDefault="006F53EB" w:rsidP="00373946">
      <w:pPr>
        <w:spacing w:before="360"/>
        <w:jc w:val="both"/>
        <w:rPr>
          <w:rFonts w:cs="Segoe UI"/>
          <w:szCs w:val="20"/>
        </w:rPr>
      </w:pPr>
      <w:r w:rsidRPr="001614FE">
        <w:rPr>
          <w:rFonts w:cs="Segoe UI"/>
          <w:szCs w:val="20"/>
        </w:rPr>
        <w:t>uzavírají</w:t>
      </w:r>
      <w:r w:rsidR="006778A3" w:rsidRPr="001614FE">
        <w:rPr>
          <w:rFonts w:cs="Segoe UI"/>
          <w:szCs w:val="20"/>
        </w:rPr>
        <w:t xml:space="preserve"> </w:t>
      </w:r>
      <w:r w:rsidRPr="001614FE">
        <w:rPr>
          <w:rFonts w:cs="Segoe UI"/>
          <w:szCs w:val="20"/>
        </w:rPr>
        <w:t>v souladu s</w:t>
      </w:r>
      <w:r w:rsidR="006778A3" w:rsidRPr="001614FE">
        <w:rPr>
          <w:rFonts w:cs="Segoe UI"/>
          <w:szCs w:val="20"/>
        </w:rPr>
        <w:t> </w:t>
      </w:r>
      <w:proofErr w:type="spellStart"/>
      <w:r w:rsidR="006778A3" w:rsidRPr="001614FE">
        <w:rPr>
          <w:rFonts w:cs="Segoe UI"/>
          <w:szCs w:val="20"/>
        </w:rPr>
        <w:t>ust</w:t>
      </w:r>
      <w:proofErr w:type="spellEnd"/>
      <w:r w:rsidR="006778A3" w:rsidRPr="001614FE">
        <w:rPr>
          <w:rFonts w:cs="Segoe UI"/>
          <w:szCs w:val="20"/>
        </w:rPr>
        <w:t xml:space="preserve">. </w:t>
      </w:r>
      <w:r w:rsidR="006778A3" w:rsidRPr="001614FE">
        <w:rPr>
          <w:rFonts w:cs="Segoe UI"/>
          <w:iCs/>
          <w:szCs w:val="20"/>
        </w:rPr>
        <w:t xml:space="preserve">§ </w:t>
      </w:r>
      <w:r w:rsidR="0038268D" w:rsidRPr="001614FE">
        <w:rPr>
          <w:rFonts w:cs="Segoe UI"/>
          <w:szCs w:val="20"/>
        </w:rPr>
        <w:t xml:space="preserve">2586 a násl. </w:t>
      </w:r>
      <w:r w:rsidR="006778A3" w:rsidRPr="001614FE">
        <w:rPr>
          <w:rFonts w:cs="Segoe UI"/>
          <w:iCs/>
          <w:szCs w:val="20"/>
        </w:rPr>
        <w:t xml:space="preserve"> zákona č. </w:t>
      </w:r>
      <w:r w:rsidRPr="001614FE">
        <w:rPr>
          <w:rFonts w:cs="Segoe UI"/>
          <w:iCs/>
          <w:szCs w:val="20"/>
        </w:rPr>
        <w:t>89/2012 Sb., občanský zákoník, ve znění pozdějších předpisů</w:t>
      </w:r>
      <w:r w:rsidR="006778A3" w:rsidRPr="001614FE">
        <w:rPr>
          <w:rFonts w:cs="Segoe UI"/>
          <w:iCs/>
          <w:szCs w:val="20"/>
        </w:rPr>
        <w:t xml:space="preserve"> (dále jen </w:t>
      </w:r>
      <w:r w:rsidR="006778A3" w:rsidRPr="001614FE">
        <w:rPr>
          <w:rFonts w:cs="Segoe UI"/>
          <w:i/>
          <w:szCs w:val="20"/>
        </w:rPr>
        <w:t>„občanský zákoník“</w:t>
      </w:r>
      <w:r w:rsidR="006778A3" w:rsidRPr="001614FE">
        <w:rPr>
          <w:rFonts w:cs="Segoe UI"/>
          <w:iCs/>
          <w:szCs w:val="20"/>
        </w:rPr>
        <w:t>)</w:t>
      </w:r>
      <w:r w:rsidR="006778A3" w:rsidRPr="001614FE">
        <w:rPr>
          <w:rFonts w:cs="Segoe UI"/>
          <w:szCs w:val="20"/>
        </w:rPr>
        <w:t xml:space="preserve"> tuto </w:t>
      </w:r>
      <w:r w:rsidR="00D87A3B" w:rsidRPr="001614FE">
        <w:rPr>
          <w:rFonts w:cs="Segoe UI"/>
          <w:szCs w:val="20"/>
        </w:rPr>
        <w:t>Smlouvu o zpracování informační koncepce (d</w:t>
      </w:r>
      <w:r w:rsidR="006778A3" w:rsidRPr="001614FE">
        <w:rPr>
          <w:rFonts w:cs="Segoe UI"/>
          <w:szCs w:val="20"/>
        </w:rPr>
        <w:t xml:space="preserve">ále jen </w:t>
      </w:r>
      <w:r w:rsidR="006778A3" w:rsidRPr="001614FE">
        <w:rPr>
          <w:rFonts w:cs="Segoe UI"/>
          <w:i/>
          <w:iCs/>
          <w:szCs w:val="20"/>
        </w:rPr>
        <w:t>„</w:t>
      </w:r>
      <w:r w:rsidR="001B59FB" w:rsidRPr="001614FE">
        <w:rPr>
          <w:rFonts w:cs="Segoe UI"/>
          <w:i/>
          <w:iCs/>
          <w:szCs w:val="20"/>
        </w:rPr>
        <w:t>S</w:t>
      </w:r>
      <w:r w:rsidR="006778A3" w:rsidRPr="001614FE">
        <w:rPr>
          <w:rFonts w:cs="Segoe UI"/>
          <w:i/>
          <w:iCs/>
          <w:szCs w:val="20"/>
        </w:rPr>
        <w:t>mlouva“</w:t>
      </w:r>
      <w:r w:rsidR="006778A3" w:rsidRPr="001614FE">
        <w:rPr>
          <w:rFonts w:cs="Segoe UI"/>
          <w:szCs w:val="20"/>
        </w:rPr>
        <w:t>).</w:t>
      </w:r>
    </w:p>
    <w:p w14:paraId="0F1EE294" w14:textId="77777777" w:rsidR="00B727F2" w:rsidRPr="001614FE" w:rsidRDefault="006778A3" w:rsidP="00C86060">
      <w:pPr>
        <w:pStyle w:val="Nadpis1"/>
        <w:tabs>
          <w:tab w:val="clear" w:pos="567"/>
          <w:tab w:val="num" w:pos="993"/>
        </w:tabs>
        <w:spacing w:before="0"/>
        <w:rPr>
          <w:rFonts w:cs="Segoe UI"/>
          <w:szCs w:val="20"/>
        </w:rPr>
      </w:pPr>
      <w:r w:rsidRPr="001614FE">
        <w:rPr>
          <w:rFonts w:cs="Segoe UI"/>
          <w:szCs w:val="20"/>
        </w:rPr>
        <w:br w:type="page"/>
      </w:r>
      <w:r w:rsidR="002D4B40" w:rsidRPr="001614FE">
        <w:rPr>
          <w:rFonts w:cs="Segoe UI"/>
          <w:szCs w:val="20"/>
        </w:rPr>
        <w:lastRenderedPageBreak/>
        <w:t>Účel a předmět smlouvy</w:t>
      </w:r>
    </w:p>
    <w:p w14:paraId="0CB63FC4" w14:textId="562AAF08" w:rsidR="005854BF" w:rsidRPr="001614FE" w:rsidRDefault="0038268D" w:rsidP="00972B5C">
      <w:pPr>
        <w:pStyle w:val="Odstavecseseznamem"/>
        <w:rPr>
          <w:rFonts w:cs="Segoe UI"/>
          <w:szCs w:val="20"/>
        </w:rPr>
      </w:pPr>
      <w:r w:rsidRPr="001614FE">
        <w:rPr>
          <w:rFonts w:cs="Segoe UI"/>
          <w:szCs w:val="20"/>
        </w:rPr>
        <w:t>Zhotovitel</w:t>
      </w:r>
      <w:r w:rsidR="005854BF" w:rsidRPr="001614FE">
        <w:rPr>
          <w:rFonts w:cs="Segoe UI"/>
          <w:szCs w:val="20"/>
        </w:rPr>
        <w:t xml:space="preserve"> se zavazuje zpracovat pro Objednatele </w:t>
      </w:r>
      <w:r w:rsidR="00A25EF2" w:rsidRPr="001614FE">
        <w:rPr>
          <w:rFonts w:cs="Segoe UI"/>
          <w:szCs w:val="20"/>
        </w:rPr>
        <w:t>v elektronické podobě</w:t>
      </w:r>
      <w:r w:rsidR="008E05AB" w:rsidRPr="001614FE">
        <w:rPr>
          <w:rFonts w:cs="Segoe UI"/>
          <w:szCs w:val="20"/>
        </w:rPr>
        <w:t xml:space="preserve"> dokument</w:t>
      </w:r>
      <w:r w:rsidR="00A25EF2" w:rsidRPr="001614FE">
        <w:rPr>
          <w:rFonts w:cs="Segoe UI"/>
          <w:szCs w:val="20"/>
        </w:rPr>
        <w:t xml:space="preserve"> </w:t>
      </w:r>
      <w:r w:rsidR="005854BF" w:rsidRPr="001614FE">
        <w:rPr>
          <w:rFonts w:cs="Segoe UI"/>
          <w:szCs w:val="20"/>
        </w:rPr>
        <w:t>informační koncepc</w:t>
      </w:r>
      <w:r w:rsidR="008E05AB" w:rsidRPr="001614FE">
        <w:rPr>
          <w:rFonts w:cs="Segoe UI"/>
          <w:szCs w:val="20"/>
        </w:rPr>
        <w:t>e</w:t>
      </w:r>
      <w:r w:rsidR="005854BF" w:rsidRPr="001614FE">
        <w:rPr>
          <w:rFonts w:cs="Segoe UI"/>
          <w:szCs w:val="20"/>
        </w:rPr>
        <w:t xml:space="preserve"> podle platné legislativy</w:t>
      </w:r>
      <w:r w:rsidR="00A25EF2" w:rsidRPr="001614FE">
        <w:rPr>
          <w:rFonts w:cs="Segoe UI"/>
          <w:szCs w:val="20"/>
        </w:rPr>
        <w:t>, zejména vyhlášky č. 360/2023 Sb., o dlouhodobém řízení informačních systémů veřejné správy</w:t>
      </w:r>
      <w:r w:rsidR="00153FCB" w:rsidRPr="001614FE">
        <w:rPr>
          <w:rFonts w:cs="Segoe UI"/>
          <w:szCs w:val="20"/>
        </w:rPr>
        <w:t xml:space="preserve"> (dále jen „Vyhláška“)</w:t>
      </w:r>
      <w:r w:rsidR="00A25EF2" w:rsidRPr="001614FE">
        <w:rPr>
          <w:rFonts w:cs="Segoe UI"/>
          <w:szCs w:val="20"/>
        </w:rPr>
        <w:t xml:space="preserve">, </w:t>
      </w:r>
      <w:r w:rsidR="005854BF" w:rsidRPr="001614FE">
        <w:rPr>
          <w:rFonts w:cs="Segoe UI"/>
          <w:szCs w:val="20"/>
        </w:rPr>
        <w:t xml:space="preserve">a Objednatel se zavazuje </w:t>
      </w:r>
      <w:r w:rsidR="00153DDC" w:rsidRPr="001614FE">
        <w:rPr>
          <w:rFonts w:cs="Segoe UI"/>
          <w:szCs w:val="20"/>
        </w:rPr>
        <w:t>dílo převzít a</w:t>
      </w:r>
      <w:r w:rsidR="00096D98" w:rsidRPr="001614FE">
        <w:rPr>
          <w:rFonts w:cs="Segoe UI"/>
          <w:szCs w:val="20"/>
        </w:rPr>
        <w:t> </w:t>
      </w:r>
      <w:r w:rsidR="008E05AB" w:rsidRPr="001614FE">
        <w:rPr>
          <w:rFonts w:cs="Segoe UI"/>
          <w:szCs w:val="20"/>
        </w:rPr>
        <w:t>Zhotoviteli</w:t>
      </w:r>
      <w:r w:rsidR="005854BF" w:rsidRPr="001614FE">
        <w:rPr>
          <w:rFonts w:cs="Segoe UI"/>
          <w:szCs w:val="20"/>
        </w:rPr>
        <w:t xml:space="preserve"> uhradit cenu specifikovanou v čl. 3 Smlouvy</w:t>
      </w:r>
      <w:r w:rsidR="00A25EF2" w:rsidRPr="001614FE">
        <w:rPr>
          <w:rFonts w:cs="Segoe UI"/>
          <w:szCs w:val="20"/>
        </w:rPr>
        <w:t>.</w:t>
      </w:r>
    </w:p>
    <w:p w14:paraId="32CCBF51" w14:textId="438D5635" w:rsidR="006A3208" w:rsidRPr="001614FE" w:rsidRDefault="00A25EF2" w:rsidP="00A25EF2">
      <w:pPr>
        <w:pStyle w:val="Odstavecseseznamem"/>
        <w:tabs>
          <w:tab w:val="left" w:pos="567"/>
        </w:tabs>
        <w:ind w:left="284" w:hanging="284"/>
        <w:rPr>
          <w:rFonts w:cs="Segoe UI"/>
          <w:szCs w:val="20"/>
        </w:rPr>
      </w:pPr>
      <w:r w:rsidRPr="001614FE">
        <w:rPr>
          <w:rFonts w:cs="Segoe UI"/>
          <w:szCs w:val="20"/>
        </w:rPr>
        <w:t xml:space="preserve">     </w:t>
      </w:r>
      <w:r w:rsidR="009F4103" w:rsidRPr="001614FE">
        <w:rPr>
          <w:rFonts w:cs="Segoe UI"/>
          <w:szCs w:val="20"/>
        </w:rPr>
        <w:t xml:space="preserve">Předmětem </w:t>
      </w:r>
      <w:r w:rsidR="00F559AD" w:rsidRPr="001614FE">
        <w:rPr>
          <w:rFonts w:cs="Segoe UI"/>
          <w:szCs w:val="20"/>
        </w:rPr>
        <w:t>S</w:t>
      </w:r>
      <w:r w:rsidR="009F4103" w:rsidRPr="001614FE">
        <w:rPr>
          <w:rFonts w:cs="Segoe UI"/>
          <w:szCs w:val="20"/>
        </w:rPr>
        <w:t>mlouvy j</w:t>
      </w:r>
      <w:r w:rsidRPr="001614FE">
        <w:rPr>
          <w:rFonts w:cs="Segoe UI"/>
          <w:szCs w:val="20"/>
        </w:rPr>
        <w:t>e zpracování informační koncepce sestávající z:</w:t>
      </w:r>
    </w:p>
    <w:p w14:paraId="1A77A0F8" w14:textId="193B4E7E" w:rsidR="0058049B" w:rsidRPr="001614FE" w:rsidRDefault="00A25EF2" w:rsidP="00C86060">
      <w:pPr>
        <w:pStyle w:val="Cislovani4"/>
        <w:numPr>
          <w:ilvl w:val="0"/>
          <w:numId w:val="38"/>
        </w:numPr>
        <w:tabs>
          <w:tab w:val="clear" w:pos="851"/>
        </w:tabs>
        <w:spacing w:after="0"/>
        <w:ind w:left="851" w:hanging="284"/>
        <w:rPr>
          <w:rFonts w:cs="Segoe UI"/>
          <w:szCs w:val="20"/>
        </w:rPr>
      </w:pPr>
      <w:r w:rsidRPr="001614FE">
        <w:rPr>
          <w:rFonts w:cs="Segoe UI"/>
          <w:szCs w:val="20"/>
        </w:rPr>
        <w:t>plánu rozvoje informačních systémů,</w:t>
      </w:r>
    </w:p>
    <w:p w14:paraId="7A66FC98" w14:textId="7794D197" w:rsidR="0058049B" w:rsidRPr="001614FE" w:rsidRDefault="00A25EF2" w:rsidP="00C86060">
      <w:pPr>
        <w:pStyle w:val="Cislovani4"/>
        <w:spacing w:after="0"/>
        <w:ind w:left="709" w:hanging="142"/>
        <w:rPr>
          <w:rFonts w:cs="Segoe UI"/>
          <w:szCs w:val="20"/>
        </w:rPr>
      </w:pPr>
      <w:r w:rsidRPr="001614FE">
        <w:rPr>
          <w:rFonts w:cs="Segoe UI"/>
          <w:szCs w:val="20"/>
        </w:rPr>
        <w:t>plánu řízení informatiky,</w:t>
      </w:r>
    </w:p>
    <w:p w14:paraId="6E06957E" w14:textId="383E7FF5" w:rsidR="00A25EF2" w:rsidRPr="001614FE" w:rsidRDefault="00A25EF2" w:rsidP="00C86060">
      <w:pPr>
        <w:pStyle w:val="Cislovani4"/>
        <w:spacing w:after="0"/>
        <w:ind w:left="709" w:hanging="142"/>
        <w:rPr>
          <w:rFonts w:cs="Segoe UI"/>
          <w:szCs w:val="20"/>
        </w:rPr>
      </w:pPr>
      <w:r w:rsidRPr="001614FE">
        <w:rPr>
          <w:rFonts w:cs="Segoe UI"/>
          <w:szCs w:val="20"/>
        </w:rPr>
        <w:t>dokumentace o správě informační koncepce.</w:t>
      </w:r>
    </w:p>
    <w:p w14:paraId="5BF53D64" w14:textId="72661218" w:rsidR="00231797" w:rsidRPr="001614FE" w:rsidRDefault="00A25EF2" w:rsidP="00972B5C">
      <w:pPr>
        <w:pStyle w:val="Odstavecseseznamem"/>
        <w:rPr>
          <w:rFonts w:cs="Segoe UI"/>
          <w:szCs w:val="20"/>
        </w:rPr>
      </w:pPr>
      <w:r w:rsidRPr="001614FE">
        <w:rPr>
          <w:rFonts w:cs="Segoe UI"/>
          <w:szCs w:val="20"/>
        </w:rPr>
        <w:t>Cílem informační koncepce je definovat dlouhodobé strategické směry pro rozvoj a řízení spravovaných informačních systémů</w:t>
      </w:r>
      <w:r w:rsidR="00153DDC" w:rsidRPr="001614FE">
        <w:rPr>
          <w:rFonts w:cs="Segoe UI"/>
          <w:szCs w:val="20"/>
        </w:rPr>
        <w:t xml:space="preserve"> tak</w:t>
      </w:r>
      <w:r w:rsidRPr="001614FE">
        <w:rPr>
          <w:rFonts w:cs="Segoe UI"/>
          <w:szCs w:val="20"/>
        </w:rPr>
        <w:t xml:space="preserve">, </w:t>
      </w:r>
      <w:r w:rsidR="00153DDC" w:rsidRPr="001614FE">
        <w:rPr>
          <w:rFonts w:cs="Segoe UI"/>
          <w:szCs w:val="20"/>
        </w:rPr>
        <w:t>aby byla</w:t>
      </w:r>
      <w:r w:rsidRPr="001614FE">
        <w:rPr>
          <w:rFonts w:cs="Segoe UI"/>
          <w:szCs w:val="20"/>
        </w:rPr>
        <w:t xml:space="preserve"> zaji</w:t>
      </w:r>
      <w:r w:rsidR="00153DDC" w:rsidRPr="001614FE">
        <w:rPr>
          <w:rFonts w:cs="Segoe UI"/>
          <w:szCs w:val="20"/>
        </w:rPr>
        <w:t>štěna</w:t>
      </w:r>
      <w:r w:rsidRPr="001614FE">
        <w:rPr>
          <w:rFonts w:cs="Segoe UI"/>
          <w:szCs w:val="20"/>
        </w:rPr>
        <w:t xml:space="preserve"> efektivní, bezpečn</w:t>
      </w:r>
      <w:r w:rsidR="00153DDC" w:rsidRPr="001614FE">
        <w:rPr>
          <w:rFonts w:cs="Segoe UI"/>
          <w:szCs w:val="20"/>
        </w:rPr>
        <w:t>á</w:t>
      </w:r>
      <w:r w:rsidRPr="001614FE">
        <w:rPr>
          <w:rFonts w:cs="Segoe UI"/>
          <w:szCs w:val="20"/>
        </w:rPr>
        <w:t xml:space="preserve"> a uživatelsky přívětiv</w:t>
      </w:r>
      <w:r w:rsidR="00153DDC" w:rsidRPr="001614FE">
        <w:rPr>
          <w:rFonts w:cs="Segoe UI"/>
          <w:szCs w:val="20"/>
        </w:rPr>
        <w:t>á</w:t>
      </w:r>
      <w:r w:rsidRPr="001614FE">
        <w:rPr>
          <w:rFonts w:cs="Segoe UI"/>
          <w:szCs w:val="20"/>
        </w:rPr>
        <w:t xml:space="preserve"> digitalizac</w:t>
      </w:r>
      <w:r w:rsidR="00153DDC" w:rsidRPr="001614FE">
        <w:rPr>
          <w:rFonts w:cs="Segoe UI"/>
          <w:szCs w:val="20"/>
        </w:rPr>
        <w:t>e</w:t>
      </w:r>
      <w:r w:rsidRPr="001614FE">
        <w:rPr>
          <w:rFonts w:cs="Segoe UI"/>
          <w:szCs w:val="20"/>
        </w:rPr>
        <w:t xml:space="preserve"> služeb prostřednictvím vymezení obecných principů a architektonických změn. Hlavní cíle zahrnují uživatelsky přívětivé digitální služby, podporu digitálních technologií, zvyšování kompetencí zaměstnanců, efektivní správu ICT a vytvoření pružného digitálního úřadu.</w:t>
      </w:r>
    </w:p>
    <w:p w14:paraId="6931D3F3" w14:textId="0A1B0C3F" w:rsidR="00A25EF2" w:rsidRPr="001614FE" w:rsidRDefault="00A25EF2" w:rsidP="00972B5C">
      <w:pPr>
        <w:pStyle w:val="Odstavecseseznamem"/>
        <w:rPr>
          <w:rFonts w:cs="Segoe UI"/>
          <w:szCs w:val="20"/>
        </w:rPr>
      </w:pPr>
      <w:r w:rsidRPr="001614FE">
        <w:rPr>
          <w:rFonts w:cs="Segoe UI"/>
          <w:szCs w:val="20"/>
        </w:rPr>
        <w:t>Informační koncepce navrhne koncepční rozvoj v rámci možností informačních technologií, aby byl SFŽP ČR schopen reagovat na moderní trendy a požadavky kladené na veřejnou správu.</w:t>
      </w:r>
    </w:p>
    <w:p w14:paraId="6A410E00" w14:textId="4B90A2B2" w:rsidR="00396663" w:rsidRPr="001614FE" w:rsidRDefault="008C3015" w:rsidP="00412864">
      <w:pPr>
        <w:pStyle w:val="Nadpis1"/>
        <w:rPr>
          <w:rFonts w:cs="Segoe UI"/>
          <w:szCs w:val="20"/>
        </w:rPr>
      </w:pPr>
      <w:r w:rsidRPr="001614FE">
        <w:rPr>
          <w:rFonts w:cs="Segoe UI"/>
          <w:szCs w:val="20"/>
        </w:rPr>
        <w:t xml:space="preserve">Doba trvání smlouvy </w:t>
      </w:r>
    </w:p>
    <w:p w14:paraId="41CA8AFD" w14:textId="4B907DBC" w:rsidR="009F4103" w:rsidRPr="001614FE" w:rsidRDefault="008E05AB" w:rsidP="00F559AD">
      <w:pPr>
        <w:pStyle w:val="Odstavecseseznamem"/>
        <w:rPr>
          <w:rFonts w:cs="Segoe UI"/>
          <w:szCs w:val="20"/>
        </w:rPr>
      </w:pPr>
      <w:r w:rsidRPr="001614FE">
        <w:rPr>
          <w:rFonts w:cs="Segoe UI"/>
          <w:szCs w:val="20"/>
        </w:rPr>
        <w:t xml:space="preserve">Zhotovitel </w:t>
      </w:r>
      <w:r w:rsidR="00A25EF2" w:rsidRPr="001614FE">
        <w:rPr>
          <w:rFonts w:cs="Segoe UI"/>
          <w:szCs w:val="20"/>
        </w:rPr>
        <w:t xml:space="preserve">se zavazuje poskytnout </w:t>
      </w:r>
      <w:r w:rsidR="009540AA" w:rsidRPr="001614FE">
        <w:rPr>
          <w:rFonts w:cs="Segoe UI"/>
          <w:szCs w:val="20"/>
        </w:rPr>
        <w:t xml:space="preserve">Objednateli </w:t>
      </w:r>
      <w:r w:rsidR="00A25EF2" w:rsidRPr="001614FE">
        <w:rPr>
          <w:rFonts w:cs="Segoe UI"/>
          <w:szCs w:val="20"/>
        </w:rPr>
        <w:t xml:space="preserve">plnění dle čl. 1 Smlouvy řádně a včas, a to nejpozději do 3 </w:t>
      </w:r>
      <w:r w:rsidR="00041770" w:rsidRPr="001614FE">
        <w:rPr>
          <w:rFonts w:cs="Segoe UI"/>
          <w:szCs w:val="20"/>
        </w:rPr>
        <w:t>měsíců ode dne účinnosti Smlouvy</w:t>
      </w:r>
      <w:r w:rsidR="007912A8">
        <w:rPr>
          <w:rFonts w:cs="Segoe UI"/>
          <w:szCs w:val="20"/>
        </w:rPr>
        <w:t>.</w:t>
      </w:r>
      <w:r w:rsidR="00041770" w:rsidRPr="001614FE">
        <w:rPr>
          <w:rFonts w:cs="Segoe UI"/>
          <w:szCs w:val="20"/>
        </w:rPr>
        <w:t xml:space="preserve"> </w:t>
      </w:r>
    </w:p>
    <w:p w14:paraId="708C6E12" w14:textId="5A1D90F3" w:rsidR="001A64E4" w:rsidRPr="001614FE" w:rsidRDefault="001A64E4" w:rsidP="00F559AD">
      <w:pPr>
        <w:pStyle w:val="Odstavecseseznamem"/>
        <w:rPr>
          <w:rFonts w:cs="Segoe UI"/>
          <w:szCs w:val="20"/>
        </w:rPr>
      </w:pPr>
      <w:r w:rsidRPr="001614FE">
        <w:rPr>
          <w:rFonts w:cs="Segoe UI"/>
          <w:szCs w:val="20"/>
        </w:rPr>
        <w:t>Smlouva se uzavírá na dobu určitou, a to do splnění závazků vyplývajících z této Smlouvy.</w:t>
      </w:r>
    </w:p>
    <w:p w14:paraId="295580DE" w14:textId="77777777" w:rsidR="00B727F2" w:rsidRPr="001614FE" w:rsidRDefault="008C3015" w:rsidP="00972B5C">
      <w:pPr>
        <w:pStyle w:val="Nadpis1"/>
        <w:rPr>
          <w:rFonts w:cs="Segoe UI"/>
          <w:szCs w:val="20"/>
        </w:rPr>
      </w:pPr>
      <w:r w:rsidRPr="001614FE">
        <w:rPr>
          <w:rFonts w:cs="Segoe UI"/>
          <w:szCs w:val="20"/>
        </w:rPr>
        <w:t>Cena a platební podmínky</w:t>
      </w:r>
    </w:p>
    <w:p w14:paraId="26A31FB6" w14:textId="77B57FBE" w:rsidR="00AA3C49" w:rsidRPr="001614FE" w:rsidRDefault="00B727F2" w:rsidP="00924E7E">
      <w:pPr>
        <w:pStyle w:val="Odstavecseseznamem"/>
        <w:rPr>
          <w:rFonts w:cs="Segoe UI"/>
          <w:szCs w:val="20"/>
        </w:rPr>
      </w:pPr>
      <w:r w:rsidRPr="001614FE">
        <w:rPr>
          <w:rFonts w:cs="Segoe UI"/>
          <w:szCs w:val="20"/>
        </w:rPr>
        <w:t xml:space="preserve">Cena </w:t>
      </w:r>
      <w:r w:rsidR="00924E7E" w:rsidRPr="001614FE">
        <w:rPr>
          <w:rFonts w:cs="Segoe UI"/>
          <w:szCs w:val="20"/>
        </w:rPr>
        <w:t>za předmět plnění dle čl. 1 Smlouvy</w:t>
      </w:r>
      <w:r w:rsidR="00E74148">
        <w:rPr>
          <w:rFonts w:cs="Segoe UI"/>
          <w:szCs w:val="20"/>
        </w:rPr>
        <w:t xml:space="preserve"> a čl. 4.4 Smlouvy</w:t>
      </w:r>
      <w:r w:rsidR="00924E7E" w:rsidRPr="001614FE">
        <w:rPr>
          <w:rFonts w:cs="Segoe UI"/>
          <w:szCs w:val="20"/>
        </w:rPr>
        <w:t xml:space="preserve"> činí 180.000 Kč bez DPH</w:t>
      </w:r>
      <w:r w:rsidR="00114B87">
        <w:rPr>
          <w:rFonts w:cs="Segoe UI"/>
          <w:szCs w:val="20"/>
        </w:rPr>
        <w:t xml:space="preserve"> (slovy: </w:t>
      </w:r>
      <w:proofErr w:type="spellStart"/>
      <w:r w:rsidR="00114B87">
        <w:rPr>
          <w:rFonts w:cs="Segoe UI"/>
          <w:szCs w:val="20"/>
        </w:rPr>
        <w:t>stoosmdesáttisíc</w:t>
      </w:r>
      <w:proofErr w:type="spellEnd"/>
      <w:r w:rsidR="00114B87">
        <w:rPr>
          <w:rFonts w:cs="Segoe UI"/>
          <w:szCs w:val="20"/>
        </w:rPr>
        <w:t>)</w:t>
      </w:r>
      <w:r w:rsidR="00924E7E" w:rsidRPr="001614FE">
        <w:rPr>
          <w:rFonts w:cs="Segoe UI"/>
          <w:szCs w:val="20"/>
        </w:rPr>
        <w:t>.</w:t>
      </w:r>
    </w:p>
    <w:p w14:paraId="5B044270" w14:textId="08A2D86C" w:rsidR="00217EF0" w:rsidRPr="001614FE" w:rsidRDefault="00217EF0" w:rsidP="00972B5C">
      <w:pPr>
        <w:pStyle w:val="Odstavecseseznamem"/>
        <w:rPr>
          <w:rFonts w:cs="Segoe UI"/>
          <w:szCs w:val="20"/>
        </w:rPr>
      </w:pPr>
      <w:r w:rsidRPr="001614FE">
        <w:rPr>
          <w:rFonts w:cs="Segoe UI"/>
          <w:szCs w:val="20"/>
        </w:rPr>
        <w:t>K cen</w:t>
      </w:r>
      <w:r w:rsidR="00924E7E" w:rsidRPr="001614FE">
        <w:rPr>
          <w:rFonts w:cs="Segoe UI"/>
          <w:szCs w:val="20"/>
        </w:rPr>
        <w:t>ě</w:t>
      </w:r>
      <w:r w:rsidRPr="001614FE">
        <w:rPr>
          <w:rFonts w:cs="Segoe UI"/>
          <w:szCs w:val="20"/>
        </w:rPr>
        <w:t xml:space="preserve"> uveden</w:t>
      </w:r>
      <w:r w:rsidR="00924E7E" w:rsidRPr="001614FE">
        <w:rPr>
          <w:rFonts w:cs="Segoe UI"/>
          <w:szCs w:val="20"/>
        </w:rPr>
        <w:t>é</w:t>
      </w:r>
      <w:r w:rsidRPr="001614FE">
        <w:rPr>
          <w:rFonts w:cs="Segoe UI"/>
          <w:szCs w:val="20"/>
        </w:rPr>
        <w:t xml:space="preserve"> v</w:t>
      </w:r>
      <w:r w:rsidR="00F60AB5" w:rsidRPr="001614FE">
        <w:rPr>
          <w:rFonts w:cs="Segoe UI"/>
          <w:szCs w:val="20"/>
        </w:rPr>
        <w:t> čl.</w:t>
      </w:r>
      <w:r w:rsidRPr="001614FE">
        <w:rPr>
          <w:rFonts w:cs="Segoe UI"/>
          <w:szCs w:val="20"/>
        </w:rPr>
        <w:t xml:space="preserve"> 3.1 bude připočtena daň z přidané hodnoty (DPH) ve výši dle sazby odpovídající zákonné úpravě účinné ke dni uskutečnění zdanitelného plnění. Cen</w:t>
      </w:r>
      <w:r w:rsidR="001614FE" w:rsidRPr="001614FE">
        <w:rPr>
          <w:rFonts w:cs="Segoe UI"/>
          <w:szCs w:val="20"/>
        </w:rPr>
        <w:t>a</w:t>
      </w:r>
      <w:r w:rsidRPr="001614FE">
        <w:rPr>
          <w:rFonts w:cs="Segoe UI"/>
          <w:szCs w:val="20"/>
        </w:rPr>
        <w:t xml:space="preserve"> zahrnuj</w:t>
      </w:r>
      <w:r w:rsidR="001614FE" w:rsidRPr="001614FE">
        <w:rPr>
          <w:rFonts w:cs="Segoe UI"/>
          <w:szCs w:val="20"/>
        </w:rPr>
        <w:t>e</w:t>
      </w:r>
      <w:r w:rsidRPr="001614FE">
        <w:rPr>
          <w:rFonts w:cs="Segoe UI"/>
          <w:szCs w:val="20"/>
        </w:rPr>
        <w:t xml:space="preserve"> veškeré a konečné náklady spojené s realizací předmětu plnění.</w:t>
      </w:r>
    </w:p>
    <w:p w14:paraId="33C09BB1" w14:textId="76AB3504" w:rsidR="00C429FC" w:rsidRPr="001614FE" w:rsidRDefault="00B727F2" w:rsidP="00972B5C">
      <w:pPr>
        <w:pStyle w:val="Odstavecseseznamem"/>
        <w:rPr>
          <w:rFonts w:cs="Segoe UI"/>
          <w:szCs w:val="20"/>
        </w:rPr>
      </w:pPr>
      <w:r w:rsidRPr="001614FE">
        <w:rPr>
          <w:rFonts w:cs="Segoe UI"/>
          <w:szCs w:val="20"/>
        </w:rPr>
        <w:t xml:space="preserve">Cena je splatná na základě </w:t>
      </w:r>
      <w:r w:rsidR="003A4A6B">
        <w:rPr>
          <w:rFonts w:cs="Segoe UI"/>
          <w:szCs w:val="20"/>
        </w:rPr>
        <w:t xml:space="preserve">dvou dílčích </w:t>
      </w:r>
      <w:r w:rsidRPr="001614FE">
        <w:rPr>
          <w:rFonts w:cs="Segoe UI"/>
          <w:szCs w:val="20"/>
        </w:rPr>
        <w:t>daňov</w:t>
      </w:r>
      <w:r w:rsidR="003A4A6B">
        <w:rPr>
          <w:rFonts w:cs="Segoe UI"/>
          <w:szCs w:val="20"/>
        </w:rPr>
        <w:t>ých</w:t>
      </w:r>
      <w:r w:rsidRPr="001614FE">
        <w:rPr>
          <w:rFonts w:cs="Segoe UI"/>
          <w:szCs w:val="20"/>
        </w:rPr>
        <w:t xml:space="preserve"> doklad</w:t>
      </w:r>
      <w:r w:rsidR="003A4A6B">
        <w:rPr>
          <w:rFonts w:cs="Segoe UI"/>
          <w:szCs w:val="20"/>
        </w:rPr>
        <w:t>ů</w:t>
      </w:r>
      <w:r w:rsidR="00AC6F43" w:rsidRPr="001614FE">
        <w:rPr>
          <w:rFonts w:cs="Segoe UI"/>
          <w:szCs w:val="20"/>
        </w:rPr>
        <w:t xml:space="preserve">, </w:t>
      </w:r>
      <w:r w:rsidR="003A4A6B">
        <w:rPr>
          <w:rFonts w:cs="Segoe UI"/>
          <w:szCs w:val="20"/>
        </w:rPr>
        <w:t>první z nich</w:t>
      </w:r>
      <w:r w:rsidR="00AC6F43" w:rsidRPr="001614FE">
        <w:rPr>
          <w:rFonts w:cs="Segoe UI"/>
          <w:szCs w:val="20"/>
        </w:rPr>
        <w:t xml:space="preserve"> </w:t>
      </w:r>
      <w:r w:rsidR="00530620">
        <w:rPr>
          <w:rFonts w:cs="Segoe UI"/>
          <w:szCs w:val="20"/>
        </w:rPr>
        <w:t xml:space="preserve">na částku </w:t>
      </w:r>
      <w:r w:rsidR="003A4A6B">
        <w:rPr>
          <w:rFonts w:cs="Segoe UI"/>
          <w:szCs w:val="20"/>
        </w:rPr>
        <w:t xml:space="preserve">ve výši 80 % z celkové ceny dle čl. 3.1 této Smlouvy </w:t>
      </w:r>
      <w:r w:rsidR="00AC6F43" w:rsidRPr="001614FE">
        <w:rPr>
          <w:rFonts w:cs="Segoe UI"/>
          <w:szCs w:val="20"/>
        </w:rPr>
        <w:t xml:space="preserve">je </w:t>
      </w:r>
      <w:r w:rsidR="008E05AB" w:rsidRPr="001614FE">
        <w:rPr>
          <w:rFonts w:cs="Segoe UI"/>
          <w:szCs w:val="20"/>
        </w:rPr>
        <w:t xml:space="preserve">Zhotovitel </w:t>
      </w:r>
      <w:r w:rsidR="00AC6F43" w:rsidRPr="001614FE">
        <w:rPr>
          <w:rFonts w:cs="Segoe UI"/>
          <w:szCs w:val="20"/>
        </w:rPr>
        <w:t xml:space="preserve">oprávněn vystavit po prokazatelném převzetí </w:t>
      </w:r>
      <w:r w:rsidR="00273629" w:rsidRPr="001614FE">
        <w:rPr>
          <w:rFonts w:cs="Segoe UI"/>
          <w:szCs w:val="20"/>
        </w:rPr>
        <w:t>informační koncepce</w:t>
      </w:r>
      <w:r w:rsidR="00AC6F43" w:rsidRPr="001614FE">
        <w:rPr>
          <w:rFonts w:cs="Segoe UI"/>
          <w:szCs w:val="20"/>
        </w:rPr>
        <w:t xml:space="preserve"> </w:t>
      </w:r>
      <w:r w:rsidR="00273629" w:rsidRPr="001614FE">
        <w:rPr>
          <w:rFonts w:cs="Segoe UI"/>
          <w:szCs w:val="20"/>
        </w:rPr>
        <w:t>O</w:t>
      </w:r>
      <w:r w:rsidR="00217EF0" w:rsidRPr="001614FE">
        <w:rPr>
          <w:rFonts w:cs="Segoe UI"/>
          <w:szCs w:val="20"/>
        </w:rPr>
        <w:t>bjednatelem</w:t>
      </w:r>
      <w:r w:rsidR="003A4A6B">
        <w:rPr>
          <w:rFonts w:cs="Segoe UI"/>
          <w:szCs w:val="20"/>
        </w:rPr>
        <w:t>, druhý z</w:t>
      </w:r>
      <w:r w:rsidR="00530620">
        <w:rPr>
          <w:rFonts w:cs="Segoe UI"/>
          <w:szCs w:val="20"/>
        </w:rPr>
        <w:t> </w:t>
      </w:r>
      <w:r w:rsidR="003A4A6B">
        <w:rPr>
          <w:rFonts w:cs="Segoe UI"/>
          <w:szCs w:val="20"/>
        </w:rPr>
        <w:t>nich</w:t>
      </w:r>
      <w:r w:rsidR="00530620">
        <w:rPr>
          <w:rFonts w:cs="Segoe UI"/>
          <w:szCs w:val="20"/>
        </w:rPr>
        <w:t xml:space="preserve"> na částku</w:t>
      </w:r>
      <w:r w:rsidR="003A4A6B">
        <w:rPr>
          <w:rFonts w:cs="Segoe UI"/>
          <w:szCs w:val="20"/>
        </w:rPr>
        <w:t xml:space="preserve"> ve výši 20 % z celkové ceny dle čl. 3.1 této Smlouvy je Zhotovitel oprávněn vystavit </w:t>
      </w:r>
      <w:r w:rsidR="00E1443C">
        <w:rPr>
          <w:rFonts w:cs="Segoe UI"/>
          <w:szCs w:val="20"/>
        </w:rPr>
        <w:t>po</w:t>
      </w:r>
      <w:r w:rsidR="009F2CE9">
        <w:rPr>
          <w:rFonts w:cs="Segoe UI"/>
          <w:szCs w:val="20"/>
        </w:rPr>
        <w:t xml:space="preserve"> případném</w:t>
      </w:r>
      <w:r w:rsidR="00E1443C">
        <w:rPr>
          <w:rFonts w:cs="Segoe UI"/>
          <w:szCs w:val="20"/>
        </w:rPr>
        <w:t xml:space="preserve"> vypořádání připomínek Digitální informační agentury</w:t>
      </w:r>
      <w:r w:rsidR="00530620">
        <w:rPr>
          <w:rFonts w:cs="Segoe UI"/>
          <w:szCs w:val="20"/>
        </w:rPr>
        <w:t xml:space="preserve"> nebo po obdržení informace od Objednatele, že připomínky nebudou vzneseny</w:t>
      </w:r>
      <w:r w:rsidR="00217EF0" w:rsidRPr="001614FE">
        <w:rPr>
          <w:rFonts w:cs="Segoe UI"/>
          <w:szCs w:val="20"/>
        </w:rPr>
        <w:t>.</w:t>
      </w:r>
      <w:r w:rsidR="00AC6F43" w:rsidRPr="001614FE">
        <w:rPr>
          <w:rFonts w:cs="Segoe UI"/>
          <w:szCs w:val="20"/>
        </w:rPr>
        <w:t xml:space="preserve"> </w:t>
      </w:r>
      <w:r w:rsidR="00217EF0" w:rsidRPr="001614FE">
        <w:rPr>
          <w:rFonts w:cs="Segoe UI"/>
          <w:szCs w:val="20"/>
        </w:rPr>
        <w:t>Vystaven</w:t>
      </w:r>
      <w:r w:rsidR="00E1443C">
        <w:rPr>
          <w:rFonts w:cs="Segoe UI"/>
          <w:szCs w:val="20"/>
        </w:rPr>
        <w:t>é</w:t>
      </w:r>
      <w:r w:rsidR="00217EF0" w:rsidRPr="001614FE">
        <w:rPr>
          <w:rFonts w:cs="Segoe UI"/>
          <w:szCs w:val="20"/>
        </w:rPr>
        <w:t xml:space="preserve"> daňov</w:t>
      </w:r>
      <w:r w:rsidR="00E1443C">
        <w:rPr>
          <w:rFonts w:cs="Segoe UI"/>
          <w:szCs w:val="20"/>
        </w:rPr>
        <w:t>é</w:t>
      </w:r>
      <w:r w:rsidR="00217EF0" w:rsidRPr="001614FE">
        <w:rPr>
          <w:rFonts w:cs="Segoe UI"/>
          <w:szCs w:val="20"/>
        </w:rPr>
        <w:t xml:space="preserve"> doklad</w:t>
      </w:r>
      <w:r w:rsidR="00E1443C">
        <w:rPr>
          <w:rFonts w:cs="Segoe UI"/>
          <w:szCs w:val="20"/>
        </w:rPr>
        <w:t>y</w:t>
      </w:r>
      <w:r w:rsidR="00217EF0" w:rsidRPr="001614FE">
        <w:rPr>
          <w:rFonts w:cs="Segoe UI"/>
          <w:szCs w:val="20"/>
        </w:rPr>
        <w:t xml:space="preserve"> musí odpovídat svou povahou pojmu účetního dokladu podle § 11 zákona č. </w:t>
      </w:r>
      <w:r w:rsidR="006A3208" w:rsidRPr="001614FE">
        <w:rPr>
          <w:rFonts w:cs="Segoe UI"/>
          <w:szCs w:val="20"/>
        </w:rPr>
        <w:t>563/1991 Sb., o </w:t>
      </w:r>
      <w:r w:rsidR="00217EF0" w:rsidRPr="001614FE">
        <w:rPr>
          <w:rFonts w:cs="Segoe UI"/>
          <w:szCs w:val="20"/>
        </w:rPr>
        <w:t>účetnictví, ve znění pozdějších předpisů a musí splňovat náležitosti obsažené v § 29 zákona č. 235/2004 Sb., o dani z přidané hodnoty, ve znění pozdějších předpisů a § 435 občanského zákoníku</w:t>
      </w:r>
      <w:r w:rsidR="000D36C7" w:rsidRPr="001614FE">
        <w:rPr>
          <w:rFonts w:cs="Segoe UI"/>
          <w:szCs w:val="20"/>
        </w:rPr>
        <w:t xml:space="preserve">, </w:t>
      </w:r>
      <w:r w:rsidR="00153DDC" w:rsidRPr="001614FE">
        <w:rPr>
          <w:rFonts w:cs="Segoe UI"/>
          <w:szCs w:val="20"/>
        </w:rPr>
        <w:t xml:space="preserve">musí </w:t>
      </w:r>
      <w:r w:rsidR="000D36C7" w:rsidRPr="001614FE">
        <w:rPr>
          <w:rFonts w:cs="Segoe UI"/>
          <w:szCs w:val="20"/>
        </w:rPr>
        <w:t xml:space="preserve">zejména </w:t>
      </w:r>
      <w:r w:rsidR="00153DDC" w:rsidRPr="001614FE">
        <w:rPr>
          <w:rFonts w:cs="Segoe UI"/>
          <w:szCs w:val="20"/>
        </w:rPr>
        <w:t>obsahovat popis</w:t>
      </w:r>
      <w:r w:rsidR="000D36C7" w:rsidRPr="001614FE">
        <w:rPr>
          <w:rFonts w:cs="Segoe UI"/>
          <w:szCs w:val="20"/>
        </w:rPr>
        <w:t xml:space="preserve"> poskytnuté</w:t>
      </w:r>
      <w:r w:rsidR="00153DDC" w:rsidRPr="001614FE">
        <w:rPr>
          <w:rFonts w:cs="Segoe UI"/>
          <w:szCs w:val="20"/>
        </w:rPr>
        <w:t>ho</w:t>
      </w:r>
      <w:r w:rsidR="000D36C7" w:rsidRPr="001614FE">
        <w:rPr>
          <w:rFonts w:cs="Segoe UI"/>
          <w:szCs w:val="20"/>
        </w:rPr>
        <w:t xml:space="preserve"> plnění</w:t>
      </w:r>
      <w:r w:rsidR="00E74148">
        <w:rPr>
          <w:rFonts w:cs="Segoe UI"/>
          <w:szCs w:val="20"/>
        </w:rPr>
        <w:t>,</w:t>
      </w:r>
      <w:r w:rsidR="000D36C7" w:rsidRPr="001614FE">
        <w:rPr>
          <w:rFonts w:cs="Segoe UI"/>
          <w:szCs w:val="20"/>
        </w:rPr>
        <w:t xml:space="preserve"> cen</w:t>
      </w:r>
      <w:r w:rsidR="00153DDC" w:rsidRPr="001614FE">
        <w:rPr>
          <w:rFonts w:cs="Segoe UI"/>
          <w:szCs w:val="20"/>
        </w:rPr>
        <w:t>u</w:t>
      </w:r>
      <w:r w:rsidR="000D36C7" w:rsidRPr="001614FE">
        <w:rPr>
          <w:rFonts w:cs="Segoe UI"/>
          <w:szCs w:val="20"/>
        </w:rPr>
        <w:t>, která bude v souladu se Smlouvou</w:t>
      </w:r>
      <w:r w:rsidR="00E74148">
        <w:rPr>
          <w:rFonts w:cs="Segoe UI"/>
          <w:szCs w:val="20"/>
        </w:rPr>
        <w:t>, a číslo Smlouvy: 124/2025</w:t>
      </w:r>
      <w:r w:rsidR="00217EF0" w:rsidRPr="001614FE">
        <w:rPr>
          <w:rFonts w:cs="Segoe UI"/>
          <w:szCs w:val="20"/>
        </w:rPr>
        <w:t xml:space="preserve">. V případě neuvedení stanovených údajů na daňovém dokladu dle příslušných právních předpisů, nemůže </w:t>
      </w:r>
      <w:r w:rsidR="00153DDC" w:rsidRPr="001614FE">
        <w:rPr>
          <w:rFonts w:cs="Segoe UI"/>
          <w:szCs w:val="20"/>
        </w:rPr>
        <w:t>Z</w:t>
      </w:r>
      <w:r w:rsidR="00217EF0" w:rsidRPr="001614FE">
        <w:rPr>
          <w:rFonts w:cs="Segoe UI"/>
          <w:szCs w:val="20"/>
        </w:rPr>
        <w:t>hotovitel uplatnit sankce za případné nedodržení termínu splatnosti.</w:t>
      </w:r>
    </w:p>
    <w:p w14:paraId="7F219A62" w14:textId="062F8B26" w:rsidR="006A3208" w:rsidRPr="001614FE" w:rsidRDefault="006A3208" w:rsidP="006A3208">
      <w:pPr>
        <w:pStyle w:val="Odstavecseseznamem"/>
        <w:rPr>
          <w:rFonts w:cs="Segoe UI"/>
          <w:szCs w:val="20"/>
        </w:rPr>
      </w:pPr>
      <w:r w:rsidRPr="001614FE">
        <w:rPr>
          <w:rFonts w:cs="Segoe UI"/>
          <w:szCs w:val="20"/>
        </w:rPr>
        <w:t>Daňov</w:t>
      </w:r>
      <w:r w:rsidR="00E1443C">
        <w:rPr>
          <w:rFonts w:cs="Segoe UI"/>
          <w:szCs w:val="20"/>
        </w:rPr>
        <w:t>é</w:t>
      </w:r>
      <w:r w:rsidRPr="001614FE">
        <w:rPr>
          <w:rFonts w:cs="Segoe UI"/>
          <w:szCs w:val="20"/>
        </w:rPr>
        <w:t xml:space="preserve"> doklad</w:t>
      </w:r>
      <w:r w:rsidR="00E1443C">
        <w:rPr>
          <w:rFonts w:cs="Segoe UI"/>
          <w:szCs w:val="20"/>
        </w:rPr>
        <w:t>y</w:t>
      </w:r>
      <w:r w:rsidRPr="001614FE">
        <w:rPr>
          <w:rFonts w:cs="Segoe UI"/>
          <w:szCs w:val="20"/>
        </w:rPr>
        <w:t xml:space="preserve"> bud</w:t>
      </w:r>
      <w:r w:rsidR="00E1443C">
        <w:rPr>
          <w:rFonts w:cs="Segoe UI"/>
          <w:szCs w:val="20"/>
        </w:rPr>
        <w:t>ou</w:t>
      </w:r>
      <w:r w:rsidRPr="001614FE">
        <w:rPr>
          <w:rFonts w:cs="Segoe UI"/>
          <w:szCs w:val="20"/>
        </w:rPr>
        <w:t xml:space="preserve"> uhrazen</w:t>
      </w:r>
      <w:r w:rsidR="00E1443C">
        <w:rPr>
          <w:rFonts w:cs="Segoe UI"/>
          <w:szCs w:val="20"/>
        </w:rPr>
        <w:t>y</w:t>
      </w:r>
      <w:r w:rsidRPr="001614FE">
        <w:rPr>
          <w:rFonts w:cs="Segoe UI"/>
          <w:szCs w:val="20"/>
        </w:rPr>
        <w:t xml:space="preserve"> bankovním převodem na účet </w:t>
      </w:r>
      <w:r w:rsidR="008E05AB" w:rsidRPr="001614FE">
        <w:rPr>
          <w:rFonts w:cs="Segoe UI"/>
          <w:szCs w:val="20"/>
        </w:rPr>
        <w:t xml:space="preserve">Zhotovitele </w:t>
      </w:r>
      <w:r w:rsidRPr="001614FE">
        <w:rPr>
          <w:rFonts w:cs="Segoe UI"/>
          <w:szCs w:val="20"/>
        </w:rPr>
        <w:t>uvedený na daňovém dokladu. Splatnost daňov</w:t>
      </w:r>
      <w:r w:rsidR="00E91F81">
        <w:rPr>
          <w:rFonts w:cs="Segoe UI"/>
          <w:szCs w:val="20"/>
        </w:rPr>
        <w:t>ých</w:t>
      </w:r>
      <w:r w:rsidRPr="001614FE">
        <w:rPr>
          <w:rFonts w:cs="Segoe UI"/>
          <w:szCs w:val="20"/>
        </w:rPr>
        <w:t xml:space="preserve"> doklad</w:t>
      </w:r>
      <w:r w:rsidR="00E91F81">
        <w:rPr>
          <w:rFonts w:cs="Segoe UI"/>
          <w:szCs w:val="20"/>
        </w:rPr>
        <w:t>ů</w:t>
      </w:r>
      <w:r w:rsidRPr="001614FE">
        <w:rPr>
          <w:rFonts w:cs="Segoe UI"/>
          <w:szCs w:val="20"/>
        </w:rPr>
        <w:t xml:space="preserve"> </w:t>
      </w:r>
      <w:r w:rsidR="0019244B" w:rsidRPr="001614FE">
        <w:rPr>
          <w:rFonts w:cs="Segoe UI"/>
          <w:szCs w:val="20"/>
        </w:rPr>
        <w:t>se stanoví na</w:t>
      </w:r>
      <w:r w:rsidRPr="001614FE">
        <w:rPr>
          <w:rFonts w:cs="Segoe UI"/>
          <w:szCs w:val="20"/>
        </w:rPr>
        <w:t xml:space="preserve"> 30 dnů od data jeho doručení </w:t>
      </w:r>
      <w:r w:rsidR="000D36C7" w:rsidRPr="001614FE">
        <w:rPr>
          <w:rFonts w:cs="Segoe UI"/>
          <w:szCs w:val="20"/>
        </w:rPr>
        <w:t>O</w:t>
      </w:r>
      <w:r w:rsidRPr="001614FE">
        <w:rPr>
          <w:rFonts w:cs="Segoe UI"/>
          <w:szCs w:val="20"/>
        </w:rPr>
        <w:t xml:space="preserve">bjednateli. </w:t>
      </w:r>
    </w:p>
    <w:p w14:paraId="29ADF1A9" w14:textId="6EDA7D14" w:rsidR="00D453F7" w:rsidRPr="001614FE" w:rsidRDefault="00D453F7" w:rsidP="00412864">
      <w:pPr>
        <w:pStyle w:val="Nadpis1"/>
        <w:rPr>
          <w:rFonts w:cs="Segoe UI"/>
          <w:szCs w:val="20"/>
        </w:rPr>
      </w:pPr>
      <w:r w:rsidRPr="001614FE">
        <w:rPr>
          <w:rFonts w:cs="Segoe UI"/>
          <w:szCs w:val="20"/>
        </w:rPr>
        <w:lastRenderedPageBreak/>
        <w:t>práva a povinnosti smluvních stran</w:t>
      </w:r>
    </w:p>
    <w:p w14:paraId="21C9096D" w14:textId="2D14829C" w:rsidR="003717F4" w:rsidRPr="001614FE" w:rsidRDefault="003717F4" w:rsidP="00D453F7">
      <w:pPr>
        <w:pStyle w:val="Odstavecseseznamem"/>
        <w:rPr>
          <w:rFonts w:cs="Segoe UI"/>
          <w:szCs w:val="20"/>
        </w:rPr>
      </w:pPr>
      <w:r w:rsidRPr="001614FE">
        <w:rPr>
          <w:rFonts w:cs="Segoe UI"/>
          <w:szCs w:val="20"/>
        </w:rPr>
        <w:t>Objednatel je povinen poskytovat Zhotoviteli součinnost při realizaci předmětu plnění</w:t>
      </w:r>
      <w:r w:rsidR="00C2331A" w:rsidRPr="001614FE">
        <w:rPr>
          <w:rFonts w:cs="Segoe UI"/>
          <w:szCs w:val="20"/>
        </w:rPr>
        <w:t xml:space="preserve"> v souladu s čl. 4.2 přílohy č. 2 této </w:t>
      </w:r>
      <w:r w:rsidR="001614FE">
        <w:rPr>
          <w:rFonts w:cs="Segoe UI"/>
          <w:szCs w:val="20"/>
        </w:rPr>
        <w:t>S</w:t>
      </w:r>
      <w:r w:rsidR="00C2331A" w:rsidRPr="001614FE">
        <w:rPr>
          <w:rFonts w:cs="Segoe UI"/>
          <w:szCs w:val="20"/>
        </w:rPr>
        <w:t>mlouvy</w:t>
      </w:r>
      <w:r w:rsidRPr="001614FE">
        <w:rPr>
          <w:rFonts w:cs="Segoe UI"/>
          <w:szCs w:val="20"/>
        </w:rPr>
        <w:t>.</w:t>
      </w:r>
    </w:p>
    <w:p w14:paraId="0DC101F6" w14:textId="40F8D19A" w:rsidR="00D453F7" w:rsidRPr="001614FE" w:rsidRDefault="00D453F7" w:rsidP="00D453F7">
      <w:pPr>
        <w:pStyle w:val="Odstavecseseznamem"/>
        <w:rPr>
          <w:rFonts w:cs="Segoe UI"/>
          <w:szCs w:val="20"/>
        </w:rPr>
      </w:pPr>
      <w:r w:rsidRPr="001614FE">
        <w:rPr>
          <w:rFonts w:cs="Segoe UI"/>
          <w:szCs w:val="20"/>
        </w:rPr>
        <w:t>V případě výskytu podstatných vad</w:t>
      </w:r>
      <w:r w:rsidR="003938B8" w:rsidRPr="001614FE">
        <w:rPr>
          <w:rFonts w:cs="Segoe UI"/>
          <w:szCs w:val="20"/>
        </w:rPr>
        <w:t xml:space="preserve"> dokumentu informační koncepce</w:t>
      </w:r>
      <w:r w:rsidRPr="001614FE">
        <w:rPr>
          <w:rFonts w:cs="Segoe UI"/>
          <w:szCs w:val="20"/>
        </w:rPr>
        <w:t xml:space="preserve">, které brání užití díla </w:t>
      </w:r>
      <w:r w:rsidR="009540AA" w:rsidRPr="001614FE">
        <w:rPr>
          <w:rFonts w:cs="Segoe UI"/>
          <w:szCs w:val="20"/>
        </w:rPr>
        <w:t>Objednatelem</w:t>
      </w:r>
      <w:r w:rsidRPr="001614FE">
        <w:rPr>
          <w:rFonts w:cs="Segoe UI"/>
          <w:szCs w:val="20"/>
        </w:rPr>
        <w:t xml:space="preserve"> v souladu se specifikací plnění dle přílohy č. 2 Smlouvy, je </w:t>
      </w:r>
      <w:r w:rsidR="009540AA" w:rsidRPr="001614FE">
        <w:rPr>
          <w:rFonts w:cs="Segoe UI"/>
          <w:szCs w:val="20"/>
        </w:rPr>
        <w:t>Objednatel</w:t>
      </w:r>
      <w:r w:rsidRPr="001614FE">
        <w:rPr>
          <w:rFonts w:cs="Segoe UI"/>
          <w:szCs w:val="20"/>
        </w:rPr>
        <w:t xml:space="preserve"> oprávněn odmítnout dílo nebo jeho část převzít. </w:t>
      </w:r>
      <w:r w:rsidR="008E05AB" w:rsidRPr="001614FE">
        <w:rPr>
          <w:rFonts w:cs="Segoe UI"/>
          <w:szCs w:val="20"/>
        </w:rPr>
        <w:t xml:space="preserve">Zhotovitel </w:t>
      </w:r>
      <w:r w:rsidRPr="001614FE">
        <w:rPr>
          <w:rFonts w:cs="Segoe UI"/>
          <w:szCs w:val="20"/>
        </w:rPr>
        <w:t xml:space="preserve">je povinen takové vady odstranit v dodatečné přiměřené lhůtě, která nebude delší než 15 dnů, nedohodnou-li se </w:t>
      </w:r>
      <w:r w:rsidR="009540AA" w:rsidRPr="001614FE">
        <w:rPr>
          <w:rFonts w:cs="Segoe UI"/>
          <w:szCs w:val="20"/>
        </w:rPr>
        <w:t>S</w:t>
      </w:r>
      <w:r w:rsidRPr="001614FE">
        <w:rPr>
          <w:rFonts w:cs="Segoe UI"/>
          <w:szCs w:val="20"/>
        </w:rPr>
        <w:t>mluvní strany jinak, a</w:t>
      </w:r>
      <w:r w:rsidR="00096D98" w:rsidRPr="001614FE">
        <w:rPr>
          <w:rFonts w:cs="Segoe UI"/>
          <w:szCs w:val="20"/>
        </w:rPr>
        <w:t> </w:t>
      </w:r>
      <w:r w:rsidRPr="001614FE">
        <w:rPr>
          <w:rFonts w:cs="Segoe UI"/>
          <w:szCs w:val="20"/>
        </w:rPr>
        <w:t>opětovně vyzvat SFŽP ČR k převzetí díla.</w:t>
      </w:r>
    </w:p>
    <w:p w14:paraId="21B9DCE1" w14:textId="5F5872FE" w:rsidR="003717F4" w:rsidRPr="001614FE" w:rsidRDefault="003717F4" w:rsidP="00D453F7">
      <w:pPr>
        <w:pStyle w:val="Odstavecseseznamem"/>
        <w:rPr>
          <w:rFonts w:cs="Segoe UI"/>
          <w:szCs w:val="20"/>
        </w:rPr>
      </w:pPr>
      <w:r w:rsidRPr="001614FE">
        <w:rPr>
          <w:rFonts w:cs="Segoe UI"/>
          <w:szCs w:val="20"/>
        </w:rPr>
        <w:t xml:space="preserve">O předání a převzetí plnění jsou </w:t>
      </w:r>
      <w:r w:rsidR="001614FE">
        <w:rPr>
          <w:rFonts w:cs="Segoe UI"/>
          <w:szCs w:val="20"/>
        </w:rPr>
        <w:t>S</w:t>
      </w:r>
      <w:r w:rsidRPr="001614FE">
        <w:rPr>
          <w:rFonts w:cs="Segoe UI"/>
          <w:szCs w:val="20"/>
        </w:rPr>
        <w:t>mluvní strany povinny sepsat písemný zápis formou předávacího protokolu o převzetí.</w:t>
      </w:r>
    </w:p>
    <w:p w14:paraId="66E94C8F" w14:textId="01346F4A" w:rsidR="003717F4" w:rsidRPr="001614FE" w:rsidRDefault="003717F4" w:rsidP="00D453F7">
      <w:pPr>
        <w:pStyle w:val="Odstavecseseznamem"/>
        <w:rPr>
          <w:rFonts w:cs="Segoe UI"/>
          <w:szCs w:val="20"/>
        </w:rPr>
      </w:pPr>
      <w:r w:rsidRPr="001614FE">
        <w:rPr>
          <w:rFonts w:cs="Segoe UI"/>
          <w:szCs w:val="20"/>
        </w:rPr>
        <w:t>Zhotovitel je povinen poskytnout Objednateli součinnost</w:t>
      </w:r>
      <w:r w:rsidR="00F7052A">
        <w:rPr>
          <w:rFonts w:cs="Segoe UI"/>
          <w:szCs w:val="20"/>
        </w:rPr>
        <w:t xml:space="preserve"> při </w:t>
      </w:r>
      <w:r w:rsidR="002B5E69">
        <w:rPr>
          <w:rFonts w:cs="Segoe UI"/>
          <w:szCs w:val="20"/>
        </w:rPr>
        <w:t>vypořádání případných připomínek</w:t>
      </w:r>
      <w:r w:rsidR="0006087B">
        <w:rPr>
          <w:rFonts w:cs="Segoe UI"/>
          <w:szCs w:val="20"/>
        </w:rPr>
        <w:t xml:space="preserve"> Digitální informační agentur</w:t>
      </w:r>
      <w:r w:rsidR="002B5E69">
        <w:rPr>
          <w:rFonts w:cs="Segoe UI"/>
          <w:szCs w:val="20"/>
        </w:rPr>
        <w:t>y</w:t>
      </w:r>
      <w:r w:rsidR="00AA74E3">
        <w:rPr>
          <w:rFonts w:cs="Segoe UI"/>
          <w:szCs w:val="20"/>
        </w:rPr>
        <w:t xml:space="preserve"> ve lhůtě stanovené Digitální informační agenturou zkrácené</w:t>
      </w:r>
      <w:r w:rsidR="00AA74E3" w:rsidRPr="00AA74E3">
        <w:rPr>
          <w:rFonts w:cs="Segoe UI"/>
          <w:szCs w:val="20"/>
        </w:rPr>
        <w:t xml:space="preserve"> </w:t>
      </w:r>
      <w:r w:rsidR="00AA74E3">
        <w:rPr>
          <w:rFonts w:cs="Segoe UI"/>
          <w:szCs w:val="20"/>
        </w:rPr>
        <w:t>o den</w:t>
      </w:r>
      <w:r w:rsidR="003842F5">
        <w:rPr>
          <w:rFonts w:cs="Segoe UI"/>
          <w:szCs w:val="20"/>
        </w:rPr>
        <w:t xml:space="preserve">, nebude-li takové, pak </w:t>
      </w:r>
      <w:r w:rsidR="00390855">
        <w:rPr>
          <w:rFonts w:cs="Segoe UI"/>
          <w:szCs w:val="20"/>
        </w:rPr>
        <w:t>nejpozději do 15. 2. 2026</w:t>
      </w:r>
      <w:r w:rsidR="003842F5">
        <w:rPr>
          <w:rFonts w:cs="Segoe UI"/>
          <w:szCs w:val="20"/>
        </w:rPr>
        <w:t>.</w:t>
      </w:r>
    </w:p>
    <w:p w14:paraId="5FD85485" w14:textId="361C76D9" w:rsidR="00D453F7" w:rsidRPr="001614FE" w:rsidRDefault="008E05AB" w:rsidP="00D453F7">
      <w:pPr>
        <w:pStyle w:val="Odstavecseseznamem"/>
        <w:rPr>
          <w:rFonts w:cs="Segoe UI"/>
          <w:szCs w:val="20"/>
        </w:rPr>
      </w:pPr>
      <w:r w:rsidRPr="001614FE">
        <w:rPr>
          <w:rFonts w:cs="Segoe UI"/>
          <w:szCs w:val="20"/>
        </w:rPr>
        <w:t xml:space="preserve">Zhotovitel </w:t>
      </w:r>
      <w:r w:rsidR="00D453F7" w:rsidRPr="001614FE">
        <w:rPr>
          <w:rFonts w:cs="Segoe UI"/>
          <w:szCs w:val="20"/>
        </w:rPr>
        <w:t xml:space="preserve">je při plnění </w:t>
      </w:r>
      <w:r w:rsidR="00F60AB5" w:rsidRPr="001614FE">
        <w:rPr>
          <w:rFonts w:cs="Segoe UI"/>
          <w:szCs w:val="20"/>
        </w:rPr>
        <w:t>S</w:t>
      </w:r>
      <w:r w:rsidR="00D453F7" w:rsidRPr="001614FE">
        <w:rPr>
          <w:rFonts w:cs="Segoe UI"/>
          <w:szCs w:val="20"/>
        </w:rPr>
        <w:t>mlouvy povinen dodržovat Bezpečnostní požadavky</w:t>
      </w:r>
      <w:r w:rsidR="00C072EE">
        <w:rPr>
          <w:rFonts w:cs="Segoe UI"/>
          <w:szCs w:val="20"/>
        </w:rPr>
        <w:t xml:space="preserve"> SFŽP ČR</w:t>
      </w:r>
      <w:r w:rsidR="00D453F7" w:rsidRPr="001614FE">
        <w:rPr>
          <w:rFonts w:cs="Segoe UI"/>
          <w:szCs w:val="20"/>
        </w:rPr>
        <w:t xml:space="preserve"> upravené v příloze č. 1 Smlouvy.</w:t>
      </w:r>
    </w:p>
    <w:p w14:paraId="409C1C25" w14:textId="6BEACC56" w:rsidR="00B727F2" w:rsidRPr="001614FE" w:rsidRDefault="008C3015" w:rsidP="00412864">
      <w:pPr>
        <w:pStyle w:val="Nadpis1"/>
        <w:rPr>
          <w:rFonts w:cs="Segoe UI"/>
          <w:szCs w:val="20"/>
        </w:rPr>
      </w:pPr>
      <w:r w:rsidRPr="001614FE">
        <w:rPr>
          <w:rFonts w:cs="Segoe UI"/>
          <w:szCs w:val="20"/>
        </w:rPr>
        <w:t>Ostatní ujednání</w:t>
      </w:r>
    </w:p>
    <w:p w14:paraId="00AD7CEE" w14:textId="77777777" w:rsidR="003717F4" w:rsidRDefault="003717F4" w:rsidP="001A64E4">
      <w:pPr>
        <w:pStyle w:val="Odstavecseseznamem"/>
        <w:spacing w:after="120"/>
        <w:rPr>
          <w:rFonts w:cs="Segoe UI"/>
          <w:szCs w:val="20"/>
        </w:rPr>
      </w:pPr>
      <w:r w:rsidRPr="001614FE">
        <w:rPr>
          <w:rFonts w:cs="Segoe UI"/>
          <w:szCs w:val="20"/>
        </w:rPr>
        <w:t xml:space="preserve">Zhotovitel prohlašuje, že k veškerým činnostem podle této Smlouvy má potřebná oprávnění a že je bude vykonávat v souladu s platnými právními předpisy České republiky. </w:t>
      </w:r>
    </w:p>
    <w:p w14:paraId="4F24677C" w14:textId="02A73DF3" w:rsidR="00B36C11" w:rsidRDefault="00B36C11" w:rsidP="001A64E4">
      <w:pPr>
        <w:pStyle w:val="Odstavecseseznamem"/>
        <w:spacing w:after="120"/>
        <w:rPr>
          <w:rFonts w:cs="Segoe UI"/>
          <w:szCs w:val="20"/>
        </w:rPr>
      </w:pPr>
      <w:r>
        <w:rPr>
          <w:rFonts w:cs="Segoe UI"/>
          <w:szCs w:val="20"/>
        </w:rPr>
        <w:t>Smluvní strany se zavazují, že uchovají v tajnosti veškeré informace, které získají v průběhu činnosti podle této Smlouvy nebo její realizace, jakož i po jejím ukončení. Dále uchovají v tajnosti veškeré informace týkající se Zhotovitele či Objednatele, které nejsou veřejně přístupné. V této souvislosti se Smluvní strany zavazují zavázat k utajování informací veškeré své zaměstnance nebo osoby, které jsou pověřeny dílčími úkoly v souvislosti s realizací účelu Smlouvy.</w:t>
      </w:r>
    </w:p>
    <w:p w14:paraId="55487B90" w14:textId="2963C477" w:rsidR="00B36C11" w:rsidRPr="001614FE" w:rsidRDefault="00B36C11" w:rsidP="001A64E4">
      <w:pPr>
        <w:pStyle w:val="Odstavecseseznamem"/>
        <w:spacing w:after="120"/>
        <w:rPr>
          <w:rFonts w:cs="Segoe UI"/>
          <w:szCs w:val="20"/>
        </w:rPr>
      </w:pPr>
      <w:r>
        <w:rPr>
          <w:rFonts w:cs="Segoe UI"/>
          <w:szCs w:val="20"/>
        </w:rPr>
        <w:t>Zhotovitel se zavazuje k zachování mlčenlivosti o všech skutečnostech týkajících se informačních aktiv Objednatele a zároveň se zavazuje informace použít výhradně pro touto Smlouvou dohodnutý účel.</w:t>
      </w:r>
    </w:p>
    <w:p w14:paraId="533312BC" w14:textId="77777777" w:rsidR="005301D3" w:rsidRPr="001614FE" w:rsidRDefault="005301D3" w:rsidP="005301D3">
      <w:pPr>
        <w:pStyle w:val="Odstavecseseznamem"/>
        <w:spacing w:before="0" w:after="120"/>
        <w:rPr>
          <w:rFonts w:cs="Segoe UI"/>
          <w:szCs w:val="20"/>
        </w:rPr>
      </w:pPr>
      <w:r w:rsidRPr="001614FE">
        <w:rPr>
          <w:rFonts w:cs="Segoe UI"/>
          <w:szCs w:val="20"/>
        </w:rPr>
        <w:t xml:space="preserve">Smluvní strany jsou si vědomy toho, že v rámci plnění této Smlouvy si mohou vzájemně poskytnout informace, které budou považovány za důvěrné (dále jen „důvěrné informace“). Všechny důvěrné informace, které jsou ve vlastnictví jedné strany a které tato strana poskytne druhé straně, zůstanou výhradním vlastnictvím předávající strany a přijímající strana vyvine pro zachování jejich důvěrnosti a pro jejich ochranu stejné úsilí, jako by se jednalo o její vlastní důvěrné informace. </w:t>
      </w:r>
    </w:p>
    <w:p w14:paraId="69628C76" w14:textId="77777777" w:rsidR="005301D3" w:rsidRPr="001614FE" w:rsidRDefault="005301D3" w:rsidP="005301D3">
      <w:pPr>
        <w:pStyle w:val="Odstavecseseznamem"/>
        <w:spacing w:before="0" w:after="120"/>
        <w:rPr>
          <w:rFonts w:cs="Segoe UI"/>
          <w:szCs w:val="20"/>
        </w:rPr>
      </w:pPr>
      <w:r w:rsidRPr="001614FE">
        <w:rPr>
          <w:rFonts w:cs="Segoe UI"/>
          <w:szCs w:val="20"/>
        </w:rPr>
        <w:t>Smluvní strany jsou povinny zajistit ochranu důvěrnosti získaných informací způsobem obvyklým jako při ochraně vlastních důvěrných informací. Smluvní strany mají navzájem právo požadovat doložení dostatečnosti ochrany důvěrných informací. Smluvní strany jsou zároveň povinny zajistit ochranu získaných důvěrných informací i u svých zaměstnanců, zástupců, jakož i spolupracujících třetích stran, pokud jim takové informace byly poskytnuty.</w:t>
      </w:r>
    </w:p>
    <w:p w14:paraId="04B386BA" w14:textId="447430DA" w:rsidR="005301D3" w:rsidRPr="001614FE" w:rsidRDefault="005301D3" w:rsidP="005301D3">
      <w:pPr>
        <w:pStyle w:val="Odstavecseseznamem"/>
        <w:spacing w:before="0" w:after="120"/>
        <w:rPr>
          <w:rFonts w:cs="Segoe UI"/>
          <w:szCs w:val="20"/>
        </w:rPr>
      </w:pPr>
      <w:r w:rsidRPr="001614FE">
        <w:rPr>
          <w:rFonts w:cs="Segoe UI"/>
          <w:szCs w:val="20"/>
        </w:rPr>
        <w:t xml:space="preserve">Právo užívat, poskytovat a zpřístupnit důvěrné informace mají </w:t>
      </w:r>
      <w:r w:rsidR="001614FE">
        <w:rPr>
          <w:rFonts w:cs="Segoe UI"/>
          <w:szCs w:val="20"/>
        </w:rPr>
        <w:t>S</w:t>
      </w:r>
      <w:r w:rsidRPr="001614FE">
        <w:rPr>
          <w:rFonts w:cs="Segoe UI"/>
          <w:szCs w:val="20"/>
        </w:rPr>
        <w:t>mluvní strany pouze v rozsahu a</w:t>
      </w:r>
      <w:r w:rsidR="00096D98" w:rsidRPr="001614FE">
        <w:rPr>
          <w:rFonts w:cs="Segoe UI"/>
          <w:szCs w:val="20"/>
        </w:rPr>
        <w:t> </w:t>
      </w:r>
      <w:r w:rsidRPr="001614FE">
        <w:rPr>
          <w:rFonts w:cs="Segoe UI"/>
          <w:szCs w:val="20"/>
        </w:rPr>
        <w:t xml:space="preserve">za podmínek nezbytných pro řádné plnění práv a povinností vyplývajících z této </w:t>
      </w:r>
      <w:r w:rsidR="00F60AB5" w:rsidRPr="001614FE">
        <w:rPr>
          <w:rFonts w:cs="Segoe UI"/>
          <w:szCs w:val="20"/>
        </w:rPr>
        <w:t>S</w:t>
      </w:r>
      <w:r w:rsidRPr="001614FE">
        <w:rPr>
          <w:rFonts w:cs="Segoe UI"/>
          <w:szCs w:val="20"/>
        </w:rPr>
        <w:t>mlouvy.</w:t>
      </w:r>
    </w:p>
    <w:p w14:paraId="637C6348" w14:textId="759A7C53" w:rsidR="009813E2" w:rsidRPr="001614FE" w:rsidRDefault="009813E2" w:rsidP="00972B5C">
      <w:pPr>
        <w:pStyle w:val="Odstavecseseznamem"/>
        <w:rPr>
          <w:rFonts w:cs="Segoe UI"/>
          <w:szCs w:val="20"/>
        </w:rPr>
      </w:pPr>
      <w:r w:rsidRPr="001614FE">
        <w:rPr>
          <w:rFonts w:cs="Segoe UI"/>
          <w:szCs w:val="20"/>
        </w:rPr>
        <w:t xml:space="preserve">Pracovníci </w:t>
      </w:r>
      <w:r w:rsidR="008E05AB" w:rsidRPr="001614FE">
        <w:rPr>
          <w:rFonts w:cs="Segoe UI"/>
          <w:szCs w:val="20"/>
        </w:rPr>
        <w:t>Zhotovitele</w:t>
      </w:r>
      <w:r w:rsidRPr="001614FE">
        <w:rPr>
          <w:rFonts w:cs="Segoe UI"/>
          <w:szCs w:val="20"/>
        </w:rPr>
        <w:t>, kteří používají, spravují či jinak využívají aktiva ICT Objednatele, musí být prokazatelným způsobem seznámeni s existujícími vnitřními směrnicemi</w:t>
      </w:r>
      <w:r w:rsidR="00CF1BED" w:rsidRPr="001614FE">
        <w:rPr>
          <w:rFonts w:cs="Segoe UI"/>
          <w:szCs w:val="20"/>
        </w:rPr>
        <w:t xml:space="preserve"> a musejí být zavázáni se </w:t>
      </w:r>
      <w:r w:rsidR="00CF1BED" w:rsidRPr="001614FE">
        <w:rPr>
          <w:rFonts w:cs="Segoe UI"/>
          <w:szCs w:val="20"/>
        </w:rPr>
        <w:lastRenderedPageBreak/>
        <w:t>jimi řídit</w:t>
      </w:r>
      <w:r w:rsidRPr="001614FE">
        <w:rPr>
          <w:rFonts w:cs="Segoe UI"/>
          <w:szCs w:val="20"/>
        </w:rPr>
        <w:t>.</w:t>
      </w:r>
      <w:r w:rsidR="002D44BC" w:rsidRPr="001614FE">
        <w:rPr>
          <w:rFonts w:cs="Segoe UI"/>
          <w:szCs w:val="20"/>
        </w:rPr>
        <w:t xml:space="preserve"> </w:t>
      </w:r>
      <w:r w:rsidR="008E05AB" w:rsidRPr="001614FE">
        <w:rPr>
          <w:rFonts w:cs="Segoe UI"/>
          <w:szCs w:val="20"/>
        </w:rPr>
        <w:t xml:space="preserve">Zhotovitel </w:t>
      </w:r>
      <w:r w:rsidR="002D44BC" w:rsidRPr="001614FE">
        <w:rPr>
          <w:rFonts w:cs="Segoe UI"/>
          <w:szCs w:val="20"/>
        </w:rPr>
        <w:t xml:space="preserve">je povinen ustanovit odpovědnou osobu, která bude odpovídat za adekvátní seznámení svých zaměstnanců s bezpečnostními požadavky Objednatele a následně odpovídá za dodržování těchto požadavků. Zaměstnanci </w:t>
      </w:r>
      <w:r w:rsidR="008E05AB" w:rsidRPr="001614FE">
        <w:rPr>
          <w:rFonts w:cs="Segoe UI"/>
          <w:szCs w:val="20"/>
        </w:rPr>
        <w:t>Zhotovitele</w:t>
      </w:r>
      <w:r w:rsidR="002D44BC" w:rsidRPr="001614FE">
        <w:rPr>
          <w:rFonts w:cs="Segoe UI"/>
          <w:szCs w:val="20"/>
        </w:rPr>
        <w:t>, kteří zacházejí s neveřejnými informacemi Objednatele, jsou povinni absolvovat seznámení s pravidly a postupy</w:t>
      </w:r>
      <w:r w:rsidR="00C66BC8" w:rsidRPr="001614FE">
        <w:rPr>
          <w:rFonts w:cs="Segoe UI"/>
          <w:szCs w:val="20"/>
        </w:rPr>
        <w:t xml:space="preserve"> Objednatele</w:t>
      </w:r>
      <w:r w:rsidR="00CF1BED" w:rsidRPr="001614FE">
        <w:rPr>
          <w:rFonts w:cs="Segoe UI"/>
          <w:szCs w:val="20"/>
        </w:rPr>
        <w:t>.</w:t>
      </w:r>
    </w:p>
    <w:p w14:paraId="48B56104" w14:textId="6B841C21" w:rsidR="00290CEC" w:rsidRPr="001614FE" w:rsidRDefault="008E05AB" w:rsidP="00972B5C">
      <w:pPr>
        <w:pStyle w:val="Odstavecseseznamem"/>
        <w:rPr>
          <w:rFonts w:cs="Segoe UI"/>
          <w:szCs w:val="20"/>
        </w:rPr>
      </w:pPr>
      <w:r w:rsidRPr="001614FE">
        <w:rPr>
          <w:rFonts w:cs="Segoe UI"/>
          <w:szCs w:val="20"/>
        </w:rPr>
        <w:t xml:space="preserve">Zhotovitel </w:t>
      </w:r>
      <w:r w:rsidR="003A077B" w:rsidRPr="001614FE">
        <w:rPr>
          <w:rFonts w:cs="Segoe UI"/>
          <w:szCs w:val="20"/>
        </w:rPr>
        <w:t>se musí řídit bezpečnostní politikou a příslušnými schválenými směrnicemi a manuály</w:t>
      </w:r>
      <w:r w:rsidR="00B0244A" w:rsidRPr="001614FE">
        <w:rPr>
          <w:rFonts w:cs="Segoe UI"/>
          <w:szCs w:val="20"/>
        </w:rPr>
        <w:t xml:space="preserve"> Objednatele</w:t>
      </w:r>
      <w:r w:rsidR="009813E2" w:rsidRPr="001614FE">
        <w:rPr>
          <w:rFonts w:cs="Segoe UI"/>
          <w:szCs w:val="20"/>
        </w:rPr>
        <w:t>.</w:t>
      </w:r>
      <w:r w:rsidR="00B0244A" w:rsidRPr="001614FE">
        <w:rPr>
          <w:rFonts w:cs="Segoe UI"/>
          <w:szCs w:val="20"/>
        </w:rPr>
        <w:t xml:space="preserve"> Odpovědnou osobou za posky</w:t>
      </w:r>
      <w:r w:rsidR="001E4626" w:rsidRPr="001614FE">
        <w:rPr>
          <w:rFonts w:cs="Segoe UI"/>
          <w:szCs w:val="20"/>
        </w:rPr>
        <w:t>t</w:t>
      </w:r>
      <w:r w:rsidR="00B0244A" w:rsidRPr="001614FE">
        <w:rPr>
          <w:rFonts w:cs="Segoe UI"/>
          <w:szCs w:val="20"/>
        </w:rPr>
        <w:t xml:space="preserve">ování těchto informací je bezpečnostní </w:t>
      </w:r>
      <w:r w:rsidR="00D6212B">
        <w:rPr>
          <w:rFonts w:cs="Segoe UI"/>
          <w:szCs w:val="20"/>
        </w:rPr>
        <w:t>manažer</w:t>
      </w:r>
      <w:r w:rsidR="00222550" w:rsidRPr="001614FE">
        <w:rPr>
          <w:rFonts w:cs="Segoe UI"/>
          <w:szCs w:val="20"/>
        </w:rPr>
        <w:t xml:space="preserve"> </w:t>
      </w:r>
      <w:r w:rsidR="00B0244A" w:rsidRPr="001614FE">
        <w:rPr>
          <w:rFonts w:cs="Segoe UI"/>
          <w:szCs w:val="20"/>
        </w:rPr>
        <w:t>ICT.</w:t>
      </w:r>
    </w:p>
    <w:p w14:paraId="2F1EB84B" w14:textId="714DC683" w:rsidR="00F60AB5" w:rsidRPr="001614FE" w:rsidRDefault="00F60AB5" w:rsidP="00412864">
      <w:pPr>
        <w:pStyle w:val="Nadpis1"/>
        <w:rPr>
          <w:rFonts w:cs="Segoe UI"/>
          <w:szCs w:val="20"/>
        </w:rPr>
      </w:pPr>
      <w:r w:rsidRPr="001614FE">
        <w:rPr>
          <w:rFonts w:cs="Segoe UI"/>
          <w:szCs w:val="20"/>
        </w:rPr>
        <w:t>ochrana osobních údajů</w:t>
      </w:r>
    </w:p>
    <w:p w14:paraId="1C55848B" w14:textId="0512739E" w:rsidR="00F60AB5" w:rsidRPr="001614FE" w:rsidRDefault="00F60AB5" w:rsidP="00F60AB5">
      <w:pPr>
        <w:pStyle w:val="Odstavecseseznamem"/>
        <w:spacing w:line="276" w:lineRule="auto"/>
        <w:rPr>
          <w:rFonts w:cs="Segoe UI"/>
          <w:szCs w:val="20"/>
        </w:rPr>
      </w:pPr>
      <w:r w:rsidRPr="001614FE">
        <w:rPr>
          <w:rFonts w:cs="Segoe UI"/>
          <w:szCs w:val="20"/>
        </w:rPr>
        <w:t xml:space="preserve">Smluvní strany berou na vědomí, že pokud dojde v souvislosti s plněním předmětu této Smlouvy k předání/poskytnutí osobních údajů druhé </w:t>
      </w:r>
      <w:r w:rsidR="001614FE">
        <w:rPr>
          <w:rFonts w:cs="Segoe UI"/>
          <w:szCs w:val="20"/>
        </w:rPr>
        <w:t>S</w:t>
      </w:r>
      <w:r w:rsidRPr="001614FE">
        <w:rPr>
          <w:rFonts w:cs="Segoe UI"/>
          <w:szCs w:val="20"/>
        </w:rPr>
        <w:t xml:space="preserve">mluvní straně, jsou </w:t>
      </w:r>
      <w:r w:rsidR="001614FE">
        <w:rPr>
          <w:rFonts w:cs="Segoe UI"/>
          <w:szCs w:val="20"/>
        </w:rPr>
        <w:t>S</w:t>
      </w:r>
      <w:r w:rsidRPr="001614FE">
        <w:rPr>
          <w:rFonts w:cs="Segoe UI"/>
          <w:szCs w:val="20"/>
        </w:rPr>
        <w:t>mluvní strany povinny:</w:t>
      </w:r>
    </w:p>
    <w:p w14:paraId="17CA8DA8" w14:textId="77777777" w:rsidR="00F60AB5" w:rsidRPr="001614FE" w:rsidRDefault="00F60AB5" w:rsidP="00F60AB5">
      <w:pPr>
        <w:numPr>
          <w:ilvl w:val="0"/>
          <w:numId w:val="44"/>
        </w:numPr>
        <w:spacing w:before="120" w:line="276" w:lineRule="auto"/>
        <w:ind w:left="851" w:hanging="284"/>
        <w:jc w:val="both"/>
        <w:rPr>
          <w:rFonts w:cs="Segoe UI"/>
          <w:szCs w:val="20"/>
        </w:rPr>
      </w:pPr>
      <w:r w:rsidRPr="001614FE">
        <w:rPr>
          <w:rFonts w:cs="Segoe UI"/>
          <w:szCs w:val="20"/>
        </w:rPr>
        <w:t>zajistit povinnost mlčenlivosti osob oprávněných k nakládání s poskytnutými osobními údaji;</w:t>
      </w:r>
    </w:p>
    <w:p w14:paraId="50A9329B" w14:textId="77777777" w:rsidR="00F60AB5" w:rsidRPr="001614FE" w:rsidRDefault="00F60AB5" w:rsidP="00F60AB5">
      <w:pPr>
        <w:numPr>
          <w:ilvl w:val="0"/>
          <w:numId w:val="44"/>
        </w:numPr>
        <w:spacing w:before="120" w:line="276" w:lineRule="auto"/>
        <w:ind w:left="851" w:hanging="284"/>
        <w:jc w:val="both"/>
        <w:rPr>
          <w:rFonts w:cs="Segoe UI"/>
          <w:szCs w:val="20"/>
        </w:rPr>
      </w:pPr>
      <w:r w:rsidRPr="001614FE">
        <w:rPr>
          <w:rFonts w:cs="Segoe UI"/>
          <w:szCs w:val="20"/>
        </w:rPr>
        <w:t>zajistit bezpečnost poskytnutých osobních údajů;</w:t>
      </w:r>
    </w:p>
    <w:p w14:paraId="06075694" w14:textId="026DD3E5" w:rsidR="00F60AB5" w:rsidRPr="001614FE" w:rsidRDefault="00F60AB5" w:rsidP="00F60AB5">
      <w:pPr>
        <w:numPr>
          <w:ilvl w:val="0"/>
          <w:numId w:val="44"/>
        </w:numPr>
        <w:spacing w:before="120" w:line="276" w:lineRule="auto"/>
        <w:ind w:left="851" w:hanging="284"/>
        <w:jc w:val="both"/>
        <w:rPr>
          <w:rFonts w:cs="Segoe UI"/>
          <w:szCs w:val="20"/>
        </w:rPr>
      </w:pPr>
      <w:r w:rsidRPr="001614FE">
        <w:rPr>
          <w:rFonts w:cs="Segoe UI"/>
          <w:szCs w:val="20"/>
        </w:rPr>
        <w:t>nakládat s poskytnutými osobními údaji pouze za účelem a po dobu nezbytnou k plnění předmětu této Smlouvy, a to v souladu s nařízením Evropského parlamentu a Rady (EU) 2016/679, ze dne 27. dubna 2016, o ochraně fyzických osob v souvislosti se zpracováním osobních údajů a o volném pohybu těchto údajů a o zrušení směrnice 95/46/ES (dále jen „GDPR“).</w:t>
      </w:r>
    </w:p>
    <w:p w14:paraId="1C0B917F" w14:textId="77777777" w:rsidR="00F60AB5" w:rsidRPr="001614FE" w:rsidRDefault="00F60AB5" w:rsidP="00321154">
      <w:pPr>
        <w:pStyle w:val="Odstavecseseznamem"/>
        <w:spacing w:after="120" w:line="276" w:lineRule="auto"/>
        <w:rPr>
          <w:rFonts w:cs="Segoe UI"/>
          <w:szCs w:val="20"/>
        </w:rPr>
      </w:pPr>
      <w:r w:rsidRPr="001614FE">
        <w:rPr>
          <w:rFonts w:cs="Segoe UI"/>
          <w:szCs w:val="20"/>
        </w:rPr>
        <w:t xml:space="preserve">Smluvní strany se výslovně dohodly, že osobní údaje předané / poskytnuté v souvislosti s plněním předmětu této Smlouvy dále neposkytnou třetím stranám dle čl. 4 odst. 10 GDPR, ledaže by se jednalo o žádost oprávněného subjektu. </w:t>
      </w:r>
    </w:p>
    <w:p w14:paraId="69C0965E" w14:textId="21AA4451" w:rsidR="00F60AB5" w:rsidRPr="001614FE" w:rsidRDefault="00F60AB5" w:rsidP="00321154">
      <w:pPr>
        <w:pStyle w:val="Odstavecseseznamem"/>
        <w:spacing w:after="120" w:line="276" w:lineRule="auto"/>
        <w:rPr>
          <w:rFonts w:cs="Segoe UI"/>
          <w:szCs w:val="20"/>
        </w:rPr>
      </w:pPr>
      <w:r w:rsidRPr="001614FE">
        <w:rPr>
          <w:rFonts w:cs="Segoe UI"/>
          <w:szCs w:val="20"/>
        </w:rPr>
        <w:t>Pro vyloučení veškerých pochybností Smluvní strany výslovně prohlašují, že pokud dojde v souvislosti s plněním předmětu této Smlouvy k předání / poskytnutí osobních údajů druhé straně, je každá ze Smluvních stran v pozici příjemce dle čl. 4 odst. 9 GDPR.</w:t>
      </w:r>
    </w:p>
    <w:p w14:paraId="0F7BB074" w14:textId="58B19144" w:rsidR="00B727F2" w:rsidRPr="001614FE" w:rsidRDefault="008C3015" w:rsidP="00412864">
      <w:pPr>
        <w:pStyle w:val="Nadpis1"/>
        <w:rPr>
          <w:rFonts w:cs="Segoe UI"/>
          <w:szCs w:val="20"/>
        </w:rPr>
      </w:pPr>
      <w:r w:rsidRPr="001614FE">
        <w:rPr>
          <w:rFonts w:cs="Segoe UI"/>
          <w:szCs w:val="20"/>
        </w:rPr>
        <w:t>Komunikace mezi smluvními stranami</w:t>
      </w:r>
    </w:p>
    <w:p w14:paraId="172D1B6C" w14:textId="77B43DC2" w:rsidR="00B40927" w:rsidRPr="001614FE" w:rsidRDefault="00B727F2" w:rsidP="00972B5C">
      <w:pPr>
        <w:pStyle w:val="Odstavecseseznamem"/>
        <w:rPr>
          <w:rFonts w:cs="Segoe UI"/>
          <w:szCs w:val="20"/>
        </w:rPr>
      </w:pPr>
      <w:r w:rsidRPr="001614FE">
        <w:rPr>
          <w:rFonts w:cs="Segoe UI"/>
          <w:szCs w:val="20"/>
        </w:rPr>
        <w:t>Smluvní strany se výslovně dohodly na tom, že za doručené se považují písemnosti doručené držitelem poštovní licence</w:t>
      </w:r>
      <w:r w:rsidR="0016405B">
        <w:rPr>
          <w:rFonts w:cs="Segoe UI"/>
          <w:szCs w:val="20"/>
        </w:rPr>
        <w:t>,</w:t>
      </w:r>
      <w:r w:rsidRPr="001614FE">
        <w:rPr>
          <w:rFonts w:cs="Segoe UI"/>
          <w:szCs w:val="20"/>
        </w:rPr>
        <w:t xml:space="preserve"> prostřednictvím datové schránk</w:t>
      </w:r>
      <w:r w:rsidR="00900624" w:rsidRPr="001614FE">
        <w:rPr>
          <w:rFonts w:cs="Segoe UI"/>
          <w:szCs w:val="20"/>
        </w:rPr>
        <w:t>y</w:t>
      </w:r>
      <w:r w:rsidR="00935504" w:rsidRPr="001614FE">
        <w:rPr>
          <w:rFonts w:cs="Segoe UI"/>
          <w:szCs w:val="20"/>
        </w:rPr>
        <w:t>,</w:t>
      </w:r>
      <w:r w:rsidR="00900624" w:rsidRPr="001614FE">
        <w:rPr>
          <w:rFonts w:cs="Segoe UI"/>
          <w:szCs w:val="20"/>
        </w:rPr>
        <w:t xml:space="preserve"> </w:t>
      </w:r>
      <w:r w:rsidR="0016405B">
        <w:rPr>
          <w:rFonts w:cs="Segoe UI"/>
          <w:szCs w:val="20"/>
        </w:rPr>
        <w:t>nebo</w:t>
      </w:r>
      <w:r w:rsidR="00900624" w:rsidRPr="001614FE">
        <w:rPr>
          <w:rFonts w:cs="Segoe UI"/>
          <w:szCs w:val="20"/>
        </w:rPr>
        <w:t xml:space="preserve"> písemnosti doručené na </w:t>
      </w:r>
      <w:r w:rsidRPr="001614FE">
        <w:rPr>
          <w:rFonts w:cs="Segoe UI"/>
          <w:szCs w:val="20"/>
        </w:rPr>
        <w:t xml:space="preserve">adresy elektronické pošty (e-mail) uvedené v záhlaví této </w:t>
      </w:r>
      <w:r w:rsidR="00935504" w:rsidRPr="001614FE">
        <w:rPr>
          <w:rFonts w:cs="Segoe UI"/>
          <w:szCs w:val="20"/>
        </w:rPr>
        <w:t>S</w:t>
      </w:r>
      <w:r w:rsidRPr="001614FE">
        <w:rPr>
          <w:rFonts w:cs="Segoe UI"/>
          <w:szCs w:val="20"/>
        </w:rPr>
        <w:t xml:space="preserve">mlouvy nebo v textu </w:t>
      </w:r>
      <w:r w:rsidR="00935504" w:rsidRPr="001614FE">
        <w:rPr>
          <w:rFonts w:cs="Segoe UI"/>
          <w:szCs w:val="20"/>
        </w:rPr>
        <w:t>S</w:t>
      </w:r>
      <w:r w:rsidRPr="001614FE">
        <w:rPr>
          <w:rFonts w:cs="Segoe UI"/>
          <w:szCs w:val="20"/>
        </w:rPr>
        <w:t xml:space="preserve">mlouvy. </w:t>
      </w:r>
    </w:p>
    <w:p w14:paraId="3881CA70" w14:textId="77777777" w:rsidR="00116445" w:rsidRPr="001614FE" w:rsidRDefault="00935504" w:rsidP="00116445">
      <w:pPr>
        <w:pStyle w:val="Nadpis1"/>
        <w:rPr>
          <w:rFonts w:cs="Segoe UI"/>
          <w:szCs w:val="20"/>
        </w:rPr>
      </w:pPr>
      <w:r w:rsidRPr="001614FE">
        <w:rPr>
          <w:rFonts w:cs="Segoe UI"/>
          <w:szCs w:val="20"/>
        </w:rPr>
        <w:t>Sankce při porušení smlouvy</w:t>
      </w:r>
    </w:p>
    <w:p w14:paraId="412348B9" w14:textId="1FFADCAE" w:rsidR="00336696" w:rsidRPr="001614FE" w:rsidRDefault="00336696" w:rsidP="00B258D4">
      <w:pPr>
        <w:pStyle w:val="Odstavecseseznamem"/>
        <w:numPr>
          <w:ilvl w:val="1"/>
          <w:numId w:val="41"/>
        </w:numPr>
        <w:rPr>
          <w:rFonts w:cs="Segoe UI"/>
          <w:szCs w:val="20"/>
        </w:rPr>
      </w:pPr>
      <w:r w:rsidRPr="001614FE">
        <w:rPr>
          <w:rFonts w:cs="Segoe UI"/>
          <w:szCs w:val="20"/>
        </w:rPr>
        <w:t xml:space="preserve">Pro případ prodlení Objednatele s platbou dle této Smlouvy je </w:t>
      </w:r>
      <w:r w:rsidR="008E05AB" w:rsidRPr="001614FE">
        <w:rPr>
          <w:rFonts w:cs="Segoe UI"/>
          <w:szCs w:val="20"/>
        </w:rPr>
        <w:t xml:space="preserve">Zhotovitel </w:t>
      </w:r>
      <w:r w:rsidRPr="001614FE">
        <w:rPr>
          <w:rFonts w:cs="Segoe UI"/>
          <w:szCs w:val="20"/>
        </w:rPr>
        <w:t xml:space="preserve">oprávněn požadovat po Objednateli úrok z prodlení ve výši </w:t>
      </w:r>
      <w:r w:rsidR="00AB5B61">
        <w:rPr>
          <w:rFonts w:cs="Segoe UI"/>
          <w:szCs w:val="20"/>
        </w:rPr>
        <w:t>0,5</w:t>
      </w:r>
      <w:r w:rsidRPr="001614FE">
        <w:rPr>
          <w:rFonts w:cs="Segoe UI"/>
          <w:szCs w:val="20"/>
        </w:rPr>
        <w:t xml:space="preserve"> % dlužné částky za každý započaty kalendářní den. </w:t>
      </w:r>
      <w:r w:rsidR="008E05AB" w:rsidRPr="001614FE">
        <w:rPr>
          <w:rFonts w:cs="Segoe UI"/>
          <w:szCs w:val="20"/>
        </w:rPr>
        <w:t xml:space="preserve">Zhotovitel </w:t>
      </w:r>
      <w:r w:rsidRPr="001614FE">
        <w:rPr>
          <w:rFonts w:cs="Segoe UI"/>
          <w:szCs w:val="20"/>
        </w:rPr>
        <w:t>nemá nárok na další náhradu škody způsobenou prodlením Objednatele s úhradou ceny.</w:t>
      </w:r>
    </w:p>
    <w:p w14:paraId="04ED4712" w14:textId="3191A2AE" w:rsidR="00116445" w:rsidRPr="001614FE" w:rsidRDefault="00116445" w:rsidP="007B361E">
      <w:pPr>
        <w:pStyle w:val="Odstavecseseznamem"/>
        <w:rPr>
          <w:rFonts w:cs="Segoe UI"/>
          <w:szCs w:val="20"/>
        </w:rPr>
      </w:pPr>
      <w:r w:rsidRPr="001614FE">
        <w:rPr>
          <w:rFonts w:cs="Segoe UI"/>
          <w:szCs w:val="20"/>
        </w:rPr>
        <w:t xml:space="preserve">V případě prodlení </w:t>
      </w:r>
      <w:r w:rsidR="008E05AB" w:rsidRPr="001614FE">
        <w:rPr>
          <w:rFonts w:cs="Segoe UI"/>
          <w:szCs w:val="20"/>
        </w:rPr>
        <w:t xml:space="preserve">Zhotovitele </w:t>
      </w:r>
      <w:r w:rsidRPr="001614FE">
        <w:rPr>
          <w:rFonts w:cs="Segoe UI"/>
          <w:szCs w:val="20"/>
        </w:rPr>
        <w:t xml:space="preserve">s řádným plněním </w:t>
      </w:r>
      <w:r w:rsidR="00336696" w:rsidRPr="001614FE">
        <w:rPr>
          <w:rFonts w:cs="Segoe UI"/>
          <w:szCs w:val="20"/>
        </w:rPr>
        <w:t>předmětu</w:t>
      </w:r>
      <w:r w:rsidR="00CB7BA2" w:rsidRPr="001614FE">
        <w:rPr>
          <w:rFonts w:cs="Segoe UI"/>
          <w:szCs w:val="20"/>
        </w:rPr>
        <w:t xml:space="preserve"> Smlouvy</w:t>
      </w:r>
      <w:r w:rsidRPr="001614FE">
        <w:rPr>
          <w:rFonts w:cs="Segoe UI"/>
          <w:szCs w:val="20"/>
        </w:rPr>
        <w:t xml:space="preserve"> </w:t>
      </w:r>
      <w:r w:rsidR="007B361E" w:rsidRPr="001614FE">
        <w:rPr>
          <w:rFonts w:cs="Segoe UI"/>
          <w:szCs w:val="20"/>
        </w:rPr>
        <w:t>o</w:t>
      </w:r>
      <w:r w:rsidRPr="001614FE">
        <w:rPr>
          <w:rFonts w:cs="Segoe UI"/>
          <w:szCs w:val="20"/>
        </w:rPr>
        <w:t xml:space="preserve">proti termínu sjednanému </w:t>
      </w:r>
      <w:r w:rsidR="007B361E" w:rsidRPr="001614FE">
        <w:rPr>
          <w:rFonts w:cs="Segoe UI"/>
          <w:szCs w:val="20"/>
        </w:rPr>
        <w:t>v</w:t>
      </w:r>
      <w:r w:rsidR="00FF5667" w:rsidRPr="001614FE">
        <w:rPr>
          <w:rFonts w:cs="Segoe UI"/>
          <w:szCs w:val="20"/>
        </w:rPr>
        <w:t> </w:t>
      </w:r>
      <w:r w:rsidR="00F60AB5" w:rsidRPr="001614FE">
        <w:rPr>
          <w:rFonts w:cs="Segoe UI"/>
          <w:szCs w:val="20"/>
        </w:rPr>
        <w:t>čl</w:t>
      </w:r>
      <w:r w:rsidR="00FF5667" w:rsidRPr="001614FE">
        <w:rPr>
          <w:rFonts w:cs="Segoe UI"/>
          <w:szCs w:val="20"/>
        </w:rPr>
        <w:t>.</w:t>
      </w:r>
      <w:r w:rsidR="007B361E" w:rsidRPr="001614FE">
        <w:rPr>
          <w:rFonts w:cs="Segoe UI"/>
          <w:szCs w:val="20"/>
        </w:rPr>
        <w:t xml:space="preserve"> </w:t>
      </w:r>
      <w:r w:rsidR="00CB7BA2" w:rsidRPr="001614FE">
        <w:rPr>
          <w:rFonts w:cs="Segoe UI"/>
          <w:szCs w:val="20"/>
        </w:rPr>
        <w:t>2.1 Smlouvy</w:t>
      </w:r>
      <w:r w:rsidRPr="001614FE">
        <w:rPr>
          <w:rFonts w:cs="Segoe UI"/>
          <w:szCs w:val="20"/>
        </w:rPr>
        <w:t xml:space="preserve"> </w:t>
      </w:r>
      <w:r w:rsidR="007B361E" w:rsidRPr="001614FE">
        <w:rPr>
          <w:rFonts w:cs="Segoe UI"/>
          <w:szCs w:val="20"/>
        </w:rPr>
        <w:t xml:space="preserve">má </w:t>
      </w:r>
      <w:r w:rsidR="00CB7BA2" w:rsidRPr="001614FE">
        <w:rPr>
          <w:rFonts w:cs="Segoe UI"/>
          <w:szCs w:val="20"/>
        </w:rPr>
        <w:t>Objednatel</w:t>
      </w:r>
      <w:r w:rsidR="007B361E" w:rsidRPr="001614FE">
        <w:rPr>
          <w:rFonts w:cs="Segoe UI"/>
          <w:szCs w:val="20"/>
        </w:rPr>
        <w:t xml:space="preserve"> právo účtovat </w:t>
      </w:r>
      <w:r w:rsidR="008E05AB" w:rsidRPr="001614FE">
        <w:rPr>
          <w:rFonts w:cs="Segoe UI"/>
          <w:szCs w:val="20"/>
        </w:rPr>
        <w:t xml:space="preserve">Zhotoviteli </w:t>
      </w:r>
      <w:r w:rsidR="007B361E" w:rsidRPr="001614FE">
        <w:rPr>
          <w:rFonts w:cs="Segoe UI"/>
          <w:szCs w:val="20"/>
        </w:rPr>
        <w:t xml:space="preserve">smluvní pokutu ve výši </w:t>
      </w:r>
      <w:r w:rsidR="00AB5B61">
        <w:rPr>
          <w:rFonts w:cs="Segoe UI"/>
          <w:szCs w:val="20"/>
        </w:rPr>
        <w:t>0,5</w:t>
      </w:r>
      <w:r w:rsidR="00CB7BA2" w:rsidRPr="001614FE">
        <w:rPr>
          <w:rFonts w:cs="Segoe UI"/>
          <w:szCs w:val="20"/>
        </w:rPr>
        <w:t xml:space="preserve"> %</w:t>
      </w:r>
      <w:r w:rsidR="007B361E" w:rsidRPr="001614FE">
        <w:rPr>
          <w:rFonts w:cs="Segoe UI"/>
          <w:szCs w:val="20"/>
        </w:rPr>
        <w:t xml:space="preserve"> za každý i jen započatý den prodlení</w:t>
      </w:r>
      <w:r w:rsidR="00CB7BA2" w:rsidRPr="001614FE">
        <w:rPr>
          <w:rFonts w:cs="Segoe UI"/>
          <w:szCs w:val="20"/>
        </w:rPr>
        <w:t xml:space="preserve"> z hodnoty předmětu plnění</w:t>
      </w:r>
      <w:r w:rsidR="007B361E" w:rsidRPr="001614FE">
        <w:rPr>
          <w:rFonts w:cs="Segoe UI"/>
          <w:szCs w:val="20"/>
        </w:rPr>
        <w:t xml:space="preserve">. Tím není dotčeno právo </w:t>
      </w:r>
      <w:r w:rsidR="00CB7BA2" w:rsidRPr="001614FE">
        <w:rPr>
          <w:rFonts w:cs="Segoe UI"/>
          <w:szCs w:val="20"/>
        </w:rPr>
        <w:t>Objednatele</w:t>
      </w:r>
      <w:r w:rsidR="007B361E" w:rsidRPr="001614FE">
        <w:rPr>
          <w:rFonts w:cs="Segoe UI"/>
          <w:szCs w:val="20"/>
        </w:rPr>
        <w:t xml:space="preserve"> na náhradu škody.</w:t>
      </w:r>
    </w:p>
    <w:p w14:paraId="2988D472" w14:textId="46FEE382" w:rsidR="005709E2" w:rsidRPr="001614FE" w:rsidRDefault="005709E2" w:rsidP="007B361E">
      <w:pPr>
        <w:pStyle w:val="Odstavecseseznamem"/>
        <w:rPr>
          <w:rFonts w:cs="Segoe UI"/>
          <w:szCs w:val="20"/>
        </w:rPr>
      </w:pPr>
      <w:r w:rsidRPr="001614FE">
        <w:rPr>
          <w:rFonts w:cs="Segoe UI"/>
          <w:szCs w:val="20"/>
        </w:rPr>
        <w:t xml:space="preserve">V případě prodlení Zhotovitele s odstraněním vad díla dle </w:t>
      </w:r>
      <w:r w:rsidR="00F60AB5" w:rsidRPr="001614FE">
        <w:rPr>
          <w:rFonts w:cs="Segoe UI"/>
          <w:szCs w:val="20"/>
        </w:rPr>
        <w:t>čl</w:t>
      </w:r>
      <w:r w:rsidRPr="001614FE">
        <w:rPr>
          <w:rFonts w:cs="Segoe UI"/>
          <w:szCs w:val="20"/>
        </w:rPr>
        <w:t>. 4.2 Smlouvy</w:t>
      </w:r>
      <w:r w:rsidR="00AA74E3">
        <w:rPr>
          <w:rFonts w:cs="Segoe UI"/>
          <w:szCs w:val="20"/>
        </w:rPr>
        <w:t xml:space="preserve"> nebo v případě prodlení Zhotovitele s vypořádáním připomínek dle čl. 4.4 Smlouvy</w:t>
      </w:r>
      <w:r w:rsidRPr="001614FE">
        <w:rPr>
          <w:rFonts w:cs="Segoe UI"/>
          <w:szCs w:val="20"/>
        </w:rPr>
        <w:t xml:space="preserve"> má Objednatel právo účtovat Zhotoviteli smluvní pokutu ve výši </w:t>
      </w:r>
      <w:r w:rsidR="00AB5B61">
        <w:rPr>
          <w:rFonts w:cs="Segoe UI"/>
          <w:szCs w:val="20"/>
        </w:rPr>
        <w:t>0,5</w:t>
      </w:r>
      <w:r w:rsidRPr="001614FE">
        <w:rPr>
          <w:rFonts w:cs="Segoe UI"/>
          <w:szCs w:val="20"/>
        </w:rPr>
        <w:t xml:space="preserve"> % za každý i jen započatý den prodlení z hodnoty předmětu plnění. Tím není dotčeno právo Objednatele na náhradu škody.</w:t>
      </w:r>
    </w:p>
    <w:p w14:paraId="1DCC3E0E" w14:textId="7FA70770" w:rsidR="007B361E" w:rsidRPr="001614FE" w:rsidRDefault="007B361E" w:rsidP="007B361E">
      <w:pPr>
        <w:pStyle w:val="Odstavecseseznamem"/>
        <w:rPr>
          <w:rFonts w:cs="Segoe UI"/>
          <w:szCs w:val="20"/>
        </w:rPr>
      </w:pPr>
      <w:r w:rsidRPr="001614FE">
        <w:rPr>
          <w:rFonts w:cs="Segoe UI"/>
          <w:szCs w:val="20"/>
        </w:rPr>
        <w:lastRenderedPageBreak/>
        <w:t xml:space="preserve">Za porušení povinností dle čl. </w:t>
      </w:r>
      <w:r w:rsidR="00F60AB5" w:rsidRPr="001614FE">
        <w:rPr>
          <w:rFonts w:cs="Segoe UI"/>
          <w:szCs w:val="20"/>
        </w:rPr>
        <w:t>6</w:t>
      </w:r>
      <w:r w:rsidRPr="001614FE">
        <w:rPr>
          <w:rFonts w:cs="Segoe UI"/>
          <w:szCs w:val="20"/>
        </w:rPr>
        <w:t xml:space="preserve"> </w:t>
      </w:r>
      <w:r w:rsidR="00F60AB5" w:rsidRPr="001614FE">
        <w:rPr>
          <w:rFonts w:cs="Segoe UI"/>
          <w:szCs w:val="20"/>
        </w:rPr>
        <w:t xml:space="preserve">Smlouvy či za porušení povinností v čl. </w:t>
      </w:r>
      <w:r w:rsidR="00B36C11">
        <w:rPr>
          <w:rFonts w:cs="Segoe UI"/>
          <w:szCs w:val="20"/>
        </w:rPr>
        <w:t>5</w:t>
      </w:r>
      <w:r w:rsidR="00F60AB5" w:rsidRPr="001614FE">
        <w:rPr>
          <w:rFonts w:cs="Segoe UI"/>
          <w:szCs w:val="20"/>
        </w:rPr>
        <w:t xml:space="preserve"> Smlouvy </w:t>
      </w:r>
      <w:r w:rsidRPr="001614FE">
        <w:rPr>
          <w:rFonts w:cs="Segoe UI"/>
          <w:szCs w:val="20"/>
        </w:rPr>
        <w:t xml:space="preserve">má </w:t>
      </w:r>
      <w:r w:rsidR="00CB7BA2" w:rsidRPr="001614FE">
        <w:rPr>
          <w:rFonts w:cs="Segoe UI"/>
          <w:szCs w:val="20"/>
        </w:rPr>
        <w:t>Objednatel</w:t>
      </w:r>
      <w:r w:rsidRPr="001614FE">
        <w:rPr>
          <w:rFonts w:cs="Segoe UI"/>
          <w:szCs w:val="20"/>
        </w:rPr>
        <w:t xml:space="preserve"> právo účtovat </w:t>
      </w:r>
      <w:r w:rsidR="008E05AB" w:rsidRPr="001614FE">
        <w:rPr>
          <w:rFonts w:cs="Segoe UI"/>
          <w:szCs w:val="20"/>
        </w:rPr>
        <w:t xml:space="preserve">Zhotoviteli </w:t>
      </w:r>
      <w:r w:rsidRPr="001614FE">
        <w:rPr>
          <w:rFonts w:cs="Segoe UI"/>
          <w:szCs w:val="20"/>
        </w:rPr>
        <w:t xml:space="preserve">smluvní pokutu ve výši </w:t>
      </w:r>
      <w:r w:rsidR="00CB7BA2" w:rsidRPr="001614FE">
        <w:rPr>
          <w:rFonts w:cs="Segoe UI"/>
          <w:szCs w:val="20"/>
        </w:rPr>
        <w:t xml:space="preserve">100.000 Kč bez DPH </w:t>
      </w:r>
      <w:r w:rsidRPr="001614FE">
        <w:rPr>
          <w:rFonts w:cs="Segoe UI"/>
          <w:szCs w:val="20"/>
        </w:rPr>
        <w:t>za každý jednotlivý případ porušení</w:t>
      </w:r>
      <w:r w:rsidR="00CB7BA2" w:rsidRPr="001614FE">
        <w:rPr>
          <w:rFonts w:cs="Segoe UI"/>
          <w:szCs w:val="20"/>
        </w:rPr>
        <w:t xml:space="preserve"> takové povinnosti</w:t>
      </w:r>
      <w:r w:rsidRPr="001614FE">
        <w:rPr>
          <w:rFonts w:cs="Segoe UI"/>
          <w:szCs w:val="20"/>
        </w:rPr>
        <w:t xml:space="preserve">. Tím není dotčeno právo </w:t>
      </w:r>
      <w:r w:rsidR="00CB7BA2" w:rsidRPr="001614FE">
        <w:rPr>
          <w:rFonts w:cs="Segoe UI"/>
          <w:szCs w:val="20"/>
        </w:rPr>
        <w:t>Objednatele</w:t>
      </w:r>
      <w:r w:rsidRPr="001614FE">
        <w:rPr>
          <w:rFonts w:cs="Segoe UI"/>
          <w:szCs w:val="20"/>
        </w:rPr>
        <w:t xml:space="preserve"> na náhradu případně vzniklé škody.</w:t>
      </w:r>
    </w:p>
    <w:p w14:paraId="3F75619F" w14:textId="686BE792" w:rsidR="00116445" w:rsidRPr="001614FE" w:rsidRDefault="00116445" w:rsidP="007B361E">
      <w:pPr>
        <w:pStyle w:val="Odstavecseseznamem"/>
        <w:rPr>
          <w:rFonts w:cs="Segoe UI"/>
          <w:szCs w:val="20"/>
        </w:rPr>
      </w:pPr>
      <w:r w:rsidRPr="001614FE">
        <w:rPr>
          <w:rFonts w:cs="Segoe UI"/>
          <w:szCs w:val="20"/>
        </w:rPr>
        <w:t>Uplatněním nároku na smluvní pokutu ani jejím zaplacením nezanik</w:t>
      </w:r>
      <w:r w:rsidR="007B361E" w:rsidRPr="001614FE">
        <w:rPr>
          <w:rFonts w:cs="Segoe UI"/>
          <w:szCs w:val="20"/>
        </w:rPr>
        <w:t>á</w:t>
      </w:r>
      <w:r w:rsidRPr="001614FE">
        <w:rPr>
          <w:rFonts w:cs="Segoe UI"/>
          <w:szCs w:val="20"/>
        </w:rPr>
        <w:t xml:space="preserve"> povinnost </w:t>
      </w:r>
      <w:r w:rsidR="008E05AB" w:rsidRPr="001614FE">
        <w:rPr>
          <w:rFonts w:cs="Segoe UI"/>
          <w:szCs w:val="20"/>
        </w:rPr>
        <w:t xml:space="preserve">Zhotovitele </w:t>
      </w:r>
      <w:r w:rsidRPr="001614FE">
        <w:rPr>
          <w:rFonts w:cs="Segoe UI"/>
          <w:szCs w:val="20"/>
        </w:rPr>
        <w:t>splnit povinnost, jejíž plnění bylo zajištěno smluvní pokutou.</w:t>
      </w:r>
    </w:p>
    <w:p w14:paraId="035A33BE" w14:textId="3F86FDB5" w:rsidR="00D66A51" w:rsidRPr="001614FE" w:rsidRDefault="00D66A51" w:rsidP="00D66A51">
      <w:pPr>
        <w:pStyle w:val="Odstavecseseznamem"/>
        <w:rPr>
          <w:rFonts w:cs="Segoe UI"/>
          <w:szCs w:val="20"/>
        </w:rPr>
      </w:pPr>
      <w:r w:rsidRPr="001614FE">
        <w:rPr>
          <w:rFonts w:cs="Segoe UI"/>
          <w:szCs w:val="20"/>
        </w:rPr>
        <w:t>V případě, že Zhotovitel bude jakoukoli část plnění zajišťovat prostřednictvím třetích osob (poddodavatelsky), přebírá za tyto třetí osoby odpovědnost za škodu způsobenou Objednateli, a to ve všech případech porušení smluvních povinností včetně závazků k zaplacení smluvní pokuty.</w:t>
      </w:r>
    </w:p>
    <w:p w14:paraId="1F93512C" w14:textId="77777777" w:rsidR="00B727F2" w:rsidRPr="001614FE" w:rsidRDefault="008C3015" w:rsidP="00412864">
      <w:pPr>
        <w:pStyle w:val="Nadpis1"/>
        <w:rPr>
          <w:rFonts w:cs="Segoe UI"/>
          <w:szCs w:val="20"/>
        </w:rPr>
      </w:pPr>
      <w:r w:rsidRPr="001614FE">
        <w:rPr>
          <w:rFonts w:cs="Segoe UI"/>
          <w:szCs w:val="20"/>
        </w:rPr>
        <w:t>Ukončení smlouvy</w:t>
      </w:r>
    </w:p>
    <w:p w14:paraId="719DBF6D" w14:textId="77777777" w:rsidR="00B727F2" w:rsidRPr="001614FE" w:rsidRDefault="00116445" w:rsidP="00972B5C">
      <w:pPr>
        <w:pStyle w:val="Odstavecseseznamem"/>
        <w:rPr>
          <w:rFonts w:cs="Segoe UI"/>
          <w:szCs w:val="20"/>
        </w:rPr>
      </w:pPr>
      <w:r w:rsidRPr="001614FE">
        <w:rPr>
          <w:rFonts w:cs="Segoe UI"/>
          <w:szCs w:val="20"/>
        </w:rPr>
        <w:t xml:space="preserve">Smluvní strany mohou tuto </w:t>
      </w:r>
      <w:r w:rsidR="00363743" w:rsidRPr="001614FE">
        <w:rPr>
          <w:rFonts w:cs="Segoe UI"/>
          <w:szCs w:val="20"/>
        </w:rPr>
        <w:t>S</w:t>
      </w:r>
      <w:r w:rsidRPr="001614FE">
        <w:rPr>
          <w:rFonts w:cs="Segoe UI"/>
          <w:szCs w:val="20"/>
        </w:rPr>
        <w:t xml:space="preserve">mlouvu ukončit písemnou dohodou podepsanou oběma </w:t>
      </w:r>
      <w:r w:rsidR="00363743" w:rsidRPr="001614FE">
        <w:rPr>
          <w:rFonts w:cs="Segoe UI"/>
          <w:szCs w:val="20"/>
        </w:rPr>
        <w:t>S</w:t>
      </w:r>
      <w:r w:rsidRPr="001614FE">
        <w:rPr>
          <w:rFonts w:cs="Segoe UI"/>
          <w:szCs w:val="20"/>
        </w:rPr>
        <w:t>mluvními stranami.</w:t>
      </w:r>
    </w:p>
    <w:p w14:paraId="7977F76D" w14:textId="1395D449" w:rsidR="00C429FC" w:rsidRPr="001614FE" w:rsidRDefault="00B727F2" w:rsidP="00972B5C">
      <w:pPr>
        <w:pStyle w:val="Odstavecseseznamem"/>
        <w:rPr>
          <w:rFonts w:cs="Segoe UI"/>
          <w:szCs w:val="20"/>
        </w:rPr>
      </w:pPr>
      <w:r w:rsidRPr="001614FE">
        <w:rPr>
          <w:rFonts w:cs="Segoe UI"/>
          <w:szCs w:val="20"/>
        </w:rPr>
        <w:t xml:space="preserve">Každá ze </w:t>
      </w:r>
      <w:r w:rsidR="00363743" w:rsidRPr="001614FE">
        <w:rPr>
          <w:rFonts w:cs="Segoe UI"/>
          <w:szCs w:val="20"/>
        </w:rPr>
        <w:t>S</w:t>
      </w:r>
      <w:r w:rsidRPr="001614FE">
        <w:rPr>
          <w:rFonts w:cs="Segoe UI"/>
          <w:szCs w:val="20"/>
        </w:rPr>
        <w:t xml:space="preserve">mluvních stran má právo od této </w:t>
      </w:r>
      <w:r w:rsidR="00363743" w:rsidRPr="001614FE">
        <w:rPr>
          <w:rFonts w:cs="Segoe UI"/>
          <w:szCs w:val="20"/>
        </w:rPr>
        <w:t>S</w:t>
      </w:r>
      <w:r w:rsidRPr="001614FE">
        <w:rPr>
          <w:rFonts w:cs="Segoe UI"/>
          <w:szCs w:val="20"/>
        </w:rPr>
        <w:t>mlouvy písemně odstoupit</w:t>
      </w:r>
      <w:r w:rsidR="00D453F7" w:rsidRPr="001614FE">
        <w:rPr>
          <w:rFonts w:cs="Segoe UI"/>
          <w:szCs w:val="20"/>
        </w:rPr>
        <w:t xml:space="preserve">, jestliže druhá smluvní strana hrubě nesplní povinnost, kterou podle této </w:t>
      </w:r>
      <w:r w:rsidR="00F60AB5" w:rsidRPr="001614FE">
        <w:rPr>
          <w:rFonts w:cs="Segoe UI"/>
          <w:szCs w:val="20"/>
        </w:rPr>
        <w:t>S</w:t>
      </w:r>
      <w:r w:rsidR="00D453F7" w:rsidRPr="001614FE">
        <w:rPr>
          <w:rFonts w:cs="Segoe UI"/>
          <w:szCs w:val="20"/>
        </w:rPr>
        <w:t>mlouvy nebo zákona má</w:t>
      </w:r>
      <w:r w:rsidR="00F16FA6" w:rsidRPr="001614FE">
        <w:rPr>
          <w:rFonts w:cs="Segoe UI"/>
          <w:szCs w:val="20"/>
        </w:rPr>
        <w:t>, a to ani v přiměřené dodatečné lhůtě stanovené v písemné výzvě ke splnění</w:t>
      </w:r>
      <w:r w:rsidRPr="001614FE">
        <w:rPr>
          <w:rFonts w:cs="Segoe UI"/>
          <w:szCs w:val="20"/>
        </w:rPr>
        <w:t>.</w:t>
      </w:r>
      <w:r w:rsidR="00116445" w:rsidRPr="001614FE">
        <w:rPr>
          <w:rFonts w:cs="Segoe UI"/>
          <w:szCs w:val="20"/>
        </w:rPr>
        <w:t xml:space="preserve"> Odstoupení od </w:t>
      </w:r>
      <w:r w:rsidR="00363743" w:rsidRPr="001614FE">
        <w:rPr>
          <w:rFonts w:cs="Segoe UI"/>
          <w:szCs w:val="20"/>
        </w:rPr>
        <w:t>S</w:t>
      </w:r>
      <w:r w:rsidR="00116445" w:rsidRPr="001614FE">
        <w:rPr>
          <w:rFonts w:cs="Segoe UI"/>
          <w:szCs w:val="20"/>
        </w:rPr>
        <w:t xml:space="preserve">mlouvy je účinné </w:t>
      </w:r>
      <w:r w:rsidR="00363743" w:rsidRPr="001614FE">
        <w:rPr>
          <w:rFonts w:cs="Segoe UI"/>
          <w:szCs w:val="20"/>
        </w:rPr>
        <w:t>dnem prokazatelného doručení</w:t>
      </w:r>
      <w:r w:rsidR="00116445" w:rsidRPr="001614FE">
        <w:rPr>
          <w:rFonts w:cs="Segoe UI"/>
          <w:szCs w:val="20"/>
        </w:rPr>
        <w:t xml:space="preserve"> druhé </w:t>
      </w:r>
      <w:r w:rsidR="00363743" w:rsidRPr="001614FE">
        <w:rPr>
          <w:rFonts w:cs="Segoe UI"/>
          <w:szCs w:val="20"/>
        </w:rPr>
        <w:t>S</w:t>
      </w:r>
      <w:r w:rsidR="00116445" w:rsidRPr="001614FE">
        <w:rPr>
          <w:rFonts w:cs="Segoe UI"/>
          <w:szCs w:val="20"/>
        </w:rPr>
        <w:t>mluvní straně.</w:t>
      </w:r>
      <w:r w:rsidR="00363743" w:rsidRPr="001614FE">
        <w:rPr>
          <w:rFonts w:cs="Segoe UI"/>
          <w:szCs w:val="20"/>
        </w:rPr>
        <w:t xml:space="preserve"> V případě, že odstoupení od Smlouvy není možné doručit druhé Smluvní straně ve lhůtě 10 dnů od odeslání, považuje se za doručené uplynutím </w:t>
      </w:r>
      <w:r w:rsidR="00016D8D">
        <w:rPr>
          <w:rFonts w:cs="Segoe UI"/>
          <w:szCs w:val="20"/>
        </w:rPr>
        <w:br/>
      </w:r>
      <w:r w:rsidR="00363743" w:rsidRPr="001614FE">
        <w:rPr>
          <w:rFonts w:cs="Segoe UI"/>
          <w:szCs w:val="20"/>
        </w:rPr>
        <w:t>10. dne ode dne jeho prokazatelného odeslání.</w:t>
      </w:r>
    </w:p>
    <w:p w14:paraId="0A5C08A3" w14:textId="77777777" w:rsidR="009A6460" w:rsidRPr="001614FE" w:rsidRDefault="009A6460" w:rsidP="00972B5C">
      <w:pPr>
        <w:pStyle w:val="Odstavecseseznamem"/>
        <w:rPr>
          <w:rFonts w:cs="Segoe UI"/>
          <w:szCs w:val="20"/>
        </w:rPr>
      </w:pPr>
      <w:r w:rsidRPr="001614FE">
        <w:rPr>
          <w:rFonts w:cs="Segoe UI"/>
          <w:szCs w:val="20"/>
        </w:rPr>
        <w:t>V důsledku zániku Smlouvy nedochází k zániku nároků na náhradu škody vzniklých porušením této Smlouvy, nároků na uhrazení smluvních pokut, ani jiných ustanovení, která podle projevené vůle Smluvních stran nebo vzhledem ke své povaze mají trvat i po zániku Smlouvy.</w:t>
      </w:r>
    </w:p>
    <w:p w14:paraId="07C40865" w14:textId="77777777" w:rsidR="00B727F2" w:rsidRPr="001614FE" w:rsidRDefault="008C3015" w:rsidP="00412864">
      <w:pPr>
        <w:pStyle w:val="Nadpis1"/>
        <w:rPr>
          <w:rFonts w:cs="Segoe UI"/>
          <w:szCs w:val="20"/>
        </w:rPr>
      </w:pPr>
      <w:r w:rsidRPr="001614FE">
        <w:rPr>
          <w:rFonts w:cs="Segoe UI"/>
          <w:szCs w:val="20"/>
        </w:rPr>
        <w:t>Závěrečná ustanovení</w:t>
      </w:r>
    </w:p>
    <w:p w14:paraId="0682C07E" w14:textId="77777777" w:rsidR="000C22A0" w:rsidRPr="001614FE" w:rsidRDefault="000C22A0" w:rsidP="00972B5C">
      <w:pPr>
        <w:pStyle w:val="Odstavecseseznamem"/>
        <w:rPr>
          <w:rFonts w:cs="Segoe UI"/>
          <w:szCs w:val="20"/>
        </w:rPr>
      </w:pPr>
      <w:r w:rsidRPr="001614FE">
        <w:rPr>
          <w:rFonts w:cs="Segoe UI"/>
          <w:szCs w:val="20"/>
        </w:rPr>
        <w:t>Tato Smlouva se řídí obecně závaznými právními předpisy České republiky, zejména pak ustanoveními občanského zákoníku.</w:t>
      </w:r>
    </w:p>
    <w:p w14:paraId="611F6548" w14:textId="77777777" w:rsidR="000C22A0" w:rsidRPr="001614FE" w:rsidRDefault="000C22A0" w:rsidP="00972B5C">
      <w:pPr>
        <w:pStyle w:val="Odstavecseseznamem"/>
        <w:rPr>
          <w:rFonts w:cs="Segoe UI"/>
          <w:szCs w:val="20"/>
        </w:rPr>
      </w:pPr>
      <w:r w:rsidRPr="001614FE">
        <w:rPr>
          <w:rFonts w:cs="Segoe UI"/>
          <w:szCs w:val="20"/>
        </w:rPr>
        <w:t>Případná neplatnost některého ustanovení této Smlouvy nezakládá neplatnost celé Smlouvy. Pro takový případ se Smluvní strany zavazují nahradit neplatné ustanovení Smlouvy platným ustanovením, které nejlépe odpovídá obsahu a účelu neplatného ustanovení.</w:t>
      </w:r>
    </w:p>
    <w:p w14:paraId="0C7D6E40" w14:textId="1A7C01EE" w:rsidR="000C22A0" w:rsidRPr="001614FE" w:rsidRDefault="000C22A0" w:rsidP="00972B5C">
      <w:pPr>
        <w:pStyle w:val="Odstavecseseznamem"/>
        <w:rPr>
          <w:rFonts w:cs="Segoe UI"/>
          <w:szCs w:val="20"/>
        </w:rPr>
      </w:pPr>
      <w:r w:rsidRPr="001614FE">
        <w:rPr>
          <w:rFonts w:cs="Segoe UI"/>
          <w:szCs w:val="20"/>
        </w:rPr>
        <w:t>Jakékoliv změny nebo doplňky této Smlouvy je možné činit pouze formou písemných, vzestupně číslovaných dodatků, podepsaných oprávněnými osobami za každou Smluvní stranu.</w:t>
      </w:r>
      <w:r w:rsidR="00CA723A" w:rsidRPr="001614FE">
        <w:rPr>
          <w:rFonts w:cs="Segoe UI"/>
          <w:szCs w:val="20"/>
        </w:rPr>
        <w:t xml:space="preserve"> Ke změnám či doplněním neprovedeným písemnou formou se nepřihlíží. Ustanovení předcházející věty se neuplatní na změny kontaktních osob a dále na změny textu, který má být uveden na daňovém dokladu, kdy tyto případné změny budou </w:t>
      </w:r>
      <w:r w:rsidR="008E05AB" w:rsidRPr="001614FE">
        <w:rPr>
          <w:rFonts w:cs="Segoe UI"/>
          <w:szCs w:val="20"/>
        </w:rPr>
        <w:t xml:space="preserve">Zhotoviteli </w:t>
      </w:r>
      <w:r w:rsidR="00CA723A" w:rsidRPr="001614FE">
        <w:rPr>
          <w:rFonts w:cs="Segoe UI"/>
          <w:szCs w:val="20"/>
        </w:rPr>
        <w:t xml:space="preserve">oznámeny písemně na jeho adresu uvedenou v záhlaví této </w:t>
      </w:r>
      <w:r w:rsidR="00F60AB5" w:rsidRPr="001614FE">
        <w:rPr>
          <w:rFonts w:cs="Segoe UI"/>
          <w:szCs w:val="20"/>
        </w:rPr>
        <w:t>S</w:t>
      </w:r>
      <w:r w:rsidR="00CA723A" w:rsidRPr="001614FE">
        <w:rPr>
          <w:rFonts w:cs="Segoe UI"/>
          <w:szCs w:val="20"/>
        </w:rPr>
        <w:t>mlouvy</w:t>
      </w:r>
      <w:r w:rsidR="0003274D" w:rsidRPr="001614FE">
        <w:rPr>
          <w:rFonts w:cs="Segoe UI"/>
          <w:szCs w:val="20"/>
        </w:rPr>
        <w:t>,</w:t>
      </w:r>
      <w:r w:rsidR="00CA723A" w:rsidRPr="001614FE">
        <w:rPr>
          <w:rFonts w:cs="Segoe UI"/>
          <w:szCs w:val="20"/>
        </w:rPr>
        <w:t xml:space="preserve"> prostřednictvím datové schránky</w:t>
      </w:r>
      <w:r w:rsidR="0003274D" w:rsidRPr="001614FE">
        <w:rPr>
          <w:rFonts w:cs="Segoe UI"/>
          <w:szCs w:val="20"/>
        </w:rPr>
        <w:t>, nebo</w:t>
      </w:r>
      <w:r w:rsidR="00CA723A" w:rsidRPr="001614FE">
        <w:rPr>
          <w:rFonts w:cs="Segoe UI"/>
          <w:szCs w:val="20"/>
        </w:rPr>
        <w:t xml:space="preserve"> prostřednictvím elektronických prostředků. </w:t>
      </w:r>
    </w:p>
    <w:p w14:paraId="58A9B0E9" w14:textId="07CA60E4" w:rsidR="000C22A0" w:rsidRPr="001614FE" w:rsidRDefault="008E05AB" w:rsidP="00972B5C">
      <w:pPr>
        <w:pStyle w:val="Odstavecseseznamem"/>
        <w:rPr>
          <w:rFonts w:cs="Segoe UI"/>
          <w:szCs w:val="20"/>
        </w:rPr>
      </w:pPr>
      <w:r w:rsidRPr="001614FE">
        <w:rPr>
          <w:rFonts w:cs="Segoe UI"/>
          <w:szCs w:val="20"/>
        </w:rPr>
        <w:t xml:space="preserve">Zhotovitel </w:t>
      </w:r>
      <w:r w:rsidR="000C22A0" w:rsidRPr="001614FE">
        <w:rPr>
          <w:rFonts w:cs="Segoe UI"/>
          <w:szCs w:val="20"/>
        </w:rPr>
        <w:t>bere na vědomí, že tato Smlouva bude uveřejněna v registru smluv v souladu se zákonem č. 340/2015 Sb., o zvláštních podmínkách účinnosti některých smluv, uveřejňování těchto smluv a o registru smluv (zákon o registru smluv)</w:t>
      </w:r>
      <w:r w:rsidR="00CA723A" w:rsidRPr="001614FE">
        <w:rPr>
          <w:rFonts w:cs="Segoe UI"/>
          <w:szCs w:val="20"/>
        </w:rPr>
        <w:t>, ve znění pozdějších předpisů</w:t>
      </w:r>
      <w:r w:rsidR="000C22A0" w:rsidRPr="001614FE">
        <w:rPr>
          <w:rFonts w:cs="Segoe UI"/>
          <w:szCs w:val="20"/>
        </w:rPr>
        <w:t xml:space="preserve">. Uveřejnění Smlouvy v registru smluv zajistí </w:t>
      </w:r>
      <w:r w:rsidR="00CA723A" w:rsidRPr="001614FE">
        <w:rPr>
          <w:rFonts w:cs="Segoe UI"/>
          <w:szCs w:val="20"/>
        </w:rPr>
        <w:t>Objednatel</w:t>
      </w:r>
      <w:r w:rsidR="000C22A0" w:rsidRPr="001614FE">
        <w:rPr>
          <w:rFonts w:cs="Segoe UI"/>
          <w:szCs w:val="20"/>
        </w:rPr>
        <w:t xml:space="preserve"> a bude o </w:t>
      </w:r>
      <w:r w:rsidR="00CA723A" w:rsidRPr="001614FE">
        <w:rPr>
          <w:rFonts w:cs="Segoe UI"/>
          <w:szCs w:val="20"/>
        </w:rPr>
        <w:t xml:space="preserve">něm </w:t>
      </w:r>
      <w:r w:rsidR="000C22A0" w:rsidRPr="001614FE">
        <w:rPr>
          <w:rFonts w:cs="Segoe UI"/>
          <w:szCs w:val="20"/>
        </w:rPr>
        <w:t xml:space="preserve">informovat </w:t>
      </w:r>
      <w:r w:rsidRPr="001614FE">
        <w:rPr>
          <w:rFonts w:cs="Segoe UI"/>
          <w:szCs w:val="20"/>
        </w:rPr>
        <w:t>Zhotovitele</w:t>
      </w:r>
      <w:r w:rsidR="000C22A0" w:rsidRPr="001614FE">
        <w:rPr>
          <w:rFonts w:cs="Segoe UI"/>
          <w:szCs w:val="20"/>
        </w:rPr>
        <w:t>.</w:t>
      </w:r>
    </w:p>
    <w:p w14:paraId="00F4CF3D" w14:textId="3BD483CA" w:rsidR="006A3208" w:rsidRPr="001614FE" w:rsidRDefault="008E05AB" w:rsidP="00972B5C">
      <w:pPr>
        <w:pStyle w:val="Odstavecseseznamem"/>
        <w:rPr>
          <w:rFonts w:cs="Segoe UI"/>
          <w:szCs w:val="20"/>
        </w:rPr>
      </w:pPr>
      <w:r w:rsidRPr="001614FE">
        <w:rPr>
          <w:rFonts w:cs="Segoe UI"/>
          <w:szCs w:val="20"/>
        </w:rPr>
        <w:lastRenderedPageBreak/>
        <w:t xml:space="preserve">Zhotovitel </w:t>
      </w:r>
      <w:r w:rsidR="00A63CB5" w:rsidRPr="001614FE">
        <w:rPr>
          <w:rFonts w:cs="Segoe UI"/>
          <w:szCs w:val="20"/>
        </w:rPr>
        <w:t xml:space="preserve">dále bere na vědomí, že </w:t>
      </w:r>
      <w:r w:rsidR="00CA723A" w:rsidRPr="001614FE">
        <w:rPr>
          <w:rFonts w:cs="Segoe UI"/>
          <w:szCs w:val="20"/>
        </w:rPr>
        <w:t>Objednatel</w:t>
      </w:r>
      <w:r w:rsidR="00A63CB5" w:rsidRPr="001614FE">
        <w:rPr>
          <w:rFonts w:cs="Segoe UI"/>
          <w:szCs w:val="20"/>
        </w:rPr>
        <w:t xml:space="preserve"> je povinným subjektem podle zákona č. 106/1999 Sb., o svobodném přístupu k informacím, ve znění pozdějších předpisů a tato Smlouva, popř. její část, může být předmětem poskytování informací.</w:t>
      </w:r>
    </w:p>
    <w:p w14:paraId="4ABEFC8D" w14:textId="2DF019C7" w:rsidR="00031B1A" w:rsidRPr="001614FE" w:rsidRDefault="00CA723A" w:rsidP="00972B5C">
      <w:pPr>
        <w:pStyle w:val="Odstavecseseznamem"/>
        <w:rPr>
          <w:rFonts w:cs="Segoe UI"/>
          <w:szCs w:val="20"/>
        </w:rPr>
      </w:pPr>
      <w:r w:rsidRPr="001614FE">
        <w:rPr>
          <w:rFonts w:cs="Segoe UI"/>
          <w:szCs w:val="20"/>
        </w:rPr>
        <w:t xml:space="preserve">Nebude-li Smlouva uzavřena elektronicky a podepsána certifikovanými elektronickými podpisy zástupci </w:t>
      </w:r>
      <w:r w:rsidR="001614FE">
        <w:rPr>
          <w:rFonts w:cs="Segoe UI"/>
          <w:szCs w:val="20"/>
        </w:rPr>
        <w:t>S</w:t>
      </w:r>
      <w:r w:rsidRPr="001614FE">
        <w:rPr>
          <w:rFonts w:cs="Segoe UI"/>
          <w:szCs w:val="20"/>
        </w:rPr>
        <w:t xml:space="preserve">mluvních stran, bude vyhotovena ve dvou stejnopisech s platností originálu, přičemž každá ze </w:t>
      </w:r>
      <w:r w:rsidR="001614FE">
        <w:rPr>
          <w:rFonts w:cs="Segoe UI"/>
          <w:szCs w:val="20"/>
        </w:rPr>
        <w:t>S</w:t>
      </w:r>
      <w:r w:rsidRPr="001614FE">
        <w:rPr>
          <w:rFonts w:cs="Segoe UI"/>
          <w:szCs w:val="20"/>
        </w:rPr>
        <w:t>mluvních stran obdrží po jednom vyhotovení.</w:t>
      </w:r>
    </w:p>
    <w:p w14:paraId="1BEB7934" w14:textId="3434D1DA" w:rsidR="00031B1A" w:rsidRPr="001614FE" w:rsidRDefault="00A63CB5" w:rsidP="00972B5C">
      <w:pPr>
        <w:pStyle w:val="Odstavecseseznamem"/>
        <w:rPr>
          <w:rFonts w:cs="Segoe UI"/>
          <w:szCs w:val="20"/>
        </w:rPr>
      </w:pPr>
      <w:r w:rsidRPr="001614FE">
        <w:rPr>
          <w:rFonts w:cs="Segoe UI"/>
          <w:szCs w:val="20"/>
        </w:rPr>
        <w:t xml:space="preserve">Tato Smlouva nabývá platnosti dnem podpisu oběma Smluvními stranami a účinnosti </w:t>
      </w:r>
      <w:r w:rsidR="00CA723A" w:rsidRPr="001614FE">
        <w:rPr>
          <w:rFonts w:cs="Segoe UI"/>
          <w:szCs w:val="20"/>
        </w:rPr>
        <w:t xml:space="preserve">dnem </w:t>
      </w:r>
      <w:r w:rsidRPr="001614FE">
        <w:rPr>
          <w:rFonts w:cs="Segoe UI"/>
          <w:szCs w:val="20"/>
        </w:rPr>
        <w:t>uveřejnění Smlouvy v registru smluv.</w:t>
      </w:r>
    </w:p>
    <w:p w14:paraId="02438EEF" w14:textId="77777777" w:rsidR="007F3929" w:rsidRPr="001614FE" w:rsidRDefault="00A63CB5" w:rsidP="001D44EF">
      <w:pPr>
        <w:pStyle w:val="Odstavecseseznamem"/>
        <w:rPr>
          <w:rFonts w:cs="Segoe UI"/>
          <w:szCs w:val="20"/>
        </w:rPr>
      </w:pPr>
      <w:r w:rsidRPr="001614FE">
        <w:rPr>
          <w:rFonts w:cs="Segoe UI"/>
          <w:szCs w:val="20"/>
        </w:rPr>
        <w:t xml:space="preserve">Nedílnou součástí této Smlouvy </w:t>
      </w:r>
      <w:r w:rsidR="001D44EF" w:rsidRPr="001614FE">
        <w:rPr>
          <w:rFonts w:cs="Segoe UI"/>
          <w:szCs w:val="20"/>
        </w:rPr>
        <w:t>j</w:t>
      </w:r>
      <w:r w:rsidR="007F3929" w:rsidRPr="001614FE">
        <w:rPr>
          <w:rFonts w:cs="Segoe UI"/>
          <w:szCs w:val="20"/>
        </w:rPr>
        <w:t>sou přílohy:</w:t>
      </w:r>
    </w:p>
    <w:p w14:paraId="339585E0" w14:textId="07761C2E" w:rsidR="001D44EF" w:rsidRPr="001614FE" w:rsidRDefault="001D44EF" w:rsidP="007F3929">
      <w:pPr>
        <w:pStyle w:val="Odstavecseseznamem"/>
        <w:numPr>
          <w:ilvl w:val="0"/>
          <w:numId w:val="0"/>
        </w:numPr>
        <w:ind w:left="567"/>
        <w:rPr>
          <w:rFonts w:cs="Segoe UI"/>
          <w:szCs w:val="20"/>
        </w:rPr>
      </w:pPr>
      <w:r w:rsidRPr="001614FE">
        <w:rPr>
          <w:rFonts w:cs="Segoe UI"/>
          <w:szCs w:val="20"/>
        </w:rPr>
        <w:t>příloha č. 1 – Bezpečnostní požadavky</w:t>
      </w:r>
      <w:r w:rsidR="007F3929" w:rsidRPr="001614FE">
        <w:rPr>
          <w:rFonts w:cs="Segoe UI"/>
          <w:szCs w:val="20"/>
        </w:rPr>
        <w:t xml:space="preserve"> a</w:t>
      </w:r>
    </w:p>
    <w:p w14:paraId="4B6C7FA5" w14:textId="6BBA6934" w:rsidR="007F3929" w:rsidRPr="001614FE" w:rsidRDefault="007F3929" w:rsidP="007F3929">
      <w:pPr>
        <w:pStyle w:val="Odstavecseseznamem"/>
        <w:numPr>
          <w:ilvl w:val="0"/>
          <w:numId w:val="0"/>
        </w:numPr>
        <w:ind w:left="567"/>
        <w:rPr>
          <w:rFonts w:cs="Segoe UI"/>
          <w:szCs w:val="20"/>
        </w:rPr>
      </w:pPr>
      <w:r w:rsidRPr="001614FE">
        <w:rPr>
          <w:rFonts w:cs="Segoe UI"/>
          <w:szCs w:val="20"/>
        </w:rPr>
        <w:t xml:space="preserve">příloha č. 2 - Cenová nabídka HCM </w:t>
      </w:r>
      <w:proofErr w:type="spellStart"/>
      <w:r w:rsidRPr="001614FE">
        <w:rPr>
          <w:rFonts w:cs="Segoe UI"/>
          <w:szCs w:val="20"/>
        </w:rPr>
        <w:t>Computers</w:t>
      </w:r>
      <w:proofErr w:type="spellEnd"/>
      <w:r w:rsidRPr="001614FE">
        <w:rPr>
          <w:rFonts w:cs="Segoe UI"/>
          <w:szCs w:val="20"/>
        </w:rPr>
        <w:t>, s.r.o.</w:t>
      </w:r>
      <w:r w:rsidR="007069B5">
        <w:rPr>
          <w:rFonts w:cs="Segoe UI"/>
          <w:szCs w:val="20"/>
        </w:rPr>
        <w:t xml:space="preserve"> </w:t>
      </w:r>
      <w:r w:rsidR="00A17B25">
        <w:rPr>
          <w:rFonts w:cs="Segoe UI"/>
          <w:szCs w:val="20"/>
        </w:rPr>
        <w:t xml:space="preserve"> </w:t>
      </w:r>
    </w:p>
    <w:p w14:paraId="36F7180D" w14:textId="3C4BA7C8" w:rsidR="009D722D" w:rsidRPr="001614FE" w:rsidRDefault="009D722D" w:rsidP="007F3929">
      <w:pPr>
        <w:pStyle w:val="Odstavecseseznamem"/>
        <w:numPr>
          <w:ilvl w:val="0"/>
          <w:numId w:val="0"/>
        </w:numPr>
        <w:ind w:left="567"/>
        <w:rPr>
          <w:rFonts w:cs="Segoe UI"/>
          <w:szCs w:val="20"/>
        </w:rPr>
      </w:pPr>
      <w:r w:rsidRPr="001614FE">
        <w:rPr>
          <w:rFonts w:cs="Segoe UI"/>
          <w:szCs w:val="20"/>
        </w:rPr>
        <w:t>Jsou-li ustanovení Smlouvy a přílohy č. 2 v rozporu, mají přednost ustanovení Smlouvy.</w:t>
      </w:r>
    </w:p>
    <w:p w14:paraId="47554E85" w14:textId="77777777" w:rsidR="00B9289D" w:rsidRPr="001614FE" w:rsidRDefault="00A63CB5" w:rsidP="00031B1A">
      <w:pPr>
        <w:pStyle w:val="Odstavecseseznamem"/>
        <w:rPr>
          <w:rFonts w:cs="Segoe UI"/>
          <w:szCs w:val="20"/>
        </w:rPr>
      </w:pPr>
      <w:r w:rsidRPr="001614FE">
        <w:rPr>
          <w:rFonts w:cs="Segoe UI"/>
          <w:szCs w:val="20"/>
        </w:rPr>
        <w:t>Smluvní strany prohlašují, že obsah Smlouvy je určitý a srozumitelný, že s obsahem Smlouvy souhlasí, že Smlouvu uzavřely na základě své svobodné a vážné vůle, a že nebyla uzavřena v tísni ani za nápadně nevýhodných podmínek. Na základě těchto skutečnosti připojují své podpisy.</w:t>
      </w:r>
    </w:p>
    <w:p w14:paraId="2EB21CA9" w14:textId="11DF0A45" w:rsidR="0027283C" w:rsidRPr="001614FE" w:rsidRDefault="0027283C" w:rsidP="0027283C">
      <w:pPr>
        <w:pStyle w:val="Odstavecseseznamem"/>
        <w:numPr>
          <w:ilvl w:val="0"/>
          <w:numId w:val="0"/>
        </w:numPr>
        <w:tabs>
          <w:tab w:val="left" w:leader="dot" w:pos="3969"/>
          <w:tab w:val="left" w:pos="4962"/>
          <w:tab w:val="right" w:leader="dot" w:pos="9072"/>
        </w:tabs>
        <w:spacing w:before="600" w:after="1080"/>
        <w:rPr>
          <w:rFonts w:cs="Segoe UI"/>
          <w:szCs w:val="20"/>
        </w:rPr>
      </w:pPr>
      <w:r w:rsidRPr="001614FE">
        <w:rPr>
          <w:rFonts w:cs="Segoe UI"/>
          <w:szCs w:val="20"/>
        </w:rPr>
        <w:t>V </w:t>
      </w:r>
      <w:r w:rsidR="006A3208" w:rsidRPr="001614FE">
        <w:rPr>
          <w:rFonts w:cs="Segoe UI"/>
          <w:szCs w:val="20"/>
        </w:rPr>
        <w:t>Praze</w:t>
      </w:r>
      <w:r w:rsidRPr="001614FE">
        <w:rPr>
          <w:rFonts w:cs="Segoe UI"/>
          <w:caps/>
          <w:szCs w:val="20"/>
        </w:rPr>
        <w:t xml:space="preserve"> </w:t>
      </w:r>
      <w:r w:rsidR="00371EBB">
        <w:rPr>
          <w:rFonts w:cs="Segoe UI"/>
          <w:caps/>
          <w:szCs w:val="20"/>
        </w:rPr>
        <w:t>17. 10. 2025</w:t>
      </w:r>
      <w:r w:rsidRPr="001614FE">
        <w:rPr>
          <w:rFonts w:cs="Segoe UI"/>
          <w:szCs w:val="20"/>
        </w:rPr>
        <w:tab/>
      </w:r>
      <w:r w:rsidRPr="001614FE">
        <w:rPr>
          <w:rFonts w:cs="Segoe UI"/>
          <w:szCs w:val="20"/>
        </w:rPr>
        <w:tab/>
        <w:t>V </w:t>
      </w:r>
      <w:r w:rsidR="004F1986">
        <w:rPr>
          <w:rFonts w:cs="Segoe UI"/>
          <w:szCs w:val="20"/>
        </w:rPr>
        <w:t>Brně</w:t>
      </w:r>
      <w:r w:rsidRPr="001614FE">
        <w:rPr>
          <w:rFonts w:cs="Segoe UI"/>
          <w:szCs w:val="20"/>
        </w:rPr>
        <w:t xml:space="preserve"> </w:t>
      </w:r>
      <w:r w:rsidR="00371EBB">
        <w:rPr>
          <w:rFonts w:cs="Segoe UI"/>
          <w:szCs w:val="20"/>
        </w:rPr>
        <w:t>14. 10. 2025</w:t>
      </w:r>
      <w:r w:rsidRPr="001614FE">
        <w:rPr>
          <w:rFonts w:cs="Segoe UI"/>
          <w:szCs w:val="20"/>
        </w:rPr>
        <w:tab/>
      </w:r>
    </w:p>
    <w:p w14:paraId="020238CB" w14:textId="77777777" w:rsidR="0027283C" w:rsidRPr="001614FE" w:rsidRDefault="0027283C" w:rsidP="0095505C">
      <w:pPr>
        <w:pStyle w:val="Odstavecseseznamem"/>
        <w:numPr>
          <w:ilvl w:val="0"/>
          <w:numId w:val="0"/>
        </w:numPr>
        <w:tabs>
          <w:tab w:val="left" w:leader="dot" w:pos="3969"/>
          <w:tab w:val="left" w:pos="4962"/>
          <w:tab w:val="right" w:leader="dot" w:pos="9072"/>
        </w:tabs>
        <w:spacing w:before="1800"/>
        <w:rPr>
          <w:rFonts w:cs="Segoe UI"/>
          <w:szCs w:val="20"/>
        </w:rPr>
      </w:pPr>
      <w:r w:rsidRPr="001614FE">
        <w:rPr>
          <w:rFonts w:cs="Segoe UI"/>
          <w:szCs w:val="20"/>
        </w:rPr>
        <w:tab/>
      </w:r>
      <w:r w:rsidRPr="001614FE">
        <w:rPr>
          <w:rFonts w:cs="Segoe UI"/>
          <w:szCs w:val="20"/>
        </w:rPr>
        <w:tab/>
      </w:r>
      <w:r w:rsidRPr="001614FE">
        <w:rPr>
          <w:rFonts w:cs="Segoe UI"/>
          <w:szCs w:val="20"/>
        </w:rPr>
        <w:tab/>
      </w:r>
    </w:p>
    <w:p w14:paraId="2A497C78" w14:textId="0BF78D28" w:rsidR="0027283C" w:rsidRPr="001614FE" w:rsidRDefault="0027283C" w:rsidP="00493B24">
      <w:pPr>
        <w:pStyle w:val="Odstavecseseznamem"/>
        <w:numPr>
          <w:ilvl w:val="0"/>
          <w:numId w:val="0"/>
        </w:numPr>
        <w:tabs>
          <w:tab w:val="left" w:pos="4962"/>
        </w:tabs>
        <w:spacing w:before="0"/>
        <w:rPr>
          <w:rFonts w:cs="Segoe UI"/>
          <w:szCs w:val="20"/>
        </w:rPr>
      </w:pPr>
      <w:r w:rsidRPr="001614FE">
        <w:rPr>
          <w:rFonts w:cs="Segoe UI"/>
          <w:i/>
          <w:szCs w:val="20"/>
        </w:rPr>
        <w:t xml:space="preserve">za </w:t>
      </w:r>
      <w:r w:rsidR="00FF5667" w:rsidRPr="001614FE">
        <w:rPr>
          <w:rFonts w:cs="Segoe UI"/>
          <w:i/>
          <w:iCs/>
          <w:szCs w:val="20"/>
        </w:rPr>
        <w:t>Objednatele</w:t>
      </w:r>
      <w:r w:rsidRPr="001614FE">
        <w:rPr>
          <w:rFonts w:cs="Segoe UI"/>
          <w:szCs w:val="20"/>
        </w:rPr>
        <w:tab/>
      </w:r>
      <w:r w:rsidRPr="001614FE">
        <w:rPr>
          <w:rFonts w:cs="Segoe UI"/>
          <w:i/>
          <w:szCs w:val="20"/>
        </w:rPr>
        <w:t>za</w:t>
      </w:r>
      <w:r w:rsidRPr="001614FE">
        <w:rPr>
          <w:rFonts w:cs="Segoe UI"/>
          <w:i/>
          <w:iCs/>
          <w:szCs w:val="20"/>
        </w:rPr>
        <w:t xml:space="preserve"> </w:t>
      </w:r>
      <w:r w:rsidR="008E05AB" w:rsidRPr="001614FE">
        <w:rPr>
          <w:rFonts w:cs="Segoe UI"/>
          <w:i/>
          <w:iCs/>
          <w:szCs w:val="20"/>
        </w:rPr>
        <w:t>Zhotovitele</w:t>
      </w:r>
    </w:p>
    <w:p w14:paraId="6038CE54" w14:textId="3F7980AB" w:rsidR="0027283C" w:rsidRPr="001614FE" w:rsidRDefault="006A3208" w:rsidP="0027283C">
      <w:pPr>
        <w:pStyle w:val="Normalnicslovnabc"/>
        <w:numPr>
          <w:ilvl w:val="0"/>
          <w:numId w:val="0"/>
        </w:numPr>
        <w:tabs>
          <w:tab w:val="left" w:pos="4962"/>
        </w:tabs>
        <w:ind w:left="357" w:hanging="357"/>
        <w:rPr>
          <w:rFonts w:cs="Segoe UI"/>
        </w:rPr>
      </w:pPr>
      <w:r w:rsidRPr="001614FE">
        <w:rPr>
          <w:rFonts w:cs="Segoe UI"/>
          <w:b/>
          <w:iCs/>
        </w:rPr>
        <w:t>Ing. Petr Valdman</w:t>
      </w:r>
      <w:r w:rsidR="0027283C" w:rsidRPr="001614FE">
        <w:rPr>
          <w:rFonts w:cs="Segoe UI"/>
        </w:rPr>
        <w:tab/>
      </w:r>
      <w:r w:rsidR="004F1986">
        <w:rPr>
          <w:rFonts w:cs="Segoe UI"/>
          <w:b/>
          <w:bCs/>
        </w:rPr>
        <w:t>David Janeč</w:t>
      </w:r>
      <w:r w:rsidR="00FF5667" w:rsidRPr="001614FE">
        <w:rPr>
          <w:rFonts w:cs="Segoe UI"/>
          <w:b/>
          <w:bCs/>
        </w:rPr>
        <w:t>k</w:t>
      </w:r>
      <w:r w:rsidR="004F1986">
        <w:rPr>
          <w:rFonts w:cs="Segoe UI"/>
          <w:b/>
          <w:bCs/>
        </w:rPr>
        <w:t>a</w:t>
      </w:r>
      <w:r w:rsidR="00FF5667" w:rsidRPr="001614FE">
        <w:rPr>
          <w:rFonts w:cs="Segoe UI"/>
        </w:rPr>
        <w:t xml:space="preserve"> </w:t>
      </w:r>
    </w:p>
    <w:p w14:paraId="7E5048F9" w14:textId="42DCAFA7" w:rsidR="00B727F2" w:rsidRPr="001614FE" w:rsidRDefault="006A3208" w:rsidP="0027283C">
      <w:pPr>
        <w:pStyle w:val="Normalnicslovnabc"/>
        <w:numPr>
          <w:ilvl w:val="0"/>
          <w:numId w:val="0"/>
        </w:numPr>
        <w:tabs>
          <w:tab w:val="left" w:pos="4962"/>
        </w:tabs>
        <w:ind w:left="357" w:hanging="357"/>
        <w:rPr>
          <w:rFonts w:cs="Segoe UI"/>
        </w:rPr>
      </w:pPr>
      <w:r w:rsidRPr="001614FE">
        <w:rPr>
          <w:rFonts w:cs="Segoe UI"/>
        </w:rPr>
        <w:t>ředitel Státního fondu životního prostředí ČR</w:t>
      </w:r>
      <w:r w:rsidR="0027283C" w:rsidRPr="001614FE">
        <w:rPr>
          <w:rFonts w:cs="Segoe UI"/>
        </w:rPr>
        <w:tab/>
      </w:r>
      <w:r w:rsidR="00FF5667" w:rsidRPr="001614FE">
        <w:rPr>
          <w:rFonts w:cs="Segoe UI"/>
        </w:rPr>
        <w:t>jednatel společnosti</w:t>
      </w:r>
    </w:p>
    <w:sectPr w:rsidR="00B727F2" w:rsidRPr="001614FE" w:rsidSect="00273F8D">
      <w:headerReference w:type="default" r:id="rId8"/>
      <w:footerReference w:type="default" r:id="rId9"/>
      <w:headerReference w:type="first" r:id="rId10"/>
      <w:footerReference w:type="first" r:id="rId11"/>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F9BD7" w14:textId="77777777" w:rsidR="003A4680" w:rsidRDefault="003A4680" w:rsidP="002919BE">
      <w:r>
        <w:separator/>
      </w:r>
    </w:p>
  </w:endnote>
  <w:endnote w:type="continuationSeparator" w:id="0">
    <w:p w14:paraId="773E4EBB" w14:textId="77777777" w:rsidR="003A4680" w:rsidRDefault="003A4680" w:rsidP="0029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B6CD2" w14:textId="1FF0E0EA" w:rsidR="0021110F" w:rsidRDefault="00FF5667">
    <w:pPr>
      <w:pStyle w:val="Zpat"/>
    </w:pPr>
    <w:r>
      <w:t>Smlouva č. 124/2025, Smlouva o zpracování informační koncepce</w:t>
    </w:r>
    <w:r w:rsidRPr="004E16E2">
      <w:rPr>
        <w:noProof/>
        <w:szCs w:val="16"/>
      </w:rPr>
      <w:t xml:space="preserve"> </w:t>
    </w:r>
    <w:r w:rsidR="00F02675" w:rsidRPr="004E16E2">
      <w:rPr>
        <w:noProof/>
        <w:szCs w:val="16"/>
      </w:rPr>
      <mc:AlternateContent>
        <mc:Choice Requires="wps">
          <w:drawing>
            <wp:anchor distT="0" distB="0" distL="114300" distR="114300" simplePos="0" relativeHeight="251661312" behindDoc="0" locked="1" layoutInCell="1" allowOverlap="1" wp14:anchorId="07EBDBDF" wp14:editId="7E5EADB5">
              <wp:simplePos x="0" y="0"/>
              <wp:positionH relativeFrom="column">
                <wp:posOffset>5765800</wp:posOffset>
              </wp:positionH>
              <wp:positionV relativeFrom="page">
                <wp:posOffset>10175875</wp:posOffset>
              </wp:positionV>
              <wp:extent cx="899795" cy="161925"/>
              <wp:effectExtent l="0" t="0" r="14605" b="1714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F76A6" w14:textId="77777777" w:rsidR="00F02675" w:rsidRPr="00983C4B" w:rsidRDefault="00F02675"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0C371C">
                            <w:rPr>
                              <w:rStyle w:val="slostrnky"/>
                              <w:rFonts w:cs="Segoe UI"/>
                              <w:noProof/>
                              <w:sz w:val="16"/>
                              <w:szCs w:val="16"/>
                            </w:rPr>
                            <w:t>6</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0C371C">
                            <w:rPr>
                              <w:rStyle w:val="slostrnky"/>
                              <w:rFonts w:cs="Segoe UI"/>
                              <w:noProof/>
                              <w:sz w:val="16"/>
                              <w:szCs w:val="16"/>
                            </w:rPr>
                            <w:t>6</w:t>
                          </w:r>
                          <w:r w:rsidRPr="00983C4B">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EBDBDF" id="_x0000_t202" coordsize="21600,21600" o:spt="202" path="m,l,21600r21600,l21600,xe">
              <v:stroke joinstyle="miter"/>
              <v:path gradientshapeok="t" o:connecttype="rect"/>
            </v:shapetype>
            <v:shape id="Text Box 17" o:spid="_x0000_s1026" type="#_x0000_t202" style="position:absolute;left:0;text-align:left;margin-left:454pt;margin-top:801.25pt;width:70.8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" filled="f" stroked="f">
              <v:textbox style="mso-fit-shape-to-text:t" inset="0,0,0,0">
                <w:txbxContent>
                  <w:p w14:paraId="66DF76A6" w14:textId="77777777" w:rsidR="00F02675" w:rsidRPr="00983C4B" w:rsidRDefault="00F02675"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0C371C">
                      <w:rPr>
                        <w:rStyle w:val="slostrnky"/>
                        <w:rFonts w:cs="Segoe UI"/>
                        <w:noProof/>
                        <w:sz w:val="16"/>
                        <w:szCs w:val="16"/>
                      </w:rPr>
                      <w:t>6</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0C371C">
                      <w:rPr>
                        <w:rStyle w:val="slostrnky"/>
                        <w:rFonts w:cs="Segoe UI"/>
                        <w:noProof/>
                        <w:sz w:val="16"/>
                        <w:szCs w:val="16"/>
                      </w:rPr>
                      <w:t>6</w:t>
                    </w:r>
                    <w:r w:rsidRPr="00983C4B">
                      <w:rPr>
                        <w:rStyle w:val="slostrnky"/>
                        <w:rFonts w:cs="Segoe UI"/>
                        <w:sz w:val="16"/>
                        <w:szCs w:val="16"/>
                      </w:rPr>
                      <w:fldChar w:fldCharType="end"/>
                    </w:r>
                  </w:p>
                </w:txbxContent>
              </v:textbox>
              <w10:wrap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8EF5E" w14:textId="0C90EA08" w:rsidR="00983C4B" w:rsidRDefault="00983C4B">
    <w:pPr>
      <w:pStyle w:val="Zpat"/>
    </w:pPr>
    <w:r w:rsidRPr="004E16E2">
      <w:rPr>
        <w:noProof/>
        <w:szCs w:val="16"/>
      </w:rPr>
      <mc:AlternateContent>
        <mc:Choice Requires="wps">
          <w:drawing>
            <wp:anchor distT="0" distB="0" distL="114300" distR="114300" simplePos="0" relativeHeight="251659264" behindDoc="0" locked="1" layoutInCell="1" allowOverlap="1" wp14:anchorId="297F1786" wp14:editId="0BB62CC0">
              <wp:simplePos x="0" y="0"/>
              <wp:positionH relativeFrom="column">
                <wp:posOffset>5765800</wp:posOffset>
              </wp:positionH>
              <wp:positionV relativeFrom="page">
                <wp:posOffset>10196830</wp:posOffset>
              </wp:positionV>
              <wp:extent cx="899795" cy="161925"/>
              <wp:effectExtent l="0" t="0" r="14605" b="1714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34556" w14:textId="77777777" w:rsidR="00983C4B" w:rsidRPr="00F02675" w:rsidRDefault="00983C4B"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0C371C">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0C371C">
                            <w:rPr>
                              <w:rStyle w:val="slostrnky"/>
                              <w:rFonts w:cs="Segoe UI"/>
                              <w:noProof/>
                              <w:sz w:val="16"/>
                              <w:szCs w:val="16"/>
                            </w:rPr>
                            <w:t>6</w:t>
                          </w:r>
                          <w:r w:rsidRPr="00F02675">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7F1786" id="_x0000_t202" coordsize="21600,21600" o:spt="202" path="m,l,21600r21600,l21600,xe">
              <v:stroke joinstyle="miter"/>
              <v:path gradientshapeok="t" o:connecttype="rect"/>
            </v:shapetype>
            <v:shape id="_x0000_s1027" type="#_x0000_t202" style="position:absolute;left:0;text-align:left;margin-left:454pt;margin-top:802.9pt;width:70.8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" filled="f" stroked="f">
              <v:textbox style="mso-fit-shape-to-text:t" inset="0,0,0,0">
                <w:txbxContent>
                  <w:p w14:paraId="5C534556" w14:textId="77777777" w:rsidR="00983C4B" w:rsidRPr="00F02675" w:rsidRDefault="00983C4B"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0C371C">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0C371C">
                      <w:rPr>
                        <w:rStyle w:val="slostrnky"/>
                        <w:rFonts w:cs="Segoe UI"/>
                        <w:noProof/>
                        <w:sz w:val="16"/>
                        <w:szCs w:val="16"/>
                      </w:rPr>
                      <w:t>6</w:t>
                    </w:r>
                    <w:r w:rsidRPr="00F02675">
                      <w:rPr>
                        <w:rStyle w:val="slostrnky"/>
                        <w:rFonts w:cs="Segoe UI"/>
                        <w:sz w:val="16"/>
                        <w:szCs w:val="16"/>
                      </w:rPr>
                      <w:fldChar w:fldCharType="end"/>
                    </w:r>
                  </w:p>
                </w:txbxContent>
              </v:textbox>
              <w10:wrap anchory="page"/>
              <w10:anchorlock/>
            </v:shape>
          </w:pict>
        </mc:Fallback>
      </mc:AlternateContent>
    </w:r>
    <w:r w:rsidR="00D87A3B">
      <w:t xml:space="preserve">Smlouva č. 124/2025, Smlouva o zpracování informační koncepce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891BF" w14:textId="77777777" w:rsidR="003A4680" w:rsidRDefault="003A4680" w:rsidP="002919BE">
      <w:r>
        <w:separator/>
      </w:r>
    </w:p>
  </w:footnote>
  <w:footnote w:type="continuationSeparator" w:id="0">
    <w:p w14:paraId="7A64C5E0" w14:textId="77777777" w:rsidR="003A4680" w:rsidRDefault="003A4680" w:rsidP="00291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2982D" w14:textId="77777777" w:rsidR="009720DC" w:rsidRDefault="009720DC" w:rsidP="00A63F70">
    <w:pPr>
      <w:pStyle w:val="Zhlav"/>
      <w:tabs>
        <w:tab w:val="clear" w:pos="4536"/>
        <w:tab w:val="clear" w:pos="9072"/>
        <w:tab w:val="left" w:pos="1970"/>
      </w:tabs>
    </w:pPr>
    <w:r>
      <w:rPr>
        <w:noProof/>
      </w:rPr>
      <w:tab/>
    </w:r>
  </w:p>
  <w:p w14:paraId="3554BA15" w14:textId="77777777" w:rsidR="00B40927" w:rsidRDefault="00B4092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D6808" w14:textId="77777777" w:rsidR="00983C4B" w:rsidRDefault="00983C4B">
    <w:pPr>
      <w:pStyle w:val="Zhlav"/>
    </w:pPr>
    <w:r w:rsidRPr="00FD4A83">
      <w:rPr>
        <w:noProof/>
      </w:rPr>
      <w:drawing>
        <wp:inline distT="0" distB="0" distL="0" distR="0" wp14:anchorId="113B05B2" wp14:editId="20564AC4">
          <wp:extent cx="2394000" cy="658800"/>
          <wp:effectExtent l="0" t="0" r="6350" b="8255"/>
          <wp:docPr id="15" name="obrázek 15" descr="SFZP_H_RG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FZP_H_RGB_NE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94000" cy="658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658E59E"/>
    <w:lvl w:ilvl="0">
      <w:start w:val="1"/>
      <w:numFmt w:val="decimal"/>
      <w:lvlText w:val="%1."/>
      <w:lvlJc w:val="left"/>
      <w:pPr>
        <w:tabs>
          <w:tab w:val="num" w:pos="360"/>
        </w:tabs>
        <w:ind w:left="360" w:hanging="360"/>
      </w:pPr>
    </w:lvl>
  </w:abstractNum>
  <w:abstractNum w:abstractNumId="1" w15:restartNumberingAfterBreak="0">
    <w:nsid w:val="0017180F"/>
    <w:multiLevelType w:val="hybridMultilevel"/>
    <w:tmpl w:val="6CB6EEB6"/>
    <w:lvl w:ilvl="0" w:tplc="04050017">
      <w:start w:val="1"/>
      <w:numFmt w:val="lowerLetter"/>
      <w:lvlText w:val="%1)"/>
      <w:lvlJc w:val="left"/>
      <w:pPr>
        <w:tabs>
          <w:tab w:val="num" w:pos="1065"/>
        </w:tabs>
        <w:ind w:left="1065" w:hanging="360"/>
      </w:pPr>
      <w:rPr>
        <w:rFonts w:cs="Times New Roman"/>
      </w:rPr>
    </w:lvl>
    <w:lvl w:ilvl="1" w:tplc="04050019">
      <w:start w:val="1"/>
      <w:numFmt w:val="lowerLetter"/>
      <w:lvlText w:val="%2."/>
      <w:lvlJc w:val="left"/>
      <w:pPr>
        <w:tabs>
          <w:tab w:val="num" w:pos="1785"/>
        </w:tabs>
        <w:ind w:left="1785" w:hanging="360"/>
      </w:pPr>
      <w:rPr>
        <w:rFonts w:cs="Times New Roman"/>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2" w15:restartNumberingAfterBreak="0">
    <w:nsid w:val="031917C8"/>
    <w:multiLevelType w:val="multilevel"/>
    <w:tmpl w:val="165046F2"/>
    <w:lvl w:ilvl="0">
      <w:start w:val="1"/>
      <w:numFmt w:val="decimal"/>
      <w:pStyle w:val="cislovani1"/>
      <w:suff w:val="space"/>
      <w:lvlText w:val="%1."/>
      <w:lvlJc w:val="left"/>
      <w:pPr>
        <w:ind w:left="7797" w:hanging="567"/>
      </w:pPr>
      <w:rPr>
        <w:rFonts w:cs="Times New Roman" w:hint="default"/>
        <w:b/>
        <w:i w:val="0"/>
      </w:rPr>
    </w:lvl>
    <w:lvl w:ilvl="1">
      <w:start w:val="1"/>
      <w:numFmt w:val="decimal"/>
      <w:pStyle w:val="Cislovani2"/>
      <w:lvlText w:val="%1.%2."/>
      <w:lvlJc w:val="left"/>
      <w:pPr>
        <w:tabs>
          <w:tab w:val="num" w:pos="680"/>
        </w:tabs>
        <w:ind w:left="680" w:hanging="680"/>
      </w:pPr>
      <w:rPr>
        <w:rFonts w:ascii="Arial" w:hAnsi="Arial" w:cs="Arial" w:hint="default"/>
        <w:sz w:val="22"/>
        <w:szCs w:val="22"/>
      </w:rPr>
    </w:lvl>
    <w:lvl w:ilvl="2">
      <w:start w:val="1"/>
      <w:numFmt w:val="decimal"/>
      <w:pStyle w:val="Cislovani3"/>
      <w:lvlText w:val="%1.%2.%3."/>
      <w:lvlJc w:val="left"/>
      <w:pPr>
        <w:tabs>
          <w:tab w:val="num" w:pos="-2976"/>
        </w:tabs>
        <w:ind w:left="-2976" w:hanging="1134"/>
      </w:pPr>
      <w:rPr>
        <w:rFonts w:ascii="Arial" w:hAnsi="Arial" w:cs="Arial" w:hint="default"/>
        <w:sz w:val="22"/>
      </w:rPr>
    </w:lvl>
    <w:lvl w:ilvl="3">
      <w:start w:val="1"/>
      <w:numFmt w:val="decimal"/>
      <w:lvlText w:val="%1.%2.%3.%4."/>
      <w:lvlJc w:val="left"/>
      <w:pPr>
        <w:tabs>
          <w:tab w:val="num" w:pos="2270"/>
        </w:tabs>
        <w:ind w:left="2270" w:hanging="1418"/>
      </w:pPr>
      <w:rPr>
        <w:rFonts w:ascii="Arial" w:hAnsi="Arial" w:cs="Arial" w:hint="default"/>
        <w:color w:val="auto"/>
        <w:sz w:val="22"/>
      </w:rPr>
    </w:lvl>
    <w:lvl w:ilvl="4">
      <w:start w:val="1"/>
      <w:numFmt w:val="decimal"/>
      <w:pStyle w:val="Cislovani4text"/>
      <w:lvlText w:val="%1.%2.%3.%4.%5."/>
      <w:lvlJc w:val="left"/>
      <w:pPr>
        <w:tabs>
          <w:tab w:val="num" w:pos="4494"/>
        </w:tabs>
        <w:ind w:left="3486" w:hanging="792"/>
      </w:pPr>
      <w:rPr>
        <w:rFonts w:cs="Times New Roman" w:hint="default"/>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3" w15:restartNumberingAfterBreak="0">
    <w:nsid w:val="08624A54"/>
    <w:multiLevelType w:val="hybridMultilevel"/>
    <w:tmpl w:val="566013C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15:restartNumberingAfterBreak="0">
    <w:nsid w:val="09C633F7"/>
    <w:multiLevelType w:val="hybridMultilevel"/>
    <w:tmpl w:val="AC4A0DF0"/>
    <w:lvl w:ilvl="0" w:tplc="7E98193A">
      <w:start w:val="1"/>
      <w:numFmt w:val="bullet"/>
      <w:pStyle w:val="cislovani3odrazky"/>
      <w:lvlText w:val=""/>
      <w:lvlJc w:val="left"/>
      <w:pPr>
        <w:tabs>
          <w:tab w:val="num" w:pos="1418"/>
        </w:tabs>
        <w:ind w:left="1418"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1C012B"/>
    <w:multiLevelType w:val="multilevel"/>
    <w:tmpl w:val="E2708FC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5A727F"/>
    <w:multiLevelType w:val="hybridMultilevel"/>
    <w:tmpl w:val="85581518"/>
    <w:lvl w:ilvl="0" w:tplc="25CA3F58">
      <w:start w:val="1"/>
      <w:numFmt w:val="lowerLetter"/>
      <w:pStyle w:val="Normalnicslovnabc"/>
      <w:lvlText w:val="%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EE462D6"/>
    <w:multiLevelType w:val="hybridMultilevel"/>
    <w:tmpl w:val="C5749562"/>
    <w:lvl w:ilvl="0" w:tplc="227C6E4C">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0F6127D5"/>
    <w:multiLevelType w:val="hybridMultilevel"/>
    <w:tmpl w:val="A3686C1C"/>
    <w:lvl w:ilvl="0" w:tplc="B4360C00">
      <w:numFmt w:val="bullet"/>
      <w:lvlText w:val="-"/>
      <w:lvlJc w:val="left"/>
      <w:pPr>
        <w:tabs>
          <w:tab w:val="num" w:pos="720"/>
        </w:tabs>
        <w:ind w:left="720" w:hanging="360"/>
      </w:pPr>
      <w:rPr>
        <w:rFonts w:ascii="Arial" w:eastAsia="Times New Roman" w:hAnsi="Arial" w:cs="Aria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10292D3A"/>
    <w:multiLevelType w:val="multilevel"/>
    <w:tmpl w:val="6C7C6D2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3583817"/>
    <w:multiLevelType w:val="multilevel"/>
    <w:tmpl w:val="A48E66EA"/>
    <w:lvl w:ilvl="0">
      <w:start w:val="1"/>
      <w:numFmt w:val="decimal"/>
      <w:pStyle w:val="smlouva1"/>
      <w:lvlText w:val="%1"/>
      <w:lvlJc w:val="left"/>
      <w:pPr>
        <w:ind w:left="360" w:hanging="360"/>
      </w:pPr>
      <w:rPr>
        <w:rFonts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rove2"/>
      <w:lvlText w:val="%1.%2"/>
      <w:lvlJc w:val="left"/>
      <w:pPr>
        <w:ind w:left="567" w:hanging="567"/>
      </w:pPr>
      <w:rPr>
        <w:rFonts w:ascii="Segoe UI" w:hAnsi="Segoe UI" w:cs="Segoe UI" w:hint="default"/>
        <w:b w:val="0"/>
        <w:i w:val="0"/>
      </w:rPr>
    </w:lvl>
    <w:lvl w:ilvl="2">
      <w:start w:val="1"/>
      <w:numFmt w:val="decimal"/>
      <w:pStyle w:val="rove3"/>
      <w:lvlText w:val="%1.%2.%3."/>
      <w:lvlJc w:val="left"/>
      <w:pPr>
        <w:ind w:left="1072"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4E36C17"/>
    <w:multiLevelType w:val="hybridMultilevel"/>
    <w:tmpl w:val="F790FB4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16FE53E8"/>
    <w:multiLevelType w:val="hybridMultilevel"/>
    <w:tmpl w:val="3C9ED24C"/>
    <w:lvl w:ilvl="0" w:tplc="04050017">
      <w:start w:val="1"/>
      <w:numFmt w:val="lowerLetter"/>
      <w:lvlText w:val="%1)"/>
      <w:lvlJc w:val="left"/>
      <w:pPr>
        <w:ind w:left="1440" w:hanging="360"/>
      </w:pPr>
      <w:rPr>
        <w:rFonts w:cs="Times New Roman" w:hint="default"/>
      </w:rPr>
    </w:lvl>
    <w:lvl w:ilvl="1" w:tplc="04050003">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1AA84B46"/>
    <w:multiLevelType w:val="hybridMultilevel"/>
    <w:tmpl w:val="33E2F158"/>
    <w:lvl w:ilvl="0" w:tplc="77AC8E3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ADA4519"/>
    <w:multiLevelType w:val="hybridMultilevel"/>
    <w:tmpl w:val="9E7A3FBC"/>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5" w15:restartNumberingAfterBreak="0">
    <w:nsid w:val="1E817932"/>
    <w:multiLevelType w:val="hybridMultilevel"/>
    <w:tmpl w:val="5CB63400"/>
    <w:lvl w:ilvl="0" w:tplc="4C9C5E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CE0039"/>
    <w:multiLevelType w:val="multilevel"/>
    <w:tmpl w:val="1E842DB6"/>
    <w:lvl w:ilvl="0">
      <w:start w:val="1"/>
      <w:numFmt w:val="decimal"/>
      <w:lvlText w:val="%1"/>
      <w:lvlJc w:val="left"/>
      <w:pPr>
        <w:tabs>
          <w:tab w:val="num" w:pos="567"/>
        </w:tabs>
        <w:ind w:left="567" w:hanging="567"/>
      </w:pPr>
      <w:rPr>
        <w:rFonts w:ascii="Segoe UI" w:hAnsi="Segoe UI" w:hint="default"/>
        <w:b/>
        <w:i w:val="0"/>
        <w:caps/>
        <w:sz w:val="20"/>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7664001"/>
    <w:multiLevelType w:val="hybridMultilevel"/>
    <w:tmpl w:val="5358B6AA"/>
    <w:lvl w:ilvl="0" w:tplc="BE9CF7FE">
      <w:start w:val="1"/>
      <w:numFmt w:val="lowerLetter"/>
      <w:pStyle w:val="Cislovani4"/>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0">
    <w:nsid w:val="287D0EC3"/>
    <w:multiLevelType w:val="hybridMultilevel"/>
    <w:tmpl w:val="13A87FA4"/>
    <w:lvl w:ilvl="0" w:tplc="2E10AC0E">
      <w:start w:val="1"/>
      <w:numFmt w:val="decimal"/>
      <w:lvlText w:val="%1)"/>
      <w:lvlJc w:val="left"/>
      <w:pPr>
        <w:ind w:left="720" w:hanging="360"/>
      </w:pPr>
      <w:rPr>
        <w:rFonts w:ascii="JohnSans Text Pro" w:eastAsia="Calibri" w:hAnsi="JohnSans Text Pro"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DC81B7D"/>
    <w:multiLevelType w:val="hybridMultilevel"/>
    <w:tmpl w:val="D3EEDD28"/>
    <w:lvl w:ilvl="0" w:tplc="4E86C674">
      <w:start w:val="1"/>
      <w:numFmt w:val="lowerLetter"/>
      <w:lvlText w:val="%1)"/>
      <w:lvlJc w:val="left"/>
      <w:pPr>
        <w:ind w:left="704" w:hanging="4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0" w15:restartNumberingAfterBreak="0">
    <w:nsid w:val="30EC0117"/>
    <w:multiLevelType w:val="hybridMultilevel"/>
    <w:tmpl w:val="FB580678"/>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1" w15:restartNumberingAfterBreak="0">
    <w:nsid w:val="39C326AE"/>
    <w:multiLevelType w:val="hybridMultilevel"/>
    <w:tmpl w:val="590C9116"/>
    <w:lvl w:ilvl="0" w:tplc="04050017">
      <w:start w:val="1"/>
      <w:numFmt w:val="lowerLetter"/>
      <w:lvlText w:val="%1)"/>
      <w:lvlJc w:val="left"/>
      <w:pPr>
        <w:ind w:left="2345" w:hanging="360"/>
      </w:pPr>
      <w:rPr>
        <w:rFonts w:hint="default"/>
      </w:rPr>
    </w:lvl>
    <w:lvl w:ilvl="1" w:tplc="04050003" w:tentative="1">
      <w:start w:val="1"/>
      <w:numFmt w:val="bullet"/>
      <w:lvlText w:val="o"/>
      <w:lvlJc w:val="left"/>
      <w:pPr>
        <w:ind w:left="3065" w:hanging="360"/>
      </w:pPr>
      <w:rPr>
        <w:rFonts w:ascii="Courier New" w:hAnsi="Courier New" w:cs="Courier New" w:hint="default"/>
      </w:rPr>
    </w:lvl>
    <w:lvl w:ilvl="2" w:tplc="04050005" w:tentative="1">
      <w:start w:val="1"/>
      <w:numFmt w:val="bullet"/>
      <w:lvlText w:val=""/>
      <w:lvlJc w:val="left"/>
      <w:pPr>
        <w:ind w:left="3785" w:hanging="360"/>
      </w:pPr>
      <w:rPr>
        <w:rFonts w:ascii="Wingdings" w:hAnsi="Wingdings" w:hint="default"/>
      </w:rPr>
    </w:lvl>
    <w:lvl w:ilvl="3" w:tplc="04050001" w:tentative="1">
      <w:start w:val="1"/>
      <w:numFmt w:val="bullet"/>
      <w:lvlText w:val=""/>
      <w:lvlJc w:val="left"/>
      <w:pPr>
        <w:ind w:left="4505" w:hanging="360"/>
      </w:pPr>
      <w:rPr>
        <w:rFonts w:ascii="Symbol" w:hAnsi="Symbol" w:hint="default"/>
      </w:rPr>
    </w:lvl>
    <w:lvl w:ilvl="4" w:tplc="04050003" w:tentative="1">
      <w:start w:val="1"/>
      <w:numFmt w:val="bullet"/>
      <w:lvlText w:val="o"/>
      <w:lvlJc w:val="left"/>
      <w:pPr>
        <w:ind w:left="5225" w:hanging="360"/>
      </w:pPr>
      <w:rPr>
        <w:rFonts w:ascii="Courier New" w:hAnsi="Courier New" w:cs="Courier New" w:hint="default"/>
      </w:rPr>
    </w:lvl>
    <w:lvl w:ilvl="5" w:tplc="04050005" w:tentative="1">
      <w:start w:val="1"/>
      <w:numFmt w:val="bullet"/>
      <w:lvlText w:val=""/>
      <w:lvlJc w:val="left"/>
      <w:pPr>
        <w:ind w:left="5945" w:hanging="360"/>
      </w:pPr>
      <w:rPr>
        <w:rFonts w:ascii="Wingdings" w:hAnsi="Wingdings" w:hint="default"/>
      </w:rPr>
    </w:lvl>
    <w:lvl w:ilvl="6" w:tplc="04050001" w:tentative="1">
      <w:start w:val="1"/>
      <w:numFmt w:val="bullet"/>
      <w:lvlText w:val=""/>
      <w:lvlJc w:val="left"/>
      <w:pPr>
        <w:ind w:left="6665" w:hanging="360"/>
      </w:pPr>
      <w:rPr>
        <w:rFonts w:ascii="Symbol" w:hAnsi="Symbol" w:hint="default"/>
      </w:rPr>
    </w:lvl>
    <w:lvl w:ilvl="7" w:tplc="04050003" w:tentative="1">
      <w:start w:val="1"/>
      <w:numFmt w:val="bullet"/>
      <w:lvlText w:val="o"/>
      <w:lvlJc w:val="left"/>
      <w:pPr>
        <w:ind w:left="7385" w:hanging="360"/>
      </w:pPr>
      <w:rPr>
        <w:rFonts w:ascii="Courier New" w:hAnsi="Courier New" w:cs="Courier New" w:hint="default"/>
      </w:rPr>
    </w:lvl>
    <w:lvl w:ilvl="8" w:tplc="04050005" w:tentative="1">
      <w:start w:val="1"/>
      <w:numFmt w:val="bullet"/>
      <w:lvlText w:val=""/>
      <w:lvlJc w:val="left"/>
      <w:pPr>
        <w:ind w:left="8105" w:hanging="360"/>
      </w:pPr>
      <w:rPr>
        <w:rFonts w:ascii="Wingdings" w:hAnsi="Wingdings" w:hint="default"/>
      </w:rPr>
    </w:lvl>
  </w:abstractNum>
  <w:abstractNum w:abstractNumId="22" w15:restartNumberingAfterBreak="0">
    <w:nsid w:val="3AB32A7E"/>
    <w:multiLevelType w:val="singleLevel"/>
    <w:tmpl w:val="2E86581A"/>
    <w:lvl w:ilvl="0">
      <w:start w:val="1"/>
      <w:numFmt w:val="bullet"/>
      <w:pStyle w:val="Kseznamznaky2"/>
      <w:lvlText w:val="●"/>
      <w:lvlJc w:val="left"/>
      <w:pPr>
        <w:tabs>
          <w:tab w:val="num" w:pos="1361"/>
        </w:tabs>
        <w:ind w:left="1361" w:hanging="397"/>
      </w:pPr>
      <w:rPr>
        <w:rFonts w:hAnsi="Arial" w:hint="default"/>
        <w:color w:val="0000FF"/>
      </w:rPr>
    </w:lvl>
  </w:abstractNum>
  <w:abstractNum w:abstractNumId="23" w15:restartNumberingAfterBreak="0">
    <w:nsid w:val="3C3F76BD"/>
    <w:multiLevelType w:val="multilevel"/>
    <w:tmpl w:val="196E0F68"/>
    <w:lvl w:ilvl="0">
      <w:start w:val="1"/>
      <w:numFmt w:val="decimal"/>
      <w:lvlText w:val="%1"/>
      <w:lvlJc w:val="left"/>
      <w:pPr>
        <w:ind w:left="360" w:hanging="360"/>
      </w:pPr>
      <w:rPr>
        <w:rFonts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58" w:hanging="432"/>
      </w:pPr>
      <w:rPr>
        <w:rFonts w:ascii="Segoe UI" w:hAnsi="Segoe UI" w:cs="Segoe UI" w:hint="default"/>
        <w:b w:val="0"/>
        <w:i w:val="0"/>
      </w:rPr>
    </w:lvl>
    <w:lvl w:ilvl="2">
      <w:start w:val="1"/>
      <w:numFmt w:val="decimal"/>
      <w:lvlText w:val="%1.%2.%3."/>
      <w:lvlJc w:val="left"/>
      <w:pPr>
        <w:ind w:left="1072"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2004B4A"/>
    <w:multiLevelType w:val="hybridMultilevel"/>
    <w:tmpl w:val="99CC9C9E"/>
    <w:lvl w:ilvl="0" w:tplc="CA1C1FEA">
      <w:start w:val="1"/>
      <w:numFmt w:val="bullet"/>
      <w:pStyle w:val="odrazkynormalni2uroven"/>
      <w:lvlText w:val="–"/>
      <w:lvlJc w:val="left"/>
      <w:pPr>
        <w:tabs>
          <w:tab w:val="num" w:pos="1134"/>
        </w:tabs>
        <w:ind w:left="1134" w:hanging="283"/>
      </w:pPr>
      <w:rPr>
        <w:rFonts w:ascii="JohnSans Text Pro" w:hAnsi="JohnSans Text Pro" w:hint="default"/>
      </w:rPr>
    </w:lvl>
    <w:lvl w:ilvl="1" w:tplc="04050019" w:tentative="1">
      <w:start w:val="1"/>
      <w:numFmt w:val="bullet"/>
      <w:lvlText w:val="o"/>
      <w:lvlJc w:val="left"/>
      <w:pPr>
        <w:tabs>
          <w:tab w:val="num" w:pos="2148"/>
        </w:tabs>
        <w:ind w:left="2148" w:hanging="360"/>
      </w:pPr>
      <w:rPr>
        <w:rFonts w:ascii="Courier New" w:hAnsi="Courier New" w:cs="Courier New" w:hint="default"/>
      </w:rPr>
    </w:lvl>
    <w:lvl w:ilvl="2" w:tplc="0405001B" w:tentative="1">
      <w:start w:val="1"/>
      <w:numFmt w:val="bullet"/>
      <w:lvlText w:val=""/>
      <w:lvlJc w:val="left"/>
      <w:pPr>
        <w:tabs>
          <w:tab w:val="num" w:pos="2868"/>
        </w:tabs>
        <w:ind w:left="2868" w:hanging="360"/>
      </w:pPr>
      <w:rPr>
        <w:rFonts w:ascii="Wingdings" w:hAnsi="Wingdings" w:hint="default"/>
      </w:rPr>
    </w:lvl>
    <w:lvl w:ilvl="3" w:tplc="0405000F" w:tentative="1">
      <w:start w:val="1"/>
      <w:numFmt w:val="bullet"/>
      <w:lvlText w:val=""/>
      <w:lvlJc w:val="left"/>
      <w:pPr>
        <w:tabs>
          <w:tab w:val="num" w:pos="3588"/>
        </w:tabs>
        <w:ind w:left="3588" w:hanging="360"/>
      </w:pPr>
      <w:rPr>
        <w:rFonts w:ascii="Symbol" w:hAnsi="Symbol" w:hint="default"/>
      </w:rPr>
    </w:lvl>
    <w:lvl w:ilvl="4" w:tplc="04050019" w:tentative="1">
      <w:start w:val="1"/>
      <w:numFmt w:val="bullet"/>
      <w:lvlText w:val="o"/>
      <w:lvlJc w:val="left"/>
      <w:pPr>
        <w:tabs>
          <w:tab w:val="num" w:pos="4308"/>
        </w:tabs>
        <w:ind w:left="4308" w:hanging="360"/>
      </w:pPr>
      <w:rPr>
        <w:rFonts w:ascii="Courier New" w:hAnsi="Courier New" w:cs="Courier New" w:hint="default"/>
      </w:rPr>
    </w:lvl>
    <w:lvl w:ilvl="5" w:tplc="0405001B" w:tentative="1">
      <w:start w:val="1"/>
      <w:numFmt w:val="bullet"/>
      <w:lvlText w:val=""/>
      <w:lvlJc w:val="left"/>
      <w:pPr>
        <w:tabs>
          <w:tab w:val="num" w:pos="5028"/>
        </w:tabs>
        <w:ind w:left="5028" w:hanging="360"/>
      </w:pPr>
      <w:rPr>
        <w:rFonts w:ascii="Wingdings" w:hAnsi="Wingdings" w:hint="default"/>
      </w:rPr>
    </w:lvl>
    <w:lvl w:ilvl="6" w:tplc="0405000F" w:tentative="1">
      <w:start w:val="1"/>
      <w:numFmt w:val="bullet"/>
      <w:lvlText w:val=""/>
      <w:lvlJc w:val="left"/>
      <w:pPr>
        <w:tabs>
          <w:tab w:val="num" w:pos="5748"/>
        </w:tabs>
        <w:ind w:left="5748" w:hanging="360"/>
      </w:pPr>
      <w:rPr>
        <w:rFonts w:ascii="Symbol" w:hAnsi="Symbol" w:hint="default"/>
      </w:rPr>
    </w:lvl>
    <w:lvl w:ilvl="7" w:tplc="04050019" w:tentative="1">
      <w:start w:val="1"/>
      <w:numFmt w:val="bullet"/>
      <w:lvlText w:val="o"/>
      <w:lvlJc w:val="left"/>
      <w:pPr>
        <w:tabs>
          <w:tab w:val="num" w:pos="6468"/>
        </w:tabs>
        <w:ind w:left="6468" w:hanging="360"/>
      </w:pPr>
      <w:rPr>
        <w:rFonts w:ascii="Courier New" w:hAnsi="Courier New" w:cs="Courier New" w:hint="default"/>
      </w:rPr>
    </w:lvl>
    <w:lvl w:ilvl="8" w:tplc="0405001B" w:tentative="1">
      <w:start w:val="1"/>
      <w:numFmt w:val="bullet"/>
      <w:lvlText w:val=""/>
      <w:lvlJc w:val="left"/>
      <w:pPr>
        <w:tabs>
          <w:tab w:val="num" w:pos="7188"/>
        </w:tabs>
        <w:ind w:left="7188" w:hanging="360"/>
      </w:pPr>
      <w:rPr>
        <w:rFonts w:ascii="Wingdings" w:hAnsi="Wingdings" w:hint="default"/>
      </w:rPr>
    </w:lvl>
  </w:abstractNum>
  <w:abstractNum w:abstractNumId="25" w15:restartNumberingAfterBreak="0">
    <w:nsid w:val="477A62D2"/>
    <w:multiLevelType w:val="hybridMultilevel"/>
    <w:tmpl w:val="14A418CE"/>
    <w:lvl w:ilvl="0" w:tplc="DBCE17E6">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F842E4C"/>
    <w:multiLevelType w:val="hybridMultilevel"/>
    <w:tmpl w:val="C2F0114E"/>
    <w:lvl w:ilvl="0" w:tplc="0405000F">
      <w:start w:val="1"/>
      <w:numFmt w:val="decimal"/>
      <w:lvlText w:val="%1."/>
      <w:lvlJc w:val="left"/>
      <w:pPr>
        <w:ind w:left="1069"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7" w15:restartNumberingAfterBreak="0">
    <w:nsid w:val="570D5FC7"/>
    <w:multiLevelType w:val="multilevel"/>
    <w:tmpl w:val="EAF4334E"/>
    <w:lvl w:ilvl="0">
      <w:start w:val="1"/>
      <w:numFmt w:val="decimal"/>
      <w:pStyle w:val="Nadpis1"/>
      <w:lvlText w:val="%1"/>
      <w:lvlJc w:val="left"/>
      <w:pPr>
        <w:tabs>
          <w:tab w:val="num" w:pos="567"/>
        </w:tabs>
        <w:ind w:left="567" w:hanging="567"/>
      </w:pPr>
      <w:rPr>
        <w:rFonts w:ascii="Segoe UI" w:hAnsi="Segoe UI" w:hint="default"/>
        <w:b/>
        <w:i w:val="0"/>
        <w:caps/>
        <w:sz w:val="20"/>
      </w:rPr>
    </w:lvl>
    <w:lvl w:ilvl="1">
      <w:start w:val="1"/>
      <w:numFmt w:val="decimal"/>
      <w:pStyle w:val="Odstavecseseznamem"/>
      <w:lvlText w:val="%1.%2"/>
      <w:lvlJc w:val="left"/>
      <w:pPr>
        <w:tabs>
          <w:tab w:val="num" w:pos="567"/>
        </w:tabs>
        <w:ind w:left="567" w:hanging="567"/>
      </w:pPr>
      <w:rPr>
        <w:rFonts w:ascii="Segoe UI" w:hAnsi="Segoe UI" w:hint="default"/>
        <w:b w:val="0"/>
        <w:i w:val="0"/>
        <w:caps w:val="0"/>
        <w:color w:val="auto"/>
        <w:sz w:val="20"/>
      </w:rPr>
    </w:lvl>
    <w:lvl w:ilvl="2">
      <w:start w:val="1"/>
      <w:numFmt w:val="decimal"/>
      <w:pStyle w:val="slovanseznam"/>
      <w:lvlText w:val="%1.%2.%3"/>
      <w:lvlJc w:val="left"/>
      <w:pPr>
        <w:tabs>
          <w:tab w:val="num" w:pos="1134"/>
        </w:tabs>
        <w:ind w:left="1134" w:hanging="567"/>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A1236C8"/>
    <w:multiLevelType w:val="hybridMultilevel"/>
    <w:tmpl w:val="CEB0DE18"/>
    <w:lvl w:ilvl="0" w:tplc="04050001">
      <w:start w:val="1"/>
      <w:numFmt w:val="bullet"/>
      <w:lvlText w:val=""/>
      <w:lvlJc w:val="left"/>
      <w:pPr>
        <w:ind w:left="1287"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9" w15:restartNumberingAfterBreak="0">
    <w:nsid w:val="61401478"/>
    <w:multiLevelType w:val="hybridMultilevel"/>
    <w:tmpl w:val="E53CB6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3F02B67"/>
    <w:multiLevelType w:val="hybridMultilevel"/>
    <w:tmpl w:val="5A7837EA"/>
    <w:lvl w:ilvl="0" w:tplc="69ECF53A">
      <w:numFmt w:val="bullet"/>
      <w:lvlText w:val="-"/>
      <w:lvlJc w:val="left"/>
      <w:pPr>
        <w:ind w:left="1068" w:hanging="360"/>
      </w:pPr>
      <w:rPr>
        <w:rFonts w:ascii="Calibri" w:eastAsia="Calibri"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1" w15:restartNumberingAfterBreak="0">
    <w:nsid w:val="6DA63E50"/>
    <w:multiLevelType w:val="hybridMultilevel"/>
    <w:tmpl w:val="64CEC1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DF933D8"/>
    <w:multiLevelType w:val="hybridMultilevel"/>
    <w:tmpl w:val="C66CB468"/>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0">
    <w:nsid w:val="6FA1335F"/>
    <w:multiLevelType w:val="hybridMultilevel"/>
    <w:tmpl w:val="F06E3C2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4" w15:restartNumberingAfterBreak="0">
    <w:nsid w:val="73BE1110"/>
    <w:multiLevelType w:val="hybridMultilevel"/>
    <w:tmpl w:val="7A64D428"/>
    <w:lvl w:ilvl="0" w:tplc="04050011">
      <w:start w:val="1"/>
      <w:numFmt w:val="lowerLetter"/>
      <w:lvlText w:val="%1)"/>
      <w:lvlJc w:val="left"/>
      <w:pPr>
        <w:ind w:left="1070" w:hanging="360"/>
      </w:pPr>
      <w:rPr>
        <w:b w:val="0"/>
        <w:caps w:val="0"/>
      </w:rPr>
    </w:lvl>
    <w:lvl w:ilvl="1" w:tplc="04050019" w:tentative="1">
      <w:start w:val="1"/>
      <w:numFmt w:val="lowerLetter"/>
      <w:lvlText w:val="%2."/>
      <w:lvlJc w:val="left"/>
      <w:pPr>
        <w:ind w:left="1790" w:hanging="360"/>
      </w:pPr>
    </w:lvl>
    <w:lvl w:ilvl="2" w:tplc="0405001B">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35" w15:restartNumberingAfterBreak="0">
    <w:nsid w:val="7C44012D"/>
    <w:multiLevelType w:val="multilevel"/>
    <w:tmpl w:val="787E1C76"/>
    <w:lvl w:ilvl="0">
      <w:start w:val="1"/>
      <w:numFmt w:val="decimal"/>
      <w:lvlText w:val="%1"/>
      <w:lvlJc w:val="left"/>
      <w:pPr>
        <w:tabs>
          <w:tab w:val="num" w:pos="567"/>
        </w:tabs>
        <w:ind w:left="567" w:hanging="567"/>
      </w:pPr>
      <w:rPr>
        <w:rFonts w:ascii="Segoe UI" w:hAnsi="Segoe UI" w:hint="default"/>
        <w:b/>
        <w:i w:val="0"/>
        <w:caps/>
        <w:sz w:val="20"/>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C627CDF"/>
    <w:multiLevelType w:val="multilevel"/>
    <w:tmpl w:val="1248D826"/>
    <w:lvl w:ilvl="0">
      <w:start w:val="1"/>
      <w:numFmt w:val="decimal"/>
      <w:lvlText w:val="%1"/>
      <w:lvlJc w:val="left"/>
      <w:pPr>
        <w:ind w:left="108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7" w15:restartNumberingAfterBreak="0">
    <w:nsid w:val="7D5B6E1A"/>
    <w:multiLevelType w:val="multilevel"/>
    <w:tmpl w:val="2D5C9CBA"/>
    <w:lvl w:ilvl="0">
      <w:start w:val="1"/>
      <w:numFmt w:val="decimal"/>
      <w:lvlText w:val="%1"/>
      <w:lvlJc w:val="left"/>
      <w:pPr>
        <w:tabs>
          <w:tab w:val="num" w:pos="567"/>
        </w:tabs>
        <w:ind w:left="567" w:hanging="567"/>
      </w:pPr>
      <w:rPr>
        <w:rFonts w:ascii="Segoe UI" w:hAnsi="Segoe UI" w:hint="default"/>
        <w:b/>
        <w:bCs w:val="0"/>
        <w:i w:val="0"/>
        <w:iCs w:val="0"/>
        <w:caps/>
        <w:smallCaps w:val="0"/>
        <w:strike w:val="0"/>
        <w:dstrike w:val="0"/>
        <w:noProof w:val="0"/>
        <w:snapToGrid w:val="0"/>
        <w:vanish w:val="0"/>
        <w:color w:val="000000"/>
        <w:spacing w:val="0"/>
        <w:w w:val="0"/>
        <w:kern w:val="0"/>
        <w:position w:val="0"/>
        <w:sz w:val="20"/>
        <w:szCs w:val="0"/>
        <w:u w:val="none"/>
        <w:vertAlign w:val="baseline"/>
        <w:em w:val="none"/>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1793161976">
    <w:abstractNumId w:val="37"/>
  </w:num>
  <w:num w:numId="2" w16cid:durableId="235553023">
    <w:abstractNumId w:val="2"/>
  </w:num>
  <w:num w:numId="3" w16cid:durableId="2102527979">
    <w:abstractNumId w:val="12"/>
  </w:num>
  <w:num w:numId="4" w16cid:durableId="1164853231">
    <w:abstractNumId w:val="1"/>
  </w:num>
  <w:num w:numId="5" w16cid:durableId="66717584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4247613">
    <w:abstractNumId w:val="33"/>
  </w:num>
  <w:num w:numId="7" w16cid:durableId="313025844">
    <w:abstractNumId w:val="30"/>
  </w:num>
  <w:num w:numId="8" w16cid:durableId="132718286">
    <w:abstractNumId w:val="15"/>
  </w:num>
  <w:num w:numId="9" w16cid:durableId="52775862">
    <w:abstractNumId w:val="13"/>
  </w:num>
  <w:num w:numId="10" w16cid:durableId="1673222454">
    <w:abstractNumId w:val="24"/>
  </w:num>
  <w:num w:numId="11" w16cid:durableId="1885365028">
    <w:abstractNumId w:val="3"/>
  </w:num>
  <w:num w:numId="12" w16cid:durableId="1952130101">
    <w:abstractNumId w:val="19"/>
  </w:num>
  <w:num w:numId="13" w16cid:durableId="186424714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83457541">
    <w:abstractNumId w:val="18"/>
  </w:num>
  <w:num w:numId="15" w16cid:durableId="1582177652">
    <w:abstractNumId w:val="29"/>
  </w:num>
  <w:num w:numId="16" w16cid:durableId="824202960">
    <w:abstractNumId w:val="4"/>
  </w:num>
  <w:num w:numId="17" w16cid:durableId="2089767145">
    <w:abstractNumId w:val="36"/>
  </w:num>
  <w:num w:numId="18" w16cid:durableId="1419643908">
    <w:abstractNumId w:val="21"/>
  </w:num>
  <w:num w:numId="19" w16cid:durableId="280771346">
    <w:abstractNumId w:val="20"/>
  </w:num>
  <w:num w:numId="20" w16cid:durableId="1003119441">
    <w:abstractNumId w:val="5"/>
  </w:num>
  <w:num w:numId="21" w16cid:durableId="618491654">
    <w:abstractNumId w:val="11"/>
  </w:num>
  <w:num w:numId="22" w16cid:durableId="1671134301">
    <w:abstractNumId w:val="14"/>
  </w:num>
  <w:num w:numId="23" w16cid:durableId="371467113">
    <w:abstractNumId w:val="31"/>
  </w:num>
  <w:num w:numId="24" w16cid:durableId="824130271">
    <w:abstractNumId w:val="22"/>
  </w:num>
  <w:num w:numId="25" w16cid:durableId="722365207">
    <w:abstractNumId w:val="26"/>
  </w:num>
  <w:num w:numId="26" w16cid:durableId="2044399592">
    <w:abstractNumId w:val="9"/>
  </w:num>
  <w:num w:numId="27" w16cid:durableId="1086995126">
    <w:abstractNumId w:val="2"/>
  </w:num>
  <w:num w:numId="28" w16cid:durableId="256864310">
    <w:abstractNumId w:val="25"/>
  </w:num>
  <w:num w:numId="29" w16cid:durableId="847521713">
    <w:abstractNumId w:val="6"/>
  </w:num>
  <w:num w:numId="30" w16cid:durableId="1625041920">
    <w:abstractNumId w:val="35"/>
  </w:num>
  <w:num w:numId="31" w16cid:durableId="1362978147">
    <w:abstractNumId w:val="34"/>
    <w:lvlOverride w:ilvl="0">
      <w:startOverride w:val="1"/>
    </w:lvlOverride>
  </w:num>
  <w:num w:numId="32" w16cid:durableId="763182503">
    <w:abstractNumId w:val="34"/>
  </w:num>
  <w:num w:numId="33" w16cid:durableId="1563365785">
    <w:abstractNumId w:val="16"/>
  </w:num>
  <w:num w:numId="34" w16cid:durableId="673457263">
    <w:abstractNumId w:val="27"/>
  </w:num>
  <w:num w:numId="35" w16cid:durableId="6059197">
    <w:abstractNumId w:val="0"/>
  </w:num>
  <w:num w:numId="36" w16cid:durableId="831220255">
    <w:abstractNumId w:val="27"/>
    <w:lvlOverride w:ilvl="0">
      <w:lvl w:ilvl="0">
        <w:start w:val="1"/>
        <w:numFmt w:val="decimal"/>
        <w:pStyle w:val="Nadpis1"/>
        <w:lvlText w:val="%1"/>
        <w:lvlJc w:val="left"/>
        <w:pPr>
          <w:tabs>
            <w:tab w:val="num" w:pos="567"/>
          </w:tabs>
          <w:ind w:left="567" w:hanging="567"/>
        </w:pPr>
        <w:rPr>
          <w:rFonts w:ascii="Segoe UI" w:hAnsi="Segoe UI" w:hint="default"/>
          <w:b/>
          <w:i w:val="0"/>
          <w:caps/>
          <w:sz w:val="20"/>
        </w:rPr>
      </w:lvl>
    </w:lvlOverride>
    <w:lvlOverride w:ilvl="1">
      <w:lvl w:ilvl="1">
        <w:start w:val="1"/>
        <w:numFmt w:val="decimal"/>
        <w:pStyle w:val="Odstavecseseznamem"/>
        <w:lvlText w:val="%1.%2"/>
        <w:lvlJc w:val="left"/>
        <w:pPr>
          <w:tabs>
            <w:tab w:val="num" w:pos="567"/>
          </w:tabs>
          <w:ind w:left="567" w:hanging="567"/>
        </w:pPr>
        <w:rPr>
          <w:rFonts w:ascii="Segoe UI" w:hAnsi="Segoe UI" w:hint="default"/>
          <w:b w:val="0"/>
          <w:i w:val="0"/>
          <w:caps w:val="0"/>
          <w:color w:val="auto"/>
          <w:sz w:val="20"/>
        </w:rPr>
      </w:lvl>
    </w:lvlOverride>
    <w:lvlOverride w:ilvl="2">
      <w:lvl w:ilvl="2">
        <w:start w:val="1"/>
        <w:numFmt w:val="decimal"/>
        <w:pStyle w:val="slovanseznam"/>
        <w:lvlText w:val="%1.%2.%3"/>
        <w:lvlJc w:val="left"/>
        <w:pPr>
          <w:tabs>
            <w:tab w:val="num" w:pos="1134"/>
          </w:tabs>
          <w:ind w:left="1134" w:hanging="567"/>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440" w:hanging="144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800" w:hanging="1800"/>
        </w:pPr>
        <w:rPr>
          <w:rFonts w:hint="default"/>
        </w:rPr>
      </w:lvl>
    </w:lvlOverride>
    <w:lvlOverride w:ilvl="7">
      <w:lvl w:ilvl="7">
        <w:start w:val="1"/>
        <w:numFmt w:val="decimal"/>
        <w:lvlText w:val="%1.%2.%3.%4.%5.%6.%7.%8"/>
        <w:lvlJc w:val="left"/>
        <w:pPr>
          <w:ind w:left="2160" w:hanging="2160"/>
        </w:pPr>
        <w:rPr>
          <w:rFonts w:hint="default"/>
        </w:rPr>
      </w:lvl>
    </w:lvlOverride>
    <w:lvlOverride w:ilvl="8">
      <w:lvl w:ilvl="8">
        <w:start w:val="1"/>
        <w:numFmt w:val="decimal"/>
        <w:lvlText w:val="%1.%2.%3.%4.%5.%6.%7.%8.%9"/>
        <w:lvlJc w:val="left"/>
        <w:pPr>
          <w:ind w:left="2160" w:hanging="2160"/>
        </w:pPr>
        <w:rPr>
          <w:rFonts w:hint="default"/>
        </w:rPr>
      </w:lvl>
    </w:lvlOverride>
  </w:num>
  <w:num w:numId="37" w16cid:durableId="719205828">
    <w:abstractNumId w:val="17"/>
  </w:num>
  <w:num w:numId="38" w16cid:durableId="1201094417">
    <w:abstractNumId w:val="17"/>
    <w:lvlOverride w:ilvl="0">
      <w:startOverride w:val="1"/>
    </w:lvlOverride>
  </w:num>
  <w:num w:numId="39" w16cid:durableId="1166243537">
    <w:abstractNumId w:val="17"/>
    <w:lvlOverride w:ilvl="0">
      <w:startOverride w:val="1"/>
    </w:lvlOverride>
  </w:num>
  <w:num w:numId="40" w16cid:durableId="951206148">
    <w:abstractNumId w:val="7"/>
  </w:num>
  <w:num w:numId="41" w16cid:durableId="144010018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44696907">
    <w:abstractNumId w:val="23"/>
  </w:num>
  <w:num w:numId="43" w16cid:durableId="1532104894">
    <w:abstractNumId w:val="10"/>
  </w:num>
  <w:num w:numId="44" w16cid:durableId="93887136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349"/>
    <w:rsid w:val="00003A9E"/>
    <w:rsid w:val="00016D8D"/>
    <w:rsid w:val="000174FC"/>
    <w:rsid w:val="00017D17"/>
    <w:rsid w:val="00020778"/>
    <w:rsid w:val="00031B1A"/>
    <w:rsid w:val="0003274D"/>
    <w:rsid w:val="00041770"/>
    <w:rsid w:val="00043FEA"/>
    <w:rsid w:val="00054B6F"/>
    <w:rsid w:val="000572A0"/>
    <w:rsid w:val="00060573"/>
    <w:rsid w:val="0006087B"/>
    <w:rsid w:val="00061C41"/>
    <w:rsid w:val="000622C7"/>
    <w:rsid w:val="0006484C"/>
    <w:rsid w:val="00064FB6"/>
    <w:rsid w:val="00081634"/>
    <w:rsid w:val="00087E80"/>
    <w:rsid w:val="00096D98"/>
    <w:rsid w:val="000A2257"/>
    <w:rsid w:val="000A3BEA"/>
    <w:rsid w:val="000A72DB"/>
    <w:rsid w:val="000C22A0"/>
    <w:rsid w:val="000C371C"/>
    <w:rsid w:val="000C4407"/>
    <w:rsid w:val="000D36C7"/>
    <w:rsid w:val="000D4AFE"/>
    <w:rsid w:val="000D6E0A"/>
    <w:rsid w:val="000F216D"/>
    <w:rsid w:val="00101569"/>
    <w:rsid w:val="001059C3"/>
    <w:rsid w:val="00114B87"/>
    <w:rsid w:val="00116445"/>
    <w:rsid w:val="0014252D"/>
    <w:rsid w:val="00144AB4"/>
    <w:rsid w:val="00145AD9"/>
    <w:rsid w:val="00153DDC"/>
    <w:rsid w:val="00153FCB"/>
    <w:rsid w:val="0016099B"/>
    <w:rsid w:val="001614FE"/>
    <w:rsid w:val="00161FED"/>
    <w:rsid w:val="00162D05"/>
    <w:rsid w:val="0016405B"/>
    <w:rsid w:val="00167345"/>
    <w:rsid w:val="00174D0C"/>
    <w:rsid w:val="00180EE5"/>
    <w:rsid w:val="0019244B"/>
    <w:rsid w:val="00192A6C"/>
    <w:rsid w:val="00194760"/>
    <w:rsid w:val="001A4410"/>
    <w:rsid w:val="001A64E4"/>
    <w:rsid w:val="001B4361"/>
    <w:rsid w:val="001B59FB"/>
    <w:rsid w:val="001C1E98"/>
    <w:rsid w:val="001C2C96"/>
    <w:rsid w:val="001C576F"/>
    <w:rsid w:val="001D44EF"/>
    <w:rsid w:val="001E4626"/>
    <w:rsid w:val="001E78B9"/>
    <w:rsid w:val="0020543A"/>
    <w:rsid w:val="0021110F"/>
    <w:rsid w:val="0021228C"/>
    <w:rsid w:val="00213F7F"/>
    <w:rsid w:val="0021727B"/>
    <w:rsid w:val="00217EF0"/>
    <w:rsid w:val="00222550"/>
    <w:rsid w:val="00231797"/>
    <w:rsid w:val="002328D5"/>
    <w:rsid w:val="0024378B"/>
    <w:rsid w:val="00246BE3"/>
    <w:rsid w:val="00254355"/>
    <w:rsid w:val="00263AD2"/>
    <w:rsid w:val="002653D6"/>
    <w:rsid w:val="0027283C"/>
    <w:rsid w:val="00272AC2"/>
    <w:rsid w:val="00273629"/>
    <w:rsid w:val="00273F8D"/>
    <w:rsid w:val="00280D3E"/>
    <w:rsid w:val="00290CEC"/>
    <w:rsid w:val="002912EC"/>
    <w:rsid w:val="00291332"/>
    <w:rsid w:val="002919BE"/>
    <w:rsid w:val="00294468"/>
    <w:rsid w:val="002B5E69"/>
    <w:rsid w:val="002B61C9"/>
    <w:rsid w:val="002C6F66"/>
    <w:rsid w:val="002C7495"/>
    <w:rsid w:val="002D44BC"/>
    <w:rsid w:val="002D4B40"/>
    <w:rsid w:val="002D7D82"/>
    <w:rsid w:val="002E0344"/>
    <w:rsid w:val="002E2955"/>
    <w:rsid w:val="002F0101"/>
    <w:rsid w:val="002F24C9"/>
    <w:rsid w:val="00300C0C"/>
    <w:rsid w:val="00303C43"/>
    <w:rsid w:val="00303FD9"/>
    <w:rsid w:val="00310257"/>
    <w:rsid w:val="00313318"/>
    <w:rsid w:val="00322F3A"/>
    <w:rsid w:val="00324162"/>
    <w:rsid w:val="00330F7F"/>
    <w:rsid w:val="0033107B"/>
    <w:rsid w:val="00336696"/>
    <w:rsid w:val="00337685"/>
    <w:rsid w:val="00354246"/>
    <w:rsid w:val="00354EEF"/>
    <w:rsid w:val="00355B36"/>
    <w:rsid w:val="00363743"/>
    <w:rsid w:val="003717F4"/>
    <w:rsid w:val="00371EBB"/>
    <w:rsid w:val="00373946"/>
    <w:rsid w:val="00374E40"/>
    <w:rsid w:val="0038268D"/>
    <w:rsid w:val="003842F5"/>
    <w:rsid w:val="00390855"/>
    <w:rsid w:val="00393310"/>
    <w:rsid w:val="003938B8"/>
    <w:rsid w:val="00396663"/>
    <w:rsid w:val="003A077B"/>
    <w:rsid w:val="003A4680"/>
    <w:rsid w:val="003A4A6B"/>
    <w:rsid w:val="003A6BE8"/>
    <w:rsid w:val="003C3804"/>
    <w:rsid w:val="003F0813"/>
    <w:rsid w:val="003F1801"/>
    <w:rsid w:val="00405038"/>
    <w:rsid w:val="004075F7"/>
    <w:rsid w:val="00412864"/>
    <w:rsid w:val="004161CD"/>
    <w:rsid w:val="00416DCB"/>
    <w:rsid w:val="0042285C"/>
    <w:rsid w:val="00437E3E"/>
    <w:rsid w:val="0045230F"/>
    <w:rsid w:val="00453E7D"/>
    <w:rsid w:val="00472D32"/>
    <w:rsid w:val="0048171F"/>
    <w:rsid w:val="004842FE"/>
    <w:rsid w:val="00493B24"/>
    <w:rsid w:val="004A02F7"/>
    <w:rsid w:val="004A3FB1"/>
    <w:rsid w:val="004A5337"/>
    <w:rsid w:val="004B2DCD"/>
    <w:rsid w:val="004B57E8"/>
    <w:rsid w:val="004F15D7"/>
    <w:rsid w:val="004F1986"/>
    <w:rsid w:val="004F1E87"/>
    <w:rsid w:val="004F69D1"/>
    <w:rsid w:val="004F70FA"/>
    <w:rsid w:val="00503251"/>
    <w:rsid w:val="00504B92"/>
    <w:rsid w:val="00522FF7"/>
    <w:rsid w:val="005301D3"/>
    <w:rsid w:val="00530620"/>
    <w:rsid w:val="00543A93"/>
    <w:rsid w:val="00547023"/>
    <w:rsid w:val="00550AE2"/>
    <w:rsid w:val="00554AF1"/>
    <w:rsid w:val="00556917"/>
    <w:rsid w:val="00556C9C"/>
    <w:rsid w:val="00560A54"/>
    <w:rsid w:val="005667AB"/>
    <w:rsid w:val="005709E2"/>
    <w:rsid w:val="0058049B"/>
    <w:rsid w:val="00585022"/>
    <w:rsid w:val="005854BF"/>
    <w:rsid w:val="005B2890"/>
    <w:rsid w:val="005C0CB0"/>
    <w:rsid w:val="005C5619"/>
    <w:rsid w:val="005D4501"/>
    <w:rsid w:val="005D4C81"/>
    <w:rsid w:val="005D5116"/>
    <w:rsid w:val="005E23D2"/>
    <w:rsid w:val="005E4C04"/>
    <w:rsid w:val="005F6613"/>
    <w:rsid w:val="00601FCA"/>
    <w:rsid w:val="00602AC0"/>
    <w:rsid w:val="00603A64"/>
    <w:rsid w:val="006268DC"/>
    <w:rsid w:val="00644C8F"/>
    <w:rsid w:val="0066325A"/>
    <w:rsid w:val="006778A3"/>
    <w:rsid w:val="0068286E"/>
    <w:rsid w:val="00696756"/>
    <w:rsid w:val="006A0E73"/>
    <w:rsid w:val="006A1458"/>
    <w:rsid w:val="006A1809"/>
    <w:rsid w:val="006A3208"/>
    <w:rsid w:val="006C2945"/>
    <w:rsid w:val="006C6C52"/>
    <w:rsid w:val="006D7F6E"/>
    <w:rsid w:val="006F19B0"/>
    <w:rsid w:val="006F53EB"/>
    <w:rsid w:val="00703515"/>
    <w:rsid w:val="007069B5"/>
    <w:rsid w:val="00706BC1"/>
    <w:rsid w:val="00740361"/>
    <w:rsid w:val="0076286D"/>
    <w:rsid w:val="00766715"/>
    <w:rsid w:val="00772E83"/>
    <w:rsid w:val="007776BC"/>
    <w:rsid w:val="007836F6"/>
    <w:rsid w:val="007912A8"/>
    <w:rsid w:val="00794285"/>
    <w:rsid w:val="0079583F"/>
    <w:rsid w:val="007B361E"/>
    <w:rsid w:val="007B3EB9"/>
    <w:rsid w:val="007B650C"/>
    <w:rsid w:val="007C1D86"/>
    <w:rsid w:val="007D6762"/>
    <w:rsid w:val="007E0BB9"/>
    <w:rsid w:val="007E1C98"/>
    <w:rsid w:val="007E49CC"/>
    <w:rsid w:val="007F2669"/>
    <w:rsid w:val="007F3929"/>
    <w:rsid w:val="00827349"/>
    <w:rsid w:val="00831AE2"/>
    <w:rsid w:val="0083451E"/>
    <w:rsid w:val="00835FB4"/>
    <w:rsid w:val="00841D32"/>
    <w:rsid w:val="00847C1F"/>
    <w:rsid w:val="00860937"/>
    <w:rsid w:val="00883C07"/>
    <w:rsid w:val="008A001A"/>
    <w:rsid w:val="008A5C65"/>
    <w:rsid w:val="008A618F"/>
    <w:rsid w:val="008B3EA9"/>
    <w:rsid w:val="008B6B65"/>
    <w:rsid w:val="008C2981"/>
    <w:rsid w:val="008C3015"/>
    <w:rsid w:val="008E0536"/>
    <w:rsid w:val="008E05AB"/>
    <w:rsid w:val="008E6B14"/>
    <w:rsid w:val="008E7DA0"/>
    <w:rsid w:val="008F06AB"/>
    <w:rsid w:val="008F0D75"/>
    <w:rsid w:val="008F292F"/>
    <w:rsid w:val="00900624"/>
    <w:rsid w:val="0090127A"/>
    <w:rsid w:val="00902319"/>
    <w:rsid w:val="009052EA"/>
    <w:rsid w:val="00914FFE"/>
    <w:rsid w:val="00924E7E"/>
    <w:rsid w:val="00932461"/>
    <w:rsid w:val="009343D8"/>
    <w:rsid w:val="00935504"/>
    <w:rsid w:val="009424E3"/>
    <w:rsid w:val="009540AA"/>
    <w:rsid w:val="0095505C"/>
    <w:rsid w:val="00964E4E"/>
    <w:rsid w:val="00970EE3"/>
    <w:rsid w:val="009720DC"/>
    <w:rsid w:val="00972B5C"/>
    <w:rsid w:val="009734AF"/>
    <w:rsid w:val="00975F27"/>
    <w:rsid w:val="009813E2"/>
    <w:rsid w:val="00983C4B"/>
    <w:rsid w:val="009975D9"/>
    <w:rsid w:val="009A3B4B"/>
    <w:rsid w:val="009A6460"/>
    <w:rsid w:val="009A7E31"/>
    <w:rsid w:val="009B1C8D"/>
    <w:rsid w:val="009C633C"/>
    <w:rsid w:val="009D0FBE"/>
    <w:rsid w:val="009D722D"/>
    <w:rsid w:val="009E29FF"/>
    <w:rsid w:val="009E3984"/>
    <w:rsid w:val="009F209A"/>
    <w:rsid w:val="009F2CE9"/>
    <w:rsid w:val="009F4103"/>
    <w:rsid w:val="00A0338D"/>
    <w:rsid w:val="00A16271"/>
    <w:rsid w:val="00A16F78"/>
    <w:rsid w:val="00A17B25"/>
    <w:rsid w:val="00A231CF"/>
    <w:rsid w:val="00A24521"/>
    <w:rsid w:val="00A24C36"/>
    <w:rsid w:val="00A25EF2"/>
    <w:rsid w:val="00A304B9"/>
    <w:rsid w:val="00A31597"/>
    <w:rsid w:val="00A36982"/>
    <w:rsid w:val="00A53E98"/>
    <w:rsid w:val="00A55B93"/>
    <w:rsid w:val="00A63CB5"/>
    <w:rsid w:val="00A63F70"/>
    <w:rsid w:val="00A74511"/>
    <w:rsid w:val="00A86812"/>
    <w:rsid w:val="00A9721C"/>
    <w:rsid w:val="00A97D4B"/>
    <w:rsid w:val="00AA080A"/>
    <w:rsid w:val="00AA2F00"/>
    <w:rsid w:val="00AA3C49"/>
    <w:rsid w:val="00AA74E3"/>
    <w:rsid w:val="00AA7C55"/>
    <w:rsid w:val="00AB3BD1"/>
    <w:rsid w:val="00AB5B61"/>
    <w:rsid w:val="00AB5F08"/>
    <w:rsid w:val="00AC6F43"/>
    <w:rsid w:val="00AC7D00"/>
    <w:rsid w:val="00AD232A"/>
    <w:rsid w:val="00AD62CB"/>
    <w:rsid w:val="00AE388F"/>
    <w:rsid w:val="00AF6218"/>
    <w:rsid w:val="00B0244A"/>
    <w:rsid w:val="00B171CB"/>
    <w:rsid w:val="00B258D4"/>
    <w:rsid w:val="00B2636E"/>
    <w:rsid w:val="00B36C11"/>
    <w:rsid w:val="00B37BAE"/>
    <w:rsid w:val="00B40927"/>
    <w:rsid w:val="00B40CCD"/>
    <w:rsid w:val="00B47F61"/>
    <w:rsid w:val="00B609C2"/>
    <w:rsid w:val="00B727F2"/>
    <w:rsid w:val="00B72CCB"/>
    <w:rsid w:val="00B825DA"/>
    <w:rsid w:val="00B850D2"/>
    <w:rsid w:val="00B87FA8"/>
    <w:rsid w:val="00B9289D"/>
    <w:rsid w:val="00B9385D"/>
    <w:rsid w:val="00B97504"/>
    <w:rsid w:val="00BB6554"/>
    <w:rsid w:val="00BC7209"/>
    <w:rsid w:val="00BD1194"/>
    <w:rsid w:val="00BD265A"/>
    <w:rsid w:val="00BE65ED"/>
    <w:rsid w:val="00C072EE"/>
    <w:rsid w:val="00C12DD2"/>
    <w:rsid w:val="00C150F7"/>
    <w:rsid w:val="00C2303F"/>
    <w:rsid w:val="00C2331A"/>
    <w:rsid w:val="00C23CDE"/>
    <w:rsid w:val="00C429FC"/>
    <w:rsid w:val="00C437B1"/>
    <w:rsid w:val="00C451D7"/>
    <w:rsid w:val="00C46D79"/>
    <w:rsid w:val="00C6662B"/>
    <w:rsid w:val="00C66BC8"/>
    <w:rsid w:val="00C72608"/>
    <w:rsid w:val="00C73EB4"/>
    <w:rsid w:val="00C772B1"/>
    <w:rsid w:val="00C77EA8"/>
    <w:rsid w:val="00C84397"/>
    <w:rsid w:val="00C86060"/>
    <w:rsid w:val="00C91A8E"/>
    <w:rsid w:val="00C95BC4"/>
    <w:rsid w:val="00C96EA8"/>
    <w:rsid w:val="00CA22E9"/>
    <w:rsid w:val="00CA507F"/>
    <w:rsid w:val="00CA5C40"/>
    <w:rsid w:val="00CA723A"/>
    <w:rsid w:val="00CB280D"/>
    <w:rsid w:val="00CB7BA2"/>
    <w:rsid w:val="00CC2DA9"/>
    <w:rsid w:val="00CD142F"/>
    <w:rsid w:val="00CD515F"/>
    <w:rsid w:val="00CF1BED"/>
    <w:rsid w:val="00CF2608"/>
    <w:rsid w:val="00CF6BE2"/>
    <w:rsid w:val="00D04E57"/>
    <w:rsid w:val="00D05068"/>
    <w:rsid w:val="00D05996"/>
    <w:rsid w:val="00D1541C"/>
    <w:rsid w:val="00D17E26"/>
    <w:rsid w:val="00D2391E"/>
    <w:rsid w:val="00D244E4"/>
    <w:rsid w:val="00D453F7"/>
    <w:rsid w:val="00D4647F"/>
    <w:rsid w:val="00D53197"/>
    <w:rsid w:val="00D543DF"/>
    <w:rsid w:val="00D5751C"/>
    <w:rsid w:val="00D6212B"/>
    <w:rsid w:val="00D66A51"/>
    <w:rsid w:val="00D679C2"/>
    <w:rsid w:val="00D72555"/>
    <w:rsid w:val="00D735B9"/>
    <w:rsid w:val="00D75C26"/>
    <w:rsid w:val="00D76C1E"/>
    <w:rsid w:val="00D828A9"/>
    <w:rsid w:val="00D87A3B"/>
    <w:rsid w:val="00D93472"/>
    <w:rsid w:val="00DA11E0"/>
    <w:rsid w:val="00DB364C"/>
    <w:rsid w:val="00DC6514"/>
    <w:rsid w:val="00DD05B1"/>
    <w:rsid w:val="00DF4E23"/>
    <w:rsid w:val="00DF6B61"/>
    <w:rsid w:val="00E02CB0"/>
    <w:rsid w:val="00E04E81"/>
    <w:rsid w:val="00E07931"/>
    <w:rsid w:val="00E13836"/>
    <w:rsid w:val="00E1443C"/>
    <w:rsid w:val="00E17D0E"/>
    <w:rsid w:val="00E24084"/>
    <w:rsid w:val="00E25075"/>
    <w:rsid w:val="00E34671"/>
    <w:rsid w:val="00E45495"/>
    <w:rsid w:val="00E54577"/>
    <w:rsid w:val="00E54E5F"/>
    <w:rsid w:val="00E62959"/>
    <w:rsid w:val="00E74148"/>
    <w:rsid w:val="00E757C4"/>
    <w:rsid w:val="00E760E7"/>
    <w:rsid w:val="00E915A0"/>
    <w:rsid w:val="00E91F81"/>
    <w:rsid w:val="00E948BD"/>
    <w:rsid w:val="00EB46D6"/>
    <w:rsid w:val="00EB4A85"/>
    <w:rsid w:val="00EB6FC7"/>
    <w:rsid w:val="00ED0039"/>
    <w:rsid w:val="00ED2661"/>
    <w:rsid w:val="00ED6FA0"/>
    <w:rsid w:val="00EF64B7"/>
    <w:rsid w:val="00F02675"/>
    <w:rsid w:val="00F16FA6"/>
    <w:rsid w:val="00F227E7"/>
    <w:rsid w:val="00F27B5C"/>
    <w:rsid w:val="00F37FA0"/>
    <w:rsid w:val="00F43E43"/>
    <w:rsid w:val="00F47E13"/>
    <w:rsid w:val="00F503C8"/>
    <w:rsid w:val="00F559AD"/>
    <w:rsid w:val="00F60AB5"/>
    <w:rsid w:val="00F7052A"/>
    <w:rsid w:val="00F70538"/>
    <w:rsid w:val="00F82FD2"/>
    <w:rsid w:val="00F847C9"/>
    <w:rsid w:val="00F84C41"/>
    <w:rsid w:val="00F9003A"/>
    <w:rsid w:val="00F914BF"/>
    <w:rsid w:val="00F92CB9"/>
    <w:rsid w:val="00F92F85"/>
    <w:rsid w:val="00F93380"/>
    <w:rsid w:val="00F9649E"/>
    <w:rsid w:val="00FA02AC"/>
    <w:rsid w:val="00FA54F1"/>
    <w:rsid w:val="00FA6456"/>
    <w:rsid w:val="00FB755D"/>
    <w:rsid w:val="00FC3010"/>
    <w:rsid w:val="00FC7EE0"/>
    <w:rsid w:val="00FD6D79"/>
    <w:rsid w:val="00FF1677"/>
    <w:rsid w:val="00FF24BD"/>
    <w:rsid w:val="00FF5667"/>
    <w:rsid w:val="00FF5D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90E950"/>
  <w15:docId w15:val="{1C8D85E1-9E95-4301-8530-491CA8B95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02675"/>
    <w:pPr>
      <w:spacing w:after="0" w:line="264" w:lineRule="auto"/>
    </w:pPr>
    <w:rPr>
      <w:rFonts w:ascii="Segoe UI" w:eastAsia="Times New Roman" w:hAnsi="Segoe UI" w:cs="Times New Roman"/>
      <w:sz w:val="20"/>
      <w:szCs w:val="24"/>
      <w:lang w:eastAsia="cs-CZ"/>
    </w:rPr>
  </w:style>
  <w:style w:type="paragraph" w:styleId="Nadpis1">
    <w:name w:val="heading 1"/>
    <w:basedOn w:val="Normln"/>
    <w:next w:val="Normln"/>
    <w:link w:val="Nadpis1Char"/>
    <w:uiPriority w:val="9"/>
    <w:qFormat/>
    <w:rsid w:val="002912EC"/>
    <w:pPr>
      <w:keepNext/>
      <w:numPr>
        <w:numId w:val="34"/>
      </w:numPr>
      <w:spacing w:before="360" w:after="120"/>
      <w:textboxTightWrap w:val="firstAndLastLine"/>
      <w:outlineLvl w:val="0"/>
    </w:pPr>
    <w:rPr>
      <w:rFonts w:cs="Arial"/>
      <w:b/>
      <w:bCs/>
      <w:caps/>
      <w:szCs w:val="32"/>
    </w:rPr>
  </w:style>
  <w:style w:type="paragraph" w:styleId="Nadpis2">
    <w:name w:val="heading 2"/>
    <w:basedOn w:val="Normln"/>
    <w:next w:val="Normln"/>
    <w:link w:val="Nadpis2Char"/>
    <w:uiPriority w:val="9"/>
    <w:semiHidden/>
    <w:unhideWhenUsed/>
    <w:rsid w:val="00B727F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912EC"/>
    <w:rPr>
      <w:rFonts w:ascii="Segoe UI" w:eastAsia="Times New Roman" w:hAnsi="Segoe UI" w:cs="Arial"/>
      <w:b/>
      <w:bCs/>
      <w:caps/>
      <w:sz w:val="20"/>
      <w:szCs w:val="32"/>
      <w:lang w:eastAsia="cs-CZ"/>
    </w:rPr>
  </w:style>
  <w:style w:type="paragraph" w:customStyle="1" w:styleId="StylNadpis2Vlevo0cmPedsazen102cm">
    <w:name w:val="Styl Nadpis 2 + Vlevo:  0 cm Předsazení:  102 cm"/>
    <w:basedOn w:val="Nadpis2"/>
    <w:rsid w:val="00B727F2"/>
    <w:pPr>
      <w:keepLines w:val="0"/>
      <w:spacing w:before="240" w:after="60"/>
    </w:pPr>
    <w:rPr>
      <w:rFonts w:ascii="Cambria" w:eastAsia="Times New Roman" w:hAnsi="Cambria" w:cs="Times New Roman"/>
      <w:i/>
      <w:iCs/>
      <w:color w:val="17365D"/>
      <w:sz w:val="28"/>
      <w:szCs w:val="20"/>
    </w:rPr>
  </w:style>
  <w:style w:type="character" w:styleId="Hypertextovodkaz">
    <w:name w:val="Hyperlink"/>
    <w:basedOn w:val="Standardnpsmoodstavce"/>
    <w:uiPriority w:val="99"/>
    <w:rsid w:val="00B727F2"/>
    <w:rPr>
      <w:color w:val="0000FF"/>
      <w:u w:val="single"/>
    </w:rPr>
  </w:style>
  <w:style w:type="paragraph" w:styleId="Odstavecseseznamem">
    <w:name w:val="List Paragraph"/>
    <w:basedOn w:val="Normln"/>
    <w:uiPriority w:val="1"/>
    <w:qFormat/>
    <w:rsid w:val="00F559AD"/>
    <w:pPr>
      <w:numPr>
        <w:ilvl w:val="1"/>
        <w:numId w:val="34"/>
      </w:numPr>
      <w:spacing w:before="120"/>
      <w:jc w:val="both"/>
    </w:pPr>
  </w:style>
  <w:style w:type="paragraph" w:customStyle="1" w:styleId="podpis1">
    <w:name w:val="podpis_1"/>
    <w:basedOn w:val="Normln"/>
    <w:next w:val="Normln"/>
    <w:rsid w:val="00B727F2"/>
    <w:pPr>
      <w:tabs>
        <w:tab w:val="left" w:pos="5160"/>
      </w:tabs>
      <w:spacing w:line="240" w:lineRule="atLeast"/>
      <w:jc w:val="both"/>
    </w:pPr>
    <w:rPr>
      <w:rFonts w:ascii="JohnSans Text Pro" w:hAnsi="JohnSans Text Pro"/>
    </w:rPr>
  </w:style>
  <w:style w:type="paragraph" w:customStyle="1" w:styleId="podpiscara2">
    <w:name w:val="podpis_cara_2"/>
    <w:basedOn w:val="Normln"/>
    <w:next w:val="podpis1"/>
    <w:rsid w:val="00B727F2"/>
    <w:pPr>
      <w:tabs>
        <w:tab w:val="left" w:pos="5103"/>
        <w:tab w:val="right" w:leader="dot" w:pos="9072"/>
      </w:tabs>
      <w:spacing w:before="480" w:after="60" w:line="240" w:lineRule="atLeast"/>
      <w:jc w:val="both"/>
    </w:pPr>
    <w:rPr>
      <w:rFonts w:ascii="JohnSans Text Pro" w:hAnsi="JohnSans Text Pro"/>
    </w:rPr>
  </w:style>
  <w:style w:type="paragraph" w:customStyle="1" w:styleId="cislovani1">
    <w:name w:val="cislovani 1"/>
    <w:basedOn w:val="Normln"/>
    <w:next w:val="Normln"/>
    <w:link w:val="cislovani1Char"/>
    <w:uiPriority w:val="99"/>
    <w:rsid w:val="00B727F2"/>
    <w:pPr>
      <w:keepNext/>
      <w:numPr>
        <w:numId w:val="2"/>
      </w:numPr>
      <w:spacing w:before="480" w:line="288" w:lineRule="auto"/>
    </w:pPr>
    <w:rPr>
      <w:rFonts w:ascii="JohnSans Text Pro" w:hAnsi="JohnSans Text Pro"/>
      <w:b/>
      <w:caps/>
      <w:sz w:val="24"/>
    </w:rPr>
  </w:style>
  <w:style w:type="paragraph" w:customStyle="1" w:styleId="Cislovani2">
    <w:name w:val="Cislovani 2"/>
    <w:basedOn w:val="Normln"/>
    <w:link w:val="Cislovani2Char"/>
    <w:uiPriority w:val="99"/>
    <w:rsid w:val="00B727F2"/>
    <w:pPr>
      <w:numPr>
        <w:ilvl w:val="1"/>
        <w:numId w:val="2"/>
      </w:numPr>
      <w:tabs>
        <w:tab w:val="left" w:pos="567"/>
      </w:tabs>
      <w:spacing w:before="240" w:line="288" w:lineRule="auto"/>
      <w:jc w:val="both"/>
    </w:pPr>
    <w:rPr>
      <w:rFonts w:ascii="JohnSans Text Pro" w:hAnsi="JohnSans Text Pro"/>
    </w:rPr>
  </w:style>
  <w:style w:type="character" w:customStyle="1" w:styleId="Cislovani2Char">
    <w:name w:val="Cislovani 2 Char"/>
    <w:basedOn w:val="Standardnpsmoodstavce"/>
    <w:link w:val="Cislovani2"/>
    <w:uiPriority w:val="99"/>
    <w:locked/>
    <w:rsid w:val="00B727F2"/>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B727F2"/>
    <w:pPr>
      <w:numPr>
        <w:ilvl w:val="2"/>
        <w:numId w:val="2"/>
      </w:numPr>
      <w:tabs>
        <w:tab w:val="left" w:pos="851"/>
      </w:tabs>
      <w:spacing w:before="120" w:line="288" w:lineRule="auto"/>
      <w:jc w:val="both"/>
    </w:pPr>
    <w:rPr>
      <w:rFonts w:ascii="JohnSans Text Pro" w:hAnsi="JohnSans Text Pro"/>
    </w:rPr>
  </w:style>
  <w:style w:type="paragraph" w:customStyle="1" w:styleId="Cislovani4">
    <w:name w:val="Cislovani 4"/>
    <w:basedOn w:val="Normln"/>
    <w:uiPriority w:val="99"/>
    <w:qFormat/>
    <w:rsid w:val="002D4B40"/>
    <w:pPr>
      <w:numPr>
        <w:numId w:val="37"/>
      </w:numPr>
      <w:tabs>
        <w:tab w:val="left" w:pos="851"/>
      </w:tabs>
      <w:spacing w:after="120"/>
      <w:ind w:left="1418" w:hanging="851"/>
      <w:jc w:val="both"/>
    </w:pPr>
  </w:style>
  <w:style w:type="paragraph" w:customStyle="1" w:styleId="Cislovani4text">
    <w:name w:val="Cislovani 4 text"/>
    <w:basedOn w:val="Normln"/>
    <w:rsid w:val="00B727F2"/>
    <w:pPr>
      <w:numPr>
        <w:ilvl w:val="4"/>
        <w:numId w:val="2"/>
      </w:numPr>
      <w:tabs>
        <w:tab w:val="left" w:pos="851"/>
      </w:tabs>
      <w:spacing w:line="288" w:lineRule="auto"/>
      <w:jc w:val="both"/>
    </w:pPr>
    <w:rPr>
      <w:rFonts w:ascii="JohnSans Text Pro" w:hAnsi="JohnSans Text Pro"/>
    </w:rPr>
  </w:style>
  <w:style w:type="paragraph" w:customStyle="1" w:styleId="normln12pedodstavcem">
    <w:name w:val="normální 12 před odstavcem"/>
    <w:basedOn w:val="Normln"/>
    <w:rsid w:val="00B727F2"/>
    <w:pPr>
      <w:spacing w:before="240" w:line="288" w:lineRule="auto"/>
      <w:jc w:val="both"/>
    </w:pPr>
    <w:rPr>
      <w:rFonts w:ascii="JohnSans Text Pro" w:hAnsi="JohnSans Text Pro"/>
    </w:rPr>
  </w:style>
  <w:style w:type="paragraph" w:customStyle="1" w:styleId="Nadpis-Styl2-Eda">
    <w:name w:val="Nadpis-Styl2-Eda"/>
    <w:basedOn w:val="cislovani1"/>
    <w:link w:val="Nadpis-Styl2-EdaChar"/>
    <w:rsid w:val="00B727F2"/>
    <w:pPr>
      <w:ind w:hanging="7797"/>
    </w:pPr>
    <w:rPr>
      <w:rFonts w:ascii="Calibri" w:hAnsi="Calibri"/>
      <w:sz w:val="22"/>
      <w:szCs w:val="22"/>
    </w:rPr>
  </w:style>
  <w:style w:type="character" w:customStyle="1" w:styleId="cislovani1Char">
    <w:name w:val="cislovani 1 Char"/>
    <w:basedOn w:val="Standardnpsmoodstavce"/>
    <w:link w:val="cislovani1"/>
    <w:uiPriority w:val="99"/>
    <w:rsid w:val="00B727F2"/>
    <w:rPr>
      <w:rFonts w:ascii="JohnSans Text Pro" w:eastAsia="Times New Roman" w:hAnsi="JohnSans Text Pro" w:cs="Times New Roman"/>
      <w:b/>
      <w:caps/>
      <w:sz w:val="24"/>
      <w:szCs w:val="24"/>
      <w:lang w:eastAsia="cs-CZ"/>
    </w:rPr>
  </w:style>
  <w:style w:type="character" w:customStyle="1" w:styleId="Nadpis-Styl2-EdaChar">
    <w:name w:val="Nadpis-Styl2-Eda Char"/>
    <w:basedOn w:val="cislovani1Char"/>
    <w:link w:val="Nadpis-Styl2-Eda"/>
    <w:rsid w:val="00B727F2"/>
    <w:rPr>
      <w:rFonts w:ascii="Calibri" w:eastAsia="Times New Roman" w:hAnsi="Calibri" w:cs="Times New Roman"/>
      <w:b/>
      <w:caps/>
      <w:sz w:val="24"/>
      <w:szCs w:val="24"/>
      <w:lang w:eastAsia="cs-CZ"/>
    </w:rPr>
  </w:style>
  <w:style w:type="character" w:customStyle="1" w:styleId="Nadpis2Char">
    <w:name w:val="Nadpis 2 Char"/>
    <w:basedOn w:val="Standardnpsmoodstavce"/>
    <w:link w:val="Nadpis2"/>
    <w:uiPriority w:val="9"/>
    <w:semiHidden/>
    <w:rsid w:val="00B727F2"/>
    <w:rPr>
      <w:rFonts w:asciiTheme="majorHAnsi" w:eastAsiaTheme="majorEastAsia" w:hAnsiTheme="majorHAnsi" w:cstheme="majorBidi"/>
      <w:b/>
      <w:bCs/>
      <w:color w:val="4F81BD" w:themeColor="accent1"/>
      <w:sz w:val="26"/>
      <w:szCs w:val="26"/>
      <w:lang w:eastAsia="cs-CZ"/>
    </w:rPr>
  </w:style>
  <w:style w:type="paragraph" w:styleId="Textbubliny">
    <w:name w:val="Balloon Text"/>
    <w:basedOn w:val="Normln"/>
    <w:link w:val="TextbublinyChar"/>
    <w:uiPriority w:val="99"/>
    <w:semiHidden/>
    <w:unhideWhenUsed/>
    <w:rsid w:val="00B727F2"/>
    <w:rPr>
      <w:rFonts w:ascii="Tahoma" w:hAnsi="Tahoma" w:cs="Tahoma"/>
      <w:sz w:val="16"/>
      <w:szCs w:val="16"/>
    </w:rPr>
  </w:style>
  <w:style w:type="character" w:customStyle="1" w:styleId="TextbublinyChar">
    <w:name w:val="Text bubliny Char"/>
    <w:basedOn w:val="Standardnpsmoodstavce"/>
    <w:link w:val="Textbubliny"/>
    <w:uiPriority w:val="99"/>
    <w:semiHidden/>
    <w:rsid w:val="00B727F2"/>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B609C2"/>
    <w:rPr>
      <w:sz w:val="16"/>
      <w:szCs w:val="16"/>
    </w:rPr>
  </w:style>
  <w:style w:type="paragraph" w:styleId="Textkomente">
    <w:name w:val="annotation text"/>
    <w:basedOn w:val="Normln"/>
    <w:link w:val="TextkomenteChar"/>
    <w:uiPriority w:val="99"/>
    <w:unhideWhenUsed/>
    <w:rsid w:val="00B609C2"/>
    <w:rPr>
      <w:szCs w:val="20"/>
    </w:rPr>
  </w:style>
  <w:style w:type="character" w:customStyle="1" w:styleId="TextkomenteChar">
    <w:name w:val="Text komentáře Char"/>
    <w:basedOn w:val="Standardnpsmoodstavce"/>
    <w:link w:val="Textkomente"/>
    <w:uiPriority w:val="99"/>
    <w:rsid w:val="00B609C2"/>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609C2"/>
    <w:rPr>
      <w:b/>
      <w:bCs/>
    </w:rPr>
  </w:style>
  <w:style w:type="character" w:customStyle="1" w:styleId="PedmtkomenteChar">
    <w:name w:val="Předmět komentáře Char"/>
    <w:basedOn w:val="TextkomenteChar"/>
    <w:link w:val="Pedmtkomente"/>
    <w:uiPriority w:val="99"/>
    <w:semiHidden/>
    <w:rsid w:val="00B609C2"/>
    <w:rPr>
      <w:rFonts w:ascii="Calibri" w:eastAsia="Times New Roman" w:hAnsi="Calibri" w:cs="Times New Roman"/>
      <w:b/>
      <w:bCs/>
      <w:sz w:val="20"/>
      <w:szCs w:val="20"/>
      <w:lang w:eastAsia="cs-CZ"/>
    </w:rPr>
  </w:style>
  <w:style w:type="paragraph" w:styleId="Zhlav">
    <w:name w:val="header"/>
    <w:basedOn w:val="Normln"/>
    <w:link w:val="ZhlavChar"/>
    <w:uiPriority w:val="99"/>
    <w:unhideWhenUsed/>
    <w:qFormat/>
    <w:rsid w:val="00273F8D"/>
    <w:pPr>
      <w:tabs>
        <w:tab w:val="center" w:pos="4536"/>
        <w:tab w:val="right" w:pos="9072"/>
      </w:tabs>
      <w:jc w:val="both"/>
    </w:pPr>
    <w:rPr>
      <w:color w:val="73767D"/>
      <w:sz w:val="16"/>
    </w:rPr>
  </w:style>
  <w:style w:type="character" w:customStyle="1" w:styleId="ZhlavChar">
    <w:name w:val="Záhlaví Char"/>
    <w:basedOn w:val="Standardnpsmoodstavce"/>
    <w:link w:val="Zhlav"/>
    <w:uiPriority w:val="99"/>
    <w:rsid w:val="00273F8D"/>
    <w:rPr>
      <w:rFonts w:ascii="Segoe UI" w:eastAsia="Times New Roman" w:hAnsi="Segoe UI" w:cs="Times New Roman"/>
      <w:color w:val="73767D"/>
      <w:sz w:val="16"/>
      <w:szCs w:val="24"/>
      <w:lang w:eastAsia="cs-CZ"/>
    </w:rPr>
  </w:style>
  <w:style w:type="paragraph" w:styleId="Zpat">
    <w:name w:val="footer"/>
    <w:basedOn w:val="Normln"/>
    <w:link w:val="ZpatChar"/>
    <w:uiPriority w:val="99"/>
    <w:unhideWhenUsed/>
    <w:qFormat/>
    <w:rsid w:val="00273F8D"/>
    <w:pPr>
      <w:tabs>
        <w:tab w:val="center" w:pos="4536"/>
        <w:tab w:val="right" w:pos="9072"/>
      </w:tabs>
      <w:ind w:right="567"/>
      <w:jc w:val="both"/>
    </w:pPr>
    <w:rPr>
      <w:color w:val="73767D"/>
      <w:sz w:val="16"/>
    </w:rPr>
  </w:style>
  <w:style w:type="character" w:customStyle="1" w:styleId="ZpatChar">
    <w:name w:val="Zápatí Char"/>
    <w:basedOn w:val="Standardnpsmoodstavce"/>
    <w:link w:val="Zpat"/>
    <w:uiPriority w:val="99"/>
    <w:rsid w:val="00273F8D"/>
    <w:rPr>
      <w:rFonts w:ascii="Segoe UI" w:eastAsia="Times New Roman" w:hAnsi="Segoe UI" w:cs="Times New Roman"/>
      <w:color w:val="73767D"/>
      <w:sz w:val="16"/>
      <w:szCs w:val="24"/>
      <w:lang w:eastAsia="cs-CZ"/>
    </w:rPr>
  </w:style>
  <w:style w:type="character" w:styleId="Zdraznn">
    <w:name w:val="Emphasis"/>
    <w:basedOn w:val="Standardnpsmoodstavce"/>
    <w:rsid w:val="007B3EB9"/>
    <w:rPr>
      <w:i/>
      <w:iCs/>
    </w:rPr>
  </w:style>
  <w:style w:type="paragraph" w:customStyle="1" w:styleId="Standardntext">
    <w:name w:val="Standardní text"/>
    <w:basedOn w:val="Normln"/>
    <w:rsid w:val="00503251"/>
    <w:rPr>
      <w:rFonts w:ascii="Times New Roman" w:hAnsi="Times New Roman"/>
      <w:noProof/>
      <w:sz w:val="24"/>
      <w:szCs w:val="20"/>
    </w:rPr>
  </w:style>
  <w:style w:type="paragraph" w:customStyle="1" w:styleId="Default">
    <w:name w:val="Default"/>
    <w:rsid w:val="006A1809"/>
    <w:pPr>
      <w:autoSpaceDE w:val="0"/>
      <w:autoSpaceDN w:val="0"/>
      <w:adjustRightInd w:val="0"/>
      <w:spacing w:after="0" w:line="240" w:lineRule="auto"/>
    </w:pPr>
    <w:rPr>
      <w:rFonts w:ascii="Arial" w:hAnsi="Arial" w:cs="Arial"/>
      <w:color w:val="000000"/>
      <w:sz w:val="24"/>
      <w:szCs w:val="24"/>
    </w:rPr>
  </w:style>
  <w:style w:type="paragraph" w:customStyle="1" w:styleId="TabtextL">
    <w:name w:val="Tab_text_L"/>
    <w:basedOn w:val="Normln"/>
    <w:rsid w:val="00E45495"/>
    <w:pPr>
      <w:spacing w:line="288" w:lineRule="auto"/>
    </w:pPr>
    <w:rPr>
      <w:rFonts w:ascii="JohnSans Text Pro" w:hAnsi="JohnSans Text Pro"/>
      <w:sz w:val="18"/>
      <w:szCs w:val="20"/>
    </w:rPr>
  </w:style>
  <w:style w:type="paragraph" w:customStyle="1" w:styleId="odrazkynormalni2uroven">
    <w:name w:val="odrazky_normalni 2.uroven"/>
    <w:basedOn w:val="Normln"/>
    <w:locked/>
    <w:rsid w:val="00C429FC"/>
    <w:pPr>
      <w:numPr>
        <w:numId w:val="10"/>
      </w:numPr>
      <w:spacing w:line="288" w:lineRule="auto"/>
      <w:jc w:val="both"/>
    </w:pPr>
    <w:rPr>
      <w:rFonts w:ascii="JohnSans Text Pro" w:hAnsi="JohnSans Text Pro"/>
      <w:szCs w:val="20"/>
    </w:rPr>
  </w:style>
  <w:style w:type="paragraph" w:styleId="Revize">
    <w:name w:val="Revision"/>
    <w:hidden/>
    <w:uiPriority w:val="99"/>
    <w:semiHidden/>
    <w:rsid w:val="00ED2661"/>
    <w:pPr>
      <w:spacing w:after="0" w:line="240" w:lineRule="auto"/>
    </w:pPr>
    <w:rPr>
      <w:rFonts w:ascii="Calibri" w:eastAsia="Times New Roman" w:hAnsi="Calibri" w:cs="Times New Roman"/>
      <w:szCs w:val="24"/>
      <w:lang w:eastAsia="cs-CZ"/>
    </w:rPr>
  </w:style>
  <w:style w:type="paragraph" w:customStyle="1" w:styleId="cislovani3odrazky">
    <w:name w:val="cislovani 3 odrazky"/>
    <w:basedOn w:val="Normln"/>
    <w:rsid w:val="006D7F6E"/>
    <w:pPr>
      <w:numPr>
        <w:numId w:val="16"/>
      </w:numPr>
      <w:spacing w:line="288" w:lineRule="auto"/>
      <w:jc w:val="both"/>
    </w:pPr>
    <w:rPr>
      <w:rFonts w:ascii="JohnSans Text Pro" w:hAnsi="JohnSans Text Pro"/>
    </w:rPr>
  </w:style>
  <w:style w:type="paragraph" w:customStyle="1" w:styleId="Kseznamznaky2">
    <w:name w:val="K_seznam_značky2"/>
    <w:basedOn w:val="Normln"/>
    <w:link w:val="Kseznamznaky2Char"/>
    <w:rsid w:val="007E49CC"/>
    <w:pPr>
      <w:numPr>
        <w:numId w:val="24"/>
      </w:numPr>
      <w:spacing w:before="20" w:after="40"/>
      <w:jc w:val="both"/>
    </w:pPr>
    <w:rPr>
      <w:rFonts w:ascii="Times New Roman" w:hAnsi="Times New Roman"/>
      <w:szCs w:val="20"/>
    </w:rPr>
  </w:style>
  <w:style w:type="paragraph" w:customStyle="1" w:styleId="KNadpis-3">
    <w:name w:val="K_Nadpis -3"/>
    <w:basedOn w:val="Normln"/>
    <w:next w:val="Normln"/>
    <w:rsid w:val="007E49CC"/>
    <w:pPr>
      <w:keepNext/>
      <w:keepLines/>
      <w:spacing w:before="240" w:after="60"/>
      <w:ind w:left="567"/>
    </w:pPr>
    <w:rPr>
      <w:rFonts w:ascii="Arial" w:hAnsi="Arial"/>
      <w:b/>
      <w:sz w:val="24"/>
    </w:rPr>
  </w:style>
  <w:style w:type="character" w:customStyle="1" w:styleId="Kseznamznaky2Char">
    <w:name w:val="K_seznam_značky2 Char"/>
    <w:link w:val="Kseznamznaky2"/>
    <w:rsid w:val="007E49CC"/>
    <w:rPr>
      <w:rFonts w:ascii="Times New Roman" w:eastAsia="Times New Roman" w:hAnsi="Times New Roman" w:cs="Times New Roman"/>
      <w:szCs w:val="20"/>
      <w:lang w:eastAsia="cs-CZ"/>
    </w:rPr>
  </w:style>
  <w:style w:type="table" w:styleId="Mkatabulky">
    <w:name w:val="Table Grid"/>
    <w:basedOn w:val="Normlntabulka"/>
    <w:uiPriority w:val="59"/>
    <w:rsid w:val="00AB3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983C4B"/>
  </w:style>
  <w:style w:type="paragraph" w:styleId="Nzev">
    <w:name w:val="Title"/>
    <w:basedOn w:val="Normln"/>
    <w:next w:val="Normln"/>
    <w:link w:val="NzevChar"/>
    <w:uiPriority w:val="10"/>
    <w:qFormat/>
    <w:rsid w:val="00273F8D"/>
    <w:pPr>
      <w:spacing w:before="600" w:after="360" w:line="240" w:lineRule="auto"/>
    </w:pPr>
    <w:rPr>
      <w:rFonts w:eastAsiaTheme="majorEastAsia" w:cstheme="majorBidi"/>
      <w:caps/>
      <w:color w:val="73767D"/>
      <w:sz w:val="36"/>
      <w:szCs w:val="52"/>
    </w:rPr>
  </w:style>
  <w:style w:type="character" w:customStyle="1" w:styleId="NzevChar">
    <w:name w:val="Název Char"/>
    <w:basedOn w:val="Standardnpsmoodstavce"/>
    <w:link w:val="Nzev"/>
    <w:uiPriority w:val="10"/>
    <w:rsid w:val="00273F8D"/>
    <w:rPr>
      <w:rFonts w:ascii="Segoe UI" w:eastAsiaTheme="majorEastAsia" w:hAnsi="Segoe UI" w:cstheme="majorBidi"/>
      <w:caps/>
      <w:color w:val="73767D"/>
      <w:sz w:val="36"/>
      <w:szCs w:val="52"/>
      <w:lang w:eastAsia="cs-CZ"/>
    </w:rPr>
  </w:style>
  <w:style w:type="paragraph" w:customStyle="1" w:styleId="Normalnicslovnabc">
    <w:name w:val="Normalni_císlování_abc"/>
    <w:basedOn w:val="Normln"/>
    <w:rsid w:val="0027283C"/>
    <w:pPr>
      <w:numPr>
        <w:numId w:val="29"/>
      </w:numPr>
      <w:spacing w:line="288" w:lineRule="auto"/>
      <w:ind w:left="357" w:hanging="357"/>
      <w:jc w:val="both"/>
    </w:pPr>
    <w:rPr>
      <w:szCs w:val="20"/>
    </w:rPr>
  </w:style>
  <w:style w:type="paragraph" w:customStyle="1" w:styleId="Vyizujeadresadaldky">
    <w:name w:val="Vyřizuje_adresa_další řádky"/>
    <w:basedOn w:val="Normln"/>
    <w:rsid w:val="004A02F7"/>
    <w:pPr>
      <w:tabs>
        <w:tab w:val="left" w:pos="851"/>
        <w:tab w:val="left" w:pos="4536"/>
      </w:tabs>
      <w:spacing w:line="288" w:lineRule="auto"/>
    </w:pPr>
    <w:rPr>
      <w:szCs w:val="20"/>
    </w:rPr>
  </w:style>
  <w:style w:type="paragraph" w:customStyle="1" w:styleId="Tuntext">
    <w:name w:val="Tučný text"/>
    <w:basedOn w:val="Normln"/>
    <w:rsid w:val="004A02F7"/>
    <w:pPr>
      <w:spacing w:before="480" w:after="120" w:line="240" w:lineRule="auto"/>
      <w:jc w:val="both"/>
    </w:pPr>
    <w:rPr>
      <w:rFonts w:cs="Segoe UI"/>
      <w:b/>
      <w:caps/>
      <w:szCs w:val="36"/>
    </w:rPr>
  </w:style>
  <w:style w:type="paragraph" w:styleId="slovanseznam">
    <w:name w:val="List Number"/>
    <w:basedOn w:val="Normln"/>
    <w:unhideWhenUsed/>
    <w:qFormat/>
    <w:rsid w:val="003F1801"/>
    <w:pPr>
      <w:numPr>
        <w:ilvl w:val="2"/>
        <w:numId w:val="34"/>
      </w:numPr>
      <w:spacing w:after="120"/>
      <w:jc w:val="both"/>
    </w:pPr>
  </w:style>
  <w:style w:type="character" w:customStyle="1" w:styleId="Nevyeenzmnka1">
    <w:name w:val="Nevyřešená zmínka1"/>
    <w:basedOn w:val="Standardnpsmoodstavce"/>
    <w:uiPriority w:val="99"/>
    <w:semiHidden/>
    <w:unhideWhenUsed/>
    <w:rsid w:val="0066325A"/>
    <w:rPr>
      <w:color w:val="605E5C"/>
      <w:shd w:val="clear" w:color="auto" w:fill="E1DFDD"/>
    </w:rPr>
  </w:style>
  <w:style w:type="paragraph" w:customStyle="1" w:styleId="smlouva1">
    <w:name w:val="smlouva 1"/>
    <w:basedOn w:val="Normln"/>
    <w:qFormat/>
    <w:rsid w:val="00D66A51"/>
    <w:pPr>
      <w:keepNext/>
      <w:numPr>
        <w:numId w:val="43"/>
      </w:numPr>
      <w:tabs>
        <w:tab w:val="left" w:pos="567"/>
      </w:tabs>
      <w:spacing w:before="480" w:after="120"/>
      <w:ind w:left="567" w:hanging="567"/>
    </w:pPr>
    <w:rPr>
      <w:rFonts w:cs="Segoe UI"/>
      <w:b/>
      <w:caps/>
    </w:rPr>
  </w:style>
  <w:style w:type="paragraph" w:customStyle="1" w:styleId="rove2">
    <w:name w:val="úroveň 2"/>
    <w:basedOn w:val="Normln"/>
    <w:link w:val="rove2Char"/>
    <w:qFormat/>
    <w:rsid w:val="00D66A51"/>
    <w:pPr>
      <w:widowControl w:val="0"/>
      <w:numPr>
        <w:ilvl w:val="1"/>
        <w:numId w:val="43"/>
      </w:numPr>
      <w:spacing w:after="120" w:line="240" w:lineRule="auto"/>
      <w:jc w:val="both"/>
    </w:pPr>
    <w:rPr>
      <w:rFonts w:cs="Segoe UI"/>
      <w:szCs w:val="20"/>
    </w:rPr>
  </w:style>
  <w:style w:type="paragraph" w:customStyle="1" w:styleId="rove3">
    <w:name w:val="úroveň 3"/>
    <w:basedOn w:val="Normln"/>
    <w:qFormat/>
    <w:rsid w:val="00D66A51"/>
    <w:pPr>
      <w:numPr>
        <w:ilvl w:val="2"/>
        <w:numId w:val="43"/>
      </w:numPr>
      <w:spacing w:before="120" w:after="120" w:line="240" w:lineRule="auto"/>
      <w:jc w:val="both"/>
    </w:pPr>
    <w:rPr>
      <w:rFonts w:cs="Segoe UI"/>
      <w:iCs/>
      <w:szCs w:val="20"/>
    </w:rPr>
  </w:style>
  <w:style w:type="character" w:customStyle="1" w:styleId="rove2Char">
    <w:name w:val="úroveň 2 Char"/>
    <w:link w:val="rove2"/>
    <w:rsid w:val="00D66A51"/>
    <w:rPr>
      <w:rFonts w:ascii="Segoe UI" w:eastAsia="Times New Roman" w:hAnsi="Segoe UI" w:cs="Segoe UI"/>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4782">
      <w:bodyDiv w:val="1"/>
      <w:marLeft w:val="0"/>
      <w:marRight w:val="0"/>
      <w:marTop w:val="0"/>
      <w:marBottom w:val="0"/>
      <w:divBdr>
        <w:top w:val="none" w:sz="0" w:space="0" w:color="auto"/>
        <w:left w:val="none" w:sz="0" w:space="0" w:color="auto"/>
        <w:bottom w:val="none" w:sz="0" w:space="0" w:color="auto"/>
        <w:right w:val="none" w:sz="0" w:space="0" w:color="auto"/>
      </w:divBdr>
    </w:div>
    <w:div w:id="126820053">
      <w:bodyDiv w:val="1"/>
      <w:marLeft w:val="0"/>
      <w:marRight w:val="0"/>
      <w:marTop w:val="0"/>
      <w:marBottom w:val="0"/>
      <w:divBdr>
        <w:top w:val="none" w:sz="0" w:space="0" w:color="auto"/>
        <w:left w:val="none" w:sz="0" w:space="0" w:color="auto"/>
        <w:bottom w:val="none" w:sz="0" w:space="0" w:color="auto"/>
        <w:right w:val="none" w:sz="0" w:space="0" w:color="auto"/>
      </w:divBdr>
    </w:div>
    <w:div w:id="167058991">
      <w:bodyDiv w:val="1"/>
      <w:marLeft w:val="0"/>
      <w:marRight w:val="0"/>
      <w:marTop w:val="0"/>
      <w:marBottom w:val="0"/>
      <w:divBdr>
        <w:top w:val="none" w:sz="0" w:space="0" w:color="auto"/>
        <w:left w:val="none" w:sz="0" w:space="0" w:color="auto"/>
        <w:bottom w:val="none" w:sz="0" w:space="0" w:color="auto"/>
        <w:right w:val="none" w:sz="0" w:space="0" w:color="auto"/>
      </w:divBdr>
    </w:div>
    <w:div w:id="635911649">
      <w:bodyDiv w:val="1"/>
      <w:marLeft w:val="0"/>
      <w:marRight w:val="0"/>
      <w:marTop w:val="0"/>
      <w:marBottom w:val="0"/>
      <w:divBdr>
        <w:top w:val="none" w:sz="0" w:space="0" w:color="auto"/>
        <w:left w:val="none" w:sz="0" w:space="0" w:color="auto"/>
        <w:bottom w:val="none" w:sz="0" w:space="0" w:color="auto"/>
        <w:right w:val="none" w:sz="0" w:space="0" w:color="auto"/>
      </w:divBdr>
    </w:div>
    <w:div w:id="1060667105">
      <w:bodyDiv w:val="1"/>
      <w:marLeft w:val="0"/>
      <w:marRight w:val="0"/>
      <w:marTop w:val="0"/>
      <w:marBottom w:val="0"/>
      <w:divBdr>
        <w:top w:val="none" w:sz="0" w:space="0" w:color="auto"/>
        <w:left w:val="none" w:sz="0" w:space="0" w:color="auto"/>
        <w:bottom w:val="none" w:sz="0" w:space="0" w:color="auto"/>
        <w:right w:val="none" w:sz="0" w:space="0" w:color="auto"/>
      </w:divBdr>
    </w:div>
    <w:div w:id="1274557062">
      <w:bodyDiv w:val="1"/>
      <w:marLeft w:val="0"/>
      <w:marRight w:val="0"/>
      <w:marTop w:val="0"/>
      <w:marBottom w:val="0"/>
      <w:divBdr>
        <w:top w:val="none" w:sz="0" w:space="0" w:color="auto"/>
        <w:left w:val="none" w:sz="0" w:space="0" w:color="auto"/>
        <w:bottom w:val="none" w:sz="0" w:space="0" w:color="auto"/>
        <w:right w:val="none" w:sz="0" w:space="0" w:color="auto"/>
      </w:divBdr>
    </w:div>
    <w:div w:id="1301812133">
      <w:bodyDiv w:val="1"/>
      <w:marLeft w:val="0"/>
      <w:marRight w:val="0"/>
      <w:marTop w:val="0"/>
      <w:marBottom w:val="0"/>
      <w:divBdr>
        <w:top w:val="none" w:sz="0" w:space="0" w:color="auto"/>
        <w:left w:val="none" w:sz="0" w:space="0" w:color="auto"/>
        <w:bottom w:val="none" w:sz="0" w:space="0" w:color="auto"/>
        <w:right w:val="none" w:sz="0" w:space="0" w:color="auto"/>
      </w:divBdr>
    </w:div>
    <w:div w:id="1482574996">
      <w:bodyDiv w:val="1"/>
      <w:marLeft w:val="0"/>
      <w:marRight w:val="0"/>
      <w:marTop w:val="0"/>
      <w:marBottom w:val="0"/>
      <w:divBdr>
        <w:top w:val="none" w:sz="0" w:space="0" w:color="auto"/>
        <w:left w:val="none" w:sz="0" w:space="0" w:color="auto"/>
        <w:bottom w:val="none" w:sz="0" w:space="0" w:color="auto"/>
        <w:right w:val="none" w:sz="0" w:space="0" w:color="auto"/>
      </w:divBdr>
    </w:div>
    <w:div w:id="1735852852">
      <w:bodyDiv w:val="1"/>
      <w:marLeft w:val="0"/>
      <w:marRight w:val="0"/>
      <w:marTop w:val="0"/>
      <w:marBottom w:val="0"/>
      <w:divBdr>
        <w:top w:val="none" w:sz="0" w:space="0" w:color="auto"/>
        <w:left w:val="none" w:sz="0" w:space="0" w:color="auto"/>
        <w:bottom w:val="none" w:sz="0" w:space="0" w:color="auto"/>
        <w:right w:val="none" w:sz="0" w:space="0" w:color="auto"/>
      </w:divBdr>
    </w:div>
    <w:div w:id="2061663667">
      <w:bodyDiv w:val="1"/>
      <w:marLeft w:val="0"/>
      <w:marRight w:val="0"/>
      <w:marTop w:val="0"/>
      <w:marBottom w:val="0"/>
      <w:divBdr>
        <w:top w:val="none" w:sz="0" w:space="0" w:color="auto"/>
        <w:left w:val="none" w:sz="0" w:space="0" w:color="auto"/>
        <w:bottom w:val="none" w:sz="0" w:space="0" w:color="auto"/>
        <w:right w:val="none" w:sz="0" w:space="0" w:color="auto"/>
      </w:divBdr>
    </w:div>
    <w:div w:id="20939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98219-90CC-451E-844D-3C7FFB6CB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2144</Words>
  <Characters>12651</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NETERNITY GROUP, spol. s r.o.</Company>
  <LinksUpToDate>false</LinksUpToDate>
  <CharactersWithSpaces>14766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Dittmannová Jaromíra</dc:creator>
  <cp:keywords/>
  <cp:lastModifiedBy>Dittmannová Jaromíra</cp:lastModifiedBy>
  <cp:revision>2</cp:revision>
  <cp:lastPrinted>2025-10-14T11:22:00Z</cp:lastPrinted>
  <dcterms:created xsi:type="dcterms:W3CDTF">2025-10-20T07:23:00Z</dcterms:created>
  <dcterms:modified xsi:type="dcterms:W3CDTF">2025-10-20T07:23:00Z</dcterms:modified>
</cp:coreProperties>
</file>