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26AB" w14:textId="4A0A74BB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93CFB49" wp14:editId="20AD2D6F">
            <wp:extent cx="2143125" cy="438150"/>
            <wp:effectExtent l="0" t="0" r="9525" b="0"/>
            <wp:docPr id="1842527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BA9EA" wp14:editId="41F51E81">
            <wp:extent cx="2514600" cy="933605"/>
            <wp:effectExtent l="0" t="0" r="0" b="0"/>
            <wp:docPr id="931290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49" cy="9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637D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21D1E730" w14:textId="77777777" w:rsidR="00704344" w:rsidRDefault="0070434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A5BD4A0" w14:textId="1FABDA57" w:rsidR="0033053E" w:rsidRDefault="00CB0C05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Dodatek č. 1 ke Smlouvě o </w:t>
      </w:r>
      <w:r w:rsidR="0033053E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výpůjčce archeologických nálezů uzavřen</w:t>
      </w:r>
      <w:r w:rsidR="00B11F60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é</w:t>
      </w:r>
      <w:r w:rsidR="0033053E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 podle </w:t>
      </w:r>
    </w:p>
    <w:p w14:paraId="7ECB7699" w14:textId="77777777" w:rsidR="0033053E" w:rsidRDefault="0033053E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33125C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§ 2193 č. 89/2012 Sb., Občanského zákoníku,</w:t>
      </w:r>
      <w:r w:rsidR="00CB0C05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 </w:t>
      </w:r>
    </w:p>
    <w:p w14:paraId="454D39CA" w14:textId="77777777" w:rsidR="0033053E" w:rsidRDefault="00512828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č. </w:t>
      </w:r>
      <w:r w:rsidR="0033053E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smlouvy NPÚ: 057-381-24, </w:t>
      </w:r>
    </w:p>
    <w:p w14:paraId="6F38DD22" w14:textId="485855A4" w:rsidR="00730604" w:rsidRDefault="0033053E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jednací číslo: NPU-381/98140/2024 </w:t>
      </w:r>
      <w:r w:rsidR="00456CDB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dne </w:t>
      </w:r>
      <w:r w:rsidR="004C3F8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14. 11.</w:t>
      </w:r>
      <w:r w:rsidR="00704344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 2024</w:t>
      </w:r>
    </w:p>
    <w:p w14:paraId="43D772F7" w14:textId="2CC54BDB" w:rsidR="00704344" w:rsidRPr="00704344" w:rsidRDefault="00704344" w:rsidP="00704344">
      <w:pPr>
        <w:pStyle w:val="Bezmezer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</w:pPr>
      <w:r w:rsidRPr="00704344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uzavřený níže uvedeného dne, měsíce a roku mezi níže uvedenými </w:t>
      </w:r>
      <w:r w:rsidR="007330C1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>účastníky</w:t>
      </w:r>
      <w:r w:rsidR="00072735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 smlouvy</w:t>
      </w:r>
    </w:p>
    <w:p w14:paraId="52865129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5E20B6D" w14:textId="101BF49F" w:rsidR="0033053E" w:rsidRDefault="0033053E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Vypůjčitel:</w:t>
      </w:r>
    </w:p>
    <w:p w14:paraId="5FF881D9" w14:textId="3EAEE05C" w:rsid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Ostravské muzeum, příspěvková organizace </w:t>
      </w:r>
    </w:p>
    <w:p w14:paraId="53DB0D52" w14:textId="49A3E486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>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Masarykovo náměstí 1, 728 41 Ostrava</w:t>
      </w:r>
    </w:p>
    <w:p w14:paraId="159AEE8A" w14:textId="3248D314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00097594</w:t>
      </w:r>
    </w:p>
    <w:p w14:paraId="73BDDF40" w14:textId="2ED683A1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Zastoupená: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Filipem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eastAsia="ar-SA"/>
        </w:rPr>
        <w:t>Petličkou</w:t>
      </w:r>
      <w:proofErr w:type="spellEnd"/>
    </w:p>
    <w:p w14:paraId="562A8027" w14:textId="13B6BC9B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E-mail: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hyperlink r:id="rId10" w:history="1">
        <w:proofErr w:type="spellStart"/>
        <w:r w:rsidR="0042340A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xxxxxxxxxxxxx</w:t>
        </w:r>
        <w:proofErr w:type="spellEnd"/>
      </w:hyperlink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7833335" w14:textId="30FF63CC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proofErr w:type="spellStart"/>
      <w:r w:rsidR="0042340A">
        <w:rPr>
          <w:rFonts w:asciiTheme="minorHAnsi" w:eastAsia="Times New Roman" w:hAnsiTheme="minorHAnsi" w:cstheme="minorHAnsi"/>
          <w:bCs/>
          <w:szCs w:val="24"/>
          <w:lang w:eastAsia="ar-SA"/>
        </w:rPr>
        <w:t>xxxxxxxxxxxxxxx</w:t>
      </w:r>
      <w:bookmarkStart w:id="0" w:name="_GoBack"/>
      <w:bookmarkEnd w:id="0"/>
      <w:proofErr w:type="spellEnd"/>
    </w:p>
    <w:p w14:paraId="7A6CBDA1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621FB623" w14:textId="759B36ED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</w:p>
    <w:p w14:paraId="654B49E4" w14:textId="4D0A9099" w:rsidR="00C405A9" w:rsidRPr="0033053E" w:rsidRDefault="0033053E" w:rsidP="0033053E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33053E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Půjčitel</w:t>
      </w:r>
    </w:p>
    <w:p w14:paraId="0F29995E" w14:textId="14CB6B72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Národní památkový ústav, státní příspěvková organizace</w:t>
      </w:r>
    </w:p>
    <w:p w14:paraId="785B781C" w14:textId="41AED74B" w:rsidR="00914AD2" w:rsidRDefault="00914AD2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Valdštejnské náměstí 162/3, 118 01 Praha 1</w:t>
      </w:r>
    </w:p>
    <w:p w14:paraId="07B519C5" w14:textId="40EAEEB2" w:rsidR="00914AD2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Zastoupená: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Mgr. Michalem Zezulou, Ph.D., ředitelem územního odborného pracoviště v Ostravě</w:t>
      </w:r>
    </w:p>
    <w:p w14:paraId="2E887AAE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75032333</w:t>
      </w:r>
    </w:p>
    <w:p w14:paraId="6C7FF7BE" w14:textId="607AA139" w:rsidR="00C405A9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Adresa pro doručování: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Národní památkový ústav, územní odborné pracoviště v Ostravě, </w:t>
      </w:r>
      <w:r w:rsidR="005C7A7F">
        <w:rPr>
          <w:rFonts w:asciiTheme="minorHAnsi" w:eastAsia="Times New Roman" w:hAnsiTheme="minorHAnsi" w:cstheme="minorHAnsi"/>
          <w:bCs/>
          <w:szCs w:val="24"/>
          <w:lang w:eastAsia="ar-SA"/>
        </w:rPr>
        <w:t>O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dboje 1941/1, 702 00 Moravská Ostrava a Přívoz</w:t>
      </w:r>
    </w:p>
    <w:p w14:paraId="31AAA56C" w14:textId="77777777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268E93" w14:textId="68A65BE0" w:rsidR="00B97FFA" w:rsidRDefault="007330C1" w:rsidP="007330C1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       </w:t>
      </w:r>
      <w:r w:rsidR="00B97FFA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a </w:t>
      </w:r>
    </w:p>
    <w:p w14:paraId="22A77F74" w14:textId="77777777" w:rsidR="007330C1" w:rsidRDefault="007330C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7B4871C" w14:textId="3E21BDB3" w:rsidR="00B97FFA" w:rsidRDefault="00B97FFA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</w:t>
      </w:r>
      <w:r w:rsidR="007330C1">
        <w:rPr>
          <w:rFonts w:asciiTheme="minorHAnsi" w:eastAsia="Times New Roman" w:hAnsiTheme="minorHAnsi" w:cstheme="minorHAnsi"/>
          <w:bCs/>
          <w:szCs w:val="24"/>
          <w:lang w:eastAsia="ar-SA"/>
        </w:rPr>
        <w:t>d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ále též společně jako „</w:t>
      </w:r>
      <w:r w:rsidR="00072735">
        <w:rPr>
          <w:rFonts w:asciiTheme="minorHAnsi" w:eastAsia="Times New Roman" w:hAnsiTheme="minorHAnsi" w:cstheme="minorHAnsi"/>
          <w:bCs/>
          <w:szCs w:val="24"/>
          <w:lang w:eastAsia="ar-SA"/>
        </w:rPr>
        <w:t>účastníci smlouvy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“)</w:t>
      </w:r>
    </w:p>
    <w:p w14:paraId="3FAE44DD" w14:textId="77777777" w:rsidR="00072735" w:rsidRDefault="00072735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322EB2B4" w14:textId="528F088F" w:rsidR="00072735" w:rsidRPr="004815F8" w:rsidRDefault="00072735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Účastníci smlouvy se dohodli </w:t>
      </w:r>
      <w:r w:rsidR="000F779E"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na následující změně Smlouvy o </w:t>
      </w:r>
      <w:r w:rsidR="0033125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výpůjčce archeologických </w:t>
      </w:r>
      <w:proofErr w:type="gramStart"/>
      <w:r w:rsidR="0033125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nálezů </w:t>
      </w:r>
      <w:r w:rsidR="000F779E"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33125C">
        <w:rPr>
          <w:rFonts w:asciiTheme="minorHAnsi" w:eastAsia="Times New Roman" w:hAnsiTheme="minorHAnsi" w:cstheme="minorHAnsi"/>
          <w:bCs/>
          <w:szCs w:val="24"/>
          <w:lang w:eastAsia="ar-SA"/>
        </w:rPr>
        <w:t>č.</w:t>
      </w:r>
      <w:proofErr w:type="gramEnd"/>
      <w:r w:rsidR="0033125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smlouvy NPÚ: 057-381-24 </w:t>
      </w:r>
      <w:r w:rsidR="000F779E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ze dne </w:t>
      </w:r>
      <w:r w:rsidR="00723CF5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>14</w:t>
      </w:r>
      <w:r w:rsidR="000F779E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>. 1</w:t>
      </w:r>
      <w:r w:rsidR="00723CF5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>1</w:t>
      </w:r>
      <w:r w:rsidR="000F779E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2024 </w:t>
      </w:r>
      <w:r w:rsidR="00035DA1" w:rsidRPr="000C670D">
        <w:rPr>
          <w:rFonts w:asciiTheme="minorHAnsi" w:eastAsia="Times New Roman" w:hAnsiTheme="minorHAnsi" w:cstheme="minorHAnsi"/>
          <w:bCs/>
          <w:szCs w:val="24"/>
          <w:lang w:eastAsia="ar-SA"/>
        </w:rPr>
        <w:t>takto</w:t>
      </w:r>
      <w:r w:rsidR="00035DA1"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</w:p>
    <w:p w14:paraId="54065E3A" w14:textId="77777777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7174BCDE" w14:textId="02185E43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Článek II. </w:t>
      </w:r>
      <w:r w:rsidR="0033053E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Doba výp</w:t>
      </w:r>
      <w:r w:rsidR="000C670D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ů</w:t>
      </w:r>
      <w:r w:rsidR="0033053E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jčky</w:t>
      </w:r>
      <w:r w:rsidR="00855195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,</w:t>
      </w:r>
      <w:r w:rsidR="00C27A89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odstavec </w:t>
      </w:r>
      <w:r w:rsidR="0033053E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1</w:t>
      </w:r>
      <w:r w:rsidR="00BF465D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se mění takto: </w:t>
      </w:r>
    </w:p>
    <w:p w14:paraId="0D219292" w14:textId="77777777" w:rsidR="00072735" w:rsidRDefault="00072735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11A16EB2" w14:textId="511D7D4E" w:rsidR="00396CE0" w:rsidRDefault="0033053E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1</w:t>
      </w:r>
      <w:r w:rsidR="00FB417A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</w:t>
      </w:r>
      <w:r w:rsidR="00396CE0">
        <w:rPr>
          <w:rFonts w:asciiTheme="minorHAnsi" w:eastAsia="Times New Roman" w:hAnsiTheme="minorHAnsi" w:cstheme="minorHAnsi"/>
          <w:bCs/>
          <w:szCs w:val="24"/>
          <w:lang w:eastAsia="ar-SA"/>
        </w:rPr>
        <w:t>Vý</w:t>
      </w:r>
      <w:r w:rsidR="00597821">
        <w:rPr>
          <w:rFonts w:asciiTheme="minorHAnsi" w:eastAsia="Times New Roman" w:hAnsiTheme="minorHAnsi" w:cstheme="minorHAnsi"/>
          <w:bCs/>
          <w:szCs w:val="24"/>
          <w:lang w:eastAsia="ar-SA"/>
        </w:rPr>
        <w:t>p</w:t>
      </w:r>
      <w:r w:rsidR="000C670D">
        <w:rPr>
          <w:rFonts w:asciiTheme="minorHAnsi" w:eastAsia="Times New Roman" w:hAnsiTheme="minorHAnsi" w:cstheme="minorHAnsi"/>
          <w:bCs/>
          <w:szCs w:val="24"/>
          <w:lang w:eastAsia="ar-SA"/>
        </w:rPr>
        <w:t>ů</w:t>
      </w:r>
      <w:r w:rsidR="00597821">
        <w:rPr>
          <w:rFonts w:asciiTheme="minorHAnsi" w:eastAsia="Times New Roman" w:hAnsiTheme="minorHAnsi" w:cstheme="minorHAnsi"/>
          <w:bCs/>
          <w:szCs w:val="24"/>
          <w:lang w:eastAsia="ar-SA"/>
        </w:rPr>
        <w:t>jčka</w:t>
      </w:r>
      <w:r w:rsidR="00396CE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, </w:t>
      </w:r>
      <w:r w:rsidR="00597821" w:rsidRPr="009456EB">
        <w:rPr>
          <w:rFonts w:cs="Arial"/>
          <w:sz w:val="20"/>
          <w:szCs w:val="18"/>
        </w:rPr>
        <w:t xml:space="preserve">se sjednává na dobu určitou, a to 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od </w:t>
      </w:r>
      <w:r w:rsidR="00597821">
        <w:rPr>
          <w:rFonts w:asciiTheme="minorHAnsi" w:eastAsia="Times New Roman" w:hAnsiTheme="minorHAnsi" w:cstheme="minorHAnsi"/>
          <w:b/>
          <w:szCs w:val="24"/>
          <w:lang w:eastAsia="ar-SA"/>
        </w:rPr>
        <w:t>4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>. 1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1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396CE0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2024 do </w:t>
      </w:r>
      <w:r w:rsidR="000F6BB5">
        <w:rPr>
          <w:rFonts w:asciiTheme="minorHAnsi" w:eastAsia="Times New Roman" w:hAnsiTheme="minorHAnsi" w:cstheme="minorHAnsi"/>
          <w:b/>
          <w:szCs w:val="24"/>
          <w:lang w:eastAsia="ar-SA"/>
        </w:rPr>
        <w:t>2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.</w:t>
      </w:r>
      <w:r w:rsidR="000F6BB5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 2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.</w:t>
      </w:r>
      <w:r w:rsidR="000F6BB5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 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202</w:t>
      </w:r>
      <w:r w:rsidR="00597821">
        <w:rPr>
          <w:rFonts w:asciiTheme="minorHAnsi" w:eastAsia="Times New Roman" w:hAnsiTheme="minorHAnsi" w:cstheme="minorHAnsi"/>
          <w:b/>
          <w:szCs w:val="24"/>
          <w:lang w:eastAsia="ar-SA"/>
        </w:rPr>
        <w:t>6</w:t>
      </w:r>
      <w:r w:rsidR="00962616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</w:p>
    <w:p w14:paraId="6A95EA56" w14:textId="144BC275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AB6833F" w14:textId="77777777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396FB47B" w14:textId="2309FA5C" w:rsidR="00FB417A" w:rsidRPr="00C95207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9D92E60" w14:textId="77777777" w:rsidR="00914AD2" w:rsidRPr="0058226B" w:rsidRDefault="00914AD2" w:rsidP="00693781">
      <w:pPr>
        <w:pStyle w:val="Bezmezer"/>
        <w:ind w:left="108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5A269F35" w14:textId="7518340B" w:rsidR="00A3442E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Ostatní ujednání Smlouvy o spolupráci zůstávají beze změny.</w:t>
      </w:r>
    </w:p>
    <w:p w14:paraId="61C1A223" w14:textId="6CBF84A9" w:rsidR="007F5873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lastRenderedPageBreak/>
        <w:t xml:space="preserve">Tento Dodatek č. 1 se stává nedílnou součástí Smlouvy </w:t>
      </w:r>
      <w:r w:rsidR="00E178E5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 výpůjčce archeologických nálezů č. smlouvy NPU 057-381-24, ze dne 14. 11. 2024. </w:t>
      </w:r>
    </w:p>
    <w:p w14:paraId="7B014E18" w14:textId="18BAF3DC" w:rsidR="00A80E66" w:rsidRPr="004815F8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byl sepsán ve </w:t>
      </w:r>
      <w:r w:rsidR="005B05AB">
        <w:rPr>
          <w:rFonts w:asciiTheme="minorHAnsi" w:eastAsia="Times New Roman" w:hAnsiTheme="minorHAnsi" w:cstheme="minorHAnsi"/>
          <w:bCs/>
          <w:szCs w:val="24"/>
          <w:lang w:eastAsia="ar-SA"/>
        </w:rPr>
        <w:t>4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vyhotoveních, z nichž </w:t>
      </w:r>
      <w:r w:rsidR="005B05AB">
        <w:rPr>
          <w:rFonts w:asciiTheme="minorHAnsi" w:eastAsia="Times New Roman" w:hAnsiTheme="minorHAnsi" w:cstheme="minorHAnsi"/>
          <w:bCs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vyhotovení obdrží </w:t>
      </w:r>
      <w:r w:rsidR="00546ADC">
        <w:rPr>
          <w:rFonts w:asciiTheme="minorHAnsi" w:eastAsia="Times New Roman" w:hAnsiTheme="minorHAnsi" w:cstheme="minorHAnsi"/>
          <w:bCs/>
          <w:szCs w:val="24"/>
          <w:lang w:eastAsia="ar-SA"/>
        </w:rPr>
        <w:t>vypůjčitel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a </w:t>
      </w:r>
      <w:r w:rsidR="00546ADC">
        <w:rPr>
          <w:rFonts w:asciiTheme="minorHAnsi" w:eastAsia="Times New Roman" w:hAnsiTheme="minorHAnsi" w:cstheme="minorHAnsi"/>
          <w:bCs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546ADC">
        <w:rPr>
          <w:rFonts w:asciiTheme="minorHAnsi" w:eastAsia="Times New Roman" w:hAnsiTheme="minorHAnsi" w:cstheme="minorHAnsi"/>
          <w:bCs/>
          <w:szCs w:val="24"/>
          <w:lang w:eastAsia="ar-SA"/>
        </w:rPr>
        <w:t>půjčitel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</w:t>
      </w:r>
    </w:p>
    <w:p w14:paraId="52821043" w14:textId="37C4CB0A" w:rsidR="00A80E66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nabývá platnosti dnem podpisu a účinnosti splněním povinnosti uveřejnění podle zákona č. 340/2015 Sb., o zvláštní podmínkách účinnosti některých smluv, uveřejňování těchto smluv a o registru smluv (zákon o registru smluv). Smluvní strany se dohodly, že zveřejnění v centrálním registru smluv provede NPÚ. </w:t>
      </w:r>
    </w:p>
    <w:p w14:paraId="10488E23" w14:textId="62B6BCCB" w:rsidR="00A80E66" w:rsidRPr="00A3442E" w:rsidRDefault="00A80E66" w:rsidP="00A3442E">
      <w:pPr>
        <w:pStyle w:val="Bezmez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36099B34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98A5AA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7EC1A41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7BD366E" w14:textId="69D981BA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4C3F89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C3F89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C3F89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C3F89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4C3F89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</w:p>
    <w:p w14:paraId="30850043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1B509D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B91A79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A98D538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4F5E82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8729DF7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0EB50C3" w14:textId="0EE8858B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……………………………………………….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………………………………………………………</w:t>
      </w:r>
    </w:p>
    <w:p w14:paraId="6008EABC" w14:textId="2F169E82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 Petlička, ředitel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Mgr. Michal Zezula, </w:t>
      </w:r>
      <w:r w:rsidR="00BF099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Ph.D.,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ředitel </w:t>
      </w:r>
    </w:p>
    <w:p w14:paraId="359AB40B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F47974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51A65227" w14:textId="2E14006F" w:rsidR="00D731A4" w:rsidRDefault="00C405A9">
      <w:r>
        <w:tab/>
      </w:r>
    </w:p>
    <w:sectPr w:rsidR="00D7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EA1"/>
    <w:multiLevelType w:val="hybridMultilevel"/>
    <w:tmpl w:val="8528EFDA"/>
    <w:lvl w:ilvl="0" w:tplc="026E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C37"/>
    <w:multiLevelType w:val="hybridMultilevel"/>
    <w:tmpl w:val="2FAA1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AD3"/>
    <w:multiLevelType w:val="hybridMultilevel"/>
    <w:tmpl w:val="19AE7C48"/>
    <w:lvl w:ilvl="0" w:tplc="F274E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C5C34"/>
    <w:multiLevelType w:val="hybridMultilevel"/>
    <w:tmpl w:val="F500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6344"/>
    <w:multiLevelType w:val="hybridMultilevel"/>
    <w:tmpl w:val="7E96B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BD7"/>
    <w:multiLevelType w:val="hybridMultilevel"/>
    <w:tmpl w:val="4C90B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0B6"/>
    <w:multiLevelType w:val="hybridMultilevel"/>
    <w:tmpl w:val="30266BAA"/>
    <w:lvl w:ilvl="0" w:tplc="D5EAF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40B0"/>
    <w:multiLevelType w:val="hybridMultilevel"/>
    <w:tmpl w:val="B1AA6634"/>
    <w:lvl w:ilvl="0" w:tplc="99A030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8744E"/>
    <w:multiLevelType w:val="hybridMultilevel"/>
    <w:tmpl w:val="CD3E4430"/>
    <w:lvl w:ilvl="0" w:tplc="64C4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55E6"/>
    <w:multiLevelType w:val="hybridMultilevel"/>
    <w:tmpl w:val="FF0049D8"/>
    <w:lvl w:ilvl="0" w:tplc="5E543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C666D"/>
    <w:multiLevelType w:val="hybridMultilevel"/>
    <w:tmpl w:val="17183BBE"/>
    <w:lvl w:ilvl="0" w:tplc="3D36A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D3833"/>
    <w:multiLevelType w:val="hybridMultilevel"/>
    <w:tmpl w:val="8672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06"/>
    <w:rsid w:val="00035DA1"/>
    <w:rsid w:val="00072735"/>
    <w:rsid w:val="000B25AB"/>
    <w:rsid w:val="000C670D"/>
    <w:rsid w:val="000F6BB5"/>
    <w:rsid w:val="000F779E"/>
    <w:rsid w:val="001420B6"/>
    <w:rsid w:val="0017739C"/>
    <w:rsid w:val="001A5F53"/>
    <w:rsid w:val="001D4487"/>
    <w:rsid w:val="001F4622"/>
    <w:rsid w:val="00233102"/>
    <w:rsid w:val="00274559"/>
    <w:rsid w:val="00297613"/>
    <w:rsid w:val="002D6CD0"/>
    <w:rsid w:val="002E75AD"/>
    <w:rsid w:val="002F7660"/>
    <w:rsid w:val="0033053E"/>
    <w:rsid w:val="0033125C"/>
    <w:rsid w:val="0036055A"/>
    <w:rsid w:val="00396CE0"/>
    <w:rsid w:val="0042340A"/>
    <w:rsid w:val="0044234B"/>
    <w:rsid w:val="00456CDB"/>
    <w:rsid w:val="00473CB4"/>
    <w:rsid w:val="004815F8"/>
    <w:rsid w:val="004C3F89"/>
    <w:rsid w:val="00512828"/>
    <w:rsid w:val="00546ADC"/>
    <w:rsid w:val="0058226B"/>
    <w:rsid w:val="00594BC2"/>
    <w:rsid w:val="00597821"/>
    <w:rsid w:val="005B05AB"/>
    <w:rsid w:val="005C7A7F"/>
    <w:rsid w:val="005D30A3"/>
    <w:rsid w:val="00600C5E"/>
    <w:rsid w:val="0062402E"/>
    <w:rsid w:val="006762FD"/>
    <w:rsid w:val="00693781"/>
    <w:rsid w:val="00704344"/>
    <w:rsid w:val="00723CF5"/>
    <w:rsid w:val="00730604"/>
    <w:rsid w:val="00731D12"/>
    <w:rsid w:val="007330C1"/>
    <w:rsid w:val="0078245C"/>
    <w:rsid w:val="007C5BAE"/>
    <w:rsid w:val="007F5873"/>
    <w:rsid w:val="00810B0C"/>
    <w:rsid w:val="008133AC"/>
    <w:rsid w:val="00814D25"/>
    <w:rsid w:val="00824983"/>
    <w:rsid w:val="008507A4"/>
    <w:rsid w:val="00855195"/>
    <w:rsid w:val="00860543"/>
    <w:rsid w:val="008C2442"/>
    <w:rsid w:val="008E0B71"/>
    <w:rsid w:val="008E5197"/>
    <w:rsid w:val="008F7402"/>
    <w:rsid w:val="0091067C"/>
    <w:rsid w:val="00914AD2"/>
    <w:rsid w:val="00917F41"/>
    <w:rsid w:val="009234AA"/>
    <w:rsid w:val="009268A8"/>
    <w:rsid w:val="00962616"/>
    <w:rsid w:val="009C7A9C"/>
    <w:rsid w:val="00A12BFA"/>
    <w:rsid w:val="00A3442E"/>
    <w:rsid w:val="00A80E66"/>
    <w:rsid w:val="00A822C0"/>
    <w:rsid w:val="00A87A5E"/>
    <w:rsid w:val="00A94F06"/>
    <w:rsid w:val="00A96707"/>
    <w:rsid w:val="00AC5506"/>
    <w:rsid w:val="00B11F60"/>
    <w:rsid w:val="00B326CB"/>
    <w:rsid w:val="00B32773"/>
    <w:rsid w:val="00B45F32"/>
    <w:rsid w:val="00B616AC"/>
    <w:rsid w:val="00B97FFA"/>
    <w:rsid w:val="00BB1926"/>
    <w:rsid w:val="00BF099C"/>
    <w:rsid w:val="00BF465D"/>
    <w:rsid w:val="00C00A0F"/>
    <w:rsid w:val="00C27A89"/>
    <w:rsid w:val="00C3457C"/>
    <w:rsid w:val="00C405A9"/>
    <w:rsid w:val="00C95207"/>
    <w:rsid w:val="00CA6249"/>
    <w:rsid w:val="00CB0C05"/>
    <w:rsid w:val="00D132DB"/>
    <w:rsid w:val="00D329AC"/>
    <w:rsid w:val="00D731A4"/>
    <w:rsid w:val="00E07ADB"/>
    <w:rsid w:val="00E178E5"/>
    <w:rsid w:val="00E34746"/>
    <w:rsid w:val="00E44DAB"/>
    <w:rsid w:val="00E47EE3"/>
    <w:rsid w:val="00E52651"/>
    <w:rsid w:val="00ED0B5A"/>
    <w:rsid w:val="00F20EAC"/>
    <w:rsid w:val="00F41CE2"/>
    <w:rsid w:val="00F538A4"/>
    <w:rsid w:val="00F85A20"/>
    <w:rsid w:val="00F95A13"/>
    <w:rsid w:val="00F95E53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2CF"/>
  <w15:chartTrackingRefBased/>
  <w15:docId w15:val="{C2A9DCBE-1463-4C89-A9FC-216D91DB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05A9"/>
    <w:rPr>
      <w:color w:val="0563C1" w:themeColor="hyperlink"/>
      <w:u w:val="single"/>
    </w:rPr>
  </w:style>
  <w:style w:type="character" w:customStyle="1" w:styleId="BezmezerChar">
    <w:name w:val="Bez mezer Char"/>
    <w:link w:val="Bezmezer"/>
    <w:uiPriority w:val="1"/>
    <w:qFormat/>
    <w:locked/>
    <w:rsid w:val="00C405A9"/>
    <w:rPr>
      <w:rFonts w:ascii="Arial" w:eastAsia="Calibri" w:hAnsi="Arial" w:cs="Times New Roman"/>
    </w:rPr>
  </w:style>
  <w:style w:type="paragraph" w:styleId="Bezmezer">
    <w:name w:val="No Spacing"/>
    <w:link w:val="BezmezerChar"/>
    <w:uiPriority w:val="1"/>
    <w:qFormat/>
    <w:rsid w:val="00C405A9"/>
    <w:pPr>
      <w:suppressAutoHyphens/>
      <w:spacing w:after="0" w:line="240" w:lineRule="auto"/>
      <w:jc w:val="both"/>
    </w:pPr>
    <w:rPr>
      <w:rFonts w:ascii="Arial" w:eastAsia="Calibri" w:hAnsi="Arial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C405A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0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3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0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0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0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0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etlicka@ostrmuz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44CDEFAAB1944832639FCEC778C8D" ma:contentTypeVersion="9" ma:contentTypeDescription="Vytvoří nový dokument" ma:contentTypeScope="" ma:versionID="b56fe9b673e496ddbacd803d07d7e806">
  <xsd:schema xmlns:xsd="http://www.w3.org/2001/XMLSchema" xmlns:xs="http://www.w3.org/2001/XMLSchema" xmlns:p="http://schemas.microsoft.com/office/2006/metadata/properties" xmlns:ns3="1448d23c-b028-4ae2-b8b8-c42b53a0233a" targetNamespace="http://schemas.microsoft.com/office/2006/metadata/properties" ma:root="true" ma:fieldsID="e7bf5f8d7e743057fb2b9f1755a177a1" ns3:_="">
    <xsd:import namespace="1448d23c-b028-4ae2-b8b8-c42b53a023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d23c-b028-4ae2-b8b8-c42b53a023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48d23c-b028-4ae2-b8b8-c42b53a02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79D7-11C4-4986-A979-E0305392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8d23c-b028-4ae2-b8b8-c42b53a0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036F-7AB4-4B99-93A2-A28088CA71FF}">
  <ds:schemaRefs>
    <ds:schemaRef ds:uri="http://schemas.microsoft.com/office/2006/metadata/properties"/>
    <ds:schemaRef ds:uri="http://schemas.microsoft.com/office/infopath/2007/PartnerControls"/>
    <ds:schemaRef ds:uri="1448d23c-b028-4ae2-b8b8-c42b53a0233a"/>
  </ds:schemaRefs>
</ds:datastoreItem>
</file>

<file path=customXml/itemProps3.xml><?xml version="1.0" encoding="utf-8"?>
<ds:datastoreItem xmlns:ds="http://schemas.openxmlformats.org/officeDocument/2006/customXml" ds:itemID="{E291F0C4-97B4-4982-8C8C-82C5A873D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Martina</dc:creator>
  <cp:keywords/>
  <dc:description/>
  <cp:lastModifiedBy>Glosová Jaroslava Ing.</cp:lastModifiedBy>
  <cp:revision>20</cp:revision>
  <cp:lastPrinted>2024-09-04T08:39:00Z</cp:lastPrinted>
  <dcterms:created xsi:type="dcterms:W3CDTF">2025-09-11T07:47:00Z</dcterms:created>
  <dcterms:modified xsi:type="dcterms:W3CDTF">2025-10-20T07:11:00Z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0x01010056B44CDEFAAB1944832639FCEC778C8D</vt:lpwstr>
  </property>
</Properties>
</file>