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11" w:rsidRDefault="00F47511" w:rsidP="00F47511">
      <w:pPr>
        <w:pStyle w:val="Default"/>
        <w:jc w:val="center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K</w:t>
      </w:r>
      <w:r>
        <w:rPr>
          <w:b/>
          <w:bCs/>
          <w:color w:val="auto"/>
          <w:sz w:val="40"/>
          <w:szCs w:val="40"/>
        </w:rPr>
        <w:t>upní smlouva</w:t>
      </w:r>
    </w:p>
    <w:p w:rsidR="00F47511" w:rsidRDefault="00F47511" w:rsidP="00F4751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dle ustanovení § 2079 a násl. zákona č. zákona č. 89/2012 Sb. občanského zákoníku </w:t>
      </w:r>
    </w:p>
    <w:p w:rsidR="00F47511" w:rsidRDefault="00F47511" w:rsidP="00F4751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(dále jen „NOZ“)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Smluvní strany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Prodávající: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Obchodní společnost: Nakladatelství Fraus, s.r.o.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Sídlo: Edvarda Beneše 2438/72, 301 00 Plzeň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Vedená v obchodním rejstříku: Krajský soud v Plzni, spisová značka C 17951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IČ: 648 31 027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DIČ: CZ64831027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Bankovní spojení: ČSOB, č. ú. 8010-0704236353/0300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Zastoupená: Ing. Jiří Fraus – jednatel společnosti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E-mail: objednavky@fraus.cz </w:t>
      </w:r>
    </w:p>
    <w:p w:rsidR="008424BC" w:rsidRDefault="008424BC" w:rsidP="00F47511">
      <w:pPr>
        <w:pStyle w:val="Default"/>
        <w:rPr>
          <w:b/>
          <w:bCs/>
          <w:color w:val="auto"/>
          <w:sz w:val="20"/>
          <w:szCs w:val="20"/>
        </w:rPr>
      </w:pP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Kupující: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Škola: Základní škola, Liberec, Kaplického 384, příspěvková organizace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Sídlo: Kaplického 384, 463 12 Liberec -Doubí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IČ : 727 43 379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DIČ: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Bankovní spojení: </w:t>
      </w:r>
      <w:r w:rsidR="008424BC">
        <w:rPr>
          <w:color w:val="auto"/>
          <w:sz w:val="20"/>
          <w:szCs w:val="20"/>
        </w:rPr>
        <w:t>Česká spořitelna</w:t>
      </w:r>
      <w:r>
        <w:rPr>
          <w:color w:val="auto"/>
          <w:sz w:val="20"/>
          <w:szCs w:val="20"/>
        </w:rPr>
        <w:t xml:space="preserve"> č. ú.: </w:t>
      </w:r>
      <w:r w:rsidR="008424BC">
        <w:rPr>
          <w:color w:val="auto"/>
          <w:sz w:val="20"/>
          <w:szCs w:val="20"/>
        </w:rPr>
        <w:t>5470132/0800</w:t>
      </w:r>
      <w:r>
        <w:rPr>
          <w:color w:val="auto"/>
          <w:sz w:val="20"/>
          <w:szCs w:val="20"/>
        </w:rPr>
        <w:t xml:space="preserve">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Zastoupená: Mgr. Pavel Zeronik – ředitel školy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E-mail: zeronik@zs-kaplickeho.cz </w:t>
      </w:r>
    </w:p>
    <w:p w:rsidR="0050338C" w:rsidRDefault="0050338C" w:rsidP="00F47511">
      <w:pPr>
        <w:pStyle w:val="Default"/>
        <w:rPr>
          <w:b/>
          <w:bCs/>
          <w:color w:val="auto"/>
          <w:sz w:val="20"/>
          <w:szCs w:val="20"/>
        </w:rPr>
      </w:pP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I. Předmět plnění a objednávání zboží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 Prodávající se zavazuje na základě této smlouvy odevzdávat kupujícímu na základě jeho závazn</w:t>
      </w:r>
      <w:r w:rsidR="0050338C">
        <w:rPr>
          <w:color w:val="auto"/>
          <w:sz w:val="20"/>
          <w:szCs w:val="20"/>
        </w:rPr>
        <w:t>é</w:t>
      </w:r>
      <w:r>
        <w:rPr>
          <w:color w:val="auto"/>
          <w:sz w:val="20"/>
          <w:szCs w:val="20"/>
        </w:rPr>
        <w:t xml:space="preserve"> objednáv</w:t>
      </w:r>
      <w:r w:rsidR="0050338C">
        <w:rPr>
          <w:color w:val="auto"/>
          <w:sz w:val="20"/>
          <w:szCs w:val="20"/>
        </w:rPr>
        <w:t>ky</w:t>
      </w:r>
      <w:r>
        <w:rPr>
          <w:color w:val="auto"/>
          <w:sz w:val="20"/>
          <w:szCs w:val="20"/>
        </w:rPr>
        <w:t xml:space="preserve"> zboží ze sortimentu specifikovaného v tabulce č. 1 přílohy této smlouvy, která je její nedílnou součástí a kupující se zavazuje odevzdané zboží převzít. </w:t>
      </w:r>
    </w:p>
    <w:p w:rsidR="00F47511" w:rsidRDefault="00F47511" w:rsidP="00F82220">
      <w:pPr>
        <w:rPr>
          <w:sz w:val="20"/>
          <w:szCs w:val="20"/>
        </w:rPr>
      </w:pPr>
    </w:p>
    <w:p w:rsidR="00F82220" w:rsidRDefault="00F82220" w:rsidP="00F8222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</w:t>
      </w:r>
      <w:r>
        <w:rPr>
          <w:color w:val="auto"/>
          <w:sz w:val="20"/>
          <w:szCs w:val="20"/>
        </w:rPr>
        <w:t xml:space="preserve">Zboží je převzato podle této smlouvy v okamžiku, kdy ho prodávající kupující odevzdá a umožní kupující jím fyzicky nakládat v místě plnění nebo okamžikem předání externímu dopravci. Zboží je podle této smlouvy převzato i tehdy, pokud kupující řádně odevzdané zboží nepřevezme. Kupující či osoba oprávněná jednat jménem kupující je povinna písemně potvrdit převzetí dodaného zboží. </w:t>
      </w:r>
    </w:p>
    <w:p w:rsidR="00F82220" w:rsidRDefault="00F82220" w:rsidP="00F82220">
      <w:pPr>
        <w:pStyle w:val="Default"/>
        <w:rPr>
          <w:color w:val="auto"/>
          <w:sz w:val="20"/>
          <w:szCs w:val="20"/>
        </w:rPr>
      </w:pPr>
    </w:p>
    <w:p w:rsidR="00F82220" w:rsidRDefault="00F82220" w:rsidP="00F8222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 xml:space="preserve">. Nebezpečí škody na zboží v případě dodání zboží kupujícímu do místa plnění vlastní dopravou prodávajícího přechází na kupujícího převzetím zboží. Nebezpečí škody na zboží v případě dodání zboží kupujícímu prostřednictvím externího dopravce přechází na kupujícího předáním zboží prvnímu dopravci pro přepravu do místa plnění. </w:t>
      </w:r>
    </w:p>
    <w:p w:rsidR="00F82220" w:rsidRPr="00F82220" w:rsidRDefault="00F82220" w:rsidP="00F82220">
      <w:pPr>
        <w:rPr>
          <w:sz w:val="20"/>
          <w:szCs w:val="20"/>
        </w:rPr>
      </w:pP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II. Doba plnění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Prodávající se zavazuje dodat objednané zboží do místa plnění </w:t>
      </w:r>
      <w:r w:rsidR="00B14CB0">
        <w:rPr>
          <w:color w:val="auto"/>
          <w:sz w:val="20"/>
          <w:szCs w:val="20"/>
        </w:rPr>
        <w:t>do jednoho měsíce od podpisu smlouvy</w:t>
      </w:r>
      <w:r>
        <w:rPr>
          <w:color w:val="auto"/>
          <w:sz w:val="20"/>
          <w:szCs w:val="20"/>
        </w:rPr>
        <w:t xml:space="preserve">.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III. Místo plnění, cena dopravy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Prodávající se zavazuje dodat objednané zboží do místa plnění, tj. na adresu kupujícího či jeho provozovny uvedenou v dílčí závazné objednávce na jeho náklady, pokud nebude dohodnuto jinak.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Cenu za dopravu zboží do místa plnění bude prodávajícím účtována ve výši cen uvedených v tabulce č. 1, přílohy této smlouvy, která je její nedílnou součástí.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Prodávající je oprávněna jednostranně změnit ceny za dodání zboží prostřednictvím externího dopravce, pokud tento změní ceny za přepravu.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IV. </w:t>
      </w:r>
      <w:r w:rsidR="00114EDF">
        <w:rPr>
          <w:b/>
          <w:bCs/>
          <w:color w:val="auto"/>
          <w:sz w:val="20"/>
          <w:szCs w:val="20"/>
        </w:rPr>
        <w:t>Platební podmínky</w:t>
      </w:r>
      <w:r>
        <w:rPr>
          <w:b/>
          <w:bCs/>
          <w:color w:val="auto"/>
          <w:sz w:val="20"/>
          <w:szCs w:val="20"/>
        </w:rPr>
        <w:t xml:space="preserve">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</w:p>
    <w:p w:rsidR="00F47511" w:rsidRDefault="00B41727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 w:rsidR="00F47511">
        <w:rPr>
          <w:color w:val="auto"/>
          <w:sz w:val="20"/>
          <w:szCs w:val="20"/>
        </w:rPr>
        <w:t xml:space="preserve">. Kupující se zavazuje zaplatit prodávajícímu vyúčtovanou kupní cenu ve výši dle </w:t>
      </w:r>
      <w:r>
        <w:rPr>
          <w:color w:val="auto"/>
          <w:sz w:val="20"/>
          <w:szCs w:val="20"/>
        </w:rPr>
        <w:t>Přílohy č.1.</w:t>
      </w:r>
      <w:r w:rsidR="00F47511">
        <w:rPr>
          <w:color w:val="auto"/>
          <w:sz w:val="20"/>
          <w:szCs w:val="20"/>
        </w:rPr>
        <w:t xml:space="preserve">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</w:p>
    <w:p w:rsidR="00F47511" w:rsidRDefault="00B41727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 w:rsidR="00F47511">
        <w:rPr>
          <w:color w:val="auto"/>
          <w:sz w:val="20"/>
          <w:szCs w:val="20"/>
        </w:rPr>
        <w:t xml:space="preserve">. Kupní cena za objednané zboží bude prodávající vyúčtována jednotlivými daňovými doklady – fakturami, které budou kupující předány společně se zbožím nebo zasílány elektronicky.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</w:p>
    <w:p w:rsidR="00F47511" w:rsidRDefault="00B41727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 w:rsidR="00F47511">
        <w:rPr>
          <w:color w:val="auto"/>
          <w:sz w:val="20"/>
          <w:szCs w:val="20"/>
        </w:rPr>
        <w:t xml:space="preserve">. Kupující se zavazuje zaplatit prodávajícímu kupní cenu v době splatnosti určené v jednotlivých daňových dokladech – fakturách vystavených prodávajícím. </w:t>
      </w:r>
    </w:p>
    <w:p w:rsidR="00B41727" w:rsidRDefault="00B41727" w:rsidP="00F47511">
      <w:pPr>
        <w:pStyle w:val="Default"/>
        <w:rPr>
          <w:color w:val="auto"/>
          <w:sz w:val="20"/>
          <w:szCs w:val="20"/>
        </w:rPr>
      </w:pPr>
    </w:p>
    <w:p w:rsidR="00F47511" w:rsidRPr="00B41727" w:rsidRDefault="00B41727" w:rsidP="00B41727">
      <w:pPr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4</w:t>
      </w:r>
      <w:r w:rsidR="00F47511">
        <w:rPr>
          <w:sz w:val="20"/>
          <w:szCs w:val="20"/>
        </w:rPr>
        <w:t xml:space="preserve">. Smluvní strany se dohodly na době splatnosti jednotlivých daňových dokladů – faktur v délce 14 kalendářních dnů ode dne jejich vystavení prodávajícím.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V. Výhrada vlastnického práva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Strany se dohodli, že se kupující stane vlastníkem dodaného zboží teprve úplným zaplacením kupní ceny prodávajícímu.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VI. Smluvní úrok z prodlení, smluvní pokuta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Pro případ prodlení kupující se zaplacením kupní ceny sjednávají strany této smlouvy smluvní úrok z prodlení ve výši dvojnásobku zákonného úroku z prodlení stanoveného nařízením vlády č. 351/2013 Sb. ve znění pozdějších předpisů.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Pro případ prodlení kupujícího se zaplacením kupní ceny sjednávají strany této smlouvy smluvní pokutu v dohodnuté výši 0,05 % z dlužné částky denně za každý den, kdy je kupující v prodlení s úhradou. Smluvní pokuta je splatná následující den pod ni, kdy na ni vznikl nárok.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Zaplacením smluvní pokuty se kupující nezbavuje povinnosti zaplatit dlužnou kupní cenu.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Strany této smlouvy se dohodly, že vylučují v maximálním možném rozsahu ustanovení§ 2050 zákona č. zákona č. 89/2012 Sb. občanského zákoníku ve znění pozdějších předpisů (dále občanský zákoník).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Kupující se zavazuje smluvní úrok i smluvní pokutu zaplatit nejpozději do 14 kalendářních dnů ode dne jejich vyúčtování prodávajícím.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VII. Rozhodčí doložka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Všechny spory vzniklé z této smlouvy nebo v souvislosti s ní budou s vyloučením pravomoci obecných soudů rozhodovány s konečnou platností u Rozhodčího soudu při Hospodářské komoře České republiky a Agrární komoře České republiky podle jeho Řádu jedním rozhodcem jmenovaným předsedou rozhodčího soudu. Strany se zavazují splnit všechny povinnosti uložené jim v rozhodčím nálezu ve lhůtách v něm uvedených.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</w:p>
    <w:p w:rsidR="00F47511" w:rsidRDefault="00B41727" w:rsidP="00F4751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VIII</w:t>
      </w:r>
      <w:r w:rsidR="00F47511">
        <w:rPr>
          <w:b/>
          <w:bCs/>
          <w:color w:val="auto"/>
          <w:sz w:val="20"/>
          <w:szCs w:val="20"/>
        </w:rPr>
        <w:t xml:space="preserve">. Závěrečná ustanovení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Tato smlouva se ve všem ostatním řídí příslušnými ustanoveními NOZ. Je vyhotovena ve dvou stejnopisech se dvěma přílohami, z nichž každá strana obdrží po jednom. Je platná a účinná ode dne jejího podpisu druhou ze smluvních stran. </w:t>
      </w:r>
    </w:p>
    <w:p w:rsidR="00F47511" w:rsidRDefault="00F47511" w:rsidP="00F47511">
      <w:pPr>
        <w:pStyle w:val="Default"/>
        <w:rPr>
          <w:color w:val="auto"/>
        </w:rPr>
      </w:pPr>
    </w:p>
    <w:p w:rsidR="00F47511" w:rsidRDefault="00F47511" w:rsidP="00F47511">
      <w:pPr>
        <w:pStyle w:val="Default"/>
        <w:pageBreakBefore/>
        <w:rPr>
          <w:color w:val="auto"/>
        </w:rPr>
      </w:pP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Změny a doplňky této smlouvy je možné činit pouze formou písemných vzestupně číslovaných dodatků podepsaných oběma stranami.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</w:p>
    <w:p w:rsidR="00F47511" w:rsidRDefault="00F47511" w:rsidP="00F47511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Kupující souhlasí se zpracováním osobních údajů pouze a výhradně ve smyslu příslušných ustanovení zákona č. 101/2000 Sb. o ochraně osobních údajů ve znění pozdějších předpisů. </w:t>
      </w:r>
    </w:p>
    <w:p w:rsidR="00EC21BA" w:rsidRDefault="00EC21BA" w:rsidP="00F47511">
      <w:pPr>
        <w:pStyle w:val="Default"/>
        <w:rPr>
          <w:color w:val="auto"/>
          <w:sz w:val="20"/>
          <w:szCs w:val="20"/>
        </w:rPr>
      </w:pP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Kupující souhlasí, aby mu prodávající zasílal elektronickou poštou, na e-mailovou adresu uvedenou v záhlaví, cenové nabídky, akční nabídky a ostatní informace související s podnikáním prodávajícího.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</w:p>
    <w:p w:rsidR="00F47511" w:rsidRDefault="00EC21BA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</w:t>
      </w:r>
      <w:r w:rsidR="00F47511">
        <w:rPr>
          <w:color w:val="auto"/>
          <w:sz w:val="20"/>
          <w:szCs w:val="20"/>
        </w:rPr>
        <w:t xml:space="preserve">. Strany prohlašují, že si tuto smlouvu před jejím podpisem přečetly, že byla uzavřena po vzájemném projednání podle jejich vážné vůle, určitě a srozumitelně a že její obsah a účel odpovídají dobrým mravům. Autentičnost této smlouvy potvrzují svými podpisy. </w:t>
      </w: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</w:t>
      </w:r>
      <w:r w:rsidR="00EC21BA">
        <w:rPr>
          <w:color w:val="auto"/>
          <w:sz w:val="20"/>
          <w:szCs w:val="20"/>
        </w:rPr>
        <w:t xml:space="preserve"> Liberci </w:t>
      </w:r>
      <w:r>
        <w:rPr>
          <w:color w:val="auto"/>
          <w:sz w:val="20"/>
          <w:szCs w:val="20"/>
        </w:rPr>
        <w:t xml:space="preserve">dne </w:t>
      </w:r>
      <w:r w:rsidR="00EC21BA">
        <w:rPr>
          <w:color w:val="auto"/>
          <w:sz w:val="20"/>
          <w:szCs w:val="20"/>
        </w:rPr>
        <w:t>28.8.2017</w:t>
      </w:r>
      <w:r>
        <w:rPr>
          <w:color w:val="auto"/>
          <w:sz w:val="20"/>
          <w:szCs w:val="20"/>
        </w:rPr>
        <w:t xml:space="preserve"> </w:t>
      </w:r>
    </w:p>
    <w:p w:rsidR="00EC21BA" w:rsidRDefault="00EC21BA" w:rsidP="00F47511">
      <w:pPr>
        <w:pStyle w:val="Default"/>
        <w:rPr>
          <w:color w:val="auto"/>
          <w:sz w:val="20"/>
          <w:szCs w:val="20"/>
        </w:rPr>
      </w:pPr>
    </w:p>
    <w:p w:rsidR="00EC21BA" w:rsidRDefault="00EC21BA" w:rsidP="00F47511">
      <w:pPr>
        <w:pStyle w:val="Default"/>
        <w:rPr>
          <w:color w:val="auto"/>
          <w:sz w:val="20"/>
          <w:szCs w:val="20"/>
        </w:rPr>
      </w:pPr>
    </w:p>
    <w:p w:rsidR="00EC21BA" w:rsidRDefault="00EC21BA" w:rsidP="00EC21B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_____________________________ </w:t>
      </w:r>
    </w:p>
    <w:p w:rsidR="00EC21BA" w:rsidRDefault="00EC21BA" w:rsidP="00F47511">
      <w:pPr>
        <w:pStyle w:val="Default"/>
        <w:rPr>
          <w:color w:val="auto"/>
          <w:sz w:val="20"/>
          <w:szCs w:val="20"/>
        </w:rPr>
      </w:pPr>
    </w:p>
    <w:p w:rsidR="00F47511" w:rsidRDefault="00F47511" w:rsidP="00F475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prodávající </w:t>
      </w:r>
      <w:r w:rsidR="00EC21BA">
        <w:rPr>
          <w:color w:val="auto"/>
          <w:sz w:val="20"/>
          <w:szCs w:val="20"/>
        </w:rPr>
        <w:tab/>
      </w:r>
      <w:r w:rsidR="00EC21BA">
        <w:rPr>
          <w:color w:val="auto"/>
          <w:sz w:val="20"/>
          <w:szCs w:val="20"/>
        </w:rPr>
        <w:tab/>
      </w:r>
      <w:r w:rsidR="00EC21BA">
        <w:rPr>
          <w:color w:val="auto"/>
          <w:sz w:val="20"/>
          <w:szCs w:val="20"/>
        </w:rPr>
        <w:tab/>
      </w:r>
      <w:r w:rsidR="00EC21BA">
        <w:rPr>
          <w:color w:val="auto"/>
          <w:sz w:val="20"/>
          <w:szCs w:val="20"/>
        </w:rPr>
        <w:tab/>
      </w:r>
      <w:r w:rsidR="00EC21BA">
        <w:rPr>
          <w:color w:val="auto"/>
          <w:sz w:val="20"/>
          <w:szCs w:val="20"/>
        </w:rPr>
        <w:tab/>
      </w:r>
      <w:r w:rsidR="00EC21BA">
        <w:rPr>
          <w:color w:val="auto"/>
          <w:sz w:val="20"/>
          <w:szCs w:val="20"/>
        </w:rPr>
        <w:tab/>
      </w:r>
      <w:r w:rsidR="00EC21BA">
        <w:rPr>
          <w:color w:val="auto"/>
          <w:sz w:val="20"/>
          <w:szCs w:val="20"/>
        </w:rPr>
        <w:tab/>
      </w:r>
      <w:r w:rsidR="00EC21BA">
        <w:rPr>
          <w:color w:val="auto"/>
          <w:sz w:val="20"/>
          <w:szCs w:val="20"/>
        </w:rPr>
        <w:tab/>
      </w:r>
      <w:bookmarkStart w:id="0" w:name="_GoBack"/>
      <w:bookmarkEnd w:id="0"/>
      <w:r>
        <w:rPr>
          <w:color w:val="auto"/>
          <w:sz w:val="20"/>
          <w:szCs w:val="20"/>
        </w:rPr>
        <w:t xml:space="preserve">kupující </w:t>
      </w:r>
    </w:p>
    <w:p w:rsidR="00F47511" w:rsidRDefault="00F47511" w:rsidP="00F47511">
      <w:pPr>
        <w:pStyle w:val="Default"/>
        <w:pageBreakBefore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>Příloha č. 1 k</w:t>
      </w:r>
      <w:r w:rsidR="0050338C">
        <w:rPr>
          <w:b/>
          <w:bCs/>
          <w:color w:val="auto"/>
          <w:sz w:val="20"/>
          <w:szCs w:val="20"/>
        </w:rPr>
        <w:t xml:space="preserve">e </w:t>
      </w:r>
      <w:r>
        <w:rPr>
          <w:b/>
          <w:bCs/>
          <w:color w:val="auto"/>
          <w:sz w:val="20"/>
          <w:szCs w:val="20"/>
        </w:rPr>
        <w:t xml:space="preserve">kupní smlouvě platná od </w:t>
      </w:r>
      <w:r w:rsidR="0050338C">
        <w:rPr>
          <w:b/>
          <w:bCs/>
          <w:color w:val="auto"/>
          <w:sz w:val="20"/>
          <w:szCs w:val="20"/>
        </w:rPr>
        <w:t>28</w:t>
      </w:r>
      <w:r>
        <w:rPr>
          <w:b/>
          <w:bCs/>
          <w:color w:val="auto"/>
          <w:sz w:val="20"/>
          <w:szCs w:val="20"/>
        </w:rPr>
        <w:t xml:space="preserve">. </w:t>
      </w:r>
      <w:r w:rsidR="0050338C">
        <w:rPr>
          <w:b/>
          <w:bCs/>
          <w:color w:val="auto"/>
          <w:sz w:val="20"/>
          <w:szCs w:val="20"/>
        </w:rPr>
        <w:t>8</w:t>
      </w:r>
      <w:r>
        <w:rPr>
          <w:b/>
          <w:bCs/>
          <w:color w:val="auto"/>
          <w:sz w:val="20"/>
          <w:szCs w:val="20"/>
        </w:rPr>
        <w:t xml:space="preserve">. 2017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8"/>
      </w:tblGrid>
      <w:tr w:rsidR="0050338C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238" w:type="dxa"/>
          </w:tcPr>
          <w:p w:rsidR="0050338C" w:rsidRDefault="0050338C" w:rsidP="0050338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Tabulka č. 1: Smluvní </w:t>
            </w:r>
          </w:p>
        </w:tc>
      </w:tr>
    </w:tbl>
    <w:p w:rsidR="006D462D" w:rsidRDefault="006D462D"/>
    <w:tbl>
      <w:tblPr>
        <w:tblW w:w="10500" w:type="dxa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1"/>
      </w:tblGrid>
      <w:tr w:rsidR="0050338C" w:rsidRPr="0050338C" w:rsidTr="0050338C">
        <w:trPr>
          <w:jc w:val="center"/>
        </w:trPr>
        <w:tc>
          <w:tcPr>
            <w:tcW w:w="0" w:type="auto"/>
            <w:tcBorders>
              <w:top w:val="single" w:sz="12" w:space="0" w:color="D7171F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1"/>
            </w:tblGrid>
            <w:tr w:rsidR="0050338C" w:rsidRPr="0050338C">
              <w:tc>
                <w:tcPr>
                  <w:tcW w:w="0" w:type="auto"/>
                  <w:tcMar>
                    <w:top w:w="555" w:type="dxa"/>
                    <w:left w:w="405" w:type="dxa"/>
                    <w:bottom w:w="405" w:type="dxa"/>
                    <w:right w:w="405" w:type="dxa"/>
                  </w:tcMar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91"/>
                  </w:tblGrid>
                  <w:tr w:rsidR="0050338C" w:rsidRPr="0050338C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91"/>
                        </w:tblGrid>
                        <w:tr w:rsidR="0050338C" w:rsidRPr="0050338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62"/>
                                <w:gridCol w:w="1277"/>
                                <w:gridCol w:w="1080"/>
                                <w:gridCol w:w="1284"/>
                                <w:gridCol w:w="1772"/>
                              </w:tblGrid>
                              <w:tr w:rsidR="0050338C" w:rsidRPr="0050338C">
                                <w:tc>
                                  <w:tcPr>
                                    <w:tcW w:w="0" w:type="auto"/>
                                    <w:tcBorders>
                                      <w:left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F2F2F2"/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Název zboží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F2F2F2"/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Cena/ks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F2F2F2"/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F2F2F2"/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Množství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F2F2F2"/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Celkem vč. DPH</w:t>
                                    </w:r>
                                  </w:p>
                                </w:tc>
                              </w:tr>
                              <w:tr w:rsidR="0050338C" w:rsidRPr="0050338C"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Startovací balíček pro prvňáčky: Varianta A- Balíček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700 Kč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63,64 Kč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31 500 Kč</w:t>
                                    </w:r>
                                  </w:p>
                                </w:tc>
                              </w:tr>
                              <w:tr w:rsidR="0050338C" w:rsidRPr="0050338C"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Čítanka 1 - Startovací balíček- Učebnice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75 Kč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6,82 Kč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3 375 Kč</w:t>
                                    </w:r>
                                  </w:p>
                                </w:tc>
                              </w:tr>
                              <w:tr w:rsidR="0050338C" w:rsidRPr="0050338C"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Český jazyk 2- Učebnice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107,10 Kč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9,74 Kč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4 926,60 Kč</w:t>
                                    </w:r>
                                  </w:p>
                                </w:tc>
                              </w:tr>
                              <w:tr w:rsidR="0050338C" w:rsidRPr="0050338C"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Čítanka 2- Učebnice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125,10 Kč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11,37 Kč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5 754,60 Kč</w:t>
                                    </w:r>
                                  </w:p>
                                </w:tc>
                              </w:tr>
                              <w:tr w:rsidR="0050338C" w:rsidRPr="0050338C"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Matematika se Čtyřlístkem 2- Učebnice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107,10 Kč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9,74 Kč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4 926,60 Kč</w:t>
                                    </w:r>
                                  </w:p>
                                </w:tc>
                              </w:tr>
                              <w:tr w:rsidR="0050338C" w:rsidRPr="0050338C"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Písanka 2/1- Písanka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26,10 Kč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2,37 Kč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1 200,60 Kč</w:t>
                                    </w:r>
                                  </w:p>
                                </w:tc>
                              </w:tr>
                              <w:tr w:rsidR="0050338C" w:rsidRPr="0050338C"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Písanka 2/2- Písanka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26,10 Kč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2,37 Kč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1 200,60 Kč</w:t>
                                    </w:r>
                                  </w:p>
                                </w:tc>
                              </w:tr>
                              <w:tr w:rsidR="0050338C" w:rsidRPr="0050338C"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Písanka 2/3- Písanka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26,10 Kč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2,37 Kč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1 200,60 Kč</w:t>
                                    </w:r>
                                  </w:p>
                                </w:tc>
                              </w:tr>
                              <w:tr w:rsidR="0050338C" w:rsidRPr="0050338C"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Prvouka 2- Učebnice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89,10 Kč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8,10 Kč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4 098,60 Kč</w:t>
                                    </w:r>
                                  </w:p>
                                </w:tc>
                              </w:tr>
                              <w:tr w:rsidR="0050338C" w:rsidRPr="0050338C"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Zvýhodněný balíček pro 2. ročník - varianta 2A- Balíček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199 Kč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18,09 Kč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2F2F2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9 154 Kč</w:t>
                                    </w:r>
                                  </w:p>
                                </w:tc>
                              </w:tr>
                              <w:tr w:rsidR="0050338C" w:rsidRPr="0050338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Cena celkem včetně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0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67 337,20 Kč</w:t>
                                    </w:r>
                                  </w:p>
                                </w:tc>
                              </w:tr>
                              <w:tr w:rsidR="0050338C" w:rsidRPr="0050338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Balík Do ruky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0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0 Kč</w:t>
                                    </w:r>
                                  </w:p>
                                </w:tc>
                              </w:tr>
                              <w:tr w:rsidR="0050338C" w:rsidRPr="0050338C">
                                <w:tc>
                                  <w:tcPr>
                                    <w:tcW w:w="0" w:type="auto"/>
                                    <w:shd w:val="clear" w:color="auto" w:fill="F2F2F2"/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Cena k úhradě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2F2F2"/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2F2F2"/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2F2F2"/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7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2F2F2"/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0338C" w:rsidRPr="0050338C" w:rsidRDefault="0050338C" w:rsidP="0050338C">
                                    <w:pPr>
                                      <w:spacing w:after="0" w:line="30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50338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67 337 Kč</w:t>
                                    </w:r>
                                  </w:p>
                                </w:tc>
                              </w:tr>
                            </w:tbl>
                            <w:p w:rsidR="0050338C" w:rsidRPr="0050338C" w:rsidRDefault="0050338C" w:rsidP="0050338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50338C" w:rsidRPr="0050338C" w:rsidRDefault="0050338C" w:rsidP="005033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50338C" w:rsidRPr="0050338C">
                    <w:tc>
                      <w:tcPr>
                        <w:tcW w:w="0" w:type="auto"/>
                        <w:tcMar>
                          <w:top w:w="22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0338C" w:rsidRPr="0050338C" w:rsidRDefault="0050338C" w:rsidP="0050338C">
                        <w:pPr>
                          <w:spacing w:after="0"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50338C" w:rsidRPr="0050338C" w:rsidTr="0050338C"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0338C" w:rsidRPr="0050338C" w:rsidRDefault="0050338C" w:rsidP="0050338C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50338C" w:rsidRPr="0050338C" w:rsidRDefault="0050338C" w:rsidP="005033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0338C" w:rsidRPr="0050338C" w:rsidRDefault="0050338C" w:rsidP="00503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50338C" w:rsidRPr="0050338C" w:rsidTr="0050338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1"/>
            </w:tblGrid>
            <w:tr w:rsidR="0050338C" w:rsidRPr="0050338C">
              <w:tc>
                <w:tcPr>
                  <w:tcW w:w="0" w:type="auto"/>
                  <w:vAlign w:val="center"/>
                  <w:hideMark/>
                </w:tcPr>
                <w:p w:rsidR="0050338C" w:rsidRPr="0050338C" w:rsidRDefault="0050338C" w:rsidP="0050338C">
                  <w:pPr>
                    <w:spacing w:after="0"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50338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668135" cy="285115"/>
                            <wp:effectExtent l="0" t="0" r="0" b="0"/>
                            <wp:docPr id="4" name="Obdélník 4" descr="https://ci3.googleusercontent.com/proxy/it3zjCTukxge084OZkorv8Z0ehhJbE69UBG7KL87xGolspZ8ASzflhCMBDt3ahdwaS15Jnd8gQo=s0-d-e1-ft#https:///img/newsletter/spac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8135" cy="28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38C9C74" id="Obdélník 4" o:spid="_x0000_s1026" alt="https://ci3.googleusercontent.com/proxy/it3zjCTukxge084OZkorv8Z0ehhJbE69UBG7KL87xGolspZ8ASzflhCMBDt3ahdwaS15Jnd8gQo=s0-d-e1-ft#https:///img/newsletter/spacer.jpg" style="width:525.05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50338C" w:rsidRPr="0050338C" w:rsidRDefault="0050338C" w:rsidP="00503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0338C" w:rsidRDefault="0050338C"/>
    <w:sectPr w:rsidR="0050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92C2E4"/>
    <w:multiLevelType w:val="hybridMultilevel"/>
    <w:tmpl w:val="D8F322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F89783"/>
    <w:multiLevelType w:val="hybridMultilevel"/>
    <w:tmpl w:val="08615C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B430D1"/>
    <w:multiLevelType w:val="hybridMultilevel"/>
    <w:tmpl w:val="8ECDE5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2180209"/>
    <w:multiLevelType w:val="hybridMultilevel"/>
    <w:tmpl w:val="511DAF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792BC32"/>
    <w:multiLevelType w:val="hybridMultilevel"/>
    <w:tmpl w:val="BACAB7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B3C4313"/>
    <w:multiLevelType w:val="hybridMultilevel"/>
    <w:tmpl w:val="04B59B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B81CDE4"/>
    <w:multiLevelType w:val="hybridMultilevel"/>
    <w:tmpl w:val="E7F6CB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F36AE64"/>
    <w:multiLevelType w:val="hybridMultilevel"/>
    <w:tmpl w:val="E70DC5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4BD3078"/>
    <w:multiLevelType w:val="hybridMultilevel"/>
    <w:tmpl w:val="3821E7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552B0F8"/>
    <w:multiLevelType w:val="hybridMultilevel"/>
    <w:tmpl w:val="F12263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9EED9FE"/>
    <w:multiLevelType w:val="hybridMultilevel"/>
    <w:tmpl w:val="17452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0DCA8ED"/>
    <w:multiLevelType w:val="hybridMultilevel"/>
    <w:tmpl w:val="4F0890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A3CDA5A"/>
    <w:multiLevelType w:val="hybridMultilevel"/>
    <w:tmpl w:val="99CA74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23EF42F"/>
    <w:multiLevelType w:val="hybridMultilevel"/>
    <w:tmpl w:val="476CF1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26090BB"/>
    <w:multiLevelType w:val="hybridMultilevel"/>
    <w:tmpl w:val="FCC129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369CB8A"/>
    <w:multiLevelType w:val="hybridMultilevel"/>
    <w:tmpl w:val="FC2F2F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E78B208D"/>
    <w:multiLevelType w:val="hybridMultilevel"/>
    <w:tmpl w:val="87B152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E9DAD898"/>
    <w:multiLevelType w:val="hybridMultilevel"/>
    <w:tmpl w:val="64DF07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EB8727A2"/>
    <w:multiLevelType w:val="hybridMultilevel"/>
    <w:tmpl w:val="02B3DC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F677DE"/>
    <w:multiLevelType w:val="hybridMultilevel"/>
    <w:tmpl w:val="0A889E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49B86E1"/>
    <w:multiLevelType w:val="hybridMultilevel"/>
    <w:tmpl w:val="CEAD29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B2F3B38"/>
    <w:multiLevelType w:val="hybridMultilevel"/>
    <w:tmpl w:val="15D93A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C328896"/>
    <w:multiLevelType w:val="hybridMultilevel"/>
    <w:tmpl w:val="15EBA4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D379BC7"/>
    <w:multiLevelType w:val="hybridMultilevel"/>
    <w:tmpl w:val="84BB46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5AC4419"/>
    <w:multiLevelType w:val="hybridMultilevel"/>
    <w:tmpl w:val="03F221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8350CA0"/>
    <w:multiLevelType w:val="hybridMultilevel"/>
    <w:tmpl w:val="0D7D88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851EBD6"/>
    <w:multiLevelType w:val="hybridMultilevel"/>
    <w:tmpl w:val="8736F1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0F26241"/>
    <w:multiLevelType w:val="hybridMultilevel"/>
    <w:tmpl w:val="308BC8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3128E81"/>
    <w:multiLevelType w:val="hybridMultilevel"/>
    <w:tmpl w:val="1E9AE7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47EC176"/>
    <w:multiLevelType w:val="hybridMultilevel"/>
    <w:tmpl w:val="703691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AC77B82"/>
    <w:multiLevelType w:val="hybridMultilevel"/>
    <w:tmpl w:val="6E1509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4670013"/>
    <w:multiLevelType w:val="hybridMultilevel"/>
    <w:tmpl w:val="DCBA85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7F9CDB7"/>
    <w:multiLevelType w:val="hybridMultilevel"/>
    <w:tmpl w:val="7DA0E9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022B2D3"/>
    <w:multiLevelType w:val="hybridMultilevel"/>
    <w:tmpl w:val="621D0A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0EA3471"/>
    <w:multiLevelType w:val="hybridMultilevel"/>
    <w:tmpl w:val="F327B0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3E83D2B"/>
    <w:multiLevelType w:val="hybridMultilevel"/>
    <w:tmpl w:val="707C2E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5A78EFF"/>
    <w:multiLevelType w:val="hybridMultilevel"/>
    <w:tmpl w:val="7718B3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5C18061"/>
    <w:multiLevelType w:val="hybridMultilevel"/>
    <w:tmpl w:val="349C8E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915E3BF"/>
    <w:multiLevelType w:val="hybridMultilevel"/>
    <w:tmpl w:val="B2EEF4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EF748F9"/>
    <w:multiLevelType w:val="hybridMultilevel"/>
    <w:tmpl w:val="C8494F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F5411E9"/>
    <w:multiLevelType w:val="hybridMultilevel"/>
    <w:tmpl w:val="C0F424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F571E5F"/>
    <w:multiLevelType w:val="hybridMultilevel"/>
    <w:tmpl w:val="5DD6C1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0B9CD05"/>
    <w:multiLevelType w:val="hybridMultilevel"/>
    <w:tmpl w:val="641FD0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8D4C288"/>
    <w:multiLevelType w:val="hybridMultilevel"/>
    <w:tmpl w:val="26CD14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A7DA6F5"/>
    <w:multiLevelType w:val="hybridMultilevel"/>
    <w:tmpl w:val="2E1A7C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246B9AC"/>
    <w:multiLevelType w:val="hybridMultilevel"/>
    <w:tmpl w:val="47537A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42879D1"/>
    <w:multiLevelType w:val="hybridMultilevel"/>
    <w:tmpl w:val="262AE5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C550EF4"/>
    <w:multiLevelType w:val="hybridMultilevel"/>
    <w:tmpl w:val="2324C8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D159B8F"/>
    <w:multiLevelType w:val="hybridMultilevel"/>
    <w:tmpl w:val="167C07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F9299BD"/>
    <w:multiLevelType w:val="hybridMultilevel"/>
    <w:tmpl w:val="8DA644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3"/>
  </w:num>
  <w:num w:numId="5">
    <w:abstractNumId w:val="48"/>
  </w:num>
  <w:num w:numId="6">
    <w:abstractNumId w:val="6"/>
  </w:num>
  <w:num w:numId="7">
    <w:abstractNumId w:val="17"/>
  </w:num>
  <w:num w:numId="8">
    <w:abstractNumId w:val="29"/>
  </w:num>
  <w:num w:numId="9">
    <w:abstractNumId w:val="19"/>
  </w:num>
  <w:num w:numId="10">
    <w:abstractNumId w:val="22"/>
  </w:num>
  <w:num w:numId="11">
    <w:abstractNumId w:val="1"/>
  </w:num>
  <w:num w:numId="12">
    <w:abstractNumId w:val="9"/>
  </w:num>
  <w:num w:numId="13">
    <w:abstractNumId w:val="40"/>
  </w:num>
  <w:num w:numId="14">
    <w:abstractNumId w:val="28"/>
  </w:num>
  <w:num w:numId="15">
    <w:abstractNumId w:val="35"/>
  </w:num>
  <w:num w:numId="16">
    <w:abstractNumId w:val="13"/>
  </w:num>
  <w:num w:numId="17">
    <w:abstractNumId w:val="39"/>
  </w:num>
  <w:num w:numId="18">
    <w:abstractNumId w:val="34"/>
  </w:num>
  <w:num w:numId="19">
    <w:abstractNumId w:val="18"/>
  </w:num>
  <w:num w:numId="20">
    <w:abstractNumId w:val="12"/>
  </w:num>
  <w:num w:numId="21">
    <w:abstractNumId w:val="23"/>
  </w:num>
  <w:num w:numId="22">
    <w:abstractNumId w:val="11"/>
  </w:num>
  <w:num w:numId="23">
    <w:abstractNumId w:val="46"/>
  </w:num>
  <w:num w:numId="24">
    <w:abstractNumId w:val="47"/>
  </w:num>
  <w:num w:numId="25">
    <w:abstractNumId w:val="16"/>
  </w:num>
  <w:num w:numId="26">
    <w:abstractNumId w:val="30"/>
  </w:num>
  <w:num w:numId="27">
    <w:abstractNumId w:val="44"/>
  </w:num>
  <w:num w:numId="28">
    <w:abstractNumId w:val="20"/>
  </w:num>
  <w:num w:numId="29">
    <w:abstractNumId w:val="26"/>
  </w:num>
  <w:num w:numId="30">
    <w:abstractNumId w:val="38"/>
  </w:num>
  <w:num w:numId="31">
    <w:abstractNumId w:val="25"/>
  </w:num>
  <w:num w:numId="32">
    <w:abstractNumId w:val="32"/>
  </w:num>
  <w:num w:numId="33">
    <w:abstractNumId w:val="49"/>
  </w:num>
  <w:num w:numId="34">
    <w:abstractNumId w:val="15"/>
  </w:num>
  <w:num w:numId="35">
    <w:abstractNumId w:val="3"/>
  </w:num>
  <w:num w:numId="36">
    <w:abstractNumId w:val="27"/>
  </w:num>
  <w:num w:numId="37">
    <w:abstractNumId w:val="2"/>
  </w:num>
  <w:num w:numId="38">
    <w:abstractNumId w:val="31"/>
  </w:num>
  <w:num w:numId="39">
    <w:abstractNumId w:val="14"/>
  </w:num>
  <w:num w:numId="40">
    <w:abstractNumId w:val="41"/>
  </w:num>
  <w:num w:numId="41">
    <w:abstractNumId w:val="37"/>
  </w:num>
  <w:num w:numId="42">
    <w:abstractNumId w:val="42"/>
  </w:num>
  <w:num w:numId="43">
    <w:abstractNumId w:val="36"/>
  </w:num>
  <w:num w:numId="44">
    <w:abstractNumId w:val="24"/>
  </w:num>
  <w:num w:numId="45">
    <w:abstractNumId w:val="45"/>
  </w:num>
  <w:num w:numId="46">
    <w:abstractNumId w:val="4"/>
  </w:num>
  <w:num w:numId="47">
    <w:abstractNumId w:val="5"/>
  </w:num>
  <w:num w:numId="48">
    <w:abstractNumId w:val="43"/>
  </w:num>
  <w:num w:numId="49">
    <w:abstractNumId w:val="2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11"/>
    <w:rsid w:val="00114EDF"/>
    <w:rsid w:val="0050338C"/>
    <w:rsid w:val="006D462D"/>
    <w:rsid w:val="008424BC"/>
    <w:rsid w:val="00B14CB0"/>
    <w:rsid w:val="00B41727"/>
    <w:rsid w:val="00EC21BA"/>
    <w:rsid w:val="00F47511"/>
    <w:rsid w:val="00F8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BB5A8-67F9-4147-B152-9ADF4617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paragraph" w:customStyle="1" w:styleId="Default">
    <w:name w:val="Default"/>
    <w:rsid w:val="00F475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503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F3F3D-3DB3-4B09-8DBC-00E11840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969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2017-09-05T06:40:00Z</dcterms:created>
  <dcterms:modified xsi:type="dcterms:W3CDTF">2017-09-05T07:18:00Z</dcterms:modified>
</cp:coreProperties>
</file>