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8757F" w14:textId="521B4BA8" w:rsidR="00185B88" w:rsidRDefault="00913E46">
      <w:pPr>
        <w:pStyle w:val="Zkladntext"/>
        <w:ind w:left="98"/>
        <w:rPr>
          <w:rFonts w:ascii="Times New Roman"/>
          <w:sz w:val="20"/>
        </w:rPr>
      </w:pPr>
      <w:r>
        <w:rPr>
          <w:rFonts w:ascii="Times New Roman"/>
          <w:noProof/>
          <w:sz w:val="20"/>
        </w:rPr>
        <mc:AlternateContent>
          <mc:Choice Requires="wps">
            <w:drawing>
              <wp:inline distT="0" distB="0" distL="0" distR="0" wp14:anchorId="776F509F" wp14:editId="02B0C251">
                <wp:extent cx="6012180" cy="908685"/>
                <wp:effectExtent l="5080" t="6350" r="12065" b="8890"/>
                <wp:docPr id="15755368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9086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97A7E5" w14:textId="77777777" w:rsidR="00185B88" w:rsidRDefault="00913E46">
                            <w:pPr>
                              <w:spacing w:before="19"/>
                              <w:ind w:left="108"/>
                              <w:rPr>
                                <w:rFonts w:ascii="Arial" w:hAnsi="Arial"/>
                                <w:b/>
                                <w:sz w:val="20"/>
                              </w:rPr>
                            </w:pPr>
                            <w:r>
                              <w:rPr>
                                <w:rFonts w:ascii="Arial" w:hAnsi="Arial"/>
                                <w:b/>
                                <w:sz w:val="20"/>
                              </w:rPr>
                              <w:t>Číslo smlouvy objednatele: SPA-2025-800-000209</w:t>
                            </w:r>
                          </w:p>
                          <w:p w14:paraId="1D10DA61" w14:textId="77777777" w:rsidR="00185B88" w:rsidRDefault="00185B88">
                            <w:pPr>
                              <w:pStyle w:val="Zkladntext"/>
                              <w:rPr>
                                <w:rFonts w:ascii="Arial"/>
                                <w:b/>
                              </w:rPr>
                            </w:pPr>
                          </w:p>
                          <w:p w14:paraId="2A967B14" w14:textId="77777777" w:rsidR="00185B88" w:rsidRDefault="00185B88">
                            <w:pPr>
                              <w:pStyle w:val="Zkladntext"/>
                              <w:spacing w:before="1"/>
                              <w:rPr>
                                <w:rFonts w:ascii="Arial"/>
                                <w:b/>
                                <w:sz w:val="18"/>
                              </w:rPr>
                            </w:pPr>
                          </w:p>
                          <w:p w14:paraId="69FC7ED0" w14:textId="77777777" w:rsidR="00185B88" w:rsidRDefault="00913E46">
                            <w:pPr>
                              <w:ind w:left="108"/>
                              <w:rPr>
                                <w:rFonts w:ascii="Arial" w:hAnsi="Arial"/>
                                <w:b/>
                                <w:sz w:val="20"/>
                              </w:rPr>
                            </w:pPr>
                            <w:r>
                              <w:rPr>
                                <w:rFonts w:ascii="Arial" w:hAnsi="Arial"/>
                                <w:b/>
                                <w:sz w:val="20"/>
                              </w:rPr>
                              <w:t>Číslo smlouvy dodavatelce:</w:t>
                            </w:r>
                          </w:p>
                        </w:txbxContent>
                      </wps:txbx>
                      <wps:bodyPr rot="0" vert="horz" wrap="square" lIns="0" tIns="0" rIns="0" bIns="0" anchor="t" anchorCtr="0" upright="1">
                        <a:noAutofit/>
                      </wps:bodyPr>
                    </wps:wsp>
                  </a:graphicData>
                </a:graphic>
              </wp:inline>
            </w:drawing>
          </mc:Choice>
          <mc:Fallback>
            <w:pict>
              <v:shapetype w14:anchorId="776F509F" id="_x0000_t202" coordsize="21600,21600" o:spt="202" path="m,l,21600r21600,l21600,xe">
                <v:stroke joinstyle="miter"/>
                <v:path gradientshapeok="t" o:connecttype="rect"/>
              </v:shapetype>
              <v:shape id="Text Box 2" o:spid="_x0000_s1026" type="#_x0000_t202" style="width:473.4pt;height:7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" filled="f" strokeweight=".48pt">
                <v:textbox inset="0,0,0,0">
                  <w:txbxContent>
                    <w:p w14:paraId="6897A7E5" w14:textId="77777777" w:rsidR="00185B88" w:rsidRDefault="00913E46">
                      <w:pPr>
                        <w:spacing w:before="19"/>
                        <w:ind w:left="108"/>
                        <w:rPr>
                          <w:rFonts w:ascii="Arial" w:hAnsi="Arial"/>
                          <w:b/>
                          <w:sz w:val="20"/>
                        </w:rPr>
                      </w:pPr>
                      <w:r>
                        <w:rPr>
                          <w:rFonts w:ascii="Arial" w:hAnsi="Arial"/>
                          <w:b/>
                          <w:sz w:val="20"/>
                        </w:rPr>
                        <w:t>Číslo smlouvy objednatele: SPA-2025-800-000209</w:t>
                      </w:r>
                    </w:p>
                    <w:p w14:paraId="1D10DA61" w14:textId="77777777" w:rsidR="00185B88" w:rsidRDefault="00185B88">
                      <w:pPr>
                        <w:pStyle w:val="Zkladntext"/>
                        <w:rPr>
                          <w:rFonts w:ascii="Arial"/>
                          <w:b/>
                        </w:rPr>
                      </w:pPr>
                    </w:p>
                    <w:p w14:paraId="2A967B14" w14:textId="77777777" w:rsidR="00185B88" w:rsidRDefault="00185B88">
                      <w:pPr>
                        <w:pStyle w:val="Zkladntext"/>
                        <w:spacing w:before="1"/>
                        <w:rPr>
                          <w:rFonts w:ascii="Arial"/>
                          <w:b/>
                          <w:sz w:val="18"/>
                        </w:rPr>
                      </w:pPr>
                    </w:p>
                    <w:p w14:paraId="69FC7ED0" w14:textId="77777777" w:rsidR="00185B88" w:rsidRDefault="00913E46">
                      <w:pPr>
                        <w:ind w:left="108"/>
                        <w:rPr>
                          <w:rFonts w:ascii="Arial" w:hAnsi="Arial"/>
                          <w:b/>
                          <w:sz w:val="20"/>
                        </w:rPr>
                      </w:pPr>
                      <w:r>
                        <w:rPr>
                          <w:rFonts w:ascii="Arial" w:hAnsi="Arial"/>
                          <w:b/>
                          <w:sz w:val="20"/>
                        </w:rPr>
                        <w:t>Číslo smlouvy dodavatelce:</w:t>
                      </w:r>
                    </w:p>
                  </w:txbxContent>
                </v:textbox>
                <w10:anchorlock/>
              </v:shape>
            </w:pict>
          </mc:Fallback>
        </mc:AlternateContent>
      </w:r>
    </w:p>
    <w:p w14:paraId="0F404DA0" w14:textId="77777777" w:rsidR="00185B88" w:rsidRDefault="00185B88">
      <w:pPr>
        <w:pStyle w:val="Zkladntext"/>
        <w:rPr>
          <w:rFonts w:ascii="Times New Roman"/>
          <w:sz w:val="29"/>
        </w:rPr>
      </w:pPr>
    </w:p>
    <w:p w14:paraId="30EEA75A" w14:textId="77777777" w:rsidR="00185B88" w:rsidRDefault="00913E46">
      <w:pPr>
        <w:spacing w:before="52" w:line="276" w:lineRule="auto"/>
        <w:ind w:left="945" w:right="958"/>
        <w:jc w:val="center"/>
        <w:rPr>
          <w:b/>
          <w:sz w:val="24"/>
        </w:rPr>
      </w:pPr>
      <w:r>
        <w:rPr>
          <w:b/>
          <w:sz w:val="24"/>
        </w:rPr>
        <w:t>SMLOUVA O DODÁVCE, IMPLEMENTACI A PODPOŘE SOFTWARU PRO SPRÁVU UŽIVATELSKÝCH ÚČTŮ/IDM</w:t>
      </w:r>
    </w:p>
    <w:p w14:paraId="4E96F253" w14:textId="77777777" w:rsidR="00185B88" w:rsidRDefault="00185B88">
      <w:pPr>
        <w:pStyle w:val="Zkladntext"/>
        <w:rPr>
          <w:b/>
          <w:sz w:val="23"/>
        </w:rPr>
      </w:pPr>
    </w:p>
    <w:p w14:paraId="0FDB30B3" w14:textId="77777777" w:rsidR="00185B88" w:rsidRDefault="00913E46">
      <w:pPr>
        <w:pStyle w:val="Zkladntext"/>
        <w:spacing w:before="1"/>
        <w:ind w:left="216"/>
      </w:pPr>
      <w:r>
        <w:t>Smluvní strany:</w:t>
      </w:r>
    </w:p>
    <w:p w14:paraId="66E7EEA2" w14:textId="77777777" w:rsidR="00185B88" w:rsidRDefault="00185B88">
      <w:pPr>
        <w:pStyle w:val="Zkladntext"/>
      </w:pPr>
    </w:p>
    <w:p w14:paraId="6ABAB21D" w14:textId="77777777" w:rsidR="00185B88" w:rsidRDefault="00185B88">
      <w:pPr>
        <w:pStyle w:val="Zkladntext"/>
        <w:spacing w:before="2"/>
        <w:rPr>
          <w:sz w:val="26"/>
        </w:rPr>
      </w:pPr>
    </w:p>
    <w:p w14:paraId="174FE6A4" w14:textId="77777777" w:rsidR="00185B88" w:rsidRDefault="00913E46">
      <w:pPr>
        <w:ind w:left="216"/>
        <w:rPr>
          <w:rFonts w:ascii="Arial"/>
          <w:b/>
          <w:sz w:val="20"/>
        </w:rPr>
      </w:pPr>
      <w:r>
        <w:rPr>
          <w:rFonts w:ascii="Arial"/>
          <w:b/>
          <w:sz w:val="20"/>
        </w:rPr>
        <w:t>Objednatel (zadavatel):</w:t>
      </w:r>
    </w:p>
    <w:p w14:paraId="6F4FEED4" w14:textId="77777777" w:rsidR="00185B88" w:rsidRDefault="00913E46">
      <w:pPr>
        <w:tabs>
          <w:tab w:val="left" w:pos="3336"/>
        </w:tabs>
        <w:spacing w:before="61"/>
        <w:ind w:left="216"/>
        <w:rPr>
          <w:rFonts w:ascii="Arial" w:hAnsi="Arial"/>
          <w:b/>
          <w:sz w:val="20"/>
        </w:rPr>
      </w:pPr>
      <w:r>
        <w:rPr>
          <w:rFonts w:ascii="Arial" w:hAnsi="Arial"/>
          <w:sz w:val="20"/>
        </w:rPr>
        <w:t>Název:</w:t>
      </w:r>
      <w:r>
        <w:rPr>
          <w:rFonts w:ascii="Arial" w:hAnsi="Arial"/>
          <w:sz w:val="20"/>
        </w:rPr>
        <w:tab/>
      </w:r>
      <w:r>
        <w:rPr>
          <w:rFonts w:ascii="Arial" w:hAnsi="Arial"/>
          <w:b/>
          <w:sz w:val="20"/>
        </w:rPr>
        <w:t>CHEVAK Cheb,</w:t>
      </w:r>
      <w:r>
        <w:rPr>
          <w:rFonts w:ascii="Arial" w:hAnsi="Arial"/>
          <w:b/>
          <w:spacing w:val="-3"/>
          <w:sz w:val="20"/>
        </w:rPr>
        <w:t xml:space="preserve"> </w:t>
      </w:r>
      <w:r>
        <w:rPr>
          <w:rFonts w:ascii="Arial" w:hAnsi="Arial"/>
          <w:b/>
          <w:sz w:val="20"/>
        </w:rPr>
        <w:t>a.s.</w:t>
      </w:r>
    </w:p>
    <w:p w14:paraId="688A1F44" w14:textId="325AC9B2" w:rsidR="00185B88" w:rsidRDefault="00913E46">
      <w:pPr>
        <w:tabs>
          <w:tab w:val="left" w:pos="3336"/>
        </w:tabs>
        <w:spacing w:line="229" w:lineRule="exact"/>
        <w:ind w:left="216"/>
        <w:rPr>
          <w:rFonts w:ascii="Arial" w:hAnsi="Arial"/>
          <w:sz w:val="20"/>
        </w:rPr>
      </w:pPr>
      <w:r>
        <w:rPr>
          <w:rFonts w:ascii="Arial" w:hAnsi="Arial"/>
          <w:sz w:val="20"/>
        </w:rPr>
        <w:t>Sídlo:</w:t>
      </w:r>
      <w:r>
        <w:rPr>
          <w:rFonts w:ascii="Arial" w:hAnsi="Arial"/>
          <w:sz w:val="20"/>
        </w:rPr>
        <w:tab/>
      </w:r>
    </w:p>
    <w:p w14:paraId="15DE7568" w14:textId="5FF87A0B" w:rsidR="00185B88" w:rsidRDefault="00913E46">
      <w:pPr>
        <w:tabs>
          <w:tab w:val="right" w:pos="4224"/>
        </w:tabs>
        <w:spacing w:line="229" w:lineRule="exact"/>
        <w:ind w:left="216"/>
        <w:rPr>
          <w:rFonts w:ascii="Arial" w:hAnsi="Arial"/>
          <w:sz w:val="20"/>
        </w:rPr>
      </w:pPr>
      <w:r>
        <w:rPr>
          <w:rFonts w:ascii="Arial" w:hAnsi="Arial"/>
          <w:sz w:val="20"/>
        </w:rPr>
        <w:t>IČO:</w:t>
      </w:r>
      <w:r>
        <w:rPr>
          <w:rFonts w:ascii="Arial" w:hAnsi="Arial"/>
          <w:sz w:val="20"/>
        </w:rPr>
        <w:tab/>
      </w:r>
    </w:p>
    <w:p w14:paraId="124ADA5F" w14:textId="5A6EE3AB" w:rsidR="00185B88" w:rsidRDefault="00913E46">
      <w:pPr>
        <w:tabs>
          <w:tab w:val="left" w:pos="3336"/>
        </w:tabs>
        <w:spacing w:before="1"/>
        <w:ind w:left="216"/>
        <w:rPr>
          <w:rFonts w:ascii="Arial" w:hAnsi="Arial"/>
          <w:sz w:val="20"/>
        </w:rPr>
      </w:pPr>
      <w:r>
        <w:rPr>
          <w:rFonts w:ascii="Arial" w:hAnsi="Arial"/>
          <w:sz w:val="20"/>
        </w:rPr>
        <w:t>DIČ:</w:t>
      </w:r>
      <w:r>
        <w:rPr>
          <w:rFonts w:ascii="Arial" w:hAnsi="Arial"/>
          <w:sz w:val="20"/>
        </w:rPr>
        <w:tab/>
      </w:r>
    </w:p>
    <w:p w14:paraId="5CA81BD8" w14:textId="6B20F1A2" w:rsidR="00185B88" w:rsidRDefault="00913E46">
      <w:pPr>
        <w:tabs>
          <w:tab w:val="left" w:pos="3336"/>
        </w:tabs>
        <w:ind w:left="216" w:right="2249"/>
        <w:rPr>
          <w:rFonts w:ascii="Arial" w:hAnsi="Arial"/>
          <w:sz w:val="20"/>
        </w:rPr>
      </w:pPr>
      <w:r>
        <w:rPr>
          <w:rFonts w:ascii="Arial" w:hAnsi="Arial"/>
          <w:sz w:val="20"/>
        </w:rPr>
        <w:t>Zápis v</w:t>
      </w:r>
      <w:r>
        <w:rPr>
          <w:rFonts w:ascii="Arial" w:hAnsi="Arial"/>
          <w:spacing w:val="-6"/>
          <w:sz w:val="20"/>
        </w:rPr>
        <w:t xml:space="preserve"> </w:t>
      </w:r>
      <w:r>
        <w:rPr>
          <w:rFonts w:ascii="Arial" w:hAnsi="Arial"/>
          <w:sz w:val="20"/>
        </w:rPr>
        <w:t>obchodním</w:t>
      </w:r>
      <w:r>
        <w:rPr>
          <w:rFonts w:ascii="Arial" w:hAnsi="Arial"/>
          <w:spacing w:val="-5"/>
          <w:sz w:val="20"/>
        </w:rPr>
        <w:t xml:space="preserve"> </w:t>
      </w:r>
      <w:r>
        <w:rPr>
          <w:rFonts w:ascii="Arial" w:hAnsi="Arial"/>
          <w:sz w:val="20"/>
        </w:rPr>
        <w:t>rejstříku:</w:t>
      </w:r>
      <w:r>
        <w:rPr>
          <w:rFonts w:ascii="Arial" w:hAnsi="Arial"/>
          <w:sz w:val="20"/>
        </w:rPr>
        <w:tab/>
      </w:r>
      <w:r>
        <w:rPr>
          <w:rFonts w:ascii="Arial" w:hAnsi="Arial"/>
          <w:sz w:val="20"/>
        </w:rPr>
        <w:t>u Krajského soudu v Plzni, oddíl B, vložka 367 Bankovní</w:t>
      </w:r>
      <w:r>
        <w:rPr>
          <w:rFonts w:ascii="Arial" w:hAnsi="Arial"/>
          <w:spacing w:val="-3"/>
          <w:sz w:val="20"/>
        </w:rPr>
        <w:t xml:space="preserve"> </w:t>
      </w:r>
      <w:r>
        <w:rPr>
          <w:rFonts w:ascii="Arial" w:hAnsi="Arial"/>
          <w:sz w:val="20"/>
        </w:rPr>
        <w:t>spojení:</w:t>
      </w:r>
      <w:r>
        <w:rPr>
          <w:rFonts w:ascii="Arial" w:hAnsi="Arial"/>
          <w:sz w:val="20"/>
        </w:rPr>
        <w:tab/>
      </w:r>
    </w:p>
    <w:p w14:paraId="31241A7C" w14:textId="77777777" w:rsidR="00185B88" w:rsidRDefault="00185B88">
      <w:pPr>
        <w:pStyle w:val="Zkladntext"/>
        <w:spacing w:before="10"/>
        <w:rPr>
          <w:rFonts w:ascii="Arial"/>
          <w:sz w:val="19"/>
        </w:rPr>
      </w:pPr>
    </w:p>
    <w:p w14:paraId="5118DCEA" w14:textId="5B60D175" w:rsidR="00185B88" w:rsidRDefault="00913E46">
      <w:pPr>
        <w:tabs>
          <w:tab w:val="left" w:pos="3336"/>
        </w:tabs>
        <w:ind w:left="3327" w:right="1465" w:hanging="3111"/>
        <w:rPr>
          <w:rFonts w:ascii="Arial" w:hAnsi="Arial"/>
          <w:sz w:val="20"/>
        </w:rPr>
      </w:pPr>
      <w:r>
        <w:rPr>
          <w:rFonts w:ascii="Arial" w:hAnsi="Arial"/>
          <w:sz w:val="20"/>
        </w:rPr>
        <w:t>Zastoupený:</w:t>
      </w:r>
      <w:r>
        <w:rPr>
          <w:rFonts w:ascii="Arial" w:hAnsi="Arial"/>
          <w:sz w:val="20"/>
        </w:rPr>
        <w:tab/>
      </w:r>
      <w:r>
        <w:rPr>
          <w:rFonts w:ascii="Arial" w:hAnsi="Arial"/>
          <w:sz w:val="20"/>
        </w:rPr>
        <w:tab/>
        <w:t xml:space="preserve">předsedou představenstva, Místopředsedou představenstva </w:t>
      </w:r>
    </w:p>
    <w:p w14:paraId="41DFDCFE" w14:textId="77777777" w:rsidR="00185B88" w:rsidRDefault="00913E46">
      <w:pPr>
        <w:tabs>
          <w:tab w:val="left" w:pos="3336"/>
        </w:tabs>
        <w:spacing w:before="1"/>
        <w:ind w:left="216"/>
        <w:rPr>
          <w:rFonts w:ascii="Arial"/>
          <w:sz w:val="20"/>
        </w:rPr>
      </w:pPr>
      <w:r>
        <w:rPr>
          <w:rFonts w:ascii="Arial"/>
          <w:sz w:val="20"/>
        </w:rPr>
        <w:t>ID</w:t>
      </w:r>
      <w:r>
        <w:rPr>
          <w:rFonts w:ascii="Arial"/>
          <w:spacing w:val="-3"/>
          <w:sz w:val="20"/>
        </w:rPr>
        <w:t xml:space="preserve"> </w:t>
      </w:r>
      <w:r>
        <w:rPr>
          <w:rFonts w:ascii="Arial"/>
          <w:sz w:val="20"/>
        </w:rPr>
        <w:t>DS:</w:t>
      </w:r>
      <w:r>
        <w:rPr>
          <w:rFonts w:ascii="Arial"/>
          <w:sz w:val="20"/>
        </w:rPr>
        <w:tab/>
        <w:t>t7acdj5</w:t>
      </w:r>
    </w:p>
    <w:p w14:paraId="442DC9E6" w14:textId="77777777" w:rsidR="00185B88" w:rsidRDefault="00913E46">
      <w:pPr>
        <w:pStyle w:val="Zkladntext"/>
        <w:spacing w:before="60"/>
        <w:ind w:left="216"/>
      </w:pPr>
      <w:r>
        <w:t>(dále jen „objednatel“ nebo „CHEVAK“) na straně jedné</w:t>
      </w:r>
    </w:p>
    <w:p w14:paraId="2BA75D4A" w14:textId="77777777" w:rsidR="00185B88" w:rsidRDefault="00185B88">
      <w:pPr>
        <w:pStyle w:val="Zkladntext"/>
        <w:spacing w:before="6"/>
        <w:rPr>
          <w:sz w:val="28"/>
        </w:rPr>
      </w:pPr>
    </w:p>
    <w:p w14:paraId="4EB2A677" w14:textId="77777777" w:rsidR="00185B88" w:rsidRDefault="00913E46">
      <w:pPr>
        <w:pStyle w:val="Zkladntext"/>
        <w:spacing w:before="1"/>
        <w:ind w:left="216"/>
      </w:pPr>
      <w:r>
        <w:t>a</w:t>
      </w:r>
    </w:p>
    <w:p w14:paraId="36A9011E" w14:textId="77777777" w:rsidR="00185B88" w:rsidRDefault="00185B88">
      <w:pPr>
        <w:pStyle w:val="Zkladntext"/>
        <w:rPr>
          <w:sz w:val="23"/>
        </w:rPr>
      </w:pPr>
    </w:p>
    <w:p w14:paraId="0C9CA63B" w14:textId="77777777" w:rsidR="00185B88" w:rsidRDefault="00913E46">
      <w:pPr>
        <w:ind w:left="216"/>
        <w:rPr>
          <w:rFonts w:ascii="Arial"/>
          <w:b/>
          <w:sz w:val="20"/>
        </w:rPr>
      </w:pPr>
      <w:r>
        <w:rPr>
          <w:rFonts w:ascii="Arial"/>
          <w:b/>
          <w:sz w:val="20"/>
        </w:rPr>
        <w:t>Poskytovatel:</w:t>
      </w:r>
    </w:p>
    <w:p w14:paraId="70A1E01A" w14:textId="77777777" w:rsidR="00185B88" w:rsidRDefault="00913E46">
      <w:pPr>
        <w:tabs>
          <w:tab w:val="left" w:pos="3336"/>
        </w:tabs>
        <w:spacing w:before="61"/>
        <w:ind w:left="216"/>
        <w:rPr>
          <w:rFonts w:ascii="Arial" w:hAnsi="Arial"/>
          <w:b/>
          <w:sz w:val="20"/>
        </w:rPr>
      </w:pPr>
      <w:r>
        <w:rPr>
          <w:rFonts w:ascii="Arial" w:hAnsi="Arial"/>
          <w:sz w:val="20"/>
        </w:rPr>
        <w:t>Název:</w:t>
      </w:r>
      <w:r>
        <w:rPr>
          <w:rFonts w:ascii="Arial" w:hAnsi="Arial"/>
          <w:sz w:val="20"/>
        </w:rPr>
        <w:tab/>
      </w:r>
      <w:r>
        <w:rPr>
          <w:rFonts w:ascii="Arial" w:hAnsi="Arial"/>
          <w:b/>
          <w:sz w:val="20"/>
        </w:rPr>
        <w:t>BR Technology</w:t>
      </w:r>
      <w:r>
        <w:rPr>
          <w:rFonts w:ascii="Arial" w:hAnsi="Arial"/>
          <w:b/>
          <w:spacing w:val="-1"/>
          <w:sz w:val="20"/>
        </w:rPr>
        <w:t xml:space="preserve"> </w:t>
      </w:r>
      <w:r>
        <w:rPr>
          <w:rFonts w:ascii="Arial" w:hAnsi="Arial"/>
          <w:b/>
          <w:sz w:val="20"/>
        </w:rPr>
        <w:t>s.r.o.</w:t>
      </w:r>
    </w:p>
    <w:p w14:paraId="0D1F27E8" w14:textId="2C5058DC" w:rsidR="00185B88" w:rsidRDefault="00913E46">
      <w:pPr>
        <w:tabs>
          <w:tab w:val="left" w:pos="3336"/>
        </w:tabs>
        <w:spacing w:line="229" w:lineRule="exact"/>
        <w:ind w:left="216"/>
        <w:rPr>
          <w:rFonts w:ascii="Arial" w:hAnsi="Arial"/>
          <w:sz w:val="20"/>
        </w:rPr>
      </w:pPr>
      <w:r>
        <w:rPr>
          <w:rFonts w:ascii="Arial" w:hAnsi="Arial"/>
          <w:sz w:val="20"/>
        </w:rPr>
        <w:t>Sídlo:</w:t>
      </w:r>
      <w:r>
        <w:rPr>
          <w:rFonts w:ascii="Arial" w:hAnsi="Arial"/>
          <w:sz w:val="20"/>
        </w:rPr>
        <w:tab/>
      </w:r>
    </w:p>
    <w:p w14:paraId="7F4A9677" w14:textId="216DC438" w:rsidR="00185B88" w:rsidRDefault="00913E46">
      <w:pPr>
        <w:tabs>
          <w:tab w:val="left" w:pos="3336"/>
        </w:tabs>
        <w:spacing w:line="229" w:lineRule="exact"/>
        <w:ind w:left="216"/>
        <w:rPr>
          <w:rFonts w:ascii="Arial" w:hAnsi="Arial"/>
          <w:sz w:val="20"/>
        </w:rPr>
      </w:pPr>
      <w:r>
        <w:rPr>
          <w:rFonts w:ascii="Arial" w:hAnsi="Arial"/>
          <w:sz w:val="20"/>
        </w:rPr>
        <w:t>IČO:</w:t>
      </w:r>
      <w:r>
        <w:rPr>
          <w:rFonts w:ascii="Arial" w:hAnsi="Arial"/>
          <w:sz w:val="20"/>
        </w:rPr>
        <w:tab/>
      </w:r>
    </w:p>
    <w:p w14:paraId="6B7B535B" w14:textId="0B0D5916" w:rsidR="00185B88" w:rsidRDefault="00913E46">
      <w:pPr>
        <w:tabs>
          <w:tab w:val="left" w:pos="3336"/>
        </w:tabs>
        <w:ind w:left="216"/>
        <w:rPr>
          <w:rFonts w:ascii="Arial" w:hAnsi="Arial"/>
          <w:sz w:val="20"/>
        </w:rPr>
      </w:pPr>
      <w:r>
        <w:rPr>
          <w:rFonts w:ascii="Arial" w:hAnsi="Arial"/>
          <w:sz w:val="20"/>
        </w:rPr>
        <w:t>DIČ:</w:t>
      </w:r>
      <w:r>
        <w:rPr>
          <w:rFonts w:ascii="Arial" w:hAnsi="Arial"/>
          <w:sz w:val="20"/>
        </w:rPr>
        <w:tab/>
      </w:r>
    </w:p>
    <w:p w14:paraId="7539BB46" w14:textId="1A1F5213" w:rsidR="00185B88" w:rsidRDefault="00913E46">
      <w:pPr>
        <w:tabs>
          <w:tab w:val="left" w:pos="3336"/>
        </w:tabs>
        <w:spacing w:before="1"/>
        <w:ind w:left="216"/>
        <w:rPr>
          <w:rFonts w:ascii="Arial" w:hAnsi="Arial"/>
          <w:sz w:val="20"/>
        </w:rPr>
      </w:pPr>
      <w:r>
        <w:rPr>
          <w:rFonts w:ascii="Arial" w:hAnsi="Arial"/>
          <w:sz w:val="20"/>
        </w:rPr>
        <w:t>Bankovní</w:t>
      </w:r>
      <w:r>
        <w:rPr>
          <w:rFonts w:ascii="Arial" w:hAnsi="Arial"/>
          <w:spacing w:val="-3"/>
          <w:sz w:val="20"/>
        </w:rPr>
        <w:t xml:space="preserve"> </w:t>
      </w:r>
      <w:r>
        <w:rPr>
          <w:rFonts w:ascii="Arial" w:hAnsi="Arial"/>
          <w:sz w:val="20"/>
        </w:rPr>
        <w:t>spojení:</w:t>
      </w:r>
      <w:r>
        <w:rPr>
          <w:rFonts w:ascii="Arial" w:hAnsi="Arial"/>
          <w:sz w:val="20"/>
        </w:rPr>
        <w:tab/>
      </w:r>
    </w:p>
    <w:p w14:paraId="42D257F4" w14:textId="77777777" w:rsidR="00185B88" w:rsidRDefault="00913E46">
      <w:pPr>
        <w:ind w:left="216"/>
        <w:rPr>
          <w:rFonts w:ascii="Arial" w:hAnsi="Arial"/>
          <w:sz w:val="20"/>
        </w:rPr>
      </w:pPr>
      <w:r>
        <w:rPr>
          <w:rFonts w:ascii="Arial" w:hAnsi="Arial"/>
          <w:sz w:val="20"/>
        </w:rPr>
        <w:t>zapsaná v obchodním rejstříku vedeném Městským soudem v Praze, oddíl C, vložka 130433</w:t>
      </w:r>
    </w:p>
    <w:p w14:paraId="1A84F84B" w14:textId="77777777" w:rsidR="00185B88" w:rsidRDefault="00185B88">
      <w:pPr>
        <w:pStyle w:val="Zkladntext"/>
        <w:spacing w:before="1"/>
        <w:rPr>
          <w:rFonts w:ascii="Arial"/>
          <w:sz w:val="20"/>
        </w:rPr>
      </w:pPr>
    </w:p>
    <w:p w14:paraId="7A36281D" w14:textId="77777777" w:rsidR="00185B88" w:rsidRDefault="00913E46">
      <w:pPr>
        <w:tabs>
          <w:tab w:val="left" w:pos="3336"/>
        </w:tabs>
        <w:ind w:left="216"/>
        <w:rPr>
          <w:rFonts w:ascii="Arial" w:hAnsi="Arial"/>
          <w:sz w:val="20"/>
        </w:rPr>
      </w:pPr>
      <w:r>
        <w:rPr>
          <w:rFonts w:ascii="Arial" w:hAnsi="Arial"/>
          <w:sz w:val="20"/>
        </w:rPr>
        <w:t>Zastoupená:</w:t>
      </w:r>
      <w:r>
        <w:rPr>
          <w:rFonts w:ascii="Arial" w:hAnsi="Arial"/>
          <w:sz w:val="20"/>
        </w:rPr>
        <w:tab/>
        <w:t>jednatelem společnosti, Martinem</w:t>
      </w:r>
      <w:r>
        <w:rPr>
          <w:rFonts w:ascii="Arial" w:hAnsi="Arial"/>
          <w:spacing w:val="-2"/>
          <w:sz w:val="20"/>
        </w:rPr>
        <w:t xml:space="preserve"> </w:t>
      </w:r>
      <w:r>
        <w:rPr>
          <w:rFonts w:ascii="Arial" w:hAnsi="Arial"/>
          <w:sz w:val="20"/>
        </w:rPr>
        <w:t>Burešem</w:t>
      </w:r>
    </w:p>
    <w:p w14:paraId="0AADDCB2" w14:textId="77777777" w:rsidR="00185B88" w:rsidRDefault="00913E46">
      <w:pPr>
        <w:pStyle w:val="Zkladntext"/>
        <w:ind w:left="216"/>
      </w:pPr>
      <w:r>
        <w:t>(dále jen „poskytovatel“) na straně druhé</w:t>
      </w:r>
    </w:p>
    <w:p w14:paraId="4AF84B64" w14:textId="77777777" w:rsidR="00185B88" w:rsidRDefault="00185B88">
      <w:pPr>
        <w:pStyle w:val="Zkladntext"/>
        <w:spacing w:before="7"/>
        <w:rPr>
          <w:sz w:val="28"/>
        </w:rPr>
      </w:pPr>
    </w:p>
    <w:p w14:paraId="3271140B" w14:textId="77777777" w:rsidR="00185B88" w:rsidRDefault="00913E46">
      <w:pPr>
        <w:pStyle w:val="Zkladntext"/>
        <w:ind w:left="216"/>
      </w:pPr>
      <w:r>
        <w:t>(objednatel a poskytovatel dále též jen „smluvní strany“)</w:t>
      </w:r>
    </w:p>
    <w:p w14:paraId="371AC63C" w14:textId="77777777" w:rsidR="00185B88" w:rsidRDefault="00185B88">
      <w:pPr>
        <w:pStyle w:val="Zkladntext"/>
        <w:spacing w:before="6"/>
        <w:rPr>
          <w:sz w:val="28"/>
        </w:rPr>
      </w:pPr>
    </w:p>
    <w:p w14:paraId="1933B647" w14:textId="77777777" w:rsidR="00185B88" w:rsidRDefault="00913E46">
      <w:pPr>
        <w:pStyle w:val="Zkladntext"/>
        <w:spacing w:line="276" w:lineRule="auto"/>
        <w:ind w:left="216" w:right="224"/>
        <w:jc w:val="both"/>
      </w:pPr>
      <w:r>
        <w:t>uzavřely níže uvedeného dne, měsíce a roku v souladu s ustanovením § 1746 odst. 2 zákona č. 89/2012 Sb., občanský zákoník, ve znění pozdějších předpisů (dále jen „občanský zákoník“) a v souladu s příslušnými ustanoveními zákona č. 134/2016 Sb., o zadávání veřejných zakázek, ve znění pozdějších předpisů (dále jen „zákon o veřejných zakázkách“) tuto</w:t>
      </w:r>
    </w:p>
    <w:p w14:paraId="6FE48A65" w14:textId="77777777" w:rsidR="00185B88" w:rsidRDefault="00185B88">
      <w:pPr>
        <w:pStyle w:val="Zkladntext"/>
        <w:spacing w:before="6"/>
        <w:rPr>
          <w:sz w:val="25"/>
        </w:rPr>
      </w:pPr>
    </w:p>
    <w:p w14:paraId="2D9E4545" w14:textId="77777777" w:rsidR="00185B88" w:rsidRDefault="00913E46">
      <w:pPr>
        <w:pStyle w:val="Nadpis2"/>
        <w:spacing w:line="552" w:lineRule="auto"/>
        <w:ind w:right="952"/>
      </w:pPr>
      <w:r>
        <w:t>smlouvu o dodávce, implementaci a podpoře softwaru Identity Management: Preambule</w:t>
      </w:r>
    </w:p>
    <w:p w14:paraId="2BD43638" w14:textId="77777777" w:rsidR="00185B88" w:rsidRDefault="00913E46">
      <w:pPr>
        <w:pStyle w:val="Zkladntext"/>
        <w:spacing w:line="276" w:lineRule="auto"/>
        <w:ind w:left="146" w:right="155"/>
        <w:jc w:val="center"/>
      </w:pPr>
      <w:r>
        <w:t>Smluvní strany uzavírají tuto smlouvu na základě výsledku výběrového řízení na sektorovou veřejnou zakázku malého rozsahu (ve smyslu ust. §153 odst. 1 písm. d) zákona č. 134/2016 Sb., o zadávání</w:t>
      </w:r>
    </w:p>
    <w:p w14:paraId="0730C722" w14:textId="77777777" w:rsidR="00185B88" w:rsidRDefault="00185B88">
      <w:pPr>
        <w:spacing w:line="276" w:lineRule="auto"/>
        <w:jc w:val="center"/>
        <w:sectPr w:rsidR="00185B88">
          <w:footerReference w:type="default" r:id="rId7"/>
          <w:type w:val="continuous"/>
          <w:pgSz w:w="11910" w:h="16840"/>
          <w:pgMar w:top="700" w:right="1020" w:bottom="1100" w:left="1200" w:header="708" w:footer="907" w:gutter="0"/>
          <w:pgNumType w:start="1"/>
          <w:cols w:space="708"/>
        </w:sectPr>
      </w:pPr>
    </w:p>
    <w:p w14:paraId="75540D15" w14:textId="77777777" w:rsidR="00185B88" w:rsidRDefault="00913E46">
      <w:pPr>
        <w:pStyle w:val="Zkladntext"/>
        <w:spacing w:before="37"/>
        <w:ind w:left="216"/>
        <w:jc w:val="both"/>
      </w:pPr>
      <w:r>
        <w:lastRenderedPageBreak/>
        <w:t>veřejných zakázek, ve znění pozdějších předpisů – dále jen „zákon o veřejných zakázkách“) s názvem</w:t>
      </w:r>
    </w:p>
    <w:p w14:paraId="3486E580" w14:textId="77777777" w:rsidR="00185B88" w:rsidRDefault="00913E46">
      <w:pPr>
        <w:spacing w:before="41" w:line="276" w:lineRule="auto"/>
        <w:ind w:left="216" w:right="224"/>
        <w:jc w:val="both"/>
      </w:pPr>
      <w:r>
        <w:t>„</w:t>
      </w:r>
      <w:r>
        <w:rPr>
          <w:b/>
        </w:rPr>
        <w:t>Dodávka a implementace systému pro správu uživatelů a privilegovaných účtů v IS CHEVAK</w:t>
      </w:r>
      <w:r>
        <w:t>“, zadávanou</w:t>
      </w:r>
      <w:r>
        <w:rPr>
          <w:spacing w:val="-11"/>
        </w:rPr>
        <w:t xml:space="preserve"> </w:t>
      </w:r>
      <w:r>
        <w:t>objednatelem</w:t>
      </w:r>
      <w:r>
        <w:rPr>
          <w:spacing w:val="-4"/>
        </w:rPr>
        <w:t xml:space="preserve"> </w:t>
      </w:r>
      <w:r>
        <w:t>pod</w:t>
      </w:r>
      <w:r>
        <w:rPr>
          <w:spacing w:val="-7"/>
        </w:rPr>
        <w:t xml:space="preserve"> </w:t>
      </w:r>
      <w:r>
        <w:t>interním</w:t>
      </w:r>
      <w:r>
        <w:rPr>
          <w:spacing w:val="-7"/>
        </w:rPr>
        <w:t xml:space="preserve"> </w:t>
      </w:r>
      <w:r>
        <w:t>evidenčním</w:t>
      </w:r>
      <w:r>
        <w:rPr>
          <w:spacing w:val="-6"/>
        </w:rPr>
        <w:t xml:space="preserve"> </w:t>
      </w:r>
      <w:r>
        <w:t>číslem</w:t>
      </w:r>
      <w:r>
        <w:rPr>
          <w:spacing w:val="-6"/>
        </w:rPr>
        <w:t xml:space="preserve"> </w:t>
      </w:r>
      <w:r>
        <w:t>26/2025</w:t>
      </w:r>
      <w:r>
        <w:rPr>
          <w:spacing w:val="-6"/>
        </w:rPr>
        <w:t xml:space="preserve"> </w:t>
      </w:r>
      <w:r>
        <w:t>s</w:t>
      </w:r>
      <w:r>
        <w:rPr>
          <w:spacing w:val="-4"/>
        </w:rPr>
        <w:t xml:space="preserve"> </w:t>
      </w:r>
      <w:r>
        <w:rPr>
          <w:b/>
        </w:rPr>
        <w:t>číslem</w:t>
      </w:r>
      <w:r>
        <w:rPr>
          <w:b/>
          <w:spacing w:val="-6"/>
        </w:rPr>
        <w:t xml:space="preserve"> </w:t>
      </w:r>
      <w:r>
        <w:rPr>
          <w:b/>
        </w:rPr>
        <w:t>investice</w:t>
      </w:r>
      <w:r>
        <w:rPr>
          <w:b/>
          <w:spacing w:val="-8"/>
        </w:rPr>
        <w:t xml:space="preserve"> </w:t>
      </w:r>
      <w:r>
        <w:rPr>
          <w:b/>
        </w:rPr>
        <w:t>I73800.B042</w:t>
      </w:r>
      <w:r>
        <w:rPr>
          <w:b/>
          <w:spacing w:val="-5"/>
        </w:rPr>
        <w:t xml:space="preserve"> </w:t>
      </w:r>
      <w:r>
        <w:t>(dále jen „veřejná zakázka“), v němž byla nabídka poskytovatele vybrána jako</w:t>
      </w:r>
      <w:r>
        <w:rPr>
          <w:spacing w:val="-11"/>
        </w:rPr>
        <w:t xml:space="preserve"> </w:t>
      </w:r>
      <w:r>
        <w:t>nejvýhodnější.</w:t>
      </w:r>
    </w:p>
    <w:p w14:paraId="361F378B" w14:textId="77777777" w:rsidR="00185B88" w:rsidRDefault="00913E46">
      <w:pPr>
        <w:pStyle w:val="Zkladntext"/>
        <w:spacing w:line="276" w:lineRule="auto"/>
        <w:ind w:left="216" w:right="222"/>
        <w:jc w:val="both"/>
      </w:pPr>
      <w:r>
        <w:t>Smluvní strany dále berou na vědomí, že objednatel je vodárenskou společností a je vázán platnou legislativou pro tuto oblast.</w:t>
      </w:r>
    </w:p>
    <w:p w14:paraId="66A29361" w14:textId="77777777" w:rsidR="00185B88" w:rsidRDefault="00185B88">
      <w:pPr>
        <w:pStyle w:val="Zkladntext"/>
        <w:spacing w:before="3"/>
        <w:rPr>
          <w:sz w:val="25"/>
        </w:rPr>
      </w:pPr>
    </w:p>
    <w:p w14:paraId="05FCDFCF" w14:textId="77777777" w:rsidR="00185B88" w:rsidRDefault="00913E46">
      <w:pPr>
        <w:pStyle w:val="Nadpis2"/>
        <w:spacing w:before="1"/>
        <w:ind w:right="956"/>
      </w:pPr>
      <w:r>
        <w:t>Článek I.</w:t>
      </w:r>
    </w:p>
    <w:p w14:paraId="5122CD6F" w14:textId="77777777" w:rsidR="00185B88" w:rsidRDefault="00913E46">
      <w:pPr>
        <w:spacing w:before="41"/>
        <w:ind w:left="945" w:right="956"/>
        <w:jc w:val="center"/>
        <w:rPr>
          <w:b/>
        </w:rPr>
      </w:pPr>
      <w:r>
        <w:rPr>
          <w:b/>
        </w:rPr>
        <w:t>Úvodní ustanovení</w:t>
      </w:r>
    </w:p>
    <w:p w14:paraId="3F2FEEDF" w14:textId="77777777" w:rsidR="00185B88" w:rsidRDefault="00185B88">
      <w:pPr>
        <w:pStyle w:val="Zkladntext"/>
        <w:spacing w:before="6"/>
        <w:rPr>
          <w:b/>
          <w:sz w:val="28"/>
        </w:rPr>
      </w:pPr>
    </w:p>
    <w:p w14:paraId="2CEBA8CB" w14:textId="77777777" w:rsidR="00185B88" w:rsidRDefault="00913E46">
      <w:pPr>
        <w:pStyle w:val="Odstavecseseznamem"/>
        <w:numPr>
          <w:ilvl w:val="0"/>
          <w:numId w:val="15"/>
        </w:numPr>
        <w:tabs>
          <w:tab w:val="left" w:pos="577"/>
        </w:tabs>
        <w:ind w:hanging="361"/>
      </w:pPr>
      <w:r>
        <w:t>Účelem</w:t>
      </w:r>
      <w:r>
        <w:rPr>
          <w:spacing w:val="16"/>
        </w:rPr>
        <w:t xml:space="preserve"> </w:t>
      </w:r>
      <w:r>
        <w:t>této</w:t>
      </w:r>
      <w:r>
        <w:rPr>
          <w:spacing w:val="17"/>
        </w:rPr>
        <w:t xml:space="preserve"> </w:t>
      </w:r>
      <w:r>
        <w:t>smlouvy</w:t>
      </w:r>
      <w:r>
        <w:rPr>
          <w:spacing w:val="19"/>
        </w:rPr>
        <w:t xml:space="preserve"> </w:t>
      </w:r>
      <w:r>
        <w:t>je</w:t>
      </w:r>
      <w:r>
        <w:rPr>
          <w:spacing w:val="16"/>
        </w:rPr>
        <w:t xml:space="preserve"> </w:t>
      </w:r>
      <w:r>
        <w:t>vymezení</w:t>
      </w:r>
      <w:r>
        <w:rPr>
          <w:spacing w:val="14"/>
        </w:rPr>
        <w:t xml:space="preserve"> </w:t>
      </w:r>
      <w:r>
        <w:t>práv</w:t>
      </w:r>
      <w:r>
        <w:rPr>
          <w:spacing w:val="17"/>
        </w:rPr>
        <w:t xml:space="preserve"> </w:t>
      </w:r>
      <w:r>
        <w:t>a</w:t>
      </w:r>
      <w:r>
        <w:rPr>
          <w:spacing w:val="18"/>
        </w:rPr>
        <w:t xml:space="preserve"> </w:t>
      </w:r>
      <w:r>
        <w:t>povinností</w:t>
      </w:r>
      <w:r>
        <w:rPr>
          <w:spacing w:val="18"/>
        </w:rPr>
        <w:t xml:space="preserve"> </w:t>
      </w:r>
      <w:r>
        <w:t>smluvních</w:t>
      </w:r>
      <w:r>
        <w:rPr>
          <w:spacing w:val="14"/>
        </w:rPr>
        <w:t xml:space="preserve"> </w:t>
      </w:r>
      <w:r>
        <w:t>stran</w:t>
      </w:r>
      <w:r>
        <w:rPr>
          <w:spacing w:val="17"/>
        </w:rPr>
        <w:t xml:space="preserve"> </w:t>
      </w:r>
      <w:r>
        <w:t>při</w:t>
      </w:r>
      <w:r>
        <w:rPr>
          <w:spacing w:val="22"/>
        </w:rPr>
        <w:t xml:space="preserve"> </w:t>
      </w:r>
      <w:r>
        <w:t>dodávce,</w:t>
      </w:r>
      <w:r>
        <w:rPr>
          <w:spacing w:val="18"/>
        </w:rPr>
        <w:t xml:space="preserve"> </w:t>
      </w:r>
      <w:r>
        <w:t>implementaci</w:t>
      </w:r>
      <w:r>
        <w:rPr>
          <w:spacing w:val="15"/>
        </w:rPr>
        <w:t xml:space="preserve"> </w:t>
      </w:r>
      <w:r>
        <w:t>a</w:t>
      </w:r>
    </w:p>
    <w:p w14:paraId="67B74E08" w14:textId="77777777" w:rsidR="00185B88" w:rsidRDefault="00913E46">
      <w:pPr>
        <w:pStyle w:val="Zkladntext"/>
        <w:spacing w:before="41"/>
        <w:ind w:left="576"/>
      </w:pPr>
      <w:r>
        <w:t>podpoře softwaru pro správu uživatelských účtů, dále jen IDM.</w:t>
      </w:r>
    </w:p>
    <w:p w14:paraId="7E398462" w14:textId="77777777" w:rsidR="00185B88" w:rsidRDefault="00185B88">
      <w:pPr>
        <w:pStyle w:val="Zkladntext"/>
        <w:spacing w:before="5"/>
        <w:rPr>
          <w:sz w:val="25"/>
        </w:rPr>
      </w:pPr>
    </w:p>
    <w:p w14:paraId="7F98B0FD" w14:textId="77777777" w:rsidR="00185B88" w:rsidRDefault="00913E46">
      <w:pPr>
        <w:pStyle w:val="Odstavecseseznamem"/>
        <w:numPr>
          <w:ilvl w:val="0"/>
          <w:numId w:val="15"/>
        </w:numPr>
        <w:tabs>
          <w:tab w:val="left" w:pos="577"/>
        </w:tabs>
        <w:spacing w:line="276" w:lineRule="auto"/>
        <w:ind w:right="229"/>
        <w:jc w:val="both"/>
      </w:pPr>
      <w:r>
        <w:t>Pro plnění předmětu této smlouvy jsou závazné rovněž všechny dokumenty vztahující se k veřejné zakázce, a to výzva a zadávací podmínky, včetně všech příloh vztahujících se k předmětu této smlouvy, a nabídka poskytovatele.</w:t>
      </w:r>
    </w:p>
    <w:p w14:paraId="1FCAD0D3" w14:textId="77777777" w:rsidR="00185B88" w:rsidRDefault="00185B88">
      <w:pPr>
        <w:pStyle w:val="Zkladntext"/>
        <w:spacing w:before="2"/>
        <w:rPr>
          <w:sz w:val="25"/>
        </w:rPr>
      </w:pPr>
    </w:p>
    <w:p w14:paraId="42B9EC52" w14:textId="77777777" w:rsidR="00185B88" w:rsidRDefault="00913E46">
      <w:pPr>
        <w:pStyle w:val="Odstavecseseznamem"/>
        <w:numPr>
          <w:ilvl w:val="0"/>
          <w:numId w:val="15"/>
        </w:numPr>
        <w:tabs>
          <w:tab w:val="left" w:pos="577"/>
        </w:tabs>
        <w:spacing w:line="276" w:lineRule="auto"/>
        <w:ind w:right="224"/>
        <w:jc w:val="both"/>
      </w:pPr>
      <w:r>
        <w:t>Poskytovatel</w:t>
      </w:r>
      <w:r>
        <w:rPr>
          <w:spacing w:val="-17"/>
        </w:rPr>
        <w:t xml:space="preserve"> </w:t>
      </w:r>
      <w:r>
        <w:t>výslovně</w:t>
      </w:r>
      <w:r>
        <w:rPr>
          <w:spacing w:val="-13"/>
        </w:rPr>
        <w:t xml:space="preserve"> </w:t>
      </w:r>
      <w:r>
        <w:t>prohlašuje,</w:t>
      </w:r>
      <w:r>
        <w:rPr>
          <w:spacing w:val="-14"/>
        </w:rPr>
        <w:t xml:space="preserve"> </w:t>
      </w:r>
      <w:r>
        <w:t>že</w:t>
      </w:r>
      <w:r>
        <w:rPr>
          <w:spacing w:val="-16"/>
        </w:rPr>
        <w:t xml:space="preserve"> </w:t>
      </w:r>
      <w:r>
        <w:t>se</w:t>
      </w:r>
      <w:r>
        <w:rPr>
          <w:spacing w:val="-16"/>
        </w:rPr>
        <w:t xml:space="preserve"> </w:t>
      </w:r>
      <w:r>
        <w:t>seznámil</w:t>
      </w:r>
      <w:r>
        <w:rPr>
          <w:spacing w:val="-15"/>
        </w:rPr>
        <w:t xml:space="preserve"> </w:t>
      </w:r>
      <w:r>
        <w:t>s</w:t>
      </w:r>
      <w:r>
        <w:rPr>
          <w:spacing w:val="-3"/>
        </w:rPr>
        <w:t xml:space="preserve"> </w:t>
      </w:r>
      <w:r>
        <w:t>výzvou</w:t>
      </w:r>
      <w:r>
        <w:rPr>
          <w:spacing w:val="-15"/>
        </w:rPr>
        <w:t xml:space="preserve"> </w:t>
      </w:r>
      <w:r>
        <w:t>a</w:t>
      </w:r>
      <w:r>
        <w:rPr>
          <w:spacing w:val="-14"/>
        </w:rPr>
        <w:t xml:space="preserve"> </w:t>
      </w:r>
      <w:r>
        <w:t>zadávacími</w:t>
      </w:r>
      <w:r>
        <w:rPr>
          <w:spacing w:val="-14"/>
        </w:rPr>
        <w:t xml:space="preserve"> </w:t>
      </w:r>
      <w:r>
        <w:t>podmínkami</w:t>
      </w:r>
      <w:r>
        <w:rPr>
          <w:spacing w:val="-17"/>
        </w:rPr>
        <w:t xml:space="preserve"> </w:t>
      </w:r>
      <w:r>
        <w:t>veřejné</w:t>
      </w:r>
      <w:r>
        <w:rPr>
          <w:spacing w:val="-13"/>
        </w:rPr>
        <w:t xml:space="preserve"> </w:t>
      </w:r>
      <w:r>
        <w:t>zakázky, přičemž</w:t>
      </w:r>
      <w:r>
        <w:rPr>
          <w:spacing w:val="-15"/>
        </w:rPr>
        <w:t xml:space="preserve"> </w:t>
      </w:r>
      <w:r>
        <w:t>mu</w:t>
      </w:r>
      <w:r>
        <w:rPr>
          <w:spacing w:val="-11"/>
        </w:rPr>
        <w:t xml:space="preserve"> </w:t>
      </w:r>
      <w:r>
        <w:t>nejsou</w:t>
      </w:r>
      <w:r>
        <w:rPr>
          <w:spacing w:val="-12"/>
        </w:rPr>
        <w:t xml:space="preserve"> </w:t>
      </w:r>
      <w:r>
        <w:t>známy</w:t>
      </w:r>
      <w:r>
        <w:rPr>
          <w:spacing w:val="-11"/>
        </w:rPr>
        <w:t xml:space="preserve"> </w:t>
      </w:r>
      <w:r>
        <w:t>žádné</w:t>
      </w:r>
      <w:r>
        <w:rPr>
          <w:spacing w:val="-10"/>
        </w:rPr>
        <w:t xml:space="preserve"> </w:t>
      </w:r>
      <w:r>
        <w:t>nejasnosti</w:t>
      </w:r>
      <w:r>
        <w:rPr>
          <w:spacing w:val="-11"/>
        </w:rPr>
        <w:t xml:space="preserve"> </w:t>
      </w:r>
      <w:r>
        <w:t>či</w:t>
      </w:r>
      <w:r>
        <w:rPr>
          <w:spacing w:val="-11"/>
        </w:rPr>
        <w:t xml:space="preserve"> </w:t>
      </w:r>
      <w:r>
        <w:t>pochybnosti,</w:t>
      </w:r>
      <w:r>
        <w:rPr>
          <w:spacing w:val="-14"/>
        </w:rPr>
        <w:t xml:space="preserve"> </w:t>
      </w:r>
      <w:r>
        <w:t>které</w:t>
      </w:r>
      <w:r>
        <w:rPr>
          <w:spacing w:val="-10"/>
        </w:rPr>
        <w:t xml:space="preserve"> </w:t>
      </w:r>
      <w:r>
        <w:t>by</w:t>
      </w:r>
      <w:r>
        <w:rPr>
          <w:spacing w:val="-11"/>
        </w:rPr>
        <w:t xml:space="preserve"> </w:t>
      </w:r>
      <w:r>
        <w:t>znemožňovaly</w:t>
      </w:r>
      <w:r>
        <w:rPr>
          <w:spacing w:val="-10"/>
        </w:rPr>
        <w:t xml:space="preserve"> </w:t>
      </w:r>
      <w:r>
        <w:t>řádné</w:t>
      </w:r>
      <w:r>
        <w:rPr>
          <w:spacing w:val="-11"/>
        </w:rPr>
        <w:t xml:space="preserve"> </w:t>
      </w:r>
      <w:r>
        <w:t>plnění</w:t>
      </w:r>
      <w:r>
        <w:rPr>
          <w:spacing w:val="-12"/>
        </w:rPr>
        <w:t xml:space="preserve"> </w:t>
      </w:r>
      <w:r>
        <w:t>jeho závazků podle této smlouvy. Poskytovatel se zavazuje, že plnění podle této smlouvy poskytne v souladu se zadávacími podmínkami veřejné zakázky a v souladu se svou</w:t>
      </w:r>
      <w:r>
        <w:rPr>
          <w:spacing w:val="-10"/>
        </w:rPr>
        <w:t xml:space="preserve"> </w:t>
      </w:r>
      <w:r>
        <w:t>nabídkou.</w:t>
      </w:r>
    </w:p>
    <w:p w14:paraId="71ABCC12" w14:textId="77777777" w:rsidR="00185B88" w:rsidRDefault="00185B88">
      <w:pPr>
        <w:pStyle w:val="Zkladntext"/>
        <w:spacing w:before="5"/>
        <w:rPr>
          <w:sz w:val="25"/>
        </w:rPr>
      </w:pPr>
    </w:p>
    <w:p w14:paraId="66C0B6EA" w14:textId="77777777" w:rsidR="00185B88" w:rsidRDefault="00913E46">
      <w:pPr>
        <w:pStyle w:val="Odstavecseseznamem"/>
        <w:numPr>
          <w:ilvl w:val="0"/>
          <w:numId w:val="15"/>
        </w:numPr>
        <w:tabs>
          <w:tab w:val="left" w:pos="577"/>
        </w:tabs>
        <w:spacing w:line="276" w:lineRule="auto"/>
        <w:ind w:right="224"/>
        <w:jc w:val="both"/>
      </w:pPr>
      <w:r>
        <w:t>Poskytovatel prohlašuje, že se detailně seznámil s rozsahem a povahou předmětu plnění této smlouvy,</w:t>
      </w:r>
      <w:r>
        <w:rPr>
          <w:spacing w:val="-9"/>
        </w:rPr>
        <w:t xml:space="preserve"> </w:t>
      </w:r>
      <w:r>
        <w:t>že</w:t>
      </w:r>
      <w:r>
        <w:rPr>
          <w:spacing w:val="-10"/>
        </w:rPr>
        <w:t xml:space="preserve"> </w:t>
      </w:r>
      <w:r>
        <w:t>mu</w:t>
      </w:r>
      <w:r>
        <w:rPr>
          <w:spacing w:val="-10"/>
        </w:rPr>
        <w:t xml:space="preserve"> </w:t>
      </w:r>
      <w:r>
        <w:t>jsou</w:t>
      </w:r>
      <w:r>
        <w:rPr>
          <w:spacing w:val="-9"/>
        </w:rPr>
        <w:t xml:space="preserve"> </w:t>
      </w:r>
      <w:r>
        <w:t>známy</w:t>
      </w:r>
      <w:r>
        <w:rPr>
          <w:spacing w:val="-13"/>
        </w:rPr>
        <w:t xml:space="preserve"> </w:t>
      </w:r>
      <w:r>
        <w:t>podmínky</w:t>
      </w:r>
      <w:r>
        <w:rPr>
          <w:spacing w:val="-7"/>
        </w:rPr>
        <w:t xml:space="preserve"> </w:t>
      </w:r>
      <w:r>
        <w:t>nezbytné</w:t>
      </w:r>
      <w:r>
        <w:rPr>
          <w:spacing w:val="-9"/>
        </w:rPr>
        <w:t xml:space="preserve"> </w:t>
      </w:r>
      <w:r>
        <w:t>pro</w:t>
      </w:r>
      <w:r>
        <w:rPr>
          <w:spacing w:val="-7"/>
        </w:rPr>
        <w:t xml:space="preserve"> </w:t>
      </w:r>
      <w:r>
        <w:t>její</w:t>
      </w:r>
      <w:r>
        <w:rPr>
          <w:spacing w:val="-10"/>
        </w:rPr>
        <w:t xml:space="preserve"> </w:t>
      </w:r>
      <w:r>
        <w:t>realizaci,</w:t>
      </w:r>
      <w:r>
        <w:rPr>
          <w:spacing w:val="-8"/>
        </w:rPr>
        <w:t xml:space="preserve"> </w:t>
      </w:r>
      <w:r>
        <w:t>a</w:t>
      </w:r>
      <w:r>
        <w:rPr>
          <w:spacing w:val="-12"/>
        </w:rPr>
        <w:t xml:space="preserve"> </w:t>
      </w:r>
      <w:r>
        <w:t>že</w:t>
      </w:r>
      <w:r>
        <w:rPr>
          <w:spacing w:val="-7"/>
        </w:rPr>
        <w:t xml:space="preserve"> </w:t>
      </w:r>
      <w:r>
        <w:t>disponuje</w:t>
      </w:r>
      <w:r>
        <w:rPr>
          <w:spacing w:val="-9"/>
        </w:rPr>
        <w:t xml:space="preserve"> </w:t>
      </w:r>
      <w:r>
        <w:t>takovými</w:t>
      </w:r>
      <w:r>
        <w:rPr>
          <w:spacing w:val="-8"/>
        </w:rPr>
        <w:t xml:space="preserve"> </w:t>
      </w:r>
      <w:r>
        <w:t>kapacitami a</w:t>
      </w:r>
      <w:r>
        <w:rPr>
          <w:spacing w:val="-7"/>
        </w:rPr>
        <w:t xml:space="preserve"> </w:t>
      </w:r>
      <w:r>
        <w:t>odbornými</w:t>
      </w:r>
      <w:r>
        <w:rPr>
          <w:spacing w:val="-8"/>
        </w:rPr>
        <w:t xml:space="preserve"> </w:t>
      </w:r>
      <w:r>
        <w:t>znalostmi,</w:t>
      </w:r>
      <w:r>
        <w:rPr>
          <w:spacing w:val="-8"/>
        </w:rPr>
        <w:t xml:space="preserve"> </w:t>
      </w:r>
      <w:r>
        <w:t>včetně</w:t>
      </w:r>
      <w:r>
        <w:rPr>
          <w:spacing w:val="-7"/>
        </w:rPr>
        <w:t xml:space="preserve"> </w:t>
      </w:r>
      <w:r>
        <w:t>technického</w:t>
      </w:r>
      <w:r>
        <w:rPr>
          <w:spacing w:val="-6"/>
        </w:rPr>
        <w:t xml:space="preserve"> </w:t>
      </w:r>
      <w:r>
        <w:t>a</w:t>
      </w:r>
      <w:r>
        <w:rPr>
          <w:spacing w:val="-8"/>
        </w:rPr>
        <w:t xml:space="preserve"> </w:t>
      </w:r>
      <w:r>
        <w:t>personálního</w:t>
      </w:r>
      <w:r>
        <w:rPr>
          <w:spacing w:val="-6"/>
        </w:rPr>
        <w:t xml:space="preserve"> </w:t>
      </w:r>
      <w:r>
        <w:t>zázemí,</w:t>
      </w:r>
      <w:r>
        <w:rPr>
          <w:spacing w:val="-7"/>
        </w:rPr>
        <w:t xml:space="preserve"> </w:t>
      </w:r>
      <w:r>
        <w:t>které</w:t>
      </w:r>
      <w:r>
        <w:rPr>
          <w:spacing w:val="-6"/>
        </w:rPr>
        <w:t xml:space="preserve"> </w:t>
      </w:r>
      <w:r>
        <w:t>jsou</w:t>
      </w:r>
      <w:r>
        <w:rPr>
          <w:spacing w:val="-7"/>
        </w:rPr>
        <w:t xml:space="preserve"> </w:t>
      </w:r>
      <w:r>
        <w:t>nezbytné</w:t>
      </w:r>
      <w:r>
        <w:rPr>
          <w:spacing w:val="-7"/>
        </w:rPr>
        <w:t xml:space="preserve"> </w:t>
      </w:r>
      <w:r>
        <w:t>pro</w:t>
      </w:r>
      <w:r>
        <w:rPr>
          <w:spacing w:val="-5"/>
        </w:rPr>
        <w:t xml:space="preserve"> </w:t>
      </w:r>
      <w:r>
        <w:t>realizaci této smlouvy za dohodnutou maximální smluvní cenu uvedenou ve smlouvě, a to rovněž ve vazbě na jím prokázanou kvalifikaci pro plnění veřejné</w:t>
      </w:r>
      <w:r>
        <w:rPr>
          <w:spacing w:val="-4"/>
        </w:rPr>
        <w:t xml:space="preserve"> </w:t>
      </w:r>
      <w:r>
        <w:t>zakázky.</w:t>
      </w:r>
    </w:p>
    <w:p w14:paraId="0A3609E6" w14:textId="77777777" w:rsidR="00185B88" w:rsidRDefault="00185B88">
      <w:pPr>
        <w:pStyle w:val="Zkladntext"/>
        <w:spacing w:before="4"/>
        <w:rPr>
          <w:sz w:val="25"/>
        </w:rPr>
      </w:pPr>
    </w:p>
    <w:p w14:paraId="56267CB1" w14:textId="77777777" w:rsidR="00185B88" w:rsidRDefault="00913E46">
      <w:pPr>
        <w:pStyle w:val="Odstavecseseznamem"/>
        <w:numPr>
          <w:ilvl w:val="0"/>
          <w:numId w:val="15"/>
        </w:numPr>
        <w:tabs>
          <w:tab w:val="left" w:pos="577"/>
        </w:tabs>
        <w:spacing w:line="276" w:lineRule="auto"/>
        <w:ind w:right="224"/>
        <w:jc w:val="both"/>
      </w:pPr>
      <w:r>
        <w:t>Poskytovatel prohlašuje, že jím poskytované plnění odpovídá všem požadavkům vyplývajícím z platných</w:t>
      </w:r>
      <w:r>
        <w:rPr>
          <w:spacing w:val="-7"/>
        </w:rPr>
        <w:t xml:space="preserve"> </w:t>
      </w:r>
      <w:r>
        <w:t>právních</w:t>
      </w:r>
      <w:r>
        <w:rPr>
          <w:spacing w:val="-8"/>
        </w:rPr>
        <w:t xml:space="preserve"> </w:t>
      </w:r>
      <w:r>
        <w:t>předpisů,</w:t>
      </w:r>
      <w:r>
        <w:rPr>
          <w:spacing w:val="-6"/>
        </w:rPr>
        <w:t xml:space="preserve"> </w:t>
      </w:r>
      <w:r>
        <w:t>které</w:t>
      </w:r>
      <w:r>
        <w:rPr>
          <w:spacing w:val="-6"/>
        </w:rPr>
        <w:t xml:space="preserve"> </w:t>
      </w:r>
      <w:r>
        <w:t>se</w:t>
      </w:r>
      <w:r>
        <w:rPr>
          <w:spacing w:val="-5"/>
        </w:rPr>
        <w:t xml:space="preserve"> </w:t>
      </w:r>
      <w:r>
        <w:t>na</w:t>
      </w:r>
      <w:r>
        <w:rPr>
          <w:spacing w:val="-7"/>
        </w:rPr>
        <w:t xml:space="preserve"> </w:t>
      </w:r>
      <w:r>
        <w:t>plnění</w:t>
      </w:r>
      <w:r>
        <w:rPr>
          <w:spacing w:val="-10"/>
        </w:rPr>
        <w:t xml:space="preserve"> </w:t>
      </w:r>
      <w:r>
        <w:t>vztahují.</w:t>
      </w:r>
      <w:r>
        <w:rPr>
          <w:spacing w:val="-8"/>
        </w:rPr>
        <w:t xml:space="preserve"> </w:t>
      </w:r>
      <w:r>
        <w:t>Poskytovatel</w:t>
      </w:r>
      <w:r>
        <w:rPr>
          <w:spacing w:val="-7"/>
        </w:rPr>
        <w:t xml:space="preserve"> </w:t>
      </w:r>
      <w:r>
        <w:t>prohlašuje,</w:t>
      </w:r>
      <w:r>
        <w:rPr>
          <w:spacing w:val="-6"/>
        </w:rPr>
        <w:t xml:space="preserve"> </w:t>
      </w:r>
      <w:r>
        <w:t>že</w:t>
      </w:r>
      <w:r>
        <w:rPr>
          <w:spacing w:val="-6"/>
        </w:rPr>
        <w:t xml:space="preserve"> </w:t>
      </w:r>
      <w:r>
        <w:t>jím</w:t>
      </w:r>
      <w:r>
        <w:rPr>
          <w:spacing w:val="-5"/>
        </w:rPr>
        <w:t xml:space="preserve"> </w:t>
      </w:r>
      <w:r>
        <w:t>poskytované plnění je prosto práv třetích osob a že plněním této smlouvy neporušuje autorská nebo průmyslová práva třetích osob nebo jiná obdobná práva třetích osob. Pokud by toto prohlášení poskytovatele neodpovídalo</w:t>
      </w:r>
      <w:r>
        <w:rPr>
          <w:spacing w:val="-9"/>
        </w:rPr>
        <w:t xml:space="preserve"> </w:t>
      </w:r>
      <w:r>
        <w:t>skutečnosti,</w:t>
      </w:r>
      <w:r>
        <w:rPr>
          <w:spacing w:val="-7"/>
        </w:rPr>
        <w:t xml:space="preserve"> </w:t>
      </w:r>
      <w:r>
        <w:t>je</w:t>
      </w:r>
      <w:r>
        <w:rPr>
          <w:spacing w:val="-6"/>
        </w:rPr>
        <w:t xml:space="preserve"> </w:t>
      </w:r>
      <w:r>
        <w:t>objednatel</w:t>
      </w:r>
      <w:r>
        <w:rPr>
          <w:spacing w:val="-9"/>
        </w:rPr>
        <w:t xml:space="preserve"> </w:t>
      </w:r>
      <w:r>
        <w:t>oprávněn</w:t>
      </w:r>
      <w:r>
        <w:rPr>
          <w:spacing w:val="-7"/>
        </w:rPr>
        <w:t xml:space="preserve"> </w:t>
      </w:r>
      <w:r>
        <w:t>požadovat</w:t>
      </w:r>
      <w:r>
        <w:rPr>
          <w:spacing w:val="-6"/>
        </w:rPr>
        <w:t xml:space="preserve"> </w:t>
      </w:r>
      <w:r>
        <w:t>po</w:t>
      </w:r>
      <w:r>
        <w:rPr>
          <w:spacing w:val="-4"/>
        </w:rPr>
        <w:t xml:space="preserve"> </w:t>
      </w:r>
      <w:r>
        <w:t>poskytovateli</w:t>
      </w:r>
      <w:r>
        <w:rPr>
          <w:spacing w:val="-7"/>
        </w:rPr>
        <w:t xml:space="preserve"> </w:t>
      </w:r>
      <w:r>
        <w:t>náhradu</w:t>
      </w:r>
      <w:r>
        <w:rPr>
          <w:spacing w:val="-7"/>
        </w:rPr>
        <w:t xml:space="preserve"> </w:t>
      </w:r>
      <w:r>
        <w:t>škody,</w:t>
      </w:r>
      <w:r>
        <w:rPr>
          <w:spacing w:val="-9"/>
        </w:rPr>
        <w:t xml:space="preserve"> </w:t>
      </w:r>
      <w:r>
        <w:t>která mu vznikla porušením práv třetích osob a uplatňováním jejich nároků s tím spojených, v plné</w:t>
      </w:r>
      <w:r>
        <w:rPr>
          <w:spacing w:val="-34"/>
        </w:rPr>
        <w:t xml:space="preserve"> </w:t>
      </w:r>
      <w:r>
        <w:t>výši.</w:t>
      </w:r>
    </w:p>
    <w:p w14:paraId="1D8A7EB9" w14:textId="77777777" w:rsidR="00185B88" w:rsidRDefault="00185B88">
      <w:pPr>
        <w:pStyle w:val="Zkladntext"/>
        <w:spacing w:before="4"/>
        <w:rPr>
          <w:sz w:val="25"/>
        </w:rPr>
      </w:pPr>
    </w:p>
    <w:p w14:paraId="652C52AD" w14:textId="77777777" w:rsidR="00185B88" w:rsidRDefault="00913E46">
      <w:pPr>
        <w:pStyle w:val="Nadpis2"/>
        <w:ind w:right="952"/>
      </w:pPr>
      <w:r>
        <w:t>Článek II.</w:t>
      </w:r>
    </w:p>
    <w:p w14:paraId="706C9E05" w14:textId="77777777" w:rsidR="00185B88" w:rsidRDefault="00913E46">
      <w:pPr>
        <w:spacing w:before="39"/>
        <w:ind w:left="945" w:right="957"/>
        <w:jc w:val="center"/>
        <w:rPr>
          <w:b/>
        </w:rPr>
      </w:pPr>
      <w:r>
        <w:rPr>
          <w:b/>
        </w:rPr>
        <w:t>Účel a předmět smlouvy</w:t>
      </w:r>
    </w:p>
    <w:p w14:paraId="11F72A98" w14:textId="77777777" w:rsidR="00185B88" w:rsidRDefault="00185B88">
      <w:pPr>
        <w:pStyle w:val="Zkladntext"/>
        <w:spacing w:before="9"/>
        <w:rPr>
          <w:b/>
          <w:sz w:val="28"/>
        </w:rPr>
      </w:pPr>
    </w:p>
    <w:p w14:paraId="5229B799" w14:textId="77777777" w:rsidR="00185B88" w:rsidRDefault="00913E46">
      <w:pPr>
        <w:pStyle w:val="Odstavecseseznamem"/>
        <w:numPr>
          <w:ilvl w:val="0"/>
          <w:numId w:val="14"/>
        </w:numPr>
        <w:tabs>
          <w:tab w:val="left" w:pos="577"/>
        </w:tabs>
        <w:ind w:hanging="361"/>
      </w:pPr>
      <w:r>
        <w:t>Poskytovatel se touto smlouvou</w:t>
      </w:r>
      <w:r>
        <w:rPr>
          <w:spacing w:val="-5"/>
        </w:rPr>
        <w:t xml:space="preserve"> </w:t>
      </w:r>
      <w:r>
        <w:t>zavazuje:</w:t>
      </w:r>
    </w:p>
    <w:p w14:paraId="25755322" w14:textId="77777777" w:rsidR="00185B88" w:rsidRDefault="00185B88">
      <w:pPr>
        <w:pStyle w:val="Zkladntext"/>
        <w:spacing w:before="7"/>
        <w:rPr>
          <w:sz w:val="28"/>
        </w:rPr>
      </w:pPr>
    </w:p>
    <w:p w14:paraId="2102FE12" w14:textId="77777777" w:rsidR="00185B88" w:rsidRDefault="00913E46">
      <w:pPr>
        <w:pStyle w:val="Odstavecseseznamem"/>
        <w:numPr>
          <w:ilvl w:val="1"/>
          <w:numId w:val="14"/>
        </w:numPr>
        <w:tabs>
          <w:tab w:val="left" w:pos="937"/>
        </w:tabs>
        <w:spacing w:line="276" w:lineRule="auto"/>
        <w:ind w:right="744"/>
      </w:pPr>
      <w:r>
        <w:t>poskytnout (pod)licenci k IDM software (dále jen „IDM“) v délce trvání 12 (slovy: dvanáct) měsíců;</w:t>
      </w:r>
    </w:p>
    <w:p w14:paraId="0AD9AD4B" w14:textId="77777777" w:rsidR="00185B88" w:rsidRDefault="00913E46">
      <w:pPr>
        <w:pStyle w:val="Odstavecseseznamem"/>
        <w:numPr>
          <w:ilvl w:val="1"/>
          <w:numId w:val="14"/>
        </w:numPr>
        <w:tabs>
          <w:tab w:val="left" w:pos="937"/>
        </w:tabs>
        <w:spacing w:line="268" w:lineRule="exact"/>
        <w:ind w:hanging="361"/>
      </w:pPr>
      <w:r>
        <w:t>instalovat a implementovat IDM do IT prostředí objednatele, v rámci, které</w:t>
      </w:r>
      <w:r>
        <w:rPr>
          <w:spacing w:val="-14"/>
        </w:rPr>
        <w:t xml:space="preserve"> </w:t>
      </w:r>
      <w:r>
        <w:t>provede:</w:t>
      </w:r>
    </w:p>
    <w:p w14:paraId="5BD9C4ED" w14:textId="77777777" w:rsidR="00185B88" w:rsidRDefault="00185B88">
      <w:pPr>
        <w:spacing w:line="268" w:lineRule="exact"/>
        <w:sectPr w:rsidR="00185B88">
          <w:pgSz w:w="11910" w:h="16840"/>
          <w:pgMar w:top="1360" w:right="1020" w:bottom="1100" w:left="1200" w:header="0" w:footer="907" w:gutter="0"/>
          <w:cols w:space="708"/>
        </w:sectPr>
      </w:pPr>
    </w:p>
    <w:p w14:paraId="4C649828" w14:textId="77777777" w:rsidR="00185B88" w:rsidRDefault="00913E46">
      <w:pPr>
        <w:pStyle w:val="Odstavecseseznamem"/>
        <w:numPr>
          <w:ilvl w:val="2"/>
          <w:numId w:val="14"/>
        </w:numPr>
        <w:tabs>
          <w:tab w:val="left" w:pos="1210"/>
        </w:tabs>
        <w:spacing w:before="37" w:line="276" w:lineRule="auto"/>
        <w:ind w:right="225"/>
        <w:jc w:val="both"/>
      </w:pPr>
      <w:r>
        <w:lastRenderedPageBreak/>
        <w:t>Implementační analýzu – analýzu a návrh implementace nabízeného řešení (architektura, infrastruktura, vytvoření integračních dokumentů pro dodavatele koncových systémů, procesy);</w:t>
      </w:r>
    </w:p>
    <w:p w14:paraId="4A2E0B20" w14:textId="77777777" w:rsidR="00185B88" w:rsidRDefault="00913E46">
      <w:pPr>
        <w:pStyle w:val="Odstavecseseznamem"/>
        <w:numPr>
          <w:ilvl w:val="2"/>
          <w:numId w:val="14"/>
        </w:numPr>
        <w:tabs>
          <w:tab w:val="left" w:pos="1210"/>
        </w:tabs>
        <w:spacing w:line="276" w:lineRule="auto"/>
        <w:ind w:right="226"/>
        <w:jc w:val="both"/>
      </w:pPr>
      <w:r>
        <w:t>Instalaci - instalace IDM do dvou nezávislých prostředí Zadavatele (Test, Produkce). Jeden node (ne cluster) – s možností rozšíření do budoucna. Hardwarové požadavky budou upřesněny v rámci</w:t>
      </w:r>
      <w:r>
        <w:rPr>
          <w:spacing w:val="-2"/>
        </w:rPr>
        <w:t xml:space="preserve"> </w:t>
      </w:r>
      <w:r>
        <w:t>analýzy.</w:t>
      </w:r>
    </w:p>
    <w:p w14:paraId="636DA73C" w14:textId="77777777" w:rsidR="00185B88" w:rsidRDefault="00913E46">
      <w:pPr>
        <w:pStyle w:val="Odstavecseseznamem"/>
        <w:numPr>
          <w:ilvl w:val="2"/>
          <w:numId w:val="14"/>
        </w:numPr>
        <w:tabs>
          <w:tab w:val="left" w:pos="1210"/>
        </w:tabs>
        <w:spacing w:before="2" w:line="276" w:lineRule="auto"/>
        <w:ind w:right="224"/>
        <w:jc w:val="both"/>
      </w:pPr>
      <w:r>
        <w:t>Napojení na autoritativní zdroj dat - jednosměrné napojení (čtení) na data personálního systému,</w:t>
      </w:r>
      <w:r>
        <w:rPr>
          <w:spacing w:val="-14"/>
        </w:rPr>
        <w:t xml:space="preserve"> </w:t>
      </w:r>
      <w:r>
        <w:t>coby</w:t>
      </w:r>
      <w:r>
        <w:rPr>
          <w:spacing w:val="-11"/>
        </w:rPr>
        <w:t xml:space="preserve"> </w:t>
      </w:r>
      <w:r>
        <w:t>autoritativního</w:t>
      </w:r>
      <w:r>
        <w:rPr>
          <w:spacing w:val="-10"/>
        </w:rPr>
        <w:t xml:space="preserve"> </w:t>
      </w:r>
      <w:r>
        <w:t>zdroje</w:t>
      </w:r>
      <w:r>
        <w:rPr>
          <w:spacing w:val="-11"/>
        </w:rPr>
        <w:t xml:space="preserve"> </w:t>
      </w:r>
      <w:r>
        <w:t>personálních</w:t>
      </w:r>
      <w:r>
        <w:rPr>
          <w:spacing w:val="-12"/>
        </w:rPr>
        <w:t xml:space="preserve"> </w:t>
      </w:r>
      <w:r>
        <w:t>dat.</w:t>
      </w:r>
      <w:r>
        <w:rPr>
          <w:spacing w:val="-14"/>
        </w:rPr>
        <w:t xml:space="preserve"> </w:t>
      </w:r>
      <w:r>
        <w:t>Data</w:t>
      </w:r>
      <w:r>
        <w:rPr>
          <w:spacing w:val="-11"/>
        </w:rPr>
        <w:t xml:space="preserve"> </w:t>
      </w:r>
      <w:r>
        <w:t>budou</w:t>
      </w:r>
      <w:r>
        <w:rPr>
          <w:spacing w:val="-14"/>
        </w:rPr>
        <w:t xml:space="preserve"> </w:t>
      </w:r>
      <w:r>
        <w:t>zadavatelem</w:t>
      </w:r>
      <w:r>
        <w:rPr>
          <w:spacing w:val="-10"/>
        </w:rPr>
        <w:t xml:space="preserve"> </w:t>
      </w:r>
      <w:r>
        <w:t>exportována do DB tabulek ve formátu (1x pro identity, 1x pro organizace) nebo ve formátu cvs/xlsx souboru. Konsolidace dat, resp. konsolidace identit bude upřesněna v rámci implementační analýzy a je požadována v rámci této</w:t>
      </w:r>
      <w:r>
        <w:rPr>
          <w:spacing w:val="-1"/>
        </w:rPr>
        <w:t xml:space="preserve"> </w:t>
      </w:r>
      <w:r>
        <w:t>dodávky.</w:t>
      </w:r>
    </w:p>
    <w:p w14:paraId="00B5961F" w14:textId="77777777" w:rsidR="00185B88" w:rsidRDefault="00913E46">
      <w:pPr>
        <w:pStyle w:val="Odstavecseseznamem"/>
        <w:numPr>
          <w:ilvl w:val="2"/>
          <w:numId w:val="14"/>
        </w:numPr>
        <w:tabs>
          <w:tab w:val="left" w:pos="1210"/>
        </w:tabs>
        <w:spacing w:line="276" w:lineRule="auto"/>
        <w:ind w:right="574"/>
        <w:jc w:val="both"/>
      </w:pPr>
      <w:r>
        <w:t>Napojení na koncové systémy, včetně vytvoření integračních dokumentů pro dodavatele těchto systémů, a</w:t>
      </w:r>
      <w:r>
        <w:rPr>
          <w:spacing w:val="-2"/>
        </w:rPr>
        <w:t xml:space="preserve"> </w:t>
      </w:r>
      <w:r>
        <w:t>to:</w:t>
      </w:r>
    </w:p>
    <w:p w14:paraId="514CD743" w14:textId="77777777" w:rsidR="00185B88" w:rsidRDefault="00913E46">
      <w:pPr>
        <w:pStyle w:val="Odstavecseseznamem"/>
        <w:numPr>
          <w:ilvl w:val="3"/>
          <w:numId w:val="14"/>
        </w:numPr>
        <w:tabs>
          <w:tab w:val="left" w:pos="1657"/>
        </w:tabs>
        <w:spacing w:line="268" w:lineRule="exact"/>
        <w:ind w:hanging="361"/>
      </w:pPr>
      <w:r>
        <w:t>MS</w:t>
      </w:r>
      <w:r>
        <w:rPr>
          <w:spacing w:val="-1"/>
        </w:rPr>
        <w:t xml:space="preserve"> </w:t>
      </w:r>
      <w:r>
        <w:t>AD,</w:t>
      </w:r>
    </w:p>
    <w:p w14:paraId="0BEB016E" w14:textId="77777777" w:rsidR="00185B88" w:rsidRDefault="00913E46">
      <w:pPr>
        <w:pStyle w:val="Odstavecseseznamem"/>
        <w:numPr>
          <w:ilvl w:val="3"/>
          <w:numId w:val="14"/>
        </w:numPr>
        <w:tabs>
          <w:tab w:val="left" w:pos="1657"/>
        </w:tabs>
        <w:spacing w:before="40"/>
        <w:ind w:hanging="361"/>
      </w:pPr>
      <w:r>
        <w:t>HR systém (QI)</w:t>
      </w:r>
    </w:p>
    <w:p w14:paraId="51A2A0F7" w14:textId="77777777" w:rsidR="00185B88" w:rsidRDefault="00913E46">
      <w:pPr>
        <w:pStyle w:val="Odstavecseseznamem"/>
        <w:numPr>
          <w:ilvl w:val="3"/>
          <w:numId w:val="14"/>
        </w:numPr>
        <w:tabs>
          <w:tab w:val="left" w:pos="1657"/>
        </w:tabs>
        <w:spacing w:before="41" w:line="267" w:lineRule="exact"/>
        <w:ind w:hanging="361"/>
      </w:pPr>
      <w:r>
        <w:t>Spisová služba</w:t>
      </w:r>
      <w:r>
        <w:rPr>
          <w:spacing w:val="-3"/>
        </w:rPr>
        <w:t xml:space="preserve"> </w:t>
      </w:r>
      <w:r>
        <w:t>(Gordic,)</w:t>
      </w:r>
    </w:p>
    <w:p w14:paraId="670612EC" w14:textId="77777777" w:rsidR="00185B88" w:rsidRDefault="00913E46">
      <w:pPr>
        <w:pStyle w:val="Odstavecseseznamem"/>
        <w:numPr>
          <w:ilvl w:val="3"/>
          <w:numId w:val="14"/>
        </w:numPr>
        <w:tabs>
          <w:tab w:val="left" w:pos="1657"/>
        </w:tabs>
        <w:spacing w:line="267" w:lineRule="exact"/>
        <w:ind w:hanging="361"/>
      </w:pPr>
      <w:r>
        <w:t>Evidence</w:t>
      </w:r>
      <w:r>
        <w:rPr>
          <w:spacing w:val="-2"/>
        </w:rPr>
        <w:t xml:space="preserve"> </w:t>
      </w:r>
      <w:r>
        <w:t>zakázek</w:t>
      </w:r>
    </w:p>
    <w:p w14:paraId="6F10D6DA" w14:textId="77777777" w:rsidR="00185B88" w:rsidRDefault="00913E46">
      <w:pPr>
        <w:pStyle w:val="Odstavecseseznamem"/>
        <w:numPr>
          <w:ilvl w:val="3"/>
          <w:numId w:val="14"/>
        </w:numPr>
        <w:tabs>
          <w:tab w:val="left" w:pos="1657"/>
        </w:tabs>
        <w:spacing w:before="1"/>
        <w:ind w:hanging="361"/>
      </w:pPr>
      <w:r>
        <w:t>GIS</w:t>
      </w:r>
    </w:p>
    <w:p w14:paraId="740F5158" w14:textId="77777777" w:rsidR="00185B88" w:rsidRDefault="00913E46">
      <w:pPr>
        <w:pStyle w:val="Odstavecseseznamem"/>
        <w:numPr>
          <w:ilvl w:val="3"/>
          <w:numId w:val="14"/>
        </w:numPr>
        <w:tabs>
          <w:tab w:val="left" w:pos="1656"/>
          <w:tab w:val="left" w:pos="1657"/>
        </w:tabs>
        <w:ind w:hanging="361"/>
      </w:pPr>
      <w:r>
        <w:t>Ekonomický systém</w:t>
      </w:r>
      <w:r>
        <w:rPr>
          <w:spacing w:val="-2"/>
        </w:rPr>
        <w:t xml:space="preserve"> </w:t>
      </w:r>
      <w:r>
        <w:t>(QI)</w:t>
      </w:r>
    </w:p>
    <w:p w14:paraId="0AB08965" w14:textId="77777777" w:rsidR="00185B88" w:rsidRDefault="00913E46">
      <w:pPr>
        <w:pStyle w:val="Odstavecseseznamem"/>
        <w:numPr>
          <w:ilvl w:val="3"/>
          <w:numId w:val="14"/>
        </w:numPr>
        <w:tabs>
          <w:tab w:val="left" w:pos="1657"/>
        </w:tabs>
        <w:ind w:hanging="361"/>
      </w:pPr>
      <w:r>
        <w:t>FileNet</w:t>
      </w:r>
      <w:r>
        <w:rPr>
          <w:spacing w:val="-1"/>
        </w:rPr>
        <w:t xml:space="preserve"> </w:t>
      </w:r>
      <w:r>
        <w:t>(DMS)</w:t>
      </w:r>
    </w:p>
    <w:p w14:paraId="319394E0" w14:textId="77777777" w:rsidR="00185B88" w:rsidRDefault="00913E46">
      <w:pPr>
        <w:pStyle w:val="Odstavecseseznamem"/>
        <w:numPr>
          <w:ilvl w:val="3"/>
          <w:numId w:val="14"/>
        </w:numPr>
        <w:tabs>
          <w:tab w:val="left" w:pos="1657"/>
        </w:tabs>
        <w:ind w:hanging="361"/>
      </w:pPr>
      <w:r>
        <w:t>LabSys.</w:t>
      </w:r>
    </w:p>
    <w:p w14:paraId="05C31D29" w14:textId="77777777" w:rsidR="00185B88" w:rsidRDefault="00913E46">
      <w:pPr>
        <w:pStyle w:val="Zkladntext"/>
        <w:spacing w:before="1"/>
        <w:ind w:left="1296"/>
      </w:pPr>
      <w:r>
        <w:t>Způsob a forma napojení bude předmětem implementační analýzy v rámci plnění této</w:t>
      </w:r>
    </w:p>
    <w:p w14:paraId="294261D2" w14:textId="77777777" w:rsidR="00185B88" w:rsidRDefault="00913E46">
      <w:pPr>
        <w:pStyle w:val="Zkladntext"/>
        <w:spacing w:before="41"/>
        <w:ind w:left="1296"/>
      </w:pPr>
      <w:r>
        <w:t>smlouvy.</w:t>
      </w:r>
    </w:p>
    <w:p w14:paraId="72AF8A68" w14:textId="77777777" w:rsidR="00185B88" w:rsidRDefault="00913E46">
      <w:pPr>
        <w:pStyle w:val="Odstavecseseznamem"/>
        <w:numPr>
          <w:ilvl w:val="2"/>
          <w:numId w:val="14"/>
        </w:numPr>
        <w:tabs>
          <w:tab w:val="left" w:pos="1210"/>
        </w:tabs>
        <w:spacing w:before="38"/>
      </w:pPr>
      <w:r>
        <w:t>Životní cyklus identit a další</w:t>
      </w:r>
      <w:r>
        <w:rPr>
          <w:spacing w:val="-5"/>
        </w:rPr>
        <w:t xml:space="preserve"> </w:t>
      </w:r>
      <w:r>
        <w:t>požadavky:</w:t>
      </w:r>
    </w:p>
    <w:p w14:paraId="535D9ECF" w14:textId="77777777" w:rsidR="00185B88" w:rsidRDefault="00913E46">
      <w:pPr>
        <w:pStyle w:val="Odstavecseseznamem"/>
        <w:numPr>
          <w:ilvl w:val="3"/>
          <w:numId w:val="14"/>
        </w:numPr>
        <w:tabs>
          <w:tab w:val="left" w:pos="1657"/>
        </w:tabs>
        <w:spacing w:before="41" w:line="276" w:lineRule="auto"/>
        <w:ind w:right="225"/>
      </w:pPr>
      <w:r>
        <w:t>Načítání personálních informací o identitách z autoritativního zdroje v definovaných periodách, jejich konsolidaci a vytvoření unikátní</w:t>
      </w:r>
      <w:r>
        <w:rPr>
          <w:spacing w:val="-3"/>
        </w:rPr>
        <w:t xml:space="preserve"> </w:t>
      </w:r>
      <w:r>
        <w:t>identity.</w:t>
      </w:r>
    </w:p>
    <w:p w14:paraId="49A23BBF" w14:textId="77777777" w:rsidR="00185B88" w:rsidRDefault="00913E46">
      <w:pPr>
        <w:pStyle w:val="Odstavecseseznamem"/>
        <w:numPr>
          <w:ilvl w:val="3"/>
          <w:numId w:val="14"/>
        </w:numPr>
        <w:tabs>
          <w:tab w:val="left" w:pos="1657"/>
        </w:tabs>
        <w:spacing w:line="268" w:lineRule="exact"/>
        <w:ind w:hanging="361"/>
      </w:pPr>
      <w:r>
        <w:t>Dynamické</w:t>
      </w:r>
      <w:r>
        <w:rPr>
          <w:spacing w:val="-6"/>
        </w:rPr>
        <w:t xml:space="preserve"> </w:t>
      </w:r>
      <w:r>
        <w:t>vytváření</w:t>
      </w:r>
      <w:r>
        <w:rPr>
          <w:spacing w:val="-6"/>
        </w:rPr>
        <w:t xml:space="preserve"> </w:t>
      </w:r>
      <w:r>
        <w:t>objektů</w:t>
      </w:r>
      <w:r>
        <w:rPr>
          <w:spacing w:val="-4"/>
        </w:rPr>
        <w:t xml:space="preserve"> </w:t>
      </w:r>
      <w:r>
        <w:t>organizační</w:t>
      </w:r>
      <w:r>
        <w:rPr>
          <w:spacing w:val="-6"/>
        </w:rPr>
        <w:t xml:space="preserve"> </w:t>
      </w:r>
      <w:r>
        <w:t>struktury</w:t>
      </w:r>
      <w:r>
        <w:rPr>
          <w:spacing w:val="-6"/>
        </w:rPr>
        <w:t xml:space="preserve"> </w:t>
      </w:r>
      <w:r>
        <w:t>v</w:t>
      </w:r>
      <w:r>
        <w:rPr>
          <w:spacing w:val="1"/>
        </w:rPr>
        <w:t xml:space="preserve"> </w:t>
      </w:r>
      <w:r>
        <w:t>IDM</w:t>
      </w:r>
      <w:r>
        <w:rPr>
          <w:spacing w:val="-5"/>
        </w:rPr>
        <w:t xml:space="preserve"> </w:t>
      </w:r>
      <w:r>
        <w:t>dle</w:t>
      </w:r>
      <w:r>
        <w:rPr>
          <w:spacing w:val="-6"/>
        </w:rPr>
        <w:t xml:space="preserve"> </w:t>
      </w:r>
      <w:r>
        <w:t>organizační</w:t>
      </w:r>
      <w:r>
        <w:rPr>
          <w:spacing w:val="-6"/>
        </w:rPr>
        <w:t xml:space="preserve"> </w:t>
      </w:r>
      <w:r>
        <w:t>struktury</w:t>
      </w:r>
      <w:r>
        <w:rPr>
          <w:spacing w:val="-6"/>
        </w:rPr>
        <w:t xml:space="preserve"> </w:t>
      </w:r>
      <w:r>
        <w:t>v</w:t>
      </w:r>
      <w:r>
        <w:rPr>
          <w:spacing w:val="1"/>
        </w:rPr>
        <w:t xml:space="preserve"> </w:t>
      </w:r>
      <w:r>
        <w:t>HR</w:t>
      </w:r>
    </w:p>
    <w:p w14:paraId="6FDAF257" w14:textId="77777777" w:rsidR="00185B88" w:rsidRDefault="00913E46">
      <w:pPr>
        <w:pStyle w:val="Zkladntext"/>
        <w:spacing w:before="41"/>
        <w:ind w:left="1656"/>
      </w:pPr>
      <w:r>
        <w:t>systému zadavatele.</w:t>
      </w:r>
    </w:p>
    <w:p w14:paraId="3D8FD949" w14:textId="77777777" w:rsidR="00185B88" w:rsidRDefault="00913E46">
      <w:pPr>
        <w:pStyle w:val="Odstavecseseznamem"/>
        <w:numPr>
          <w:ilvl w:val="3"/>
          <w:numId w:val="14"/>
        </w:numPr>
        <w:tabs>
          <w:tab w:val="left" w:pos="1657"/>
        </w:tabs>
        <w:spacing w:before="41" w:line="276" w:lineRule="auto"/>
        <w:ind w:right="224"/>
        <w:jc w:val="both"/>
      </w:pPr>
      <w:r>
        <w:t>Dynamické</w:t>
      </w:r>
      <w:r>
        <w:rPr>
          <w:spacing w:val="-7"/>
        </w:rPr>
        <w:t xml:space="preserve"> </w:t>
      </w:r>
      <w:r>
        <w:t>vytváření</w:t>
      </w:r>
      <w:r>
        <w:rPr>
          <w:spacing w:val="-7"/>
        </w:rPr>
        <w:t xml:space="preserve"> </w:t>
      </w:r>
      <w:r>
        <w:t>uživatelů</w:t>
      </w:r>
      <w:r>
        <w:rPr>
          <w:spacing w:val="-7"/>
        </w:rPr>
        <w:t xml:space="preserve"> </w:t>
      </w:r>
      <w:r>
        <w:t>v</w:t>
      </w:r>
      <w:r>
        <w:rPr>
          <w:spacing w:val="-1"/>
        </w:rPr>
        <w:t xml:space="preserve"> </w:t>
      </w:r>
      <w:r>
        <w:t>IDM,</w:t>
      </w:r>
      <w:r>
        <w:rPr>
          <w:spacing w:val="-9"/>
        </w:rPr>
        <w:t xml:space="preserve"> </w:t>
      </w:r>
      <w:r>
        <w:t>atributy</w:t>
      </w:r>
      <w:r>
        <w:rPr>
          <w:spacing w:val="-6"/>
        </w:rPr>
        <w:t xml:space="preserve"> </w:t>
      </w:r>
      <w:r>
        <w:t>uživatele</w:t>
      </w:r>
      <w:r>
        <w:rPr>
          <w:spacing w:val="-6"/>
        </w:rPr>
        <w:t xml:space="preserve"> </w:t>
      </w:r>
      <w:r>
        <w:t>evidované</w:t>
      </w:r>
      <w:r>
        <w:rPr>
          <w:spacing w:val="-6"/>
        </w:rPr>
        <w:t xml:space="preserve"> </w:t>
      </w:r>
      <w:r>
        <w:t>IDM</w:t>
      </w:r>
      <w:r>
        <w:rPr>
          <w:spacing w:val="-7"/>
        </w:rPr>
        <w:t xml:space="preserve"> </w:t>
      </w:r>
      <w:r>
        <w:t>provázané</w:t>
      </w:r>
      <w:r>
        <w:rPr>
          <w:spacing w:val="-6"/>
        </w:rPr>
        <w:t xml:space="preserve"> </w:t>
      </w:r>
      <w:r>
        <w:t>s</w:t>
      </w:r>
      <w:r>
        <w:rPr>
          <w:spacing w:val="-1"/>
        </w:rPr>
        <w:t xml:space="preserve"> </w:t>
      </w:r>
      <w:r>
        <w:t>HR, procesy (založení, aktualizace, aktivace/deaktivace identity, přejmenování, změna organizační struktury, operace s aplikačními rolemi apod.) a mechanismus generování centrálního username, password a emailové adresy. E-mailová notifikace. Doručení iniciálního hesla vedoucímu nového uživatele</w:t>
      </w:r>
      <w:r>
        <w:rPr>
          <w:spacing w:val="-4"/>
        </w:rPr>
        <w:t xml:space="preserve"> </w:t>
      </w:r>
      <w:r>
        <w:t>emailem.</w:t>
      </w:r>
    </w:p>
    <w:p w14:paraId="528F8BBA" w14:textId="77777777" w:rsidR="00185B88" w:rsidRDefault="00913E46">
      <w:pPr>
        <w:pStyle w:val="Odstavecseseznamem"/>
        <w:numPr>
          <w:ilvl w:val="3"/>
          <w:numId w:val="14"/>
        </w:numPr>
        <w:tabs>
          <w:tab w:val="left" w:pos="1657"/>
        </w:tabs>
        <w:spacing w:line="268" w:lineRule="exact"/>
        <w:ind w:hanging="361"/>
        <w:jc w:val="both"/>
      </w:pPr>
      <w:r>
        <w:t>Vytvoření minimálně 3 Business</w:t>
      </w:r>
      <w:r>
        <w:rPr>
          <w:spacing w:val="-6"/>
        </w:rPr>
        <w:t xml:space="preserve"> </w:t>
      </w:r>
      <w:r>
        <w:t>rolí.</w:t>
      </w:r>
    </w:p>
    <w:p w14:paraId="67F03FFA" w14:textId="77777777" w:rsidR="00185B88" w:rsidRDefault="00913E46">
      <w:pPr>
        <w:pStyle w:val="Odstavecseseznamem"/>
        <w:numPr>
          <w:ilvl w:val="3"/>
          <w:numId w:val="14"/>
        </w:numPr>
        <w:tabs>
          <w:tab w:val="left" w:pos="1657"/>
        </w:tabs>
        <w:spacing w:before="41"/>
        <w:ind w:hanging="361"/>
        <w:jc w:val="both"/>
      </w:pPr>
      <w:r>
        <w:t>Automatizace přiřazení do Business rolí na základě informací z</w:t>
      </w:r>
      <w:r>
        <w:rPr>
          <w:spacing w:val="-10"/>
        </w:rPr>
        <w:t xml:space="preserve"> </w:t>
      </w:r>
      <w:r>
        <w:t>HR.</w:t>
      </w:r>
    </w:p>
    <w:p w14:paraId="06D338C2" w14:textId="77777777" w:rsidR="00185B88" w:rsidRDefault="00913E46">
      <w:pPr>
        <w:pStyle w:val="Odstavecseseznamem"/>
        <w:numPr>
          <w:ilvl w:val="3"/>
          <w:numId w:val="14"/>
        </w:numPr>
        <w:tabs>
          <w:tab w:val="left" w:pos="1657"/>
        </w:tabs>
        <w:spacing w:before="41"/>
        <w:ind w:hanging="361"/>
        <w:jc w:val="both"/>
      </w:pPr>
      <w:r>
        <w:t>Generování unikátního ID (neměnné číslo) pro každou</w:t>
      </w:r>
      <w:r>
        <w:rPr>
          <w:spacing w:val="-2"/>
        </w:rPr>
        <w:t xml:space="preserve"> </w:t>
      </w:r>
      <w:r>
        <w:t>identitu.</w:t>
      </w:r>
    </w:p>
    <w:p w14:paraId="70352345" w14:textId="77777777" w:rsidR="00185B88" w:rsidRDefault="00913E46">
      <w:pPr>
        <w:pStyle w:val="Odstavecseseznamem"/>
        <w:numPr>
          <w:ilvl w:val="3"/>
          <w:numId w:val="14"/>
        </w:numPr>
        <w:tabs>
          <w:tab w:val="left" w:pos="1657"/>
        </w:tabs>
        <w:spacing w:before="39" w:line="276" w:lineRule="auto"/>
        <w:ind w:right="225"/>
        <w:jc w:val="both"/>
      </w:pPr>
      <w:r>
        <w:t>Vytváření IDM procesů v návaznosti na informace z HR a do koncových systémů (založení, aktualizace, aktivace/deaktivace identity, přejmenování, změna organizační struktury, operace s aplikačními rolemi</w:t>
      </w:r>
      <w:r>
        <w:rPr>
          <w:spacing w:val="-4"/>
        </w:rPr>
        <w:t xml:space="preserve"> </w:t>
      </w:r>
      <w:r>
        <w:t>apod.)</w:t>
      </w:r>
    </w:p>
    <w:p w14:paraId="41970221" w14:textId="77777777" w:rsidR="00185B88" w:rsidRDefault="00913E46">
      <w:pPr>
        <w:pStyle w:val="Odstavecseseznamem"/>
        <w:numPr>
          <w:ilvl w:val="3"/>
          <w:numId w:val="14"/>
        </w:numPr>
        <w:tabs>
          <w:tab w:val="left" w:pos="1657"/>
        </w:tabs>
        <w:spacing w:before="1"/>
        <w:ind w:hanging="361"/>
        <w:jc w:val="both"/>
      </w:pPr>
      <w:r>
        <w:t>Aktualizace uživatele v koncových</w:t>
      </w:r>
      <w:r>
        <w:rPr>
          <w:spacing w:val="-4"/>
        </w:rPr>
        <w:t xml:space="preserve"> </w:t>
      </w:r>
      <w:r>
        <w:t>systémech:</w:t>
      </w:r>
    </w:p>
    <w:p w14:paraId="593993C3" w14:textId="77777777" w:rsidR="00185B88" w:rsidRDefault="00913E46">
      <w:pPr>
        <w:pStyle w:val="Odstavecseseznamem"/>
        <w:numPr>
          <w:ilvl w:val="4"/>
          <w:numId w:val="14"/>
        </w:numPr>
        <w:tabs>
          <w:tab w:val="left" w:pos="2017"/>
        </w:tabs>
        <w:spacing w:before="41"/>
        <w:ind w:hanging="366"/>
        <w:jc w:val="both"/>
      </w:pPr>
      <w:r>
        <w:t>Aktualizace všech atributů identity, které jsou vzájemně evidovány v IDM</w:t>
      </w:r>
      <w:r>
        <w:rPr>
          <w:spacing w:val="-12"/>
        </w:rPr>
        <w:t xml:space="preserve"> </w:t>
      </w:r>
      <w:r>
        <w:t>a</w:t>
      </w:r>
    </w:p>
    <w:p w14:paraId="10E68FA3" w14:textId="77777777" w:rsidR="00185B88" w:rsidRDefault="00913E46">
      <w:pPr>
        <w:pStyle w:val="Zkladntext"/>
        <w:spacing w:before="41"/>
        <w:ind w:left="2016"/>
        <w:jc w:val="both"/>
      </w:pPr>
      <w:r>
        <w:t>koncových systémech na základě informací z HR.</w:t>
      </w:r>
    </w:p>
    <w:p w14:paraId="782113FD" w14:textId="77777777" w:rsidR="00185B88" w:rsidRDefault="00913E46">
      <w:pPr>
        <w:pStyle w:val="Odstavecseseznamem"/>
        <w:numPr>
          <w:ilvl w:val="3"/>
          <w:numId w:val="14"/>
        </w:numPr>
        <w:tabs>
          <w:tab w:val="left" w:pos="1657"/>
        </w:tabs>
        <w:spacing w:before="38"/>
        <w:ind w:hanging="361"/>
        <w:jc w:val="both"/>
      </w:pPr>
      <w:r>
        <w:t>Aktivace a deaktivace v koncových</w:t>
      </w:r>
      <w:r>
        <w:rPr>
          <w:spacing w:val="1"/>
        </w:rPr>
        <w:t xml:space="preserve"> </w:t>
      </w:r>
      <w:r>
        <w:t>systémech:</w:t>
      </w:r>
    </w:p>
    <w:p w14:paraId="2808BE75" w14:textId="77777777" w:rsidR="00185B88" w:rsidRDefault="00913E46">
      <w:pPr>
        <w:pStyle w:val="Odstavecseseznamem"/>
        <w:numPr>
          <w:ilvl w:val="4"/>
          <w:numId w:val="14"/>
        </w:numPr>
        <w:tabs>
          <w:tab w:val="left" w:pos="365"/>
        </w:tabs>
        <w:spacing w:before="41"/>
        <w:ind w:right="1003" w:hanging="2017"/>
        <w:jc w:val="right"/>
      </w:pPr>
      <w:r>
        <w:t>Pokud to koncový systém dovoluje, aktivování nebo deaktivování</w:t>
      </w:r>
      <w:r>
        <w:rPr>
          <w:spacing w:val="-26"/>
        </w:rPr>
        <w:t xml:space="preserve"> </w:t>
      </w:r>
      <w:r>
        <w:t>uživatele</w:t>
      </w:r>
    </w:p>
    <w:p w14:paraId="727F578E" w14:textId="77777777" w:rsidR="00185B88" w:rsidRDefault="00913E46">
      <w:pPr>
        <w:pStyle w:val="Zkladntext"/>
        <w:spacing w:before="41"/>
        <w:ind w:right="966"/>
        <w:jc w:val="right"/>
      </w:pPr>
      <w:r>
        <w:t>v koncovém systému na základě informací z HR a atributů platnost od a</w:t>
      </w:r>
      <w:r>
        <w:rPr>
          <w:spacing w:val="-17"/>
        </w:rPr>
        <w:t xml:space="preserve"> </w:t>
      </w:r>
      <w:r>
        <w:t>do.</w:t>
      </w:r>
    </w:p>
    <w:p w14:paraId="1A4EE69D" w14:textId="77777777" w:rsidR="00185B88" w:rsidRDefault="00913E46">
      <w:pPr>
        <w:pStyle w:val="Odstavecseseznamem"/>
        <w:numPr>
          <w:ilvl w:val="3"/>
          <w:numId w:val="14"/>
        </w:numPr>
        <w:tabs>
          <w:tab w:val="left" w:pos="1657"/>
        </w:tabs>
        <w:spacing w:before="39"/>
        <w:ind w:hanging="361"/>
        <w:jc w:val="both"/>
      </w:pPr>
      <w:r>
        <w:t>Přiřazení a odebrání aplikačních</w:t>
      </w:r>
      <w:r>
        <w:rPr>
          <w:spacing w:val="-4"/>
        </w:rPr>
        <w:t xml:space="preserve"> </w:t>
      </w:r>
      <w:r>
        <w:t>rolí</w:t>
      </w:r>
    </w:p>
    <w:p w14:paraId="5FF1CA9B" w14:textId="77777777" w:rsidR="00185B88" w:rsidRDefault="00185B88">
      <w:pPr>
        <w:jc w:val="both"/>
        <w:sectPr w:rsidR="00185B88">
          <w:pgSz w:w="11910" w:h="16840"/>
          <w:pgMar w:top="1360" w:right="1020" w:bottom="1100" w:left="1200" w:header="0" w:footer="907" w:gutter="0"/>
          <w:cols w:space="708"/>
        </w:sectPr>
      </w:pPr>
    </w:p>
    <w:p w14:paraId="59F697A4" w14:textId="77777777" w:rsidR="00185B88" w:rsidRDefault="00913E46">
      <w:pPr>
        <w:pStyle w:val="Odstavecseseznamem"/>
        <w:numPr>
          <w:ilvl w:val="3"/>
          <w:numId w:val="14"/>
        </w:numPr>
        <w:tabs>
          <w:tab w:val="left" w:pos="1657"/>
        </w:tabs>
        <w:spacing w:before="37" w:line="276" w:lineRule="auto"/>
        <w:ind w:right="224"/>
      </w:pPr>
      <w:r>
        <w:lastRenderedPageBreak/>
        <w:t>Přiřazování a odebírání aplikačních rolí v koncových systémech na základě Business rolí, nebo ručním zásahem</w:t>
      </w:r>
      <w:r>
        <w:rPr>
          <w:spacing w:val="1"/>
        </w:rPr>
        <w:t xml:space="preserve"> </w:t>
      </w:r>
      <w:r>
        <w:t>administrátora.</w:t>
      </w:r>
    </w:p>
    <w:p w14:paraId="642447AA" w14:textId="77777777" w:rsidR="00185B88" w:rsidRDefault="00913E46">
      <w:pPr>
        <w:pStyle w:val="Odstavecseseznamem"/>
        <w:numPr>
          <w:ilvl w:val="3"/>
          <w:numId w:val="14"/>
        </w:numPr>
        <w:tabs>
          <w:tab w:val="left" w:pos="1656"/>
          <w:tab w:val="left" w:pos="1657"/>
        </w:tabs>
        <w:spacing w:before="2" w:line="273" w:lineRule="auto"/>
        <w:ind w:right="226"/>
      </w:pPr>
      <w:r>
        <w:t>Načítání aplikačních rolí z koncových systémů a eskalaci zjištěných nesouladů mezi koncovým systémem a</w:t>
      </w:r>
      <w:r>
        <w:rPr>
          <w:spacing w:val="-2"/>
        </w:rPr>
        <w:t xml:space="preserve"> </w:t>
      </w:r>
      <w:r>
        <w:t>IDM.</w:t>
      </w:r>
    </w:p>
    <w:p w14:paraId="5EDE43D6" w14:textId="77777777" w:rsidR="00185B88" w:rsidRDefault="00913E46">
      <w:pPr>
        <w:pStyle w:val="Odstavecseseznamem"/>
        <w:numPr>
          <w:ilvl w:val="3"/>
          <w:numId w:val="14"/>
        </w:numPr>
        <w:tabs>
          <w:tab w:val="left" w:pos="1657"/>
        </w:tabs>
        <w:spacing w:before="4" w:line="276" w:lineRule="auto"/>
        <w:ind w:right="225"/>
      </w:pPr>
      <w:r>
        <w:t>Načítání uživatelů v koncových systémech a eskalaci zjištěných nesouladů mezi koncovým systémem a</w:t>
      </w:r>
      <w:r>
        <w:rPr>
          <w:spacing w:val="-2"/>
        </w:rPr>
        <w:t xml:space="preserve"> </w:t>
      </w:r>
      <w:r>
        <w:t>IDM.</w:t>
      </w:r>
    </w:p>
    <w:p w14:paraId="0FDD44FB" w14:textId="77777777" w:rsidR="00185B88" w:rsidRDefault="00913E46">
      <w:pPr>
        <w:pStyle w:val="Odstavecseseznamem"/>
        <w:numPr>
          <w:ilvl w:val="3"/>
          <w:numId w:val="14"/>
        </w:numPr>
        <w:tabs>
          <w:tab w:val="left" w:pos="1657"/>
        </w:tabs>
        <w:spacing w:before="2"/>
        <w:ind w:hanging="361"/>
      </w:pPr>
      <w:r>
        <w:t>Dvoukrokové workflow pro přidání/odebrání rolí uživateli, včetně</w:t>
      </w:r>
      <w:r>
        <w:rPr>
          <w:spacing w:val="-7"/>
        </w:rPr>
        <w:t xml:space="preserve"> </w:t>
      </w:r>
      <w:r>
        <w:t>schvalování.</w:t>
      </w:r>
    </w:p>
    <w:p w14:paraId="36AC1BAA" w14:textId="77777777" w:rsidR="00185B88" w:rsidRDefault="00913E46">
      <w:pPr>
        <w:pStyle w:val="Odstavecseseznamem"/>
        <w:numPr>
          <w:ilvl w:val="3"/>
          <w:numId w:val="14"/>
        </w:numPr>
        <w:tabs>
          <w:tab w:val="left" w:pos="1657"/>
        </w:tabs>
        <w:spacing w:before="38" w:line="276" w:lineRule="auto"/>
        <w:ind w:right="229"/>
      </w:pPr>
      <w:r>
        <w:t>Rozhraní pro uživatele, ve kterém si budou moci žádat o přidělení nových aplikačních rolí.</w:t>
      </w:r>
    </w:p>
    <w:p w14:paraId="03AE115E" w14:textId="77777777" w:rsidR="00185B88" w:rsidRDefault="00913E46">
      <w:pPr>
        <w:pStyle w:val="Odstavecseseznamem"/>
        <w:numPr>
          <w:ilvl w:val="3"/>
          <w:numId w:val="14"/>
        </w:numPr>
        <w:tabs>
          <w:tab w:val="left" w:pos="1657"/>
        </w:tabs>
        <w:spacing w:before="2" w:line="273" w:lineRule="auto"/>
        <w:ind w:right="228"/>
      </w:pPr>
      <w:r>
        <w:t>Vytvoření minimálně 3 rolí, které zajišťují autorizaci uživatele pro práci v IDM (např. administrátor, správce rolí, koncový uživatel</w:t>
      </w:r>
      <w:r>
        <w:rPr>
          <w:spacing w:val="-8"/>
        </w:rPr>
        <w:t xml:space="preserve"> </w:t>
      </w:r>
      <w:r>
        <w:t>apod.)</w:t>
      </w:r>
    </w:p>
    <w:p w14:paraId="47DCF700" w14:textId="77777777" w:rsidR="00185B88" w:rsidRDefault="00913E46">
      <w:pPr>
        <w:pStyle w:val="Odstavecseseznamem"/>
        <w:numPr>
          <w:ilvl w:val="3"/>
          <w:numId w:val="14"/>
        </w:numPr>
        <w:tabs>
          <w:tab w:val="left" w:pos="1657"/>
        </w:tabs>
        <w:spacing w:before="4" w:line="276" w:lineRule="auto"/>
        <w:ind w:right="227"/>
      </w:pPr>
      <w:r>
        <w:t>Emailovou notifikaci s ohledem na operace s uživateli, rolemi a eskalaci zjištěných nesouladů mezi koncovým systémem a</w:t>
      </w:r>
      <w:r>
        <w:rPr>
          <w:spacing w:val="-7"/>
        </w:rPr>
        <w:t xml:space="preserve"> </w:t>
      </w:r>
      <w:r>
        <w:t>IDM.</w:t>
      </w:r>
    </w:p>
    <w:p w14:paraId="02FC8927" w14:textId="77777777" w:rsidR="00185B88" w:rsidRDefault="00913E46">
      <w:pPr>
        <w:pStyle w:val="Odstavecseseznamem"/>
        <w:numPr>
          <w:ilvl w:val="3"/>
          <w:numId w:val="14"/>
        </w:numPr>
        <w:tabs>
          <w:tab w:val="left" w:pos="1656"/>
          <w:tab w:val="left" w:pos="1657"/>
        </w:tabs>
        <w:spacing w:line="268" w:lineRule="exact"/>
        <w:ind w:hanging="361"/>
      </w:pPr>
      <w:r>
        <w:t>Dodávku následujících</w:t>
      </w:r>
      <w:r>
        <w:rPr>
          <w:spacing w:val="-2"/>
        </w:rPr>
        <w:t xml:space="preserve"> </w:t>
      </w:r>
      <w:r>
        <w:t>reportů:</w:t>
      </w:r>
    </w:p>
    <w:p w14:paraId="2D2661F4" w14:textId="77777777" w:rsidR="00185B88" w:rsidRDefault="00913E46">
      <w:pPr>
        <w:pStyle w:val="Odstavecseseznamem"/>
        <w:numPr>
          <w:ilvl w:val="4"/>
          <w:numId w:val="14"/>
        </w:numPr>
        <w:tabs>
          <w:tab w:val="left" w:pos="2017"/>
        </w:tabs>
        <w:spacing w:before="41" w:line="276" w:lineRule="auto"/>
        <w:ind w:right="269"/>
      </w:pPr>
      <w:r>
        <w:t>Report oprávnění, která jsou u uživatele přiřazena v koncovém systému, ale nejsou přiřazena jako role v</w:t>
      </w:r>
      <w:r>
        <w:rPr>
          <w:spacing w:val="-3"/>
        </w:rPr>
        <w:t xml:space="preserve"> </w:t>
      </w:r>
      <w:r>
        <w:t>IDM.</w:t>
      </w:r>
    </w:p>
    <w:p w14:paraId="34889DBE" w14:textId="77777777" w:rsidR="00185B88" w:rsidRDefault="00913E46">
      <w:pPr>
        <w:pStyle w:val="Odstavecseseznamem"/>
        <w:numPr>
          <w:ilvl w:val="4"/>
          <w:numId w:val="14"/>
        </w:numPr>
        <w:tabs>
          <w:tab w:val="left" w:pos="2017"/>
        </w:tabs>
        <w:spacing w:line="268" w:lineRule="exact"/>
        <w:ind w:hanging="416"/>
      </w:pPr>
      <w:r>
        <w:t>Report účtů, ke kterým existuje v IDM vlastník, ale které vznikly mimo vědomí</w:t>
      </w:r>
      <w:r>
        <w:rPr>
          <w:spacing w:val="-22"/>
        </w:rPr>
        <w:t xml:space="preserve"> </w:t>
      </w:r>
      <w:r>
        <w:t>IDM.</w:t>
      </w:r>
    </w:p>
    <w:p w14:paraId="7818532B" w14:textId="77777777" w:rsidR="00185B88" w:rsidRDefault="00913E46">
      <w:pPr>
        <w:pStyle w:val="Odstavecseseznamem"/>
        <w:numPr>
          <w:ilvl w:val="4"/>
          <w:numId w:val="14"/>
        </w:numPr>
        <w:tabs>
          <w:tab w:val="left" w:pos="2017"/>
        </w:tabs>
        <w:spacing w:before="41"/>
        <w:ind w:hanging="467"/>
      </w:pPr>
      <w:r>
        <w:t>Uživatelský report, auditní report (změny provedené přes IDM),</w:t>
      </w:r>
      <w:r>
        <w:rPr>
          <w:spacing w:val="-13"/>
        </w:rPr>
        <w:t xml:space="preserve"> </w:t>
      </w:r>
      <w:r>
        <w:t>rekonciliační</w:t>
      </w:r>
    </w:p>
    <w:p w14:paraId="583B8DF5" w14:textId="77777777" w:rsidR="00185B88" w:rsidRDefault="00913E46">
      <w:pPr>
        <w:pStyle w:val="Zkladntext"/>
        <w:spacing w:before="41"/>
        <w:ind w:left="2016"/>
      </w:pPr>
      <w:r>
        <w:t>report.</w:t>
      </w:r>
    </w:p>
    <w:p w14:paraId="7FC1DB39" w14:textId="77777777" w:rsidR="00185B88" w:rsidRDefault="00913E46">
      <w:pPr>
        <w:pStyle w:val="Odstavecseseznamem"/>
        <w:numPr>
          <w:ilvl w:val="2"/>
          <w:numId w:val="14"/>
        </w:numPr>
        <w:tabs>
          <w:tab w:val="left" w:pos="1210"/>
        </w:tabs>
        <w:spacing w:before="39" w:line="276" w:lineRule="auto"/>
        <w:ind w:right="524"/>
      </w:pPr>
      <w:r>
        <w:t>Vývoj, testování a přenos do produkce - všechny implementační a vývojové práce na IDM systému budou prováděny v testovacím prostředí, akceptovány zadavatelem a následně převedeny do produkčního</w:t>
      </w:r>
      <w:r>
        <w:rPr>
          <w:spacing w:val="-2"/>
        </w:rPr>
        <w:t xml:space="preserve"> </w:t>
      </w:r>
      <w:r>
        <w:t>systému.</w:t>
      </w:r>
    </w:p>
    <w:p w14:paraId="4B041723" w14:textId="77777777" w:rsidR="00185B88" w:rsidRDefault="00913E46">
      <w:pPr>
        <w:pStyle w:val="Odstavecseseznamem"/>
        <w:numPr>
          <w:ilvl w:val="2"/>
          <w:numId w:val="14"/>
        </w:numPr>
        <w:tabs>
          <w:tab w:val="left" w:pos="1210"/>
        </w:tabs>
      </w:pPr>
      <w:r>
        <w:t>Zaškolení uživatelů a</w:t>
      </w:r>
      <w:r>
        <w:rPr>
          <w:spacing w:val="-3"/>
        </w:rPr>
        <w:t xml:space="preserve"> </w:t>
      </w:r>
      <w:r>
        <w:t>administrátorů:</w:t>
      </w:r>
    </w:p>
    <w:p w14:paraId="76F87640" w14:textId="77777777" w:rsidR="00185B88" w:rsidRDefault="00913E46">
      <w:pPr>
        <w:pStyle w:val="Odstavecseseznamem"/>
        <w:numPr>
          <w:ilvl w:val="3"/>
          <w:numId w:val="14"/>
        </w:numPr>
        <w:tabs>
          <w:tab w:val="left" w:pos="1657"/>
        </w:tabs>
        <w:spacing w:before="41"/>
        <w:ind w:hanging="361"/>
      </w:pPr>
      <w:r>
        <w:t>Školení pro administrátory v rozsahu 2 dny</w:t>
      </w:r>
    </w:p>
    <w:p w14:paraId="34DD5B9A" w14:textId="77777777" w:rsidR="00185B88" w:rsidRDefault="00913E46">
      <w:pPr>
        <w:pStyle w:val="Odstavecseseznamem"/>
        <w:numPr>
          <w:ilvl w:val="3"/>
          <w:numId w:val="14"/>
        </w:numPr>
        <w:tabs>
          <w:tab w:val="left" w:pos="1657"/>
        </w:tabs>
        <w:spacing w:before="41"/>
        <w:ind w:hanging="361"/>
      </w:pPr>
      <w:r>
        <w:t>Školení pro vybrané uživatele v rozsahu 2</w:t>
      </w:r>
      <w:r>
        <w:rPr>
          <w:spacing w:val="-3"/>
        </w:rPr>
        <w:t xml:space="preserve"> </w:t>
      </w:r>
      <w:r>
        <w:t>dny</w:t>
      </w:r>
    </w:p>
    <w:p w14:paraId="2B100195" w14:textId="77777777" w:rsidR="00185B88" w:rsidRDefault="00913E46">
      <w:pPr>
        <w:pStyle w:val="Odstavecseseznamem"/>
        <w:numPr>
          <w:ilvl w:val="2"/>
          <w:numId w:val="14"/>
        </w:numPr>
        <w:tabs>
          <w:tab w:val="left" w:pos="1210"/>
        </w:tabs>
        <w:spacing w:before="39"/>
      </w:pPr>
      <w:r>
        <w:t>Sestavení a předání</w:t>
      </w:r>
      <w:r>
        <w:rPr>
          <w:spacing w:val="-2"/>
        </w:rPr>
        <w:t xml:space="preserve"> </w:t>
      </w:r>
      <w:r>
        <w:t>dokumentace:</w:t>
      </w:r>
    </w:p>
    <w:p w14:paraId="2019746B" w14:textId="77777777" w:rsidR="00185B88" w:rsidRDefault="00913E46">
      <w:pPr>
        <w:pStyle w:val="Odstavecseseznamem"/>
        <w:numPr>
          <w:ilvl w:val="3"/>
          <w:numId w:val="14"/>
        </w:numPr>
        <w:tabs>
          <w:tab w:val="left" w:pos="1657"/>
        </w:tabs>
        <w:spacing w:before="41"/>
        <w:ind w:hanging="361"/>
      </w:pPr>
      <w:r>
        <w:t>Předání produktové dokumentace výrobce (odkazy, nebo</w:t>
      </w:r>
      <w:r>
        <w:rPr>
          <w:spacing w:val="-2"/>
        </w:rPr>
        <w:t xml:space="preserve"> </w:t>
      </w:r>
      <w:r>
        <w:t>dokumenty)</w:t>
      </w:r>
    </w:p>
    <w:p w14:paraId="0B93E4B2" w14:textId="77777777" w:rsidR="00185B88" w:rsidRDefault="00913E46">
      <w:pPr>
        <w:pStyle w:val="Odstavecseseznamem"/>
        <w:numPr>
          <w:ilvl w:val="3"/>
          <w:numId w:val="14"/>
        </w:numPr>
        <w:tabs>
          <w:tab w:val="left" w:pos="1657"/>
        </w:tabs>
        <w:spacing w:before="41" w:line="276" w:lineRule="auto"/>
        <w:ind w:right="229"/>
      </w:pPr>
      <w:r>
        <w:t>Sestavení a předání dokumentace konfigurace a nastavení (dokument v editovatelném formátu)</w:t>
      </w:r>
    </w:p>
    <w:p w14:paraId="43B94081" w14:textId="77777777" w:rsidR="00185B88" w:rsidRDefault="00913E46">
      <w:pPr>
        <w:pStyle w:val="Odstavecseseznamem"/>
        <w:numPr>
          <w:ilvl w:val="3"/>
          <w:numId w:val="14"/>
        </w:numPr>
        <w:tabs>
          <w:tab w:val="left" w:pos="1657"/>
        </w:tabs>
        <w:spacing w:line="276" w:lineRule="auto"/>
        <w:ind w:right="225"/>
      </w:pPr>
      <w:r>
        <w:t>Sestavení</w:t>
      </w:r>
      <w:r>
        <w:rPr>
          <w:spacing w:val="-10"/>
        </w:rPr>
        <w:t xml:space="preserve"> </w:t>
      </w:r>
      <w:r>
        <w:t>a</w:t>
      </w:r>
      <w:r>
        <w:rPr>
          <w:spacing w:val="-9"/>
        </w:rPr>
        <w:t xml:space="preserve"> </w:t>
      </w:r>
      <w:r>
        <w:t>předání</w:t>
      </w:r>
      <w:r>
        <w:rPr>
          <w:spacing w:val="-8"/>
        </w:rPr>
        <w:t xml:space="preserve"> </w:t>
      </w:r>
      <w:r>
        <w:t>dokumentace</w:t>
      </w:r>
      <w:r>
        <w:rPr>
          <w:spacing w:val="-8"/>
        </w:rPr>
        <w:t xml:space="preserve"> </w:t>
      </w:r>
      <w:r>
        <w:t>k</w:t>
      </w:r>
      <w:r>
        <w:rPr>
          <w:spacing w:val="-4"/>
        </w:rPr>
        <w:t xml:space="preserve"> </w:t>
      </w:r>
      <w:r>
        <w:t>vyvinutým</w:t>
      </w:r>
      <w:r>
        <w:rPr>
          <w:spacing w:val="-7"/>
        </w:rPr>
        <w:t xml:space="preserve"> </w:t>
      </w:r>
      <w:r>
        <w:t>konektorům</w:t>
      </w:r>
      <w:r>
        <w:rPr>
          <w:spacing w:val="-8"/>
        </w:rPr>
        <w:t xml:space="preserve"> </w:t>
      </w:r>
      <w:r>
        <w:t>(dokument</w:t>
      </w:r>
      <w:r>
        <w:rPr>
          <w:spacing w:val="-10"/>
        </w:rPr>
        <w:t xml:space="preserve"> </w:t>
      </w:r>
      <w:r>
        <w:t>v editovatelném formátu)</w:t>
      </w:r>
    </w:p>
    <w:p w14:paraId="34EC656A" w14:textId="77777777" w:rsidR="00185B88" w:rsidRDefault="00913E46">
      <w:pPr>
        <w:pStyle w:val="Odstavecseseznamem"/>
        <w:numPr>
          <w:ilvl w:val="3"/>
          <w:numId w:val="14"/>
        </w:numPr>
        <w:tabs>
          <w:tab w:val="left" w:pos="1657"/>
        </w:tabs>
        <w:spacing w:before="1"/>
        <w:ind w:hanging="361"/>
      </w:pPr>
      <w:r>
        <w:t>Sestavení a předání dokumentace pro uživatele (dokument v editovatelném</w:t>
      </w:r>
      <w:r>
        <w:rPr>
          <w:spacing w:val="-12"/>
        </w:rPr>
        <w:t xml:space="preserve"> </w:t>
      </w:r>
      <w:r>
        <w:t>formátu)</w:t>
      </w:r>
    </w:p>
    <w:p w14:paraId="6BFB5119" w14:textId="77777777" w:rsidR="00185B88" w:rsidRDefault="00913E46">
      <w:pPr>
        <w:pStyle w:val="Odstavecseseznamem"/>
        <w:numPr>
          <w:ilvl w:val="1"/>
          <w:numId w:val="14"/>
        </w:numPr>
        <w:tabs>
          <w:tab w:val="left" w:pos="937"/>
        </w:tabs>
        <w:spacing w:before="38" w:line="276" w:lineRule="auto"/>
        <w:ind w:right="226"/>
      </w:pPr>
      <w:r>
        <w:t>poskytovat služby podpory provozu IDM po dobu 48 (slovy: čtyřicetosm</w:t>
      </w:r>
      <w:r>
        <w:t>) měsíců od poskytnutí plnění specifikovaného v čl. II. odst. 1 písm. A) a B) této smlouvy, a to v tomto</w:t>
      </w:r>
      <w:r>
        <w:rPr>
          <w:spacing w:val="-23"/>
        </w:rPr>
        <w:t xml:space="preserve"> </w:t>
      </w:r>
      <w:r>
        <w:t>rozsahu:</w:t>
      </w:r>
    </w:p>
    <w:p w14:paraId="236311C3" w14:textId="77777777" w:rsidR="00185B88" w:rsidRDefault="00913E46">
      <w:pPr>
        <w:pStyle w:val="Odstavecseseznamem"/>
        <w:numPr>
          <w:ilvl w:val="2"/>
          <w:numId w:val="14"/>
        </w:numPr>
        <w:tabs>
          <w:tab w:val="left" w:pos="1285"/>
        </w:tabs>
        <w:spacing w:before="2" w:line="273" w:lineRule="auto"/>
        <w:ind w:left="1284" w:right="226"/>
      </w:pPr>
      <w:r>
        <w:t>Řešení  havárií  a  požadavků  na  podporu  v režimu  5  (po   až  pá)   x   8   (8,00  až  16,00)  s garantovanou reakční</w:t>
      </w:r>
      <w:r>
        <w:rPr>
          <w:spacing w:val="-6"/>
        </w:rPr>
        <w:t xml:space="preserve"> </w:t>
      </w:r>
      <w:r>
        <w:t>dobou:</w:t>
      </w:r>
    </w:p>
    <w:p w14:paraId="2AAD2C0D" w14:textId="77777777" w:rsidR="00185B88" w:rsidRDefault="00913E46">
      <w:pPr>
        <w:pStyle w:val="Odstavecseseznamem"/>
        <w:numPr>
          <w:ilvl w:val="3"/>
          <w:numId w:val="14"/>
        </w:numPr>
        <w:tabs>
          <w:tab w:val="left" w:pos="1645"/>
        </w:tabs>
        <w:spacing w:before="4"/>
        <w:ind w:left="1644" w:hanging="361"/>
      </w:pPr>
      <w:r>
        <w:t>1 hodina pro vady kategorie A – kritické případy (jsou dotčeny business</w:t>
      </w:r>
      <w:r>
        <w:rPr>
          <w:spacing w:val="-17"/>
        </w:rPr>
        <w:t xml:space="preserve"> </w:t>
      </w:r>
      <w:r>
        <w:t>procesy),</w:t>
      </w:r>
    </w:p>
    <w:p w14:paraId="507FA9C4" w14:textId="77777777" w:rsidR="00185B88" w:rsidRDefault="00913E46">
      <w:pPr>
        <w:pStyle w:val="Odstavecseseznamem"/>
        <w:numPr>
          <w:ilvl w:val="3"/>
          <w:numId w:val="14"/>
        </w:numPr>
        <w:tabs>
          <w:tab w:val="left" w:pos="1645"/>
        </w:tabs>
        <w:spacing w:before="41"/>
        <w:ind w:left="1644" w:hanging="361"/>
      </w:pPr>
      <w:r>
        <w:t>4</w:t>
      </w:r>
      <w:r>
        <w:rPr>
          <w:spacing w:val="18"/>
        </w:rPr>
        <w:t xml:space="preserve"> </w:t>
      </w:r>
      <w:r>
        <w:t>pracovní</w:t>
      </w:r>
      <w:r>
        <w:rPr>
          <w:spacing w:val="18"/>
        </w:rPr>
        <w:t xml:space="preserve"> </w:t>
      </w:r>
      <w:r>
        <w:t>hodiny</w:t>
      </w:r>
      <w:r>
        <w:rPr>
          <w:spacing w:val="19"/>
        </w:rPr>
        <w:t xml:space="preserve"> </w:t>
      </w:r>
      <w:r>
        <w:t>pro</w:t>
      </w:r>
      <w:r>
        <w:rPr>
          <w:spacing w:val="17"/>
        </w:rPr>
        <w:t xml:space="preserve"> </w:t>
      </w:r>
      <w:r>
        <w:t>vady</w:t>
      </w:r>
      <w:r>
        <w:rPr>
          <w:spacing w:val="18"/>
        </w:rPr>
        <w:t xml:space="preserve"> </w:t>
      </w:r>
      <w:r>
        <w:t>kategorie</w:t>
      </w:r>
      <w:r>
        <w:rPr>
          <w:spacing w:val="19"/>
        </w:rPr>
        <w:t xml:space="preserve"> </w:t>
      </w:r>
      <w:r>
        <w:t>B</w:t>
      </w:r>
      <w:r>
        <w:rPr>
          <w:spacing w:val="20"/>
        </w:rPr>
        <w:t xml:space="preserve"> </w:t>
      </w:r>
      <w:r>
        <w:t>–</w:t>
      </w:r>
      <w:r>
        <w:rPr>
          <w:spacing w:val="19"/>
        </w:rPr>
        <w:t xml:space="preserve"> </w:t>
      </w:r>
      <w:r>
        <w:t>standardní</w:t>
      </w:r>
      <w:r>
        <w:rPr>
          <w:spacing w:val="17"/>
        </w:rPr>
        <w:t xml:space="preserve"> </w:t>
      </w:r>
      <w:r>
        <w:t>případy</w:t>
      </w:r>
      <w:r>
        <w:rPr>
          <w:spacing w:val="19"/>
        </w:rPr>
        <w:t xml:space="preserve"> </w:t>
      </w:r>
      <w:r>
        <w:t>(jsou</w:t>
      </w:r>
      <w:r>
        <w:rPr>
          <w:spacing w:val="17"/>
        </w:rPr>
        <w:t xml:space="preserve"> </w:t>
      </w:r>
      <w:r>
        <w:t>dotčeny</w:t>
      </w:r>
      <w:r>
        <w:rPr>
          <w:spacing w:val="19"/>
        </w:rPr>
        <w:t xml:space="preserve"> </w:t>
      </w:r>
      <w:r>
        <w:t>nekritické</w:t>
      </w:r>
    </w:p>
    <w:p w14:paraId="4CA0A323" w14:textId="77777777" w:rsidR="00185B88" w:rsidRDefault="00913E46">
      <w:pPr>
        <w:pStyle w:val="Zkladntext"/>
        <w:spacing w:before="40"/>
        <w:ind w:left="1644"/>
      </w:pPr>
      <w:r>
        <w:t>procesy),</w:t>
      </w:r>
    </w:p>
    <w:p w14:paraId="499F54E0" w14:textId="77777777" w:rsidR="00185B88" w:rsidRDefault="00913E46">
      <w:pPr>
        <w:pStyle w:val="Odstavecseseznamem"/>
        <w:numPr>
          <w:ilvl w:val="3"/>
          <w:numId w:val="14"/>
        </w:numPr>
        <w:tabs>
          <w:tab w:val="left" w:pos="1645"/>
        </w:tabs>
        <w:spacing w:before="41"/>
        <w:ind w:left="1644" w:hanging="361"/>
      </w:pPr>
      <w:r>
        <w:t>následující pracovní den (NBD) pro vady kategorie C – ostatní</w:t>
      </w:r>
      <w:r>
        <w:rPr>
          <w:spacing w:val="-15"/>
        </w:rPr>
        <w:t xml:space="preserve"> </w:t>
      </w:r>
      <w:r>
        <w:t>případy.</w:t>
      </w:r>
    </w:p>
    <w:p w14:paraId="0087E314" w14:textId="77777777" w:rsidR="00185B88" w:rsidRDefault="00913E46">
      <w:pPr>
        <w:pStyle w:val="Odstavecseseznamem"/>
        <w:numPr>
          <w:ilvl w:val="2"/>
          <w:numId w:val="14"/>
        </w:numPr>
        <w:tabs>
          <w:tab w:val="left" w:pos="1285"/>
        </w:tabs>
        <w:spacing w:before="41" w:line="273" w:lineRule="auto"/>
        <w:ind w:left="1284" w:right="393"/>
      </w:pPr>
      <w:r>
        <w:t>Zastupování objednatele, eskalace požadavků a jiná komunikace s podporou výrobce IDM SW při řešení technických</w:t>
      </w:r>
      <w:r>
        <w:rPr>
          <w:spacing w:val="-6"/>
        </w:rPr>
        <w:t xml:space="preserve"> </w:t>
      </w:r>
      <w:r>
        <w:t>požadavků.</w:t>
      </w:r>
    </w:p>
    <w:p w14:paraId="781F379A" w14:textId="77777777" w:rsidR="00185B88" w:rsidRDefault="00913E46">
      <w:pPr>
        <w:pStyle w:val="Odstavecseseznamem"/>
        <w:numPr>
          <w:ilvl w:val="1"/>
          <w:numId w:val="14"/>
        </w:numPr>
        <w:tabs>
          <w:tab w:val="left" w:pos="937"/>
        </w:tabs>
        <w:spacing w:before="4" w:line="276" w:lineRule="auto"/>
        <w:ind w:right="223"/>
      </w:pPr>
      <w:r>
        <w:t>poskytovat servisní služby v předpokládaném rozsahu 160 (slovy: jednostošedesát) hodin ročně pro</w:t>
      </w:r>
      <w:r>
        <w:rPr>
          <w:spacing w:val="39"/>
        </w:rPr>
        <w:t xml:space="preserve"> </w:t>
      </w:r>
      <w:r>
        <w:t>práce</w:t>
      </w:r>
      <w:r>
        <w:rPr>
          <w:spacing w:val="40"/>
        </w:rPr>
        <w:t xml:space="preserve"> </w:t>
      </w:r>
      <w:r>
        <w:t>podle</w:t>
      </w:r>
      <w:r>
        <w:rPr>
          <w:spacing w:val="36"/>
        </w:rPr>
        <w:t xml:space="preserve"> </w:t>
      </w:r>
      <w:r>
        <w:t>požadavků</w:t>
      </w:r>
      <w:r>
        <w:rPr>
          <w:spacing w:val="40"/>
        </w:rPr>
        <w:t xml:space="preserve"> </w:t>
      </w:r>
      <w:r>
        <w:t>objednatele,</w:t>
      </w:r>
      <w:r>
        <w:rPr>
          <w:spacing w:val="37"/>
        </w:rPr>
        <w:t xml:space="preserve"> </w:t>
      </w:r>
      <w:r>
        <w:t>např.</w:t>
      </w:r>
      <w:r>
        <w:rPr>
          <w:spacing w:val="37"/>
        </w:rPr>
        <w:t xml:space="preserve"> </w:t>
      </w:r>
      <w:r>
        <w:t>údržbové</w:t>
      </w:r>
      <w:r>
        <w:rPr>
          <w:spacing w:val="37"/>
        </w:rPr>
        <w:t xml:space="preserve"> </w:t>
      </w:r>
      <w:r>
        <w:t>práce,</w:t>
      </w:r>
      <w:r>
        <w:rPr>
          <w:spacing w:val="37"/>
        </w:rPr>
        <w:t xml:space="preserve"> </w:t>
      </w:r>
      <w:r>
        <w:t>řešení</w:t>
      </w:r>
      <w:r>
        <w:rPr>
          <w:spacing w:val="37"/>
        </w:rPr>
        <w:t xml:space="preserve"> </w:t>
      </w:r>
      <w:r>
        <w:t>havárií</w:t>
      </w:r>
      <w:r>
        <w:rPr>
          <w:spacing w:val="36"/>
        </w:rPr>
        <w:t xml:space="preserve"> </w:t>
      </w:r>
      <w:r>
        <w:t>a</w:t>
      </w:r>
      <w:r>
        <w:rPr>
          <w:spacing w:val="39"/>
        </w:rPr>
        <w:t xml:space="preserve"> </w:t>
      </w:r>
      <w:r>
        <w:t>požadavků,</w:t>
      </w:r>
    </w:p>
    <w:p w14:paraId="60A4F7C5" w14:textId="77777777" w:rsidR="00185B88" w:rsidRDefault="00185B88">
      <w:pPr>
        <w:spacing w:line="276" w:lineRule="auto"/>
        <w:sectPr w:rsidR="00185B88">
          <w:pgSz w:w="11910" w:h="16840"/>
          <w:pgMar w:top="1360" w:right="1020" w:bottom="1100" w:left="1200" w:header="0" w:footer="907" w:gutter="0"/>
          <w:cols w:space="708"/>
        </w:sectPr>
      </w:pPr>
    </w:p>
    <w:p w14:paraId="33C22A71" w14:textId="77777777" w:rsidR="00185B88" w:rsidRDefault="00913E46">
      <w:pPr>
        <w:pStyle w:val="Zkladntext"/>
        <w:spacing w:before="37" w:line="276" w:lineRule="auto"/>
        <w:ind w:left="936"/>
      </w:pPr>
      <w:r>
        <w:lastRenderedPageBreak/>
        <w:t>profylaktické práce, update/upgrade a rozvoj. Tyto práce budou prováděny v sídle objednatele, případně vzdáleně s výslovným souhlasem objednatele;</w:t>
      </w:r>
    </w:p>
    <w:p w14:paraId="3AE2FDC7" w14:textId="77777777" w:rsidR="00185B88" w:rsidRDefault="00185B88">
      <w:pPr>
        <w:pStyle w:val="Zkladntext"/>
        <w:spacing w:before="3"/>
        <w:rPr>
          <w:sz w:val="25"/>
        </w:rPr>
      </w:pPr>
    </w:p>
    <w:p w14:paraId="312E9522" w14:textId="77777777" w:rsidR="00185B88" w:rsidRDefault="00913E46">
      <w:pPr>
        <w:pStyle w:val="Odstavecseseznamem"/>
        <w:numPr>
          <w:ilvl w:val="0"/>
          <w:numId w:val="14"/>
        </w:numPr>
        <w:tabs>
          <w:tab w:val="left" w:pos="577"/>
        </w:tabs>
        <w:spacing w:before="1"/>
        <w:ind w:hanging="361"/>
      </w:pPr>
      <w:r>
        <w:t>K uvedenému popisu předmětu plnění se dále uvádí</w:t>
      </w:r>
      <w:r>
        <w:rPr>
          <w:spacing w:val="-8"/>
        </w:rPr>
        <w:t xml:space="preserve"> </w:t>
      </w:r>
      <w:r>
        <w:t>následující:</w:t>
      </w:r>
    </w:p>
    <w:p w14:paraId="631C0B06" w14:textId="77777777" w:rsidR="00185B88" w:rsidRDefault="00185B88">
      <w:pPr>
        <w:pStyle w:val="Zkladntext"/>
        <w:spacing w:before="8"/>
        <w:rPr>
          <w:sz w:val="28"/>
        </w:rPr>
      </w:pPr>
    </w:p>
    <w:p w14:paraId="45DFBE92" w14:textId="77777777" w:rsidR="00185B88" w:rsidRDefault="00913E46">
      <w:pPr>
        <w:pStyle w:val="Zkladntext"/>
        <w:spacing w:line="276" w:lineRule="auto"/>
        <w:ind w:left="574" w:right="209"/>
      </w:pPr>
      <w:r>
        <w:t xml:space="preserve">Položky předmětu smlouvy uvedené v čl. II. odst. 1 písm. A) až D) této smlouvy jednotlivě i společně dále jen jako </w:t>
      </w:r>
      <w:r>
        <w:rPr>
          <w:b/>
        </w:rPr>
        <w:t>„plnění“</w:t>
      </w:r>
      <w:r>
        <w:t>.</w:t>
      </w:r>
    </w:p>
    <w:p w14:paraId="339EB544" w14:textId="77777777" w:rsidR="00185B88" w:rsidRDefault="00913E46">
      <w:pPr>
        <w:pStyle w:val="Nadpis2"/>
        <w:spacing w:before="120"/>
        <w:ind w:left="574" w:right="0"/>
        <w:jc w:val="left"/>
      </w:pPr>
      <w:r>
        <w:t>Služby podpory podle písm. A) a B) tohoto odstavce jsou dále označovány též jako „řešení“..</w:t>
      </w:r>
    </w:p>
    <w:p w14:paraId="6A9CBD74" w14:textId="77777777" w:rsidR="00185B88" w:rsidRDefault="00913E46">
      <w:pPr>
        <w:spacing w:before="161"/>
        <w:ind w:left="574"/>
      </w:pPr>
      <w:r>
        <w:rPr>
          <w:b/>
        </w:rPr>
        <w:t xml:space="preserve">Služba podpory podle písm. C) </w:t>
      </w:r>
      <w:r>
        <w:t>tohoto odstavce bude poskytovatel objednateli poskytovat formou</w:t>
      </w:r>
    </w:p>
    <w:p w14:paraId="1A1CFD7C" w14:textId="77777777" w:rsidR="00185B88" w:rsidRDefault="00913E46">
      <w:pPr>
        <w:pStyle w:val="Zkladntext"/>
        <w:spacing w:before="41"/>
        <w:ind w:left="574"/>
      </w:pPr>
      <w:r>
        <w:t>paušálních služeb průběžně po celou dobu trvání této smlouvy.</w:t>
      </w:r>
    </w:p>
    <w:p w14:paraId="65353890" w14:textId="77777777" w:rsidR="00185B88" w:rsidRDefault="00913E46">
      <w:pPr>
        <w:pStyle w:val="Zkladntext"/>
        <w:spacing w:before="158" w:line="384" w:lineRule="auto"/>
        <w:ind w:left="574" w:right="983"/>
      </w:pPr>
      <w:r>
        <w:rPr>
          <w:b/>
        </w:rPr>
        <w:t xml:space="preserve">Servisní služby podle písm. D) </w:t>
      </w:r>
      <w:r>
        <w:t>tohoto odstavce na základě výzev podle čl. IV. této smlouvy. Podrobné vymezení předmětu smlouvy je specifikováno v příloze č. 1 této smlouvy.</w:t>
      </w:r>
    </w:p>
    <w:p w14:paraId="45C7E732" w14:textId="77777777" w:rsidR="00185B88" w:rsidRDefault="00185B88">
      <w:pPr>
        <w:pStyle w:val="Zkladntext"/>
        <w:spacing w:before="1"/>
      </w:pPr>
    </w:p>
    <w:p w14:paraId="20FD3ECF" w14:textId="77777777" w:rsidR="00185B88" w:rsidRDefault="00913E46">
      <w:pPr>
        <w:pStyle w:val="Odstavecseseznamem"/>
        <w:numPr>
          <w:ilvl w:val="0"/>
          <w:numId w:val="14"/>
        </w:numPr>
        <w:tabs>
          <w:tab w:val="left" w:pos="577"/>
        </w:tabs>
        <w:spacing w:line="273" w:lineRule="auto"/>
        <w:ind w:right="224"/>
        <w:jc w:val="both"/>
      </w:pPr>
      <w:r>
        <w:t>Objednatel se touto smlouvou zavazuje zaplatit poskytovateli za řádně a včas poskytnuté plnění sjednanou cenu ve výši a za podmínek uvedených dále v této</w:t>
      </w:r>
      <w:r>
        <w:rPr>
          <w:spacing w:val="-12"/>
        </w:rPr>
        <w:t xml:space="preserve"> </w:t>
      </w:r>
      <w:r>
        <w:t>smlouvě.</w:t>
      </w:r>
    </w:p>
    <w:p w14:paraId="2E5F5647" w14:textId="77777777" w:rsidR="00185B88" w:rsidRDefault="00185B88">
      <w:pPr>
        <w:pStyle w:val="Zkladntext"/>
        <w:spacing w:before="9"/>
        <w:rPr>
          <w:sz w:val="25"/>
        </w:rPr>
      </w:pPr>
    </w:p>
    <w:p w14:paraId="1A7DBBC9" w14:textId="77777777" w:rsidR="00185B88" w:rsidRDefault="00913E46">
      <w:pPr>
        <w:pStyle w:val="Nadpis2"/>
      </w:pPr>
      <w:r>
        <w:t>Článek III.</w:t>
      </w:r>
    </w:p>
    <w:p w14:paraId="6499C743" w14:textId="77777777" w:rsidR="00185B88" w:rsidRDefault="00913E46">
      <w:pPr>
        <w:spacing w:before="39"/>
        <w:ind w:left="945" w:right="953"/>
        <w:jc w:val="center"/>
        <w:rPr>
          <w:b/>
        </w:rPr>
      </w:pPr>
      <w:r>
        <w:rPr>
          <w:b/>
        </w:rPr>
        <w:t>Místa plnění a lhůta plnění</w:t>
      </w:r>
    </w:p>
    <w:p w14:paraId="7A7E4CD9" w14:textId="77777777" w:rsidR="00185B88" w:rsidRDefault="00185B88">
      <w:pPr>
        <w:pStyle w:val="Zkladntext"/>
        <w:spacing w:before="8"/>
        <w:rPr>
          <w:b/>
          <w:sz w:val="28"/>
        </w:rPr>
      </w:pPr>
    </w:p>
    <w:p w14:paraId="5A57162B" w14:textId="3E9C5568" w:rsidR="00185B88" w:rsidRDefault="00913E46">
      <w:pPr>
        <w:pStyle w:val="Odstavecseseznamem"/>
        <w:numPr>
          <w:ilvl w:val="0"/>
          <w:numId w:val="13"/>
        </w:numPr>
        <w:tabs>
          <w:tab w:val="left" w:pos="577"/>
        </w:tabs>
        <w:ind w:hanging="361"/>
      </w:pPr>
      <w:r>
        <w:t>Místem</w:t>
      </w:r>
      <w:r>
        <w:rPr>
          <w:spacing w:val="-13"/>
        </w:rPr>
        <w:t xml:space="preserve"> </w:t>
      </w:r>
      <w:r>
        <w:t>plnění</w:t>
      </w:r>
      <w:r>
        <w:rPr>
          <w:spacing w:val="-12"/>
        </w:rPr>
        <w:t xml:space="preserve"> </w:t>
      </w:r>
      <w:r>
        <w:t>podle</w:t>
      </w:r>
      <w:r>
        <w:rPr>
          <w:spacing w:val="-13"/>
        </w:rPr>
        <w:t xml:space="preserve"> </w:t>
      </w:r>
      <w:r>
        <w:t>této</w:t>
      </w:r>
      <w:r>
        <w:rPr>
          <w:spacing w:val="-12"/>
        </w:rPr>
        <w:t xml:space="preserve"> </w:t>
      </w:r>
      <w:r>
        <w:t>smlouvy</w:t>
      </w:r>
      <w:r>
        <w:rPr>
          <w:spacing w:val="-11"/>
        </w:rPr>
        <w:t xml:space="preserve"> </w:t>
      </w:r>
      <w:r>
        <w:t>je</w:t>
      </w:r>
      <w:r>
        <w:rPr>
          <w:spacing w:val="-12"/>
        </w:rPr>
        <w:t xml:space="preserve"> </w:t>
      </w:r>
      <w:r>
        <w:t>sídlo</w:t>
      </w:r>
      <w:r>
        <w:rPr>
          <w:spacing w:val="-12"/>
        </w:rPr>
        <w:t xml:space="preserve"> </w:t>
      </w:r>
      <w:r>
        <w:t>ředitelství</w:t>
      </w:r>
      <w:r>
        <w:rPr>
          <w:spacing w:val="-13"/>
        </w:rPr>
        <w:t xml:space="preserve"> </w:t>
      </w:r>
      <w:r>
        <w:t>CHEVAK</w:t>
      </w:r>
      <w:r>
        <w:rPr>
          <w:spacing w:val="-12"/>
        </w:rPr>
        <w:t xml:space="preserve"> </w:t>
      </w:r>
      <w:r>
        <w:t>v</w:t>
      </w:r>
      <w:r>
        <w:rPr>
          <w:spacing w:val="-9"/>
        </w:rPr>
        <w:t xml:space="preserve"> </w:t>
      </w:r>
      <w:r>
        <w:t>Chebu</w:t>
      </w:r>
      <w:r>
        <w:rPr>
          <w:spacing w:val="-14"/>
        </w:rPr>
        <w:t xml:space="preserve"> </w:t>
      </w:r>
      <w:r>
        <w:t>na</w:t>
      </w:r>
      <w:r>
        <w:rPr>
          <w:spacing w:val="-11"/>
        </w:rPr>
        <w:t xml:space="preserve"> </w:t>
      </w:r>
      <w:r>
        <w:t>adrese.</w:t>
      </w:r>
    </w:p>
    <w:p w14:paraId="59FA5AD8" w14:textId="77777777" w:rsidR="00185B88" w:rsidRDefault="00185B88">
      <w:pPr>
        <w:pStyle w:val="Zkladntext"/>
        <w:spacing w:before="7"/>
        <w:rPr>
          <w:sz w:val="28"/>
        </w:rPr>
      </w:pPr>
    </w:p>
    <w:p w14:paraId="747BE788" w14:textId="77777777" w:rsidR="00185B88" w:rsidRDefault="00913E46">
      <w:pPr>
        <w:pStyle w:val="Odstavecseseznamem"/>
        <w:numPr>
          <w:ilvl w:val="0"/>
          <w:numId w:val="13"/>
        </w:numPr>
        <w:tabs>
          <w:tab w:val="left" w:pos="577"/>
        </w:tabs>
        <w:ind w:hanging="361"/>
      </w:pPr>
      <w:r>
        <w:t>Poskytovatel se</w:t>
      </w:r>
      <w:r>
        <w:rPr>
          <w:spacing w:val="-3"/>
        </w:rPr>
        <w:t xml:space="preserve"> </w:t>
      </w:r>
      <w:r>
        <w:t>zavazuje:</w:t>
      </w:r>
    </w:p>
    <w:p w14:paraId="506E4F28" w14:textId="77777777" w:rsidR="00185B88" w:rsidRDefault="00913E46">
      <w:pPr>
        <w:pStyle w:val="Odstavecseseznamem"/>
        <w:numPr>
          <w:ilvl w:val="1"/>
          <w:numId w:val="13"/>
        </w:numPr>
        <w:tabs>
          <w:tab w:val="left" w:pos="937"/>
        </w:tabs>
        <w:spacing w:before="41"/>
      </w:pPr>
      <w:r>
        <w:t>poskytnout</w:t>
      </w:r>
      <w:r>
        <w:rPr>
          <w:spacing w:val="-9"/>
        </w:rPr>
        <w:t xml:space="preserve"> </w:t>
      </w:r>
      <w:r>
        <w:t>objednateli</w:t>
      </w:r>
      <w:r>
        <w:rPr>
          <w:spacing w:val="-6"/>
        </w:rPr>
        <w:t xml:space="preserve"> </w:t>
      </w:r>
      <w:r>
        <w:t>plnění</w:t>
      </w:r>
      <w:r>
        <w:rPr>
          <w:spacing w:val="-5"/>
        </w:rPr>
        <w:t xml:space="preserve"> </w:t>
      </w:r>
      <w:r>
        <w:t>specifikované</w:t>
      </w:r>
      <w:r>
        <w:rPr>
          <w:spacing w:val="-6"/>
        </w:rPr>
        <w:t xml:space="preserve"> </w:t>
      </w:r>
      <w:r>
        <w:t>v</w:t>
      </w:r>
      <w:r>
        <w:rPr>
          <w:spacing w:val="-2"/>
        </w:rPr>
        <w:t xml:space="preserve"> </w:t>
      </w:r>
      <w:r>
        <w:t>čl.</w:t>
      </w:r>
      <w:r>
        <w:rPr>
          <w:spacing w:val="-7"/>
        </w:rPr>
        <w:t xml:space="preserve"> </w:t>
      </w:r>
      <w:r>
        <w:t>II.</w:t>
      </w:r>
      <w:r>
        <w:rPr>
          <w:spacing w:val="-6"/>
        </w:rPr>
        <w:t xml:space="preserve"> </w:t>
      </w:r>
      <w:r>
        <w:t>odst.</w:t>
      </w:r>
      <w:r>
        <w:rPr>
          <w:spacing w:val="-6"/>
        </w:rPr>
        <w:t xml:space="preserve"> </w:t>
      </w:r>
      <w:r>
        <w:t>1</w:t>
      </w:r>
      <w:r>
        <w:rPr>
          <w:spacing w:val="-6"/>
        </w:rPr>
        <w:t xml:space="preserve"> </w:t>
      </w:r>
      <w:r>
        <w:t>písm.</w:t>
      </w:r>
      <w:r>
        <w:rPr>
          <w:spacing w:val="-5"/>
        </w:rPr>
        <w:t xml:space="preserve"> </w:t>
      </w:r>
      <w:r>
        <w:t>A)</w:t>
      </w:r>
      <w:r>
        <w:rPr>
          <w:spacing w:val="-5"/>
        </w:rPr>
        <w:t xml:space="preserve"> </w:t>
      </w:r>
      <w:r>
        <w:t>a</w:t>
      </w:r>
      <w:r>
        <w:rPr>
          <w:spacing w:val="-7"/>
        </w:rPr>
        <w:t xml:space="preserve"> </w:t>
      </w:r>
      <w:r>
        <w:t>B)</w:t>
      </w:r>
      <w:r>
        <w:rPr>
          <w:spacing w:val="-8"/>
        </w:rPr>
        <w:t xml:space="preserve"> </w:t>
      </w:r>
      <w:r>
        <w:t>této</w:t>
      </w:r>
      <w:r>
        <w:rPr>
          <w:spacing w:val="-5"/>
        </w:rPr>
        <w:t xml:space="preserve"> </w:t>
      </w:r>
      <w:r>
        <w:t>smlouvy</w:t>
      </w:r>
      <w:r>
        <w:rPr>
          <w:spacing w:val="-4"/>
        </w:rPr>
        <w:t xml:space="preserve"> </w:t>
      </w:r>
      <w:r>
        <w:t>nejpozději</w:t>
      </w:r>
    </w:p>
    <w:p w14:paraId="32DF8A06" w14:textId="77777777" w:rsidR="00185B88" w:rsidRDefault="00913E46">
      <w:pPr>
        <w:pStyle w:val="Zkladntext"/>
        <w:spacing w:before="39"/>
        <w:ind w:left="936"/>
      </w:pPr>
      <w:r>
        <w:t>do 18 měsíců od účinnosti této smlouvy;</w:t>
      </w:r>
    </w:p>
    <w:p w14:paraId="44BECF83" w14:textId="77777777" w:rsidR="00185B88" w:rsidRDefault="00913E46">
      <w:pPr>
        <w:pStyle w:val="Odstavecseseznamem"/>
        <w:numPr>
          <w:ilvl w:val="1"/>
          <w:numId w:val="13"/>
        </w:numPr>
        <w:tabs>
          <w:tab w:val="left" w:pos="937"/>
        </w:tabs>
        <w:spacing w:before="41"/>
        <w:ind w:hanging="366"/>
      </w:pPr>
      <w:r>
        <w:t>zahájit</w:t>
      </w:r>
      <w:r>
        <w:rPr>
          <w:spacing w:val="-6"/>
        </w:rPr>
        <w:t xml:space="preserve"> </w:t>
      </w:r>
      <w:r>
        <w:t>poskytování</w:t>
      </w:r>
      <w:r>
        <w:rPr>
          <w:spacing w:val="-6"/>
        </w:rPr>
        <w:t xml:space="preserve"> </w:t>
      </w:r>
      <w:r>
        <w:t>plnění</w:t>
      </w:r>
      <w:r>
        <w:rPr>
          <w:spacing w:val="-5"/>
        </w:rPr>
        <w:t xml:space="preserve"> </w:t>
      </w:r>
      <w:r>
        <w:t>specifikovaného</w:t>
      </w:r>
      <w:r>
        <w:rPr>
          <w:spacing w:val="-5"/>
        </w:rPr>
        <w:t xml:space="preserve"> </w:t>
      </w:r>
      <w:r>
        <w:t>v</w:t>
      </w:r>
      <w:r>
        <w:rPr>
          <w:spacing w:val="-2"/>
        </w:rPr>
        <w:t xml:space="preserve"> </w:t>
      </w:r>
      <w:r>
        <w:t>čl.</w:t>
      </w:r>
      <w:r>
        <w:rPr>
          <w:spacing w:val="-6"/>
        </w:rPr>
        <w:t xml:space="preserve"> </w:t>
      </w:r>
      <w:r>
        <w:t>II.</w:t>
      </w:r>
      <w:r>
        <w:rPr>
          <w:spacing w:val="-6"/>
        </w:rPr>
        <w:t xml:space="preserve"> </w:t>
      </w:r>
      <w:r>
        <w:t>odst.</w:t>
      </w:r>
      <w:r>
        <w:rPr>
          <w:spacing w:val="-6"/>
        </w:rPr>
        <w:t xml:space="preserve"> </w:t>
      </w:r>
      <w:r>
        <w:t>1</w:t>
      </w:r>
      <w:r>
        <w:rPr>
          <w:spacing w:val="-5"/>
        </w:rPr>
        <w:t xml:space="preserve"> </w:t>
      </w:r>
      <w:r>
        <w:t>písm.</w:t>
      </w:r>
      <w:r>
        <w:rPr>
          <w:spacing w:val="-6"/>
        </w:rPr>
        <w:t xml:space="preserve"> </w:t>
      </w:r>
      <w:r>
        <w:t>C)</w:t>
      </w:r>
      <w:r>
        <w:rPr>
          <w:spacing w:val="-5"/>
        </w:rPr>
        <w:t xml:space="preserve"> </w:t>
      </w:r>
      <w:r>
        <w:t>této</w:t>
      </w:r>
      <w:r>
        <w:rPr>
          <w:spacing w:val="-4"/>
        </w:rPr>
        <w:t xml:space="preserve"> </w:t>
      </w:r>
      <w:r>
        <w:t>smlouvy</w:t>
      </w:r>
      <w:r>
        <w:rPr>
          <w:spacing w:val="-7"/>
        </w:rPr>
        <w:t xml:space="preserve"> </w:t>
      </w:r>
      <w:r>
        <w:t>v</w:t>
      </w:r>
      <w:r>
        <w:rPr>
          <w:spacing w:val="-2"/>
        </w:rPr>
        <w:t xml:space="preserve"> </w:t>
      </w:r>
      <w:r>
        <w:t>den</w:t>
      </w:r>
      <w:r>
        <w:rPr>
          <w:spacing w:val="-6"/>
        </w:rPr>
        <w:t xml:space="preserve"> </w:t>
      </w:r>
      <w:r>
        <w:t>akceptace</w:t>
      </w:r>
    </w:p>
    <w:p w14:paraId="672BAB6E" w14:textId="77777777" w:rsidR="00185B88" w:rsidRDefault="00913E46">
      <w:pPr>
        <w:pStyle w:val="Zkladntext"/>
        <w:spacing w:before="41"/>
        <w:ind w:left="936"/>
      </w:pPr>
      <w:r>
        <w:t>plnění specifikovaného v čl. II. odst. 1 písm. A) a B) této smlouvy;</w:t>
      </w:r>
    </w:p>
    <w:p w14:paraId="115C88CF" w14:textId="77777777" w:rsidR="00185B88" w:rsidRDefault="00913E46">
      <w:pPr>
        <w:pStyle w:val="Odstavecseseznamem"/>
        <w:numPr>
          <w:ilvl w:val="1"/>
          <w:numId w:val="13"/>
        </w:numPr>
        <w:tabs>
          <w:tab w:val="left" w:pos="937"/>
        </w:tabs>
        <w:spacing w:before="39" w:line="276" w:lineRule="auto"/>
        <w:ind w:right="223" w:hanging="384"/>
      </w:pPr>
      <w:r>
        <w:t>poskytnout objednateli plnění specifikované v čl. II. odst. 1 písm. D) této smlouvy v termínu uvedeném na výzvě podle čl. IV. této</w:t>
      </w:r>
      <w:r>
        <w:rPr>
          <w:spacing w:val="-9"/>
        </w:rPr>
        <w:t xml:space="preserve"> </w:t>
      </w:r>
      <w:r>
        <w:t>smlouvy.</w:t>
      </w:r>
    </w:p>
    <w:p w14:paraId="25F92B9E" w14:textId="77777777" w:rsidR="00185B88" w:rsidRDefault="00185B88">
      <w:pPr>
        <w:pStyle w:val="Zkladntext"/>
        <w:spacing w:before="3"/>
        <w:rPr>
          <w:sz w:val="25"/>
        </w:rPr>
      </w:pPr>
    </w:p>
    <w:p w14:paraId="630B0BA3" w14:textId="77777777" w:rsidR="00185B88" w:rsidRDefault="00913E46">
      <w:pPr>
        <w:pStyle w:val="Nadpis2"/>
        <w:ind w:right="957"/>
      </w:pPr>
      <w:r>
        <w:t>Článek IV.</w:t>
      </w:r>
    </w:p>
    <w:p w14:paraId="39CA51BE" w14:textId="77777777" w:rsidR="00185B88" w:rsidRDefault="00913E46">
      <w:pPr>
        <w:spacing w:before="41"/>
        <w:ind w:left="944" w:right="958"/>
        <w:jc w:val="center"/>
        <w:rPr>
          <w:b/>
        </w:rPr>
      </w:pPr>
      <w:r>
        <w:rPr>
          <w:b/>
        </w:rPr>
        <w:t>Výzvy objednatele k poskytnutí plnění</w:t>
      </w:r>
    </w:p>
    <w:p w14:paraId="21AEC496" w14:textId="77777777" w:rsidR="00185B88" w:rsidRDefault="00185B88">
      <w:pPr>
        <w:pStyle w:val="Zkladntext"/>
        <w:spacing w:before="6"/>
        <w:rPr>
          <w:b/>
          <w:sz w:val="28"/>
        </w:rPr>
      </w:pPr>
    </w:p>
    <w:p w14:paraId="48B86ACF" w14:textId="77777777" w:rsidR="00185B88" w:rsidRDefault="00913E46">
      <w:pPr>
        <w:pStyle w:val="Odstavecseseznamem"/>
        <w:numPr>
          <w:ilvl w:val="0"/>
          <w:numId w:val="12"/>
        </w:numPr>
        <w:tabs>
          <w:tab w:val="left" w:pos="577"/>
        </w:tabs>
        <w:spacing w:before="1" w:line="276" w:lineRule="auto"/>
        <w:ind w:right="223"/>
        <w:jc w:val="both"/>
      </w:pPr>
      <w:r>
        <w:t xml:space="preserve">Smluvní strany se dohodly, že předpokladem pro poskytnutí plnění specifikovaného v čl. II. odst. 1 písm. D) této smlouvy poskytovatelem je písemná výzva objednatele poskytovateli k poskytnutí požadovaných služeb (dále jen „výzva“). Smluvní strany se dohodly, že výzva je doručena odesláním na e-mail: </w:t>
      </w:r>
      <w:hyperlink r:id="rId8">
        <w:r w:rsidR="00185B88">
          <w:t xml:space="preserve">bures@brtech.cz </w:t>
        </w:r>
      </w:hyperlink>
      <w:r>
        <w:t>.</w:t>
      </w:r>
    </w:p>
    <w:p w14:paraId="65E66981" w14:textId="77777777" w:rsidR="00185B88" w:rsidRDefault="00185B88">
      <w:pPr>
        <w:pStyle w:val="Zkladntext"/>
        <w:spacing w:before="5"/>
        <w:rPr>
          <w:sz w:val="25"/>
        </w:rPr>
      </w:pPr>
    </w:p>
    <w:p w14:paraId="536A5FB1" w14:textId="77777777" w:rsidR="00185B88" w:rsidRDefault="00913E46">
      <w:pPr>
        <w:pStyle w:val="Odstavecseseznamem"/>
        <w:numPr>
          <w:ilvl w:val="0"/>
          <w:numId w:val="12"/>
        </w:numPr>
        <w:tabs>
          <w:tab w:val="left" w:pos="577"/>
        </w:tabs>
        <w:spacing w:line="276" w:lineRule="auto"/>
        <w:ind w:right="228"/>
        <w:jc w:val="both"/>
      </w:pPr>
      <w:r>
        <w:t>Výzvy podle předchozího odstavce musí obsahovat: identifikaci objednatele, číslo výzvy, specifikaci požadovaného</w:t>
      </w:r>
      <w:r>
        <w:rPr>
          <w:spacing w:val="-3"/>
        </w:rPr>
        <w:t xml:space="preserve"> </w:t>
      </w:r>
      <w:r>
        <w:t>plnění.</w:t>
      </w:r>
    </w:p>
    <w:p w14:paraId="32E5DD5F" w14:textId="77777777" w:rsidR="00185B88" w:rsidRDefault="00185B88">
      <w:pPr>
        <w:pStyle w:val="Zkladntext"/>
        <w:spacing w:before="4"/>
        <w:rPr>
          <w:sz w:val="25"/>
        </w:rPr>
      </w:pPr>
    </w:p>
    <w:p w14:paraId="376A57B5" w14:textId="77777777" w:rsidR="00185B88" w:rsidRDefault="00913E46">
      <w:pPr>
        <w:pStyle w:val="Nadpis2"/>
        <w:ind w:right="956"/>
      </w:pPr>
      <w:r>
        <w:t>Článek V.</w:t>
      </w:r>
    </w:p>
    <w:p w14:paraId="05B39E90" w14:textId="77777777" w:rsidR="00185B88" w:rsidRDefault="00913E46">
      <w:pPr>
        <w:spacing w:before="41"/>
        <w:ind w:left="945" w:right="954"/>
        <w:jc w:val="center"/>
        <w:rPr>
          <w:b/>
        </w:rPr>
      </w:pPr>
      <w:r>
        <w:rPr>
          <w:b/>
        </w:rPr>
        <w:t>Cena plnění a platební podmínky</w:t>
      </w:r>
    </w:p>
    <w:p w14:paraId="56D6ABB0" w14:textId="77777777" w:rsidR="00185B88" w:rsidRDefault="00185B88">
      <w:pPr>
        <w:jc w:val="center"/>
        <w:sectPr w:rsidR="00185B88">
          <w:pgSz w:w="11910" w:h="16840"/>
          <w:pgMar w:top="1360" w:right="1020" w:bottom="1100" w:left="1200" w:header="0" w:footer="907" w:gutter="0"/>
          <w:cols w:space="708"/>
        </w:sectPr>
      </w:pPr>
    </w:p>
    <w:p w14:paraId="048573AE" w14:textId="77777777" w:rsidR="00185B88" w:rsidRDefault="00913E46">
      <w:pPr>
        <w:pStyle w:val="Odstavecseseznamem"/>
        <w:numPr>
          <w:ilvl w:val="0"/>
          <w:numId w:val="11"/>
        </w:numPr>
        <w:tabs>
          <w:tab w:val="left" w:pos="577"/>
        </w:tabs>
        <w:spacing w:before="77" w:line="276" w:lineRule="auto"/>
        <w:ind w:right="224"/>
        <w:jc w:val="both"/>
      </w:pPr>
      <w:r>
        <w:lastRenderedPageBreak/>
        <w:t xml:space="preserve">Cena řešení podle této smlouvy (dále jen „cena plnění“) činí </w:t>
      </w:r>
      <w:r>
        <w:rPr>
          <w:rFonts w:ascii="Cambria" w:hAnsi="Cambria"/>
        </w:rPr>
        <w:t>3 306 350</w:t>
      </w:r>
      <w:r>
        <w:t>,- Kč (slovy: třimilionytřistašesttisíctřistapadesát korun českých) bez DPH s tím, že rozpis jednotlivých položek ceny plnění je uveden v příloze č. 2 této smlouvy - cena plnění. K ceně plnění bude připočtena DPH v sazbě podle platných právních předpisů ke dni uskutečnění zdanitelného plnění. Sjednaná cena může být překročena pouze v souvislosti se změnou daňových předpisů týkajících se DPH, a to nejvýše o částku odpovídající příslušné legislativní změně, pokud se tato změna přímo vztahuje k předmě</w:t>
      </w:r>
      <w:r>
        <w:t>tu smlouvy a nejedná se o obecnou změnu sazby</w:t>
      </w:r>
      <w:r>
        <w:rPr>
          <w:spacing w:val="-9"/>
        </w:rPr>
        <w:t xml:space="preserve"> </w:t>
      </w:r>
      <w:r>
        <w:t>DPH.</w:t>
      </w:r>
    </w:p>
    <w:p w14:paraId="0EB38D8A" w14:textId="77777777" w:rsidR="00185B88" w:rsidRDefault="00185B88">
      <w:pPr>
        <w:pStyle w:val="Zkladntext"/>
        <w:spacing w:before="5"/>
        <w:rPr>
          <w:sz w:val="25"/>
        </w:rPr>
      </w:pPr>
    </w:p>
    <w:p w14:paraId="1949AADF" w14:textId="77777777" w:rsidR="00185B88" w:rsidRDefault="00913E46">
      <w:pPr>
        <w:pStyle w:val="Odstavecseseznamem"/>
        <w:numPr>
          <w:ilvl w:val="0"/>
          <w:numId w:val="11"/>
        </w:numPr>
        <w:tabs>
          <w:tab w:val="left" w:pos="577"/>
        </w:tabs>
        <w:spacing w:line="276" w:lineRule="auto"/>
        <w:ind w:right="223"/>
        <w:jc w:val="both"/>
      </w:pPr>
      <w:r>
        <w:t>Sjednaná cena řešení je stanovena na základě nabídky poskytovatele jako cena nejvýše přípustná a zahrnuje veškeré náklady poskytovatele spojené s úplným provedením a předáním řešení, jakož i ceny</w:t>
      </w:r>
      <w:r>
        <w:rPr>
          <w:spacing w:val="-5"/>
        </w:rPr>
        <w:t xml:space="preserve"> </w:t>
      </w:r>
      <w:r>
        <w:t>za</w:t>
      </w:r>
      <w:r>
        <w:rPr>
          <w:spacing w:val="-6"/>
        </w:rPr>
        <w:t xml:space="preserve"> </w:t>
      </w:r>
      <w:r>
        <w:t>služby</w:t>
      </w:r>
      <w:r>
        <w:rPr>
          <w:spacing w:val="-5"/>
        </w:rPr>
        <w:t xml:space="preserve"> </w:t>
      </w:r>
      <w:r>
        <w:t>a</w:t>
      </w:r>
      <w:r>
        <w:rPr>
          <w:spacing w:val="-6"/>
        </w:rPr>
        <w:t xml:space="preserve"> </w:t>
      </w:r>
      <w:r>
        <w:t>dodávky,</w:t>
      </w:r>
      <w:r>
        <w:rPr>
          <w:spacing w:val="-8"/>
        </w:rPr>
        <w:t xml:space="preserve"> </w:t>
      </w:r>
      <w:r>
        <w:t>které</w:t>
      </w:r>
      <w:r>
        <w:rPr>
          <w:spacing w:val="-4"/>
        </w:rPr>
        <w:t xml:space="preserve"> </w:t>
      </w:r>
      <w:r>
        <w:t>nejsou</w:t>
      </w:r>
      <w:r>
        <w:rPr>
          <w:spacing w:val="-6"/>
        </w:rPr>
        <w:t xml:space="preserve"> </w:t>
      </w:r>
      <w:r>
        <w:t>výslovně</w:t>
      </w:r>
      <w:r>
        <w:rPr>
          <w:spacing w:val="-5"/>
        </w:rPr>
        <w:t xml:space="preserve"> </w:t>
      </w:r>
      <w:r>
        <w:t>uvedeny</w:t>
      </w:r>
      <w:r>
        <w:rPr>
          <w:spacing w:val="-5"/>
        </w:rPr>
        <w:t xml:space="preserve"> </w:t>
      </w:r>
      <w:r>
        <w:t>ve</w:t>
      </w:r>
      <w:r>
        <w:rPr>
          <w:spacing w:val="-7"/>
        </w:rPr>
        <w:t xml:space="preserve"> </w:t>
      </w:r>
      <w:r>
        <w:t>výzvě</w:t>
      </w:r>
      <w:r>
        <w:rPr>
          <w:spacing w:val="-4"/>
        </w:rPr>
        <w:t xml:space="preserve"> </w:t>
      </w:r>
      <w:r>
        <w:t>a</w:t>
      </w:r>
      <w:r>
        <w:rPr>
          <w:spacing w:val="-6"/>
        </w:rPr>
        <w:t xml:space="preserve"> </w:t>
      </w:r>
      <w:r>
        <w:t>zadávacích</w:t>
      </w:r>
      <w:r>
        <w:rPr>
          <w:spacing w:val="-6"/>
        </w:rPr>
        <w:t xml:space="preserve"> </w:t>
      </w:r>
      <w:r>
        <w:t>podmínkách</w:t>
      </w:r>
      <w:r>
        <w:rPr>
          <w:spacing w:val="-6"/>
        </w:rPr>
        <w:t xml:space="preserve"> </w:t>
      </w:r>
      <w:r>
        <w:t>veřejné zakázky nebo v této smlouvě, ale poskytovatel jako odborník o nich ví anebo má vědět, že jsou nezbytné</w:t>
      </w:r>
      <w:r>
        <w:rPr>
          <w:spacing w:val="-9"/>
        </w:rPr>
        <w:t xml:space="preserve"> </w:t>
      </w:r>
      <w:r>
        <w:t>pro</w:t>
      </w:r>
      <w:r>
        <w:rPr>
          <w:spacing w:val="-10"/>
        </w:rPr>
        <w:t xml:space="preserve"> </w:t>
      </w:r>
      <w:r>
        <w:t>řádné</w:t>
      </w:r>
      <w:r>
        <w:rPr>
          <w:spacing w:val="-7"/>
        </w:rPr>
        <w:t xml:space="preserve"> </w:t>
      </w:r>
      <w:r>
        <w:t>splnění</w:t>
      </w:r>
      <w:r>
        <w:rPr>
          <w:spacing w:val="-12"/>
        </w:rPr>
        <w:t xml:space="preserve"> </w:t>
      </w:r>
      <w:r>
        <w:t>smlouvy.</w:t>
      </w:r>
      <w:r>
        <w:rPr>
          <w:spacing w:val="-9"/>
        </w:rPr>
        <w:t xml:space="preserve"> </w:t>
      </w:r>
      <w:r>
        <w:t>Poskytovatel</w:t>
      </w:r>
      <w:r>
        <w:rPr>
          <w:spacing w:val="-9"/>
        </w:rPr>
        <w:t xml:space="preserve"> </w:t>
      </w:r>
      <w:r>
        <w:t>přebírá</w:t>
      </w:r>
      <w:r>
        <w:rPr>
          <w:spacing w:val="-9"/>
        </w:rPr>
        <w:t xml:space="preserve"> </w:t>
      </w:r>
      <w:r>
        <w:t>nebezpečí</w:t>
      </w:r>
      <w:r>
        <w:rPr>
          <w:spacing w:val="-9"/>
        </w:rPr>
        <w:t xml:space="preserve"> </w:t>
      </w:r>
      <w:r>
        <w:t>změny</w:t>
      </w:r>
      <w:r>
        <w:rPr>
          <w:spacing w:val="-11"/>
        </w:rPr>
        <w:t xml:space="preserve"> </w:t>
      </w:r>
      <w:r>
        <w:t>okolností</w:t>
      </w:r>
      <w:r>
        <w:rPr>
          <w:spacing w:val="-10"/>
        </w:rPr>
        <w:t xml:space="preserve"> </w:t>
      </w:r>
      <w:r>
        <w:t>ve</w:t>
      </w:r>
      <w:r>
        <w:rPr>
          <w:spacing w:val="-8"/>
        </w:rPr>
        <w:t xml:space="preserve"> </w:t>
      </w:r>
      <w:r>
        <w:t>smyslu</w:t>
      </w:r>
      <w:r>
        <w:rPr>
          <w:spacing w:val="-9"/>
        </w:rPr>
        <w:t xml:space="preserve"> </w:t>
      </w:r>
      <w:r>
        <w:t>ust.</w:t>
      </w:r>
    </w:p>
    <w:p w14:paraId="3A2CE848" w14:textId="77777777" w:rsidR="00185B88" w:rsidRDefault="00913E46">
      <w:pPr>
        <w:pStyle w:val="Zkladntext"/>
        <w:spacing w:line="268" w:lineRule="exact"/>
        <w:ind w:left="576"/>
        <w:jc w:val="both"/>
      </w:pPr>
      <w:r>
        <w:t>§ 2620 odst. 2 občanského zákoníku.</w:t>
      </w:r>
    </w:p>
    <w:p w14:paraId="67D7DFA1" w14:textId="77777777" w:rsidR="00185B88" w:rsidRDefault="00185B88">
      <w:pPr>
        <w:pStyle w:val="Zkladntext"/>
        <w:spacing w:before="9"/>
        <w:rPr>
          <w:sz w:val="28"/>
        </w:rPr>
      </w:pPr>
    </w:p>
    <w:p w14:paraId="5FAB1CA5" w14:textId="77777777" w:rsidR="00185B88" w:rsidRDefault="00913E46">
      <w:pPr>
        <w:pStyle w:val="Odstavecseseznamem"/>
        <w:numPr>
          <w:ilvl w:val="0"/>
          <w:numId w:val="11"/>
        </w:numPr>
        <w:tabs>
          <w:tab w:val="left" w:pos="577"/>
        </w:tabs>
        <w:spacing w:line="273" w:lineRule="auto"/>
        <w:ind w:right="222"/>
        <w:jc w:val="both"/>
      </w:pPr>
      <w:r>
        <w:t>Cena řešení bude objednateli vyúčtována po předání a převzetí plnění bez vad a nedodělků, tj. po jeho akceptaci bez výhrad podle článku VI. odst. 3. této</w:t>
      </w:r>
      <w:r>
        <w:rPr>
          <w:spacing w:val="-14"/>
        </w:rPr>
        <w:t xml:space="preserve"> </w:t>
      </w:r>
      <w:r>
        <w:t>smlouvy.</w:t>
      </w:r>
    </w:p>
    <w:p w14:paraId="4276DB21" w14:textId="77777777" w:rsidR="00185B88" w:rsidRDefault="00185B88">
      <w:pPr>
        <w:pStyle w:val="Zkladntext"/>
        <w:spacing w:before="9"/>
        <w:rPr>
          <w:sz w:val="25"/>
        </w:rPr>
      </w:pPr>
    </w:p>
    <w:p w14:paraId="64C15E1F" w14:textId="77777777" w:rsidR="00185B88" w:rsidRDefault="00913E46">
      <w:pPr>
        <w:pStyle w:val="Odstavecseseznamem"/>
        <w:numPr>
          <w:ilvl w:val="0"/>
          <w:numId w:val="11"/>
        </w:numPr>
        <w:tabs>
          <w:tab w:val="left" w:pos="577"/>
        </w:tabs>
        <w:spacing w:line="273" w:lineRule="auto"/>
        <w:ind w:right="226"/>
        <w:jc w:val="both"/>
      </w:pPr>
      <w:r>
        <w:t>Cena za služby podpory podle čl. II. odst. 1. písm. C) budou objednateli účtovány měsíčně paušální částkou 14 000 Kč bez</w:t>
      </w:r>
      <w:r>
        <w:rPr>
          <w:spacing w:val="-5"/>
        </w:rPr>
        <w:t xml:space="preserve"> </w:t>
      </w:r>
      <w:r>
        <w:t>DPH.</w:t>
      </w:r>
    </w:p>
    <w:p w14:paraId="6944C2FF" w14:textId="77777777" w:rsidR="00185B88" w:rsidRDefault="00185B88">
      <w:pPr>
        <w:pStyle w:val="Zkladntext"/>
        <w:spacing w:before="4"/>
      </w:pPr>
    </w:p>
    <w:p w14:paraId="0DF99485" w14:textId="77777777" w:rsidR="00185B88" w:rsidRDefault="00913E46">
      <w:pPr>
        <w:pStyle w:val="Odstavecseseznamem"/>
        <w:numPr>
          <w:ilvl w:val="0"/>
          <w:numId w:val="11"/>
        </w:numPr>
        <w:tabs>
          <w:tab w:val="left" w:pos="577"/>
        </w:tabs>
        <w:spacing w:line="276" w:lineRule="auto"/>
        <w:ind w:right="224"/>
        <w:jc w:val="both"/>
      </w:pPr>
      <w:r>
        <w:t>Cena za servisní služby podle čl. II. odst. 1. písm. D) budou objednateli účtovány na základě výzvy podle čl. IV. a kalkulace předložené poskytovatelem a odsouhlasené objednatelem. Na převzetí těchto služeb se uplatní čl. VI. obdobně, pokud to odpovídá charakteru poskytnutých</w:t>
      </w:r>
      <w:r>
        <w:rPr>
          <w:spacing w:val="-14"/>
        </w:rPr>
        <w:t xml:space="preserve"> </w:t>
      </w:r>
      <w:r>
        <w:t>služeb.</w:t>
      </w:r>
    </w:p>
    <w:p w14:paraId="3AC36AAA" w14:textId="77777777" w:rsidR="00185B88" w:rsidRDefault="00185B88">
      <w:pPr>
        <w:pStyle w:val="Zkladntext"/>
      </w:pPr>
    </w:p>
    <w:p w14:paraId="75DFC602" w14:textId="77777777" w:rsidR="00185B88" w:rsidRDefault="00913E46">
      <w:pPr>
        <w:pStyle w:val="Odstavecseseznamem"/>
        <w:numPr>
          <w:ilvl w:val="0"/>
          <w:numId w:val="11"/>
        </w:numPr>
        <w:tabs>
          <w:tab w:val="left" w:pos="577"/>
        </w:tabs>
        <w:spacing w:before="1" w:line="276" w:lineRule="auto"/>
        <w:ind w:right="225"/>
        <w:jc w:val="both"/>
      </w:pPr>
      <w:r>
        <w:t>Daňový doklad – faktura poskytovatele vystavená na základě této smlouvy musí mít náležitosti daňového</w:t>
      </w:r>
      <w:r>
        <w:rPr>
          <w:spacing w:val="-3"/>
        </w:rPr>
        <w:t xml:space="preserve"> </w:t>
      </w:r>
      <w:r>
        <w:t>dokladu</w:t>
      </w:r>
      <w:r>
        <w:rPr>
          <w:spacing w:val="-4"/>
        </w:rPr>
        <w:t xml:space="preserve"> </w:t>
      </w:r>
      <w:r>
        <w:t>stanovené</w:t>
      </w:r>
      <w:r>
        <w:rPr>
          <w:spacing w:val="-3"/>
        </w:rPr>
        <w:t xml:space="preserve"> </w:t>
      </w:r>
      <w:r>
        <w:t>zejména</w:t>
      </w:r>
      <w:r>
        <w:rPr>
          <w:spacing w:val="-4"/>
        </w:rPr>
        <w:t xml:space="preserve"> </w:t>
      </w:r>
      <w:r>
        <w:t>v</w:t>
      </w:r>
      <w:r>
        <w:rPr>
          <w:spacing w:val="-5"/>
        </w:rPr>
        <w:t xml:space="preserve"> </w:t>
      </w:r>
      <w:r>
        <w:t>ust.</w:t>
      </w:r>
      <w:r>
        <w:rPr>
          <w:spacing w:val="-3"/>
        </w:rPr>
        <w:t xml:space="preserve"> </w:t>
      </w:r>
      <w:r>
        <w:t>§</w:t>
      </w:r>
      <w:r>
        <w:rPr>
          <w:spacing w:val="-5"/>
        </w:rPr>
        <w:t xml:space="preserve"> </w:t>
      </w:r>
      <w:r>
        <w:t>29</w:t>
      </w:r>
      <w:r>
        <w:rPr>
          <w:spacing w:val="-5"/>
        </w:rPr>
        <w:t xml:space="preserve"> </w:t>
      </w:r>
      <w:r>
        <w:t>zákona</w:t>
      </w:r>
      <w:r>
        <w:rPr>
          <w:spacing w:val="-3"/>
        </w:rPr>
        <w:t xml:space="preserve"> </w:t>
      </w:r>
      <w:r>
        <w:t>č.</w:t>
      </w:r>
      <w:r>
        <w:rPr>
          <w:spacing w:val="-3"/>
        </w:rPr>
        <w:t xml:space="preserve"> </w:t>
      </w:r>
      <w:r>
        <w:t>235/2004</w:t>
      </w:r>
      <w:r>
        <w:rPr>
          <w:spacing w:val="-3"/>
        </w:rPr>
        <w:t xml:space="preserve"> </w:t>
      </w:r>
      <w:r>
        <w:t>Sb.,</w:t>
      </w:r>
      <w:r>
        <w:rPr>
          <w:spacing w:val="-4"/>
        </w:rPr>
        <w:t xml:space="preserve"> </w:t>
      </w:r>
      <w:r>
        <w:t>o</w:t>
      </w:r>
      <w:r>
        <w:rPr>
          <w:spacing w:val="-2"/>
        </w:rPr>
        <w:t xml:space="preserve"> </w:t>
      </w:r>
      <w:r>
        <w:t>dani</w:t>
      </w:r>
      <w:r>
        <w:rPr>
          <w:spacing w:val="-3"/>
        </w:rPr>
        <w:t xml:space="preserve"> </w:t>
      </w:r>
      <w:r>
        <w:t>z</w:t>
      </w:r>
      <w:r>
        <w:rPr>
          <w:spacing w:val="-7"/>
        </w:rPr>
        <w:t xml:space="preserve"> </w:t>
      </w:r>
      <w:r>
        <w:t>přidané</w:t>
      </w:r>
      <w:r>
        <w:rPr>
          <w:spacing w:val="-3"/>
        </w:rPr>
        <w:t xml:space="preserve"> </w:t>
      </w:r>
      <w:r>
        <w:t>hodnoty, v</w:t>
      </w:r>
      <w:r>
        <w:rPr>
          <w:spacing w:val="-8"/>
        </w:rPr>
        <w:t xml:space="preserve"> </w:t>
      </w:r>
      <w:r>
        <w:t>platném</w:t>
      </w:r>
      <w:r>
        <w:rPr>
          <w:spacing w:val="-9"/>
        </w:rPr>
        <w:t xml:space="preserve"> </w:t>
      </w:r>
      <w:r>
        <w:t>znění</w:t>
      </w:r>
      <w:r>
        <w:rPr>
          <w:spacing w:val="-10"/>
        </w:rPr>
        <w:t xml:space="preserve"> </w:t>
      </w:r>
      <w:r>
        <w:t>a</w:t>
      </w:r>
      <w:r>
        <w:rPr>
          <w:spacing w:val="-13"/>
        </w:rPr>
        <w:t xml:space="preserve"> </w:t>
      </w:r>
      <w:r>
        <w:t>v</w:t>
      </w:r>
      <w:r>
        <w:rPr>
          <w:spacing w:val="-8"/>
        </w:rPr>
        <w:t xml:space="preserve"> </w:t>
      </w:r>
      <w:r>
        <w:t>zákoně</w:t>
      </w:r>
      <w:r>
        <w:rPr>
          <w:spacing w:val="-12"/>
        </w:rPr>
        <w:t xml:space="preserve"> </w:t>
      </w:r>
      <w:r>
        <w:t>č.</w:t>
      </w:r>
      <w:r>
        <w:rPr>
          <w:spacing w:val="-8"/>
        </w:rPr>
        <w:t xml:space="preserve"> </w:t>
      </w:r>
      <w:r>
        <w:t>563/1991</w:t>
      </w:r>
      <w:r>
        <w:rPr>
          <w:spacing w:val="-10"/>
        </w:rPr>
        <w:t xml:space="preserve"> </w:t>
      </w:r>
      <w:r>
        <w:t>Sb.,</w:t>
      </w:r>
      <w:r>
        <w:rPr>
          <w:spacing w:val="-11"/>
        </w:rPr>
        <w:t xml:space="preserve"> </w:t>
      </w:r>
      <w:r>
        <w:t>o</w:t>
      </w:r>
      <w:r>
        <w:rPr>
          <w:spacing w:val="-8"/>
        </w:rPr>
        <w:t xml:space="preserve"> </w:t>
      </w:r>
      <w:r>
        <w:t>účetnictví,</w:t>
      </w:r>
      <w:r>
        <w:rPr>
          <w:spacing w:val="-8"/>
        </w:rPr>
        <w:t xml:space="preserve"> </w:t>
      </w:r>
      <w:r>
        <w:t>v</w:t>
      </w:r>
      <w:r>
        <w:rPr>
          <w:spacing w:val="-10"/>
        </w:rPr>
        <w:t xml:space="preserve"> </w:t>
      </w:r>
      <w:r>
        <w:t>platném</w:t>
      </w:r>
      <w:r>
        <w:rPr>
          <w:spacing w:val="-9"/>
        </w:rPr>
        <w:t xml:space="preserve"> </w:t>
      </w:r>
      <w:r>
        <w:t>znění.</w:t>
      </w:r>
      <w:r>
        <w:rPr>
          <w:spacing w:val="-10"/>
        </w:rPr>
        <w:t xml:space="preserve"> </w:t>
      </w:r>
      <w:r>
        <w:t>Kromě</w:t>
      </w:r>
      <w:r>
        <w:rPr>
          <w:spacing w:val="-10"/>
        </w:rPr>
        <w:t xml:space="preserve"> </w:t>
      </w:r>
      <w:r>
        <w:t>těchto</w:t>
      </w:r>
      <w:r>
        <w:rPr>
          <w:spacing w:val="-9"/>
        </w:rPr>
        <w:t xml:space="preserve"> </w:t>
      </w:r>
      <w:r>
        <w:t>podstatných náležitostí musí faktura poskytovatele obsahovat evidenční číslo smlouvy objednatele, číslo účtu poskytovatele</w:t>
      </w:r>
      <w:r>
        <w:rPr>
          <w:spacing w:val="-14"/>
        </w:rPr>
        <w:t xml:space="preserve"> </w:t>
      </w:r>
      <w:r>
        <w:t>a</w:t>
      </w:r>
      <w:r>
        <w:rPr>
          <w:spacing w:val="-15"/>
        </w:rPr>
        <w:t xml:space="preserve"> </w:t>
      </w:r>
      <w:r>
        <w:t>všechny</w:t>
      </w:r>
      <w:r>
        <w:rPr>
          <w:spacing w:val="-13"/>
        </w:rPr>
        <w:t xml:space="preserve"> </w:t>
      </w:r>
      <w:r>
        <w:t>údaje</w:t>
      </w:r>
      <w:r>
        <w:rPr>
          <w:spacing w:val="-13"/>
        </w:rPr>
        <w:t xml:space="preserve"> </w:t>
      </w:r>
      <w:r>
        <w:t>uvedené</w:t>
      </w:r>
      <w:r>
        <w:rPr>
          <w:spacing w:val="-16"/>
        </w:rPr>
        <w:t xml:space="preserve"> </w:t>
      </w:r>
      <w:r>
        <w:t>v</w:t>
      </w:r>
      <w:r>
        <w:rPr>
          <w:spacing w:val="-12"/>
        </w:rPr>
        <w:t xml:space="preserve"> </w:t>
      </w:r>
      <w:r>
        <w:t>ust.</w:t>
      </w:r>
      <w:r>
        <w:rPr>
          <w:spacing w:val="-14"/>
        </w:rPr>
        <w:t xml:space="preserve"> </w:t>
      </w:r>
      <w:r>
        <w:t>§</w:t>
      </w:r>
      <w:r>
        <w:rPr>
          <w:spacing w:val="-15"/>
        </w:rPr>
        <w:t xml:space="preserve"> </w:t>
      </w:r>
      <w:r>
        <w:t>435</w:t>
      </w:r>
      <w:r>
        <w:rPr>
          <w:spacing w:val="-16"/>
        </w:rPr>
        <w:t xml:space="preserve"> </w:t>
      </w:r>
      <w:r>
        <w:t>odst.</w:t>
      </w:r>
      <w:r>
        <w:rPr>
          <w:spacing w:val="-13"/>
        </w:rPr>
        <w:t xml:space="preserve"> </w:t>
      </w:r>
      <w:r>
        <w:t>1</w:t>
      </w:r>
      <w:r>
        <w:rPr>
          <w:spacing w:val="-16"/>
        </w:rPr>
        <w:t xml:space="preserve"> </w:t>
      </w:r>
      <w:r>
        <w:t>občanského</w:t>
      </w:r>
      <w:r>
        <w:rPr>
          <w:spacing w:val="-12"/>
        </w:rPr>
        <w:t xml:space="preserve"> </w:t>
      </w:r>
      <w:r>
        <w:t>zákoníku,</w:t>
      </w:r>
      <w:r>
        <w:rPr>
          <w:spacing w:val="-16"/>
        </w:rPr>
        <w:t xml:space="preserve"> </w:t>
      </w:r>
      <w:r>
        <w:t>fakturovaná</w:t>
      </w:r>
      <w:r>
        <w:rPr>
          <w:spacing w:val="-13"/>
        </w:rPr>
        <w:t xml:space="preserve"> </w:t>
      </w:r>
      <w:r>
        <w:t>částka musí být vyjádřena výlučně v korunách</w:t>
      </w:r>
      <w:r>
        <w:rPr>
          <w:spacing w:val="-9"/>
        </w:rPr>
        <w:t xml:space="preserve"> </w:t>
      </w:r>
      <w:r>
        <w:t>českých.</w:t>
      </w:r>
    </w:p>
    <w:p w14:paraId="24BC3B28" w14:textId="77777777" w:rsidR="00185B88" w:rsidRDefault="00185B88">
      <w:pPr>
        <w:pStyle w:val="Zkladntext"/>
        <w:spacing w:before="4"/>
        <w:rPr>
          <w:sz w:val="25"/>
        </w:rPr>
      </w:pPr>
    </w:p>
    <w:p w14:paraId="64362DE5" w14:textId="77777777" w:rsidR="00185B88" w:rsidRDefault="00913E46">
      <w:pPr>
        <w:pStyle w:val="Odstavecseseznamem"/>
        <w:numPr>
          <w:ilvl w:val="0"/>
          <w:numId w:val="11"/>
        </w:numPr>
        <w:tabs>
          <w:tab w:val="left" w:pos="577"/>
        </w:tabs>
        <w:spacing w:line="276" w:lineRule="auto"/>
        <w:ind w:right="222"/>
        <w:jc w:val="both"/>
      </w:pPr>
      <w:r>
        <w:t>Objednatel je oprávněn před uplynutím lhůty splatnosti vrátit poskytovateli fakturu, která neobsahuje požadované náležitosti, která obsahuje cenu vyúčtovanou v rozporu se smlouvou nebo chybně vyúčtovanou DPH. Lhůta splatnosti vyúčtované ceny začíná v takovém případě znovu běžet ode</w:t>
      </w:r>
      <w:r>
        <w:rPr>
          <w:spacing w:val="-8"/>
        </w:rPr>
        <w:t xml:space="preserve"> </w:t>
      </w:r>
      <w:r>
        <w:t>dne</w:t>
      </w:r>
      <w:r>
        <w:rPr>
          <w:spacing w:val="-8"/>
        </w:rPr>
        <w:t xml:space="preserve"> </w:t>
      </w:r>
      <w:r>
        <w:t>doručení</w:t>
      </w:r>
      <w:r>
        <w:rPr>
          <w:spacing w:val="-12"/>
        </w:rPr>
        <w:t xml:space="preserve"> </w:t>
      </w:r>
      <w:r>
        <w:t>opravené</w:t>
      </w:r>
      <w:r>
        <w:rPr>
          <w:spacing w:val="-10"/>
        </w:rPr>
        <w:t xml:space="preserve"> </w:t>
      </w:r>
      <w:r>
        <w:t>faktury</w:t>
      </w:r>
      <w:r>
        <w:rPr>
          <w:spacing w:val="-11"/>
        </w:rPr>
        <w:t xml:space="preserve"> </w:t>
      </w:r>
      <w:r>
        <w:t>objednateli</w:t>
      </w:r>
      <w:r>
        <w:rPr>
          <w:spacing w:val="-9"/>
        </w:rPr>
        <w:t xml:space="preserve"> </w:t>
      </w:r>
      <w:r>
        <w:t>způsobem</w:t>
      </w:r>
      <w:r>
        <w:rPr>
          <w:spacing w:val="-7"/>
        </w:rPr>
        <w:t xml:space="preserve"> </w:t>
      </w:r>
      <w:r>
        <w:t>uvedeným</w:t>
      </w:r>
      <w:r>
        <w:rPr>
          <w:spacing w:val="-10"/>
        </w:rPr>
        <w:t xml:space="preserve"> </w:t>
      </w:r>
      <w:r>
        <w:t>v</w:t>
      </w:r>
      <w:r>
        <w:rPr>
          <w:spacing w:val="-8"/>
        </w:rPr>
        <w:t xml:space="preserve"> </w:t>
      </w:r>
      <w:r>
        <w:t>následujícím</w:t>
      </w:r>
      <w:r>
        <w:rPr>
          <w:spacing w:val="-10"/>
        </w:rPr>
        <w:t xml:space="preserve"> </w:t>
      </w:r>
      <w:r>
        <w:t>odstavci</w:t>
      </w:r>
      <w:r>
        <w:rPr>
          <w:spacing w:val="-9"/>
        </w:rPr>
        <w:t xml:space="preserve"> </w:t>
      </w:r>
      <w:r>
        <w:t>tohoto článku</w:t>
      </w:r>
      <w:r>
        <w:rPr>
          <w:spacing w:val="-1"/>
        </w:rPr>
        <w:t xml:space="preserve"> </w:t>
      </w:r>
      <w:r>
        <w:t>smlouvy.</w:t>
      </w:r>
    </w:p>
    <w:p w14:paraId="0D8B8528" w14:textId="77777777" w:rsidR="00185B88" w:rsidRDefault="00185B88">
      <w:pPr>
        <w:pStyle w:val="Zkladntext"/>
        <w:spacing w:before="4"/>
        <w:rPr>
          <w:sz w:val="25"/>
        </w:rPr>
      </w:pPr>
    </w:p>
    <w:p w14:paraId="3C8016A4" w14:textId="77777777" w:rsidR="00185B88" w:rsidRDefault="00913E46">
      <w:pPr>
        <w:pStyle w:val="Odstavecseseznamem"/>
        <w:numPr>
          <w:ilvl w:val="0"/>
          <w:numId w:val="11"/>
        </w:numPr>
        <w:tabs>
          <w:tab w:val="left" w:pos="577"/>
        </w:tabs>
        <w:spacing w:line="276" w:lineRule="auto"/>
        <w:ind w:right="223"/>
        <w:jc w:val="both"/>
      </w:pPr>
      <w:r>
        <w:t>Lhůta</w:t>
      </w:r>
      <w:r>
        <w:rPr>
          <w:spacing w:val="-4"/>
        </w:rPr>
        <w:t xml:space="preserve"> </w:t>
      </w:r>
      <w:r>
        <w:t>splatnosti</w:t>
      </w:r>
      <w:r>
        <w:rPr>
          <w:spacing w:val="-7"/>
        </w:rPr>
        <w:t xml:space="preserve"> </w:t>
      </w:r>
      <w:r>
        <w:t>faktur</w:t>
      </w:r>
      <w:r>
        <w:rPr>
          <w:spacing w:val="-6"/>
        </w:rPr>
        <w:t xml:space="preserve"> </w:t>
      </w:r>
      <w:r>
        <w:t>poskytovatele</w:t>
      </w:r>
      <w:r>
        <w:rPr>
          <w:spacing w:val="-6"/>
        </w:rPr>
        <w:t xml:space="preserve"> </w:t>
      </w:r>
      <w:r>
        <w:t>činí</w:t>
      </w:r>
      <w:r>
        <w:rPr>
          <w:spacing w:val="-7"/>
        </w:rPr>
        <w:t xml:space="preserve"> </w:t>
      </w:r>
      <w:r>
        <w:t>30</w:t>
      </w:r>
      <w:r>
        <w:rPr>
          <w:spacing w:val="-2"/>
        </w:rPr>
        <w:t xml:space="preserve"> </w:t>
      </w:r>
      <w:r>
        <w:t>(slovy:</w:t>
      </w:r>
      <w:r>
        <w:rPr>
          <w:spacing w:val="-3"/>
        </w:rPr>
        <w:t xml:space="preserve"> </w:t>
      </w:r>
      <w:r>
        <w:t>třicet)</w:t>
      </w:r>
      <w:r>
        <w:rPr>
          <w:spacing w:val="-7"/>
        </w:rPr>
        <w:t xml:space="preserve"> </w:t>
      </w:r>
      <w:r>
        <w:t>kalendářních</w:t>
      </w:r>
      <w:r>
        <w:rPr>
          <w:spacing w:val="-7"/>
        </w:rPr>
        <w:t xml:space="preserve"> </w:t>
      </w:r>
      <w:r>
        <w:t>dnů</w:t>
      </w:r>
      <w:r>
        <w:rPr>
          <w:spacing w:val="-4"/>
        </w:rPr>
        <w:t xml:space="preserve"> </w:t>
      </w:r>
      <w:r>
        <w:t>ode</w:t>
      </w:r>
      <w:r>
        <w:rPr>
          <w:spacing w:val="-8"/>
        </w:rPr>
        <w:t xml:space="preserve"> </w:t>
      </w:r>
      <w:r>
        <w:t>dne</w:t>
      </w:r>
      <w:r>
        <w:rPr>
          <w:spacing w:val="-3"/>
        </w:rPr>
        <w:t xml:space="preserve"> </w:t>
      </w:r>
      <w:r>
        <w:t>jejich</w:t>
      </w:r>
      <w:r>
        <w:rPr>
          <w:spacing w:val="-7"/>
        </w:rPr>
        <w:t xml:space="preserve"> </w:t>
      </w:r>
      <w:r>
        <w:t>doručení objednateli</w:t>
      </w:r>
      <w:r>
        <w:rPr>
          <w:spacing w:val="-14"/>
        </w:rPr>
        <w:t xml:space="preserve"> </w:t>
      </w:r>
      <w:r>
        <w:t>do</w:t>
      </w:r>
      <w:r>
        <w:rPr>
          <w:spacing w:val="-12"/>
        </w:rPr>
        <w:t xml:space="preserve"> </w:t>
      </w:r>
      <w:r>
        <w:t>datové</w:t>
      </w:r>
      <w:r>
        <w:rPr>
          <w:spacing w:val="-13"/>
        </w:rPr>
        <w:t xml:space="preserve"> </w:t>
      </w:r>
      <w:r>
        <w:t>schránky</w:t>
      </w:r>
      <w:r>
        <w:rPr>
          <w:spacing w:val="-12"/>
        </w:rPr>
        <w:t xml:space="preserve"> </w:t>
      </w:r>
      <w:r>
        <w:t>nebo</w:t>
      </w:r>
      <w:r>
        <w:rPr>
          <w:spacing w:val="-12"/>
        </w:rPr>
        <w:t xml:space="preserve"> </w:t>
      </w:r>
      <w:r>
        <w:t>doporučenou</w:t>
      </w:r>
      <w:r>
        <w:rPr>
          <w:spacing w:val="-15"/>
        </w:rPr>
        <w:t xml:space="preserve"> </w:t>
      </w:r>
      <w:r>
        <w:t>listovní</w:t>
      </w:r>
      <w:r>
        <w:rPr>
          <w:spacing w:val="-13"/>
        </w:rPr>
        <w:t xml:space="preserve"> </w:t>
      </w:r>
      <w:r>
        <w:t>zásilkou</w:t>
      </w:r>
      <w:r>
        <w:rPr>
          <w:spacing w:val="-14"/>
        </w:rPr>
        <w:t xml:space="preserve"> </w:t>
      </w:r>
      <w:r>
        <w:t>na</w:t>
      </w:r>
      <w:r>
        <w:rPr>
          <w:spacing w:val="-13"/>
        </w:rPr>
        <w:t xml:space="preserve"> </w:t>
      </w:r>
      <w:r>
        <w:t>adresu</w:t>
      </w:r>
      <w:r>
        <w:rPr>
          <w:spacing w:val="-14"/>
        </w:rPr>
        <w:t xml:space="preserve"> </w:t>
      </w:r>
      <w:r>
        <w:t>sídla</w:t>
      </w:r>
      <w:r>
        <w:rPr>
          <w:spacing w:val="-13"/>
        </w:rPr>
        <w:t xml:space="preserve"> </w:t>
      </w:r>
      <w:r>
        <w:t>CHEVAK</w:t>
      </w:r>
      <w:r>
        <w:rPr>
          <w:spacing w:val="-12"/>
        </w:rPr>
        <w:t xml:space="preserve"> </w:t>
      </w:r>
      <w:r>
        <w:t>uvedené v záhlaví této smlouvy nebo osobně do podatelny v sídle objednatele. Není-li ve smlouvě uvedeno jinak, platí stejná lhůta splatnosti i pro placení jiných plateb podle této smlouvy (smluvní pokuty, úroky z prodlení, náhrada škody</w:t>
      </w:r>
      <w:r>
        <w:rPr>
          <w:spacing w:val="-8"/>
        </w:rPr>
        <w:t xml:space="preserve"> </w:t>
      </w:r>
      <w:r>
        <w:t>apod.).</w:t>
      </w:r>
    </w:p>
    <w:p w14:paraId="18F15385" w14:textId="77777777" w:rsidR="00185B88" w:rsidRDefault="00185B88">
      <w:pPr>
        <w:spacing w:line="276" w:lineRule="auto"/>
        <w:jc w:val="both"/>
        <w:sectPr w:rsidR="00185B88">
          <w:pgSz w:w="11910" w:h="16840"/>
          <w:pgMar w:top="1320" w:right="1020" w:bottom="1100" w:left="1200" w:header="0" w:footer="907" w:gutter="0"/>
          <w:cols w:space="708"/>
        </w:sectPr>
      </w:pPr>
    </w:p>
    <w:p w14:paraId="7D1DC2CB" w14:textId="77777777" w:rsidR="00185B88" w:rsidRDefault="00913E46">
      <w:pPr>
        <w:pStyle w:val="Odstavecseseznamem"/>
        <w:numPr>
          <w:ilvl w:val="0"/>
          <w:numId w:val="11"/>
        </w:numPr>
        <w:tabs>
          <w:tab w:val="left" w:pos="577"/>
        </w:tabs>
        <w:spacing w:before="37" w:line="276" w:lineRule="auto"/>
        <w:ind w:right="227"/>
      </w:pPr>
      <w:r>
        <w:lastRenderedPageBreak/>
        <w:t>Cena plnění vyúčtovaná fakturou poskytovatele se pokládá za uhrazenou okamžikem odepsání příslušné částky z účtu objednatele ve prospěch účtu</w:t>
      </w:r>
      <w:r>
        <w:rPr>
          <w:spacing w:val="-5"/>
        </w:rPr>
        <w:t xml:space="preserve"> </w:t>
      </w:r>
      <w:r>
        <w:t>poskytovatele.</w:t>
      </w:r>
    </w:p>
    <w:p w14:paraId="79C6EFC3" w14:textId="77777777" w:rsidR="00185B88" w:rsidRDefault="00185B88">
      <w:pPr>
        <w:pStyle w:val="Zkladntext"/>
        <w:spacing w:before="2"/>
      </w:pPr>
    </w:p>
    <w:p w14:paraId="5FE8FC28" w14:textId="77777777" w:rsidR="00185B88" w:rsidRDefault="00913E46">
      <w:pPr>
        <w:pStyle w:val="Odstavecseseznamem"/>
        <w:numPr>
          <w:ilvl w:val="0"/>
          <w:numId w:val="11"/>
        </w:numPr>
        <w:tabs>
          <w:tab w:val="left" w:pos="577"/>
        </w:tabs>
        <w:spacing w:line="273" w:lineRule="auto"/>
        <w:ind w:right="224"/>
      </w:pPr>
      <w:r>
        <w:t>Objednatel tímto (dle ustanovení § 26 odst. 3 zákona č. 235/2004 Sb. o dani z přidané hodnoty) uděluje souhlas s elektronickým zasíláním daňových dokladů (faktur) na adresu</w:t>
      </w:r>
      <w:r>
        <w:rPr>
          <w:color w:val="0562C1"/>
          <w:spacing w:val="-20"/>
        </w:rPr>
        <w:t xml:space="preserve"> </w:t>
      </w:r>
      <w:hyperlink r:id="rId9">
        <w:r w:rsidR="00185B88">
          <w:rPr>
            <w:color w:val="0562C1"/>
            <w:u w:val="single" w:color="0562C1"/>
          </w:rPr>
          <w:t>chevak@chevak.cz</w:t>
        </w:r>
      </w:hyperlink>
    </w:p>
    <w:p w14:paraId="081E6F2A" w14:textId="77777777" w:rsidR="00185B88" w:rsidRDefault="00185B88">
      <w:pPr>
        <w:pStyle w:val="Zkladntext"/>
        <w:spacing w:before="1"/>
        <w:rPr>
          <w:sz w:val="21"/>
        </w:rPr>
      </w:pPr>
    </w:p>
    <w:p w14:paraId="129B4F90" w14:textId="77777777" w:rsidR="00185B88" w:rsidRDefault="00913E46">
      <w:pPr>
        <w:pStyle w:val="Nadpis2"/>
        <w:spacing w:before="57" w:line="273" w:lineRule="auto"/>
        <w:ind w:left="4057" w:right="4068"/>
      </w:pPr>
      <w:r>
        <w:t>Článek VI. Akceptace řešení</w:t>
      </w:r>
    </w:p>
    <w:p w14:paraId="6B480EB8" w14:textId="77777777" w:rsidR="00185B88" w:rsidRDefault="00185B88">
      <w:pPr>
        <w:pStyle w:val="Zkladntext"/>
        <w:spacing w:before="8"/>
        <w:rPr>
          <w:b/>
          <w:sz w:val="25"/>
        </w:rPr>
      </w:pPr>
    </w:p>
    <w:p w14:paraId="466986A7" w14:textId="77777777" w:rsidR="00185B88" w:rsidRDefault="00913E46">
      <w:pPr>
        <w:pStyle w:val="Odstavecseseznamem"/>
        <w:numPr>
          <w:ilvl w:val="0"/>
          <w:numId w:val="10"/>
        </w:numPr>
        <w:tabs>
          <w:tab w:val="left" w:pos="577"/>
        </w:tabs>
        <w:spacing w:line="276" w:lineRule="auto"/>
        <w:ind w:right="225"/>
        <w:jc w:val="both"/>
      </w:pPr>
      <w:r>
        <w:t>Řešení poskytnuté podle této smlouvy se považuje za poskytnuté a akceptované objednatelem potvrzením akceptačního protokolu (dále jen „akceptační protokol“), podpisem osoby pověřené jednat za smluvní strany (článek XIII. této</w:t>
      </w:r>
      <w:r>
        <w:rPr>
          <w:spacing w:val="-4"/>
        </w:rPr>
        <w:t xml:space="preserve"> </w:t>
      </w:r>
      <w:r>
        <w:t>smlouvy).</w:t>
      </w:r>
    </w:p>
    <w:p w14:paraId="595F9E64" w14:textId="77777777" w:rsidR="00185B88" w:rsidRDefault="00185B88">
      <w:pPr>
        <w:pStyle w:val="Zkladntext"/>
        <w:spacing w:before="5"/>
        <w:rPr>
          <w:sz w:val="25"/>
        </w:rPr>
      </w:pPr>
    </w:p>
    <w:p w14:paraId="444C477B" w14:textId="77777777" w:rsidR="00185B88" w:rsidRDefault="00913E46">
      <w:pPr>
        <w:pStyle w:val="Odstavecseseznamem"/>
        <w:numPr>
          <w:ilvl w:val="0"/>
          <w:numId w:val="10"/>
        </w:numPr>
        <w:tabs>
          <w:tab w:val="left" w:pos="577"/>
        </w:tabs>
        <w:ind w:hanging="361"/>
      </w:pPr>
      <w:r>
        <w:t>Objednatel</w:t>
      </w:r>
      <w:r>
        <w:rPr>
          <w:spacing w:val="22"/>
        </w:rPr>
        <w:t xml:space="preserve"> </w:t>
      </w:r>
      <w:r>
        <w:t>se</w:t>
      </w:r>
      <w:r>
        <w:rPr>
          <w:spacing w:val="24"/>
        </w:rPr>
        <w:t xml:space="preserve"> </w:t>
      </w:r>
      <w:r>
        <w:t>zavazuje</w:t>
      </w:r>
      <w:r>
        <w:rPr>
          <w:spacing w:val="23"/>
        </w:rPr>
        <w:t xml:space="preserve"> </w:t>
      </w:r>
      <w:r>
        <w:t>převzít</w:t>
      </w:r>
      <w:r>
        <w:rPr>
          <w:spacing w:val="26"/>
        </w:rPr>
        <w:t xml:space="preserve"> </w:t>
      </w:r>
      <w:r>
        <w:t>řešení</w:t>
      </w:r>
      <w:r>
        <w:rPr>
          <w:spacing w:val="24"/>
        </w:rPr>
        <w:t xml:space="preserve"> </w:t>
      </w:r>
      <w:r>
        <w:t>i</w:t>
      </w:r>
      <w:r>
        <w:rPr>
          <w:spacing w:val="23"/>
        </w:rPr>
        <w:t xml:space="preserve"> </w:t>
      </w:r>
      <w:r>
        <w:t>před</w:t>
      </w:r>
      <w:r>
        <w:rPr>
          <w:spacing w:val="23"/>
        </w:rPr>
        <w:t xml:space="preserve"> </w:t>
      </w:r>
      <w:r>
        <w:t>termíny</w:t>
      </w:r>
      <w:r>
        <w:rPr>
          <w:spacing w:val="25"/>
        </w:rPr>
        <w:t xml:space="preserve"> </w:t>
      </w:r>
      <w:r>
        <w:t>sjednané</w:t>
      </w:r>
      <w:r>
        <w:rPr>
          <w:spacing w:val="23"/>
        </w:rPr>
        <w:t xml:space="preserve"> </w:t>
      </w:r>
      <w:r>
        <w:t>v</w:t>
      </w:r>
      <w:r>
        <w:rPr>
          <w:spacing w:val="-1"/>
        </w:rPr>
        <w:t xml:space="preserve"> </w:t>
      </w:r>
      <w:r>
        <w:t>článku</w:t>
      </w:r>
      <w:r>
        <w:rPr>
          <w:spacing w:val="23"/>
        </w:rPr>
        <w:t xml:space="preserve"> </w:t>
      </w:r>
      <w:r>
        <w:t>III.</w:t>
      </w:r>
      <w:r>
        <w:rPr>
          <w:spacing w:val="24"/>
        </w:rPr>
        <w:t xml:space="preserve"> </w:t>
      </w:r>
      <w:r>
        <w:t>odst.</w:t>
      </w:r>
      <w:r>
        <w:rPr>
          <w:spacing w:val="25"/>
        </w:rPr>
        <w:t xml:space="preserve"> </w:t>
      </w:r>
      <w:r>
        <w:t>2.</w:t>
      </w:r>
      <w:r>
        <w:rPr>
          <w:spacing w:val="22"/>
        </w:rPr>
        <w:t xml:space="preserve"> </w:t>
      </w:r>
      <w:r>
        <w:t>této</w:t>
      </w:r>
      <w:r>
        <w:rPr>
          <w:spacing w:val="24"/>
        </w:rPr>
        <w:t xml:space="preserve"> </w:t>
      </w:r>
      <w:r>
        <w:t>smlouvy,</w:t>
      </w:r>
    </w:p>
    <w:p w14:paraId="3D5F1BC4" w14:textId="77777777" w:rsidR="00185B88" w:rsidRDefault="00913E46">
      <w:pPr>
        <w:pStyle w:val="Zkladntext"/>
        <w:spacing w:before="39"/>
        <w:ind w:left="576"/>
      </w:pPr>
      <w:r>
        <w:t>budou-li splněna všechna ostatní ujednání této smlouvy.</w:t>
      </w:r>
    </w:p>
    <w:p w14:paraId="04B8FF21" w14:textId="77777777" w:rsidR="00185B88" w:rsidRDefault="00185B88">
      <w:pPr>
        <w:pStyle w:val="Zkladntext"/>
        <w:spacing w:before="4"/>
        <w:rPr>
          <w:sz w:val="25"/>
        </w:rPr>
      </w:pPr>
    </w:p>
    <w:p w14:paraId="48204F0F" w14:textId="77777777" w:rsidR="00185B88" w:rsidRDefault="00913E46">
      <w:pPr>
        <w:pStyle w:val="Odstavecseseznamem"/>
        <w:numPr>
          <w:ilvl w:val="0"/>
          <w:numId w:val="10"/>
        </w:numPr>
        <w:tabs>
          <w:tab w:val="left" w:pos="577"/>
        </w:tabs>
        <w:spacing w:before="1" w:line="273" w:lineRule="auto"/>
        <w:ind w:right="224"/>
        <w:jc w:val="both"/>
      </w:pPr>
      <w:r>
        <w:t>Neshledá-li objednatel v řešení vady nebo nedodělky, plnění převezme bez výhrad a oprávnění zástupci smluvních stran potvrdí předávací protokol svými</w:t>
      </w:r>
      <w:r>
        <w:rPr>
          <w:spacing w:val="-9"/>
        </w:rPr>
        <w:t xml:space="preserve"> </w:t>
      </w:r>
      <w:r>
        <w:t>podpisy.</w:t>
      </w:r>
    </w:p>
    <w:p w14:paraId="1A85C386" w14:textId="77777777" w:rsidR="00185B88" w:rsidRDefault="00185B88">
      <w:pPr>
        <w:pStyle w:val="Zkladntext"/>
        <w:spacing w:before="4"/>
      </w:pPr>
    </w:p>
    <w:p w14:paraId="18AAB3B0" w14:textId="77777777" w:rsidR="00185B88" w:rsidRDefault="00913E46">
      <w:pPr>
        <w:pStyle w:val="Odstavecseseznamem"/>
        <w:numPr>
          <w:ilvl w:val="0"/>
          <w:numId w:val="10"/>
        </w:numPr>
        <w:tabs>
          <w:tab w:val="left" w:pos="577"/>
        </w:tabs>
        <w:spacing w:line="276" w:lineRule="auto"/>
        <w:ind w:right="221"/>
        <w:jc w:val="both"/>
      </w:pPr>
      <w:r>
        <w:t>Shledá-li objednatel v řešení vady nebo nedodělky, řešení nepřevezme, do předávacího protokolu uvede soupis vad a nedodělků se závazným termínem pro jejich odstranění, který stanoví po konzultaci</w:t>
      </w:r>
      <w:r>
        <w:rPr>
          <w:spacing w:val="-7"/>
        </w:rPr>
        <w:t xml:space="preserve"> </w:t>
      </w:r>
      <w:r>
        <w:t>s</w:t>
      </w:r>
      <w:r>
        <w:rPr>
          <w:spacing w:val="-2"/>
        </w:rPr>
        <w:t xml:space="preserve"> </w:t>
      </w:r>
      <w:r>
        <w:t>poskytovatelem,</w:t>
      </w:r>
      <w:r>
        <w:rPr>
          <w:spacing w:val="-6"/>
        </w:rPr>
        <w:t xml:space="preserve"> </w:t>
      </w:r>
      <w:r>
        <w:t>a</w:t>
      </w:r>
      <w:r>
        <w:rPr>
          <w:spacing w:val="-6"/>
        </w:rPr>
        <w:t xml:space="preserve"> </w:t>
      </w:r>
      <w:r>
        <w:t>oprávnění</w:t>
      </w:r>
      <w:r>
        <w:rPr>
          <w:spacing w:val="-7"/>
        </w:rPr>
        <w:t xml:space="preserve"> </w:t>
      </w:r>
      <w:r>
        <w:t>zástupci</w:t>
      </w:r>
      <w:r>
        <w:rPr>
          <w:spacing w:val="-6"/>
        </w:rPr>
        <w:t xml:space="preserve"> </w:t>
      </w:r>
      <w:r>
        <w:t>smluvních</w:t>
      </w:r>
      <w:r>
        <w:rPr>
          <w:spacing w:val="-6"/>
        </w:rPr>
        <w:t xml:space="preserve"> </w:t>
      </w:r>
      <w:r>
        <w:t>stran</w:t>
      </w:r>
      <w:r>
        <w:rPr>
          <w:spacing w:val="-6"/>
        </w:rPr>
        <w:t xml:space="preserve"> </w:t>
      </w:r>
      <w:r>
        <w:t>potvrdí</w:t>
      </w:r>
      <w:r>
        <w:rPr>
          <w:spacing w:val="-6"/>
        </w:rPr>
        <w:t xml:space="preserve"> </w:t>
      </w:r>
      <w:r>
        <w:t>předávací</w:t>
      </w:r>
      <w:r>
        <w:rPr>
          <w:spacing w:val="-7"/>
        </w:rPr>
        <w:t xml:space="preserve"> </w:t>
      </w:r>
      <w:r>
        <w:t>protokol</w:t>
      </w:r>
      <w:r>
        <w:rPr>
          <w:spacing w:val="-6"/>
        </w:rPr>
        <w:t xml:space="preserve"> </w:t>
      </w:r>
      <w:r>
        <w:t>svými podpisy. Po odstranění všech vad a nedodělků provedou smluvní strany nové přejímací řízení za stejných podmínek. Odmítne-li poskytovatel předávací protokol potvrdit podpisem svého oprávněného zástupce, má se za to, že s vymezením vad a nedodělků objednatelem a s termínem jejich odstranění podle předávacího protokolu souhlasí. V případě nepřevzetí řešení pro vady nebo nedodělky</w:t>
      </w:r>
      <w:r>
        <w:rPr>
          <w:spacing w:val="-4"/>
        </w:rPr>
        <w:t xml:space="preserve"> </w:t>
      </w:r>
      <w:r>
        <w:t>anebo</w:t>
      </w:r>
      <w:r>
        <w:rPr>
          <w:spacing w:val="-2"/>
        </w:rPr>
        <w:t xml:space="preserve"> </w:t>
      </w:r>
      <w:r>
        <w:t>v případě,</w:t>
      </w:r>
      <w:r>
        <w:rPr>
          <w:spacing w:val="-3"/>
        </w:rPr>
        <w:t xml:space="preserve"> </w:t>
      </w:r>
      <w:r>
        <w:t>že</w:t>
      </w:r>
      <w:r>
        <w:rPr>
          <w:spacing w:val="-3"/>
        </w:rPr>
        <w:t xml:space="preserve"> </w:t>
      </w:r>
      <w:r>
        <w:t>poskytovatel</w:t>
      </w:r>
      <w:r>
        <w:rPr>
          <w:spacing w:val="-6"/>
        </w:rPr>
        <w:t xml:space="preserve"> </w:t>
      </w:r>
      <w:r>
        <w:t>odmítne</w:t>
      </w:r>
      <w:r>
        <w:rPr>
          <w:spacing w:val="-7"/>
        </w:rPr>
        <w:t xml:space="preserve"> </w:t>
      </w:r>
      <w:r>
        <w:t>podepsat</w:t>
      </w:r>
      <w:r>
        <w:rPr>
          <w:spacing w:val="-3"/>
        </w:rPr>
        <w:t xml:space="preserve"> </w:t>
      </w:r>
      <w:r>
        <w:t>předávací</w:t>
      </w:r>
      <w:r>
        <w:rPr>
          <w:spacing w:val="-4"/>
        </w:rPr>
        <w:t xml:space="preserve"> </w:t>
      </w:r>
      <w:r>
        <w:t>protokol</w:t>
      </w:r>
      <w:r>
        <w:rPr>
          <w:spacing w:val="-3"/>
        </w:rPr>
        <w:t xml:space="preserve"> </w:t>
      </w:r>
      <w:r>
        <w:t>k</w:t>
      </w:r>
      <w:r>
        <w:rPr>
          <w:spacing w:val="1"/>
        </w:rPr>
        <w:t xml:space="preserve"> </w:t>
      </w:r>
      <w:r>
        <w:t>předání</w:t>
      </w:r>
      <w:r>
        <w:rPr>
          <w:spacing w:val="-4"/>
        </w:rPr>
        <w:t xml:space="preserve"> </w:t>
      </w:r>
      <w:r>
        <w:t>řešení, se poskytovatel ocitá v prodlení s dodá</w:t>
      </w:r>
      <w:r>
        <w:t>ním řešení od sjednaného termínu podle článku III. odst. 2 této</w:t>
      </w:r>
      <w:r>
        <w:rPr>
          <w:spacing w:val="-8"/>
        </w:rPr>
        <w:t xml:space="preserve"> </w:t>
      </w:r>
      <w:r>
        <w:t>smlouvy</w:t>
      </w:r>
      <w:r>
        <w:rPr>
          <w:spacing w:val="-7"/>
        </w:rPr>
        <w:t xml:space="preserve"> </w:t>
      </w:r>
      <w:r>
        <w:t>až</w:t>
      </w:r>
      <w:r>
        <w:rPr>
          <w:spacing w:val="-9"/>
        </w:rPr>
        <w:t xml:space="preserve"> </w:t>
      </w:r>
      <w:r>
        <w:t>do</w:t>
      </w:r>
      <w:r>
        <w:rPr>
          <w:spacing w:val="-7"/>
        </w:rPr>
        <w:t xml:space="preserve"> </w:t>
      </w:r>
      <w:r>
        <w:t>úplného</w:t>
      </w:r>
      <w:r>
        <w:rPr>
          <w:spacing w:val="-10"/>
        </w:rPr>
        <w:t xml:space="preserve"> </w:t>
      </w:r>
      <w:r>
        <w:t>odstranění</w:t>
      </w:r>
      <w:r>
        <w:rPr>
          <w:spacing w:val="-11"/>
        </w:rPr>
        <w:t xml:space="preserve"> </w:t>
      </w:r>
      <w:r>
        <w:t>všech</w:t>
      </w:r>
      <w:r>
        <w:rPr>
          <w:spacing w:val="-9"/>
        </w:rPr>
        <w:t xml:space="preserve"> </w:t>
      </w:r>
      <w:r>
        <w:t>vytčených</w:t>
      </w:r>
      <w:r>
        <w:rPr>
          <w:spacing w:val="-9"/>
        </w:rPr>
        <w:t xml:space="preserve"> </w:t>
      </w:r>
      <w:r>
        <w:t>vad</w:t>
      </w:r>
      <w:r>
        <w:rPr>
          <w:spacing w:val="-9"/>
        </w:rPr>
        <w:t xml:space="preserve"> </w:t>
      </w:r>
      <w:r>
        <w:t>a</w:t>
      </w:r>
      <w:r>
        <w:rPr>
          <w:spacing w:val="-8"/>
        </w:rPr>
        <w:t xml:space="preserve"> </w:t>
      </w:r>
      <w:r>
        <w:t>nedodělků</w:t>
      </w:r>
      <w:r>
        <w:rPr>
          <w:spacing w:val="-9"/>
        </w:rPr>
        <w:t xml:space="preserve"> </w:t>
      </w:r>
      <w:r>
        <w:t>a</w:t>
      </w:r>
      <w:r>
        <w:rPr>
          <w:spacing w:val="-8"/>
        </w:rPr>
        <w:t xml:space="preserve"> </w:t>
      </w:r>
      <w:r>
        <w:t>převzetí</w:t>
      </w:r>
      <w:r>
        <w:rPr>
          <w:spacing w:val="-7"/>
        </w:rPr>
        <w:t xml:space="preserve"> </w:t>
      </w:r>
      <w:r>
        <w:t>řešení</w:t>
      </w:r>
      <w:r>
        <w:rPr>
          <w:spacing w:val="-8"/>
        </w:rPr>
        <w:t xml:space="preserve"> </w:t>
      </w:r>
      <w:r>
        <w:t>jako</w:t>
      </w:r>
      <w:r>
        <w:rPr>
          <w:spacing w:val="-9"/>
        </w:rPr>
        <w:t xml:space="preserve"> </w:t>
      </w:r>
      <w:r>
        <w:t>celku objednatelem bez</w:t>
      </w:r>
      <w:r>
        <w:rPr>
          <w:spacing w:val="-3"/>
        </w:rPr>
        <w:t xml:space="preserve"> </w:t>
      </w:r>
      <w:r>
        <w:t>výhrad.</w:t>
      </w:r>
    </w:p>
    <w:p w14:paraId="67BC2FC4" w14:textId="77777777" w:rsidR="00185B88" w:rsidRDefault="00185B88">
      <w:pPr>
        <w:pStyle w:val="Zkladntext"/>
        <w:spacing w:before="4"/>
        <w:rPr>
          <w:sz w:val="25"/>
        </w:rPr>
      </w:pPr>
    </w:p>
    <w:p w14:paraId="39816153" w14:textId="77777777" w:rsidR="00185B88" w:rsidRDefault="00913E46">
      <w:pPr>
        <w:pStyle w:val="Odstavecseseznamem"/>
        <w:numPr>
          <w:ilvl w:val="0"/>
          <w:numId w:val="10"/>
        </w:numPr>
        <w:tabs>
          <w:tab w:val="left" w:pos="577"/>
        </w:tabs>
        <w:spacing w:line="276" w:lineRule="auto"/>
        <w:ind w:right="223"/>
      </w:pPr>
      <w:r>
        <w:t>Předávací protokol potvrzující převzetí řešení (dále jen „předávací protokol“) objednatelem musí obsahovat alespoň tyto</w:t>
      </w:r>
      <w:r>
        <w:rPr>
          <w:spacing w:val="-5"/>
        </w:rPr>
        <w:t xml:space="preserve"> </w:t>
      </w:r>
      <w:r>
        <w:t>náležitosti:</w:t>
      </w:r>
    </w:p>
    <w:p w14:paraId="337F6EF1" w14:textId="77777777" w:rsidR="00185B88" w:rsidRDefault="00913E46">
      <w:pPr>
        <w:pStyle w:val="Odstavecseseznamem"/>
        <w:numPr>
          <w:ilvl w:val="1"/>
          <w:numId w:val="10"/>
        </w:numPr>
        <w:tabs>
          <w:tab w:val="left" w:pos="959"/>
        </w:tabs>
        <w:spacing w:before="2"/>
      </w:pPr>
      <w:r>
        <w:t>označení smluvních</w:t>
      </w:r>
      <w:r>
        <w:rPr>
          <w:spacing w:val="-5"/>
        </w:rPr>
        <w:t xml:space="preserve"> </w:t>
      </w:r>
      <w:r>
        <w:t>stran;</w:t>
      </w:r>
    </w:p>
    <w:p w14:paraId="3ACFD976" w14:textId="77777777" w:rsidR="00185B88" w:rsidRDefault="00913E46">
      <w:pPr>
        <w:pStyle w:val="Odstavecseseznamem"/>
        <w:numPr>
          <w:ilvl w:val="1"/>
          <w:numId w:val="10"/>
        </w:numPr>
        <w:tabs>
          <w:tab w:val="left" w:pos="942"/>
        </w:tabs>
        <w:spacing w:before="38"/>
        <w:ind w:left="941" w:hanging="366"/>
      </w:pPr>
      <w:r>
        <w:t>datum a místo</w:t>
      </w:r>
      <w:r>
        <w:rPr>
          <w:spacing w:val="-4"/>
        </w:rPr>
        <w:t xml:space="preserve"> </w:t>
      </w:r>
      <w:r>
        <w:t>uzavření;</w:t>
      </w:r>
    </w:p>
    <w:p w14:paraId="52D64966" w14:textId="77777777" w:rsidR="00185B88" w:rsidRDefault="00913E46">
      <w:pPr>
        <w:pStyle w:val="Odstavecseseznamem"/>
        <w:numPr>
          <w:ilvl w:val="1"/>
          <w:numId w:val="10"/>
        </w:numPr>
        <w:tabs>
          <w:tab w:val="left" w:pos="961"/>
        </w:tabs>
        <w:spacing w:before="41"/>
        <w:ind w:left="960" w:hanging="385"/>
      </w:pPr>
      <w:r>
        <w:t>obchodní název prostředí a identifikace SW/ specifikace poskytnutého</w:t>
      </w:r>
      <w:r>
        <w:rPr>
          <w:spacing w:val="-3"/>
        </w:rPr>
        <w:t xml:space="preserve"> </w:t>
      </w:r>
      <w:r>
        <w:t>řešení;</w:t>
      </w:r>
    </w:p>
    <w:p w14:paraId="01CABD7A" w14:textId="77777777" w:rsidR="00185B88" w:rsidRDefault="00913E46">
      <w:pPr>
        <w:pStyle w:val="Odstavecseseznamem"/>
        <w:numPr>
          <w:ilvl w:val="1"/>
          <w:numId w:val="10"/>
        </w:numPr>
        <w:tabs>
          <w:tab w:val="left" w:pos="957"/>
        </w:tabs>
        <w:spacing w:before="41"/>
        <w:ind w:left="957" w:hanging="381"/>
      </w:pPr>
      <w:r>
        <w:t>počet a specifikace všech součástí, příslušenství a</w:t>
      </w:r>
      <w:r>
        <w:rPr>
          <w:spacing w:val="-10"/>
        </w:rPr>
        <w:t xml:space="preserve"> </w:t>
      </w:r>
      <w:r>
        <w:t>doplňků;</w:t>
      </w:r>
    </w:p>
    <w:p w14:paraId="59D3A89E" w14:textId="77777777" w:rsidR="00185B88" w:rsidRDefault="00913E46">
      <w:pPr>
        <w:pStyle w:val="Odstavecseseznamem"/>
        <w:numPr>
          <w:ilvl w:val="1"/>
          <w:numId w:val="10"/>
        </w:numPr>
        <w:tabs>
          <w:tab w:val="left" w:pos="934"/>
        </w:tabs>
        <w:spacing w:before="39"/>
        <w:ind w:left="933" w:hanging="358"/>
      </w:pPr>
      <w:r>
        <w:t>seznam předávané dokumentace v českém jazyce v tištěné a elektronické</w:t>
      </w:r>
      <w:r>
        <w:rPr>
          <w:spacing w:val="-13"/>
        </w:rPr>
        <w:t xml:space="preserve"> </w:t>
      </w:r>
      <w:r>
        <w:t>podobě;</w:t>
      </w:r>
    </w:p>
    <w:p w14:paraId="27F89131" w14:textId="77777777" w:rsidR="00185B88" w:rsidRDefault="00913E46">
      <w:pPr>
        <w:pStyle w:val="Odstavecseseznamem"/>
        <w:numPr>
          <w:ilvl w:val="1"/>
          <w:numId w:val="10"/>
        </w:numPr>
        <w:tabs>
          <w:tab w:val="left" w:pos="970"/>
          <w:tab w:val="left" w:pos="971"/>
        </w:tabs>
        <w:spacing w:before="42"/>
        <w:ind w:left="970" w:hanging="395"/>
      </w:pPr>
      <w:r>
        <w:t>prohlášení o shodě s označením</w:t>
      </w:r>
      <w:r>
        <w:rPr>
          <w:spacing w:val="-3"/>
        </w:rPr>
        <w:t xml:space="preserve"> </w:t>
      </w:r>
      <w:r>
        <w:t>CE;</w:t>
      </w:r>
    </w:p>
    <w:p w14:paraId="05E6BC7A" w14:textId="77777777" w:rsidR="00185B88" w:rsidRDefault="00913E46">
      <w:pPr>
        <w:pStyle w:val="Odstavecseseznamem"/>
        <w:numPr>
          <w:ilvl w:val="1"/>
          <w:numId w:val="10"/>
        </w:numPr>
        <w:tabs>
          <w:tab w:val="left" w:pos="937"/>
        </w:tabs>
        <w:spacing w:before="41" w:line="273" w:lineRule="auto"/>
        <w:ind w:left="936" w:right="225" w:hanging="397"/>
      </w:pPr>
      <w:r>
        <w:t>poznámku, že se řešení přebírá bez výhrad, případně výhrady objednatele k řešení a termín pro jejich</w:t>
      </w:r>
      <w:r>
        <w:rPr>
          <w:spacing w:val="-1"/>
        </w:rPr>
        <w:t xml:space="preserve"> </w:t>
      </w:r>
      <w:r>
        <w:t>odstranění;</w:t>
      </w:r>
    </w:p>
    <w:p w14:paraId="7FD94638" w14:textId="77777777" w:rsidR="00185B88" w:rsidRDefault="00913E46">
      <w:pPr>
        <w:pStyle w:val="Odstavecseseznamem"/>
        <w:numPr>
          <w:ilvl w:val="1"/>
          <w:numId w:val="10"/>
        </w:numPr>
        <w:tabs>
          <w:tab w:val="left" w:pos="937"/>
        </w:tabs>
        <w:spacing w:before="4"/>
        <w:ind w:left="936"/>
      </w:pPr>
      <w:r>
        <w:t>podpisy</w:t>
      </w:r>
      <w:r>
        <w:rPr>
          <w:spacing w:val="20"/>
        </w:rPr>
        <w:t xml:space="preserve"> </w:t>
      </w:r>
      <w:r>
        <w:t>oprávněných</w:t>
      </w:r>
      <w:r>
        <w:rPr>
          <w:spacing w:val="20"/>
        </w:rPr>
        <w:t xml:space="preserve"> </w:t>
      </w:r>
      <w:r>
        <w:t>zástupců</w:t>
      </w:r>
      <w:r>
        <w:rPr>
          <w:spacing w:val="20"/>
        </w:rPr>
        <w:t xml:space="preserve"> </w:t>
      </w:r>
      <w:r>
        <w:t>smluvních</w:t>
      </w:r>
      <w:r>
        <w:rPr>
          <w:spacing w:val="20"/>
        </w:rPr>
        <w:t xml:space="preserve"> </w:t>
      </w:r>
      <w:r>
        <w:t>stran,</w:t>
      </w:r>
      <w:r>
        <w:rPr>
          <w:spacing w:val="21"/>
        </w:rPr>
        <w:t xml:space="preserve"> </w:t>
      </w:r>
      <w:r>
        <w:t>tj.</w:t>
      </w:r>
      <w:r>
        <w:rPr>
          <w:spacing w:val="21"/>
        </w:rPr>
        <w:t xml:space="preserve"> </w:t>
      </w:r>
      <w:r>
        <w:t>pověřených</w:t>
      </w:r>
      <w:r>
        <w:rPr>
          <w:spacing w:val="20"/>
        </w:rPr>
        <w:t xml:space="preserve"> </w:t>
      </w:r>
      <w:r>
        <w:t>osob</w:t>
      </w:r>
      <w:r>
        <w:rPr>
          <w:spacing w:val="20"/>
        </w:rPr>
        <w:t xml:space="preserve"> </w:t>
      </w:r>
      <w:r>
        <w:t>uvedených</w:t>
      </w:r>
      <w:r>
        <w:rPr>
          <w:spacing w:val="20"/>
        </w:rPr>
        <w:t xml:space="preserve"> </w:t>
      </w:r>
      <w:r>
        <w:t>v</w:t>
      </w:r>
      <w:r>
        <w:rPr>
          <w:spacing w:val="21"/>
        </w:rPr>
        <w:t xml:space="preserve"> </w:t>
      </w:r>
      <w:r>
        <w:t>článku</w:t>
      </w:r>
      <w:r>
        <w:rPr>
          <w:spacing w:val="21"/>
        </w:rPr>
        <w:t xml:space="preserve"> </w:t>
      </w:r>
      <w:r>
        <w:t>XIII.</w:t>
      </w:r>
    </w:p>
    <w:p w14:paraId="4D67D17F" w14:textId="77777777" w:rsidR="00185B88" w:rsidRDefault="00913E46">
      <w:pPr>
        <w:pStyle w:val="Zkladntext"/>
        <w:spacing w:before="41"/>
        <w:ind w:left="936"/>
      </w:pPr>
      <w:r>
        <w:t>této smlouvy.</w:t>
      </w:r>
    </w:p>
    <w:p w14:paraId="22DCD86B" w14:textId="77777777" w:rsidR="00185B88" w:rsidRDefault="00185B88">
      <w:pPr>
        <w:sectPr w:rsidR="00185B88">
          <w:pgSz w:w="11910" w:h="16840"/>
          <w:pgMar w:top="1360" w:right="1020" w:bottom="1100" w:left="1200" w:header="0" w:footer="907" w:gutter="0"/>
          <w:cols w:space="708"/>
        </w:sectPr>
      </w:pPr>
    </w:p>
    <w:p w14:paraId="0D674E33" w14:textId="77777777" w:rsidR="00185B88" w:rsidRDefault="00913E46">
      <w:pPr>
        <w:pStyle w:val="Odstavecseseznamem"/>
        <w:numPr>
          <w:ilvl w:val="0"/>
          <w:numId w:val="10"/>
        </w:numPr>
        <w:tabs>
          <w:tab w:val="left" w:pos="577"/>
        </w:tabs>
        <w:spacing w:before="37" w:line="276" w:lineRule="auto"/>
        <w:ind w:right="225"/>
        <w:jc w:val="both"/>
      </w:pPr>
      <w:r>
        <w:lastRenderedPageBreak/>
        <w:t>Převzetí řešení objednatelem bez výhrad podle odst. 3 tohoto článku smlouvy je podmínkou oprávněnosti fakturace ceny plnění</w:t>
      </w:r>
      <w:r>
        <w:rPr>
          <w:spacing w:val="-4"/>
        </w:rPr>
        <w:t xml:space="preserve"> </w:t>
      </w:r>
      <w:r>
        <w:t>poskytovatelem.</w:t>
      </w:r>
    </w:p>
    <w:p w14:paraId="4F2FBF63" w14:textId="77777777" w:rsidR="00185B88" w:rsidRDefault="00185B88">
      <w:pPr>
        <w:pStyle w:val="Zkladntext"/>
        <w:spacing w:before="3"/>
        <w:rPr>
          <w:sz w:val="25"/>
        </w:rPr>
      </w:pPr>
    </w:p>
    <w:p w14:paraId="75CE1007" w14:textId="77777777" w:rsidR="00185B88" w:rsidRDefault="00913E46">
      <w:pPr>
        <w:pStyle w:val="Nadpis2"/>
        <w:spacing w:before="1"/>
      </w:pPr>
      <w:r>
        <w:t>Článek VII.</w:t>
      </w:r>
    </w:p>
    <w:p w14:paraId="7D49DF4A" w14:textId="77777777" w:rsidR="00185B88" w:rsidRDefault="00913E46">
      <w:pPr>
        <w:spacing w:before="41"/>
        <w:ind w:left="945" w:right="956"/>
        <w:jc w:val="center"/>
        <w:rPr>
          <w:b/>
        </w:rPr>
      </w:pPr>
      <w:r>
        <w:rPr>
          <w:b/>
        </w:rPr>
        <w:t>Další práva a povinnosti smluvních stran</w:t>
      </w:r>
    </w:p>
    <w:p w14:paraId="160818BD" w14:textId="77777777" w:rsidR="00185B88" w:rsidRDefault="00185B88">
      <w:pPr>
        <w:pStyle w:val="Zkladntext"/>
        <w:spacing w:before="8"/>
        <w:rPr>
          <w:b/>
          <w:sz w:val="28"/>
        </w:rPr>
      </w:pPr>
    </w:p>
    <w:p w14:paraId="4FA9D211" w14:textId="77777777" w:rsidR="00185B88" w:rsidRDefault="00913E46">
      <w:pPr>
        <w:pStyle w:val="Odstavecseseznamem"/>
        <w:numPr>
          <w:ilvl w:val="0"/>
          <w:numId w:val="9"/>
        </w:numPr>
        <w:tabs>
          <w:tab w:val="left" w:pos="577"/>
        </w:tabs>
        <w:ind w:hanging="361"/>
        <w:jc w:val="both"/>
      </w:pPr>
      <w:r>
        <w:t>Poskytovatel se</w:t>
      </w:r>
      <w:r>
        <w:rPr>
          <w:spacing w:val="-3"/>
        </w:rPr>
        <w:t xml:space="preserve"> </w:t>
      </w:r>
      <w:r>
        <w:t>zavazuje:</w:t>
      </w:r>
    </w:p>
    <w:p w14:paraId="40ECB3FC" w14:textId="77777777" w:rsidR="00185B88" w:rsidRDefault="00913E46">
      <w:pPr>
        <w:pStyle w:val="Odstavecseseznamem"/>
        <w:numPr>
          <w:ilvl w:val="1"/>
          <w:numId w:val="9"/>
        </w:numPr>
        <w:tabs>
          <w:tab w:val="left" w:pos="937"/>
        </w:tabs>
        <w:spacing w:before="39" w:line="276" w:lineRule="auto"/>
        <w:ind w:right="229"/>
        <w:jc w:val="both"/>
      </w:pPr>
      <w:r>
        <w:t>plnění podle této smlouvy poskytnout objednateli řádně a včas, v souladu s podmínkami této smlouvy a s platnými právními předpisy, podle svých nejlepších znalostí a schopností a s potřebnou odbornou</w:t>
      </w:r>
      <w:r>
        <w:rPr>
          <w:spacing w:val="-3"/>
        </w:rPr>
        <w:t xml:space="preserve"> </w:t>
      </w:r>
      <w:r>
        <w:t>péčí;</w:t>
      </w:r>
    </w:p>
    <w:p w14:paraId="53C1B445" w14:textId="77777777" w:rsidR="00185B88" w:rsidRDefault="00913E46">
      <w:pPr>
        <w:pStyle w:val="Odstavecseseznamem"/>
        <w:numPr>
          <w:ilvl w:val="1"/>
          <w:numId w:val="9"/>
        </w:numPr>
        <w:tabs>
          <w:tab w:val="left" w:pos="942"/>
        </w:tabs>
        <w:spacing w:line="276" w:lineRule="auto"/>
        <w:ind w:right="225" w:hanging="360"/>
        <w:jc w:val="both"/>
      </w:pPr>
      <w:r>
        <w:t>na žádost objednatele spolupracovat a poskytnout potřebnou součinnost případným dalším smluvním partnerům objednatele anebo jiným osobám v souvislosti s realizací této smlouvy anebo jiných smluvních vztahů objednatele, pokud tato realizace souvisí nebo může souviset    s poskytnutím plnění podle této</w:t>
      </w:r>
      <w:r>
        <w:rPr>
          <w:spacing w:val="-2"/>
        </w:rPr>
        <w:t xml:space="preserve"> </w:t>
      </w:r>
      <w:r>
        <w:t>smlouvy;</w:t>
      </w:r>
    </w:p>
    <w:p w14:paraId="492DA038" w14:textId="77777777" w:rsidR="00185B88" w:rsidRDefault="00913E46">
      <w:pPr>
        <w:pStyle w:val="Odstavecseseznamem"/>
        <w:numPr>
          <w:ilvl w:val="1"/>
          <w:numId w:val="9"/>
        </w:numPr>
        <w:tabs>
          <w:tab w:val="left" w:pos="945"/>
        </w:tabs>
        <w:spacing w:before="1" w:line="276" w:lineRule="auto"/>
        <w:ind w:right="224" w:hanging="360"/>
        <w:jc w:val="both"/>
      </w:pPr>
      <w:r>
        <w:t>předávat objednateli provozní, technickou, uživatelskou, administrátorskou a programátorskou dokumentaci vytvořenou anebo aktualizovanou při poskytování plnění podle této smlouvy jako podklad pro akceptační</w:t>
      </w:r>
      <w:r>
        <w:rPr>
          <w:spacing w:val="-5"/>
        </w:rPr>
        <w:t xml:space="preserve"> </w:t>
      </w:r>
      <w:r>
        <w:t>řízení;</w:t>
      </w:r>
    </w:p>
    <w:p w14:paraId="7668666C" w14:textId="77777777" w:rsidR="00185B88" w:rsidRDefault="00913E46">
      <w:pPr>
        <w:pStyle w:val="Odstavecseseznamem"/>
        <w:numPr>
          <w:ilvl w:val="1"/>
          <w:numId w:val="9"/>
        </w:numPr>
        <w:tabs>
          <w:tab w:val="left" w:pos="953"/>
        </w:tabs>
        <w:spacing w:line="276" w:lineRule="auto"/>
        <w:ind w:right="224" w:hanging="360"/>
        <w:jc w:val="both"/>
      </w:pPr>
      <w:r>
        <w:t>i bez pokynů objednatele provést neodkladné úkony související s předmětem této smlouvy, které jsou nezbytné pro zamezení vzniku škody, anebo které lze s ohledem na předmět plnění veřejné zakázky a na znalosti poskytovatele považovat za součást plnění veřejné zakázky. V případě takových úkonů bude smluvními stranami projednána a provedena případná úhrada ve smyslu ust. § 2908 občanského</w:t>
      </w:r>
      <w:r>
        <w:rPr>
          <w:spacing w:val="-7"/>
        </w:rPr>
        <w:t xml:space="preserve"> </w:t>
      </w:r>
      <w:r>
        <w:t>zákoníku;</w:t>
      </w:r>
    </w:p>
    <w:p w14:paraId="1E2E3486" w14:textId="77777777" w:rsidR="00185B88" w:rsidRDefault="00913E46">
      <w:pPr>
        <w:pStyle w:val="Odstavecseseznamem"/>
        <w:numPr>
          <w:ilvl w:val="1"/>
          <w:numId w:val="9"/>
        </w:numPr>
        <w:tabs>
          <w:tab w:val="left" w:pos="937"/>
        </w:tabs>
        <w:spacing w:line="276" w:lineRule="auto"/>
        <w:ind w:right="230" w:hanging="358"/>
        <w:jc w:val="both"/>
      </w:pPr>
      <w:r>
        <w:t>zajistit, aby všechny osoby, které se na jeho straně podílí na plnění předmětu smlouvy, a které budou přítomny v prostorách CHEVAK, dodržovaly všechny bezpečnostní a provozní</w:t>
      </w:r>
      <w:r>
        <w:rPr>
          <w:spacing w:val="-28"/>
        </w:rPr>
        <w:t xml:space="preserve"> </w:t>
      </w:r>
      <w:r>
        <w:t>předpisy;</w:t>
      </w:r>
    </w:p>
    <w:p w14:paraId="6DA1B2BF" w14:textId="77777777" w:rsidR="00185B88" w:rsidRDefault="00913E46">
      <w:pPr>
        <w:pStyle w:val="Odstavecseseznamem"/>
        <w:numPr>
          <w:ilvl w:val="1"/>
          <w:numId w:val="9"/>
        </w:numPr>
        <w:tabs>
          <w:tab w:val="left" w:pos="937"/>
        </w:tabs>
        <w:spacing w:before="1" w:line="276" w:lineRule="auto"/>
        <w:ind w:right="225" w:hanging="395"/>
        <w:jc w:val="both"/>
      </w:pPr>
      <w:r>
        <w:t>udržovat v platnosti a účinnosti po celou dobu trvání této smlouvy pojištění profesní odpovědnosti za škodu způsobenou Poskytovatelem třetí osobě s limitem pojistného plnění ve výši minimálně 10 000 000 Kč (slovy: deset miliónů korun českých) na jednu škodní událost; na vyžádání je Poskytovatel povinen tuto pojistnou smlouvu objednateli doložit kdykoli v průběhu trvání této smlouvy.</w:t>
      </w:r>
    </w:p>
    <w:p w14:paraId="6F5340D2" w14:textId="77777777" w:rsidR="00185B88" w:rsidRDefault="00185B88">
      <w:pPr>
        <w:pStyle w:val="Zkladntext"/>
        <w:spacing w:before="3"/>
        <w:rPr>
          <w:sz w:val="25"/>
        </w:rPr>
      </w:pPr>
    </w:p>
    <w:p w14:paraId="67EAA6CE" w14:textId="77777777" w:rsidR="00185B88" w:rsidRDefault="00913E46">
      <w:pPr>
        <w:pStyle w:val="Odstavecseseznamem"/>
        <w:numPr>
          <w:ilvl w:val="0"/>
          <w:numId w:val="9"/>
        </w:numPr>
        <w:tabs>
          <w:tab w:val="left" w:pos="577"/>
        </w:tabs>
        <w:spacing w:before="1"/>
        <w:ind w:hanging="361"/>
        <w:jc w:val="both"/>
      </w:pPr>
      <w:r>
        <w:t>Objednatel se zavazuje:</w:t>
      </w:r>
    </w:p>
    <w:p w14:paraId="300E2A0B" w14:textId="77777777" w:rsidR="00185B88" w:rsidRDefault="00913E46">
      <w:pPr>
        <w:pStyle w:val="Odstavecseseznamem"/>
        <w:numPr>
          <w:ilvl w:val="1"/>
          <w:numId w:val="9"/>
        </w:numPr>
        <w:tabs>
          <w:tab w:val="left" w:pos="937"/>
        </w:tabs>
        <w:spacing w:before="41" w:line="276" w:lineRule="auto"/>
        <w:ind w:right="227"/>
        <w:jc w:val="both"/>
      </w:pPr>
      <w:r>
        <w:t>poskytovat po celou dobu trvání této smlouvy poskytovateli veškerou nezbytnou součinnost potřebnou k naplnění účelu smlouvy, zejména mu zajistit přístup do prostor místa plnění v rozsahu nezbytném pro poskytnutí plnění dle této</w:t>
      </w:r>
      <w:r>
        <w:rPr>
          <w:spacing w:val="-5"/>
        </w:rPr>
        <w:t xml:space="preserve"> </w:t>
      </w:r>
      <w:r>
        <w:t>smlouvy;</w:t>
      </w:r>
    </w:p>
    <w:p w14:paraId="2A6FAF7B" w14:textId="77777777" w:rsidR="00185B88" w:rsidRDefault="00913E46">
      <w:pPr>
        <w:pStyle w:val="Odstavecseseznamem"/>
        <w:numPr>
          <w:ilvl w:val="1"/>
          <w:numId w:val="9"/>
        </w:numPr>
        <w:tabs>
          <w:tab w:val="left" w:pos="937"/>
        </w:tabs>
        <w:ind w:hanging="366"/>
        <w:jc w:val="both"/>
      </w:pPr>
      <w:r>
        <w:t>převzít od poskytovatele bez zbytečného odkladu plnění, resp. jeho dílčí části, ve smyslu</w:t>
      </w:r>
      <w:r>
        <w:rPr>
          <w:spacing w:val="17"/>
        </w:rPr>
        <w:t xml:space="preserve"> </w:t>
      </w:r>
      <w:r>
        <w:t>této</w:t>
      </w:r>
    </w:p>
    <w:p w14:paraId="19ABC01A" w14:textId="77777777" w:rsidR="00185B88" w:rsidRDefault="00913E46">
      <w:pPr>
        <w:pStyle w:val="Zkladntext"/>
        <w:spacing w:before="38"/>
        <w:ind w:left="936"/>
      </w:pPr>
      <w:r>
        <w:t>smlouvy.</w:t>
      </w:r>
    </w:p>
    <w:p w14:paraId="6CF564AF" w14:textId="77777777" w:rsidR="00185B88" w:rsidRDefault="00185B88">
      <w:pPr>
        <w:pStyle w:val="Zkladntext"/>
        <w:spacing w:before="9"/>
        <w:rPr>
          <w:sz w:val="28"/>
        </w:rPr>
      </w:pPr>
    </w:p>
    <w:p w14:paraId="1D24731B" w14:textId="77777777" w:rsidR="00185B88" w:rsidRDefault="00913E46">
      <w:pPr>
        <w:pStyle w:val="Nadpis2"/>
      </w:pPr>
      <w:r>
        <w:t>Článek VIII.</w:t>
      </w:r>
    </w:p>
    <w:p w14:paraId="1A608B15" w14:textId="77777777" w:rsidR="00185B88" w:rsidRDefault="00913E46">
      <w:pPr>
        <w:spacing w:before="39"/>
        <w:ind w:left="944" w:right="958"/>
        <w:jc w:val="center"/>
        <w:rPr>
          <w:b/>
        </w:rPr>
      </w:pPr>
      <w:r>
        <w:rPr>
          <w:b/>
        </w:rPr>
        <w:t>Vlastnické právo a licenční ujednání</w:t>
      </w:r>
    </w:p>
    <w:p w14:paraId="04C467EB" w14:textId="77777777" w:rsidR="00185B88" w:rsidRDefault="00185B88">
      <w:pPr>
        <w:pStyle w:val="Zkladntext"/>
        <w:spacing w:before="9"/>
        <w:rPr>
          <w:b/>
          <w:sz w:val="28"/>
        </w:rPr>
      </w:pPr>
    </w:p>
    <w:p w14:paraId="7DD35A30" w14:textId="77777777" w:rsidR="00185B88" w:rsidRDefault="00913E46">
      <w:pPr>
        <w:pStyle w:val="Odstavecseseznamem"/>
        <w:numPr>
          <w:ilvl w:val="0"/>
          <w:numId w:val="8"/>
        </w:numPr>
        <w:tabs>
          <w:tab w:val="left" w:pos="541"/>
        </w:tabs>
        <w:spacing w:line="276" w:lineRule="auto"/>
        <w:ind w:right="224"/>
        <w:jc w:val="both"/>
      </w:pPr>
      <w:r>
        <w:t>V případě, že součástí předmětu plnění poskytovatele na základě této smlouvy je zhotovení díla, jehož předmět se má stát vlastnictvím objednatele, přechází na objednatele vlastnické právo k takovému předmětu díla dnem uhrazení ceny za předmět plnění, resp. za jeho příslušnou část podle této smlouvy. Nebezpečí škody na takovém předmětu díla přechází na objednatele dnem jeho předání a převzetí objednatelem, resp. akceptací předmětu plnění objednatelem. Strany</w:t>
      </w:r>
      <w:r>
        <w:rPr>
          <w:spacing w:val="20"/>
        </w:rPr>
        <w:t xml:space="preserve"> </w:t>
      </w:r>
      <w:r>
        <w:t>tímto</w:t>
      </w:r>
    </w:p>
    <w:p w14:paraId="3037F001" w14:textId="77777777" w:rsidR="00185B88" w:rsidRDefault="00185B88">
      <w:pPr>
        <w:spacing w:line="276" w:lineRule="auto"/>
        <w:jc w:val="both"/>
        <w:sectPr w:rsidR="00185B88">
          <w:pgSz w:w="11910" w:h="16840"/>
          <w:pgMar w:top="1360" w:right="1020" w:bottom="1100" w:left="1200" w:header="0" w:footer="907" w:gutter="0"/>
          <w:cols w:space="708"/>
        </w:sectPr>
      </w:pPr>
    </w:p>
    <w:p w14:paraId="6CFF26E9" w14:textId="77777777" w:rsidR="00185B88" w:rsidRDefault="00913E46">
      <w:pPr>
        <w:pStyle w:val="Zkladntext"/>
        <w:spacing w:before="37" w:line="276" w:lineRule="auto"/>
        <w:ind w:left="540" w:right="224"/>
        <w:jc w:val="both"/>
      </w:pPr>
      <w:r>
        <w:lastRenderedPageBreak/>
        <w:t>výslovně sjednávají, že objednatel je oprávněn takové dílo, resp. rozpracované dílo v přiměřeném rozsahu užívat pro testovací a zkušební provoz ještě před jeho předáním a před uhrazením ceny za poskytnutý předmět plnění. Stejně tak na objednatele přechází vlastnické právo ke všem zdrojovým kódům, klíčům a obdobným výstupům vzniklým při realizaci předmětu plnění na základě této smlouvy, a to dnem uhrazení ceny za předmět plnění, resp. za jeho příslušnou část podle této smlouvy (na základě které zdrojový kód,</w:t>
      </w:r>
      <w:r>
        <w:t xml:space="preserve"> klíč nebo obdobný výstup vznikl). Strany tímto výslovně sjednávají,</w:t>
      </w:r>
      <w:r>
        <w:rPr>
          <w:spacing w:val="-7"/>
        </w:rPr>
        <w:t xml:space="preserve"> </w:t>
      </w:r>
      <w:r>
        <w:t>že</w:t>
      </w:r>
      <w:r>
        <w:rPr>
          <w:spacing w:val="-7"/>
        </w:rPr>
        <w:t xml:space="preserve"> </w:t>
      </w:r>
      <w:r>
        <w:t>objednatel</w:t>
      </w:r>
      <w:r>
        <w:rPr>
          <w:spacing w:val="-5"/>
        </w:rPr>
        <w:t xml:space="preserve"> </w:t>
      </w:r>
      <w:r>
        <w:t>je</w:t>
      </w:r>
      <w:r>
        <w:rPr>
          <w:spacing w:val="-8"/>
        </w:rPr>
        <w:t xml:space="preserve"> </w:t>
      </w:r>
      <w:r>
        <w:t>oprávněn</w:t>
      </w:r>
      <w:r>
        <w:rPr>
          <w:spacing w:val="-6"/>
        </w:rPr>
        <w:t xml:space="preserve"> </w:t>
      </w:r>
      <w:r>
        <w:t>zdrojový</w:t>
      </w:r>
      <w:r>
        <w:rPr>
          <w:spacing w:val="-7"/>
        </w:rPr>
        <w:t xml:space="preserve"> </w:t>
      </w:r>
      <w:r>
        <w:t>kód,</w:t>
      </w:r>
      <w:r>
        <w:rPr>
          <w:spacing w:val="-8"/>
        </w:rPr>
        <w:t xml:space="preserve"> </w:t>
      </w:r>
      <w:r>
        <w:t>klíč</w:t>
      </w:r>
      <w:r>
        <w:rPr>
          <w:spacing w:val="-8"/>
        </w:rPr>
        <w:t xml:space="preserve"> </w:t>
      </w:r>
      <w:r>
        <w:t>nebo</w:t>
      </w:r>
      <w:r>
        <w:rPr>
          <w:spacing w:val="-5"/>
        </w:rPr>
        <w:t xml:space="preserve"> </w:t>
      </w:r>
      <w:r>
        <w:t>obdobný</w:t>
      </w:r>
      <w:r>
        <w:rPr>
          <w:spacing w:val="-7"/>
        </w:rPr>
        <w:t xml:space="preserve"> </w:t>
      </w:r>
      <w:r>
        <w:t>výstup</w:t>
      </w:r>
      <w:r>
        <w:rPr>
          <w:spacing w:val="-7"/>
        </w:rPr>
        <w:t xml:space="preserve"> </w:t>
      </w:r>
      <w:r>
        <w:t>v</w:t>
      </w:r>
      <w:r>
        <w:rPr>
          <w:spacing w:val="-5"/>
        </w:rPr>
        <w:t xml:space="preserve"> </w:t>
      </w:r>
      <w:r>
        <w:t>přiměřeném</w:t>
      </w:r>
      <w:r>
        <w:rPr>
          <w:spacing w:val="-5"/>
        </w:rPr>
        <w:t xml:space="preserve"> </w:t>
      </w:r>
      <w:r>
        <w:t>rozsahu užívat pro testovací a zkušební provoz ještě před předáním plnění, včetně výstupů, jehož součástí jsou i zdrojové kódy, a tedy před uhrazením ceny za předmět plnění, resp. za jeho příslušnou</w:t>
      </w:r>
      <w:r>
        <w:rPr>
          <w:spacing w:val="-30"/>
        </w:rPr>
        <w:t xml:space="preserve"> </w:t>
      </w:r>
      <w:r>
        <w:t>část.</w:t>
      </w:r>
    </w:p>
    <w:p w14:paraId="13849C9A" w14:textId="77777777" w:rsidR="00185B88" w:rsidRDefault="00185B88">
      <w:pPr>
        <w:pStyle w:val="Zkladntext"/>
        <w:spacing w:before="4"/>
        <w:rPr>
          <w:sz w:val="25"/>
        </w:rPr>
      </w:pPr>
    </w:p>
    <w:p w14:paraId="61787F68" w14:textId="77777777" w:rsidR="00185B88" w:rsidRDefault="00913E46">
      <w:pPr>
        <w:pStyle w:val="Odstavecseseznamem"/>
        <w:numPr>
          <w:ilvl w:val="0"/>
          <w:numId w:val="8"/>
        </w:numPr>
        <w:tabs>
          <w:tab w:val="left" w:pos="541"/>
        </w:tabs>
        <w:spacing w:line="276" w:lineRule="auto"/>
        <w:ind w:right="225"/>
        <w:jc w:val="both"/>
      </w:pPr>
      <w:r>
        <w:t>V případě, že výsledkem činnosti poskytovatele podle této smlouvy je dílo, které naplňuje znaky autorského díla ve smyslu zákona č. 121/2000 Sb., o právu autorském, o právech souvisejících s právem autorským a o změně některých zákonů, včetně počítačového programu (dále jen</w:t>
      </w:r>
      <w:r>
        <w:rPr>
          <w:spacing w:val="-36"/>
        </w:rPr>
        <w:t xml:space="preserve"> </w:t>
      </w:r>
      <w:r>
        <w:t>„autorské dílo“), poskytuje poskytovatel objednateli ve smyslu ust. § 2371 občanského zákoníku licenci, tj. oprávnění k výkonu práva autorské dílo užít, a to v rozsahu pro jeho řádné užívání k naplnění účelu této smlouvy a po celou dobu trvání příslušných</w:t>
      </w:r>
      <w:r>
        <w:rPr>
          <w:spacing w:val="-5"/>
        </w:rPr>
        <w:t xml:space="preserve"> </w:t>
      </w:r>
      <w:r>
        <w:t>práv.</w:t>
      </w:r>
    </w:p>
    <w:p w14:paraId="66BCB336" w14:textId="77777777" w:rsidR="00185B88" w:rsidRDefault="00185B88">
      <w:pPr>
        <w:pStyle w:val="Zkladntext"/>
        <w:spacing w:before="5"/>
        <w:rPr>
          <w:sz w:val="25"/>
        </w:rPr>
      </w:pPr>
    </w:p>
    <w:p w14:paraId="7034172D" w14:textId="77777777" w:rsidR="00185B88" w:rsidRDefault="00913E46">
      <w:pPr>
        <w:pStyle w:val="Odstavecseseznamem"/>
        <w:numPr>
          <w:ilvl w:val="0"/>
          <w:numId w:val="8"/>
        </w:numPr>
        <w:tabs>
          <w:tab w:val="left" w:pos="541"/>
        </w:tabs>
        <w:spacing w:line="276" w:lineRule="auto"/>
        <w:ind w:right="225"/>
        <w:jc w:val="both"/>
      </w:pPr>
      <w:r>
        <w:t>Licenci podle předchozího odstavce uděluje poskytovatel objednateli jako nevýhradní, k veškerým známým způsobům užití takového autorského díla, zejména k účelu, ke kterému bylo autorské dílo poskytovatelem vytvořeno, a to minimálně v rozsahu nezbytném pro řádné užívání autorského díla objednatelem. Licence je udělena jako neodvolatelná, neomezená množstevním rozsahem, neomezená způsobem nebo rozsahem užití a teritoriálně neomezená. Dále je licence udělena na dobu určitou, a to po dobu trvání majetkových prá</w:t>
      </w:r>
      <w:r>
        <w:t>v autora k autorskému dílu. Objednatel není povinen licenci využít a je oprávněn poskytnout třetím osobám sublicenci. Objednatel je oprávněn zpřístupnit užívání autorského díla svým zaměstnancům, zástupcům, právním nástupcům a poskytovatelům (včetně poskytovatelů outsourcingu), a to pouze pro vnitřní použití při současném zachování veškerých autorských práv</w:t>
      </w:r>
      <w:r>
        <w:rPr>
          <w:spacing w:val="-1"/>
        </w:rPr>
        <w:t xml:space="preserve"> </w:t>
      </w:r>
      <w:r>
        <w:t>poskytovatele.</w:t>
      </w:r>
    </w:p>
    <w:p w14:paraId="1969FD28" w14:textId="77777777" w:rsidR="00185B88" w:rsidRDefault="00185B88">
      <w:pPr>
        <w:pStyle w:val="Zkladntext"/>
        <w:spacing w:before="5"/>
        <w:rPr>
          <w:sz w:val="25"/>
        </w:rPr>
      </w:pPr>
    </w:p>
    <w:p w14:paraId="122198EA" w14:textId="77777777" w:rsidR="00185B88" w:rsidRDefault="00913E46">
      <w:pPr>
        <w:pStyle w:val="Odstavecseseznamem"/>
        <w:numPr>
          <w:ilvl w:val="0"/>
          <w:numId w:val="8"/>
        </w:numPr>
        <w:tabs>
          <w:tab w:val="left" w:pos="541"/>
        </w:tabs>
        <w:ind w:hanging="361"/>
      </w:pPr>
      <w:r>
        <w:t>Povinnost</w:t>
      </w:r>
      <w:r>
        <w:rPr>
          <w:spacing w:val="-13"/>
        </w:rPr>
        <w:t xml:space="preserve"> </w:t>
      </w:r>
      <w:r>
        <w:t>týkající</w:t>
      </w:r>
      <w:r>
        <w:rPr>
          <w:spacing w:val="-13"/>
        </w:rPr>
        <w:t xml:space="preserve"> </w:t>
      </w:r>
      <w:r>
        <w:t>se</w:t>
      </w:r>
      <w:r>
        <w:rPr>
          <w:spacing w:val="-12"/>
        </w:rPr>
        <w:t xml:space="preserve"> </w:t>
      </w:r>
      <w:r>
        <w:t>poskytnutí</w:t>
      </w:r>
      <w:r>
        <w:rPr>
          <w:spacing w:val="-13"/>
        </w:rPr>
        <w:t xml:space="preserve"> </w:t>
      </w:r>
      <w:r>
        <w:t>licence</w:t>
      </w:r>
      <w:r>
        <w:rPr>
          <w:spacing w:val="-12"/>
        </w:rPr>
        <w:t xml:space="preserve"> </w:t>
      </w:r>
      <w:r>
        <w:t>v</w:t>
      </w:r>
      <w:r>
        <w:rPr>
          <w:spacing w:val="-12"/>
        </w:rPr>
        <w:t xml:space="preserve"> </w:t>
      </w:r>
      <w:r>
        <w:t>rozsahu</w:t>
      </w:r>
      <w:r>
        <w:rPr>
          <w:spacing w:val="-14"/>
        </w:rPr>
        <w:t xml:space="preserve"> </w:t>
      </w:r>
      <w:r>
        <w:t>podle</w:t>
      </w:r>
      <w:r>
        <w:rPr>
          <w:spacing w:val="-15"/>
        </w:rPr>
        <w:t xml:space="preserve"> </w:t>
      </w:r>
      <w:r>
        <w:t>předchozího</w:t>
      </w:r>
      <w:r>
        <w:rPr>
          <w:spacing w:val="-14"/>
        </w:rPr>
        <w:t xml:space="preserve"> </w:t>
      </w:r>
      <w:r>
        <w:t>odstavce</w:t>
      </w:r>
      <w:r>
        <w:rPr>
          <w:spacing w:val="-12"/>
        </w:rPr>
        <w:t xml:space="preserve"> </w:t>
      </w:r>
      <w:r>
        <w:t>platí</w:t>
      </w:r>
      <w:r>
        <w:rPr>
          <w:spacing w:val="-16"/>
        </w:rPr>
        <w:t xml:space="preserve"> </w:t>
      </w:r>
      <w:r>
        <w:t>pro</w:t>
      </w:r>
      <w:r>
        <w:rPr>
          <w:spacing w:val="-11"/>
        </w:rPr>
        <w:t xml:space="preserve"> </w:t>
      </w:r>
      <w:r>
        <w:t>poskytovatele</w:t>
      </w:r>
    </w:p>
    <w:p w14:paraId="2DF3F105" w14:textId="77777777" w:rsidR="00185B88" w:rsidRDefault="00913E46">
      <w:pPr>
        <w:pStyle w:val="Zkladntext"/>
        <w:spacing w:before="39"/>
        <w:ind w:left="540"/>
        <w:jc w:val="both"/>
      </w:pPr>
      <w:r>
        <w:t>i v případě zhotovení části autorského díla poddodavatelem nebo třetí osobou.</w:t>
      </w:r>
    </w:p>
    <w:p w14:paraId="02722682" w14:textId="77777777" w:rsidR="00185B88" w:rsidRDefault="00185B88">
      <w:pPr>
        <w:pStyle w:val="Zkladntext"/>
        <w:spacing w:before="8"/>
        <w:rPr>
          <w:sz w:val="28"/>
        </w:rPr>
      </w:pPr>
    </w:p>
    <w:p w14:paraId="703C0CF6" w14:textId="77777777" w:rsidR="00185B88" w:rsidRDefault="00913E46">
      <w:pPr>
        <w:pStyle w:val="Odstavecseseznamem"/>
        <w:numPr>
          <w:ilvl w:val="0"/>
          <w:numId w:val="8"/>
        </w:numPr>
        <w:tabs>
          <w:tab w:val="left" w:pos="541"/>
        </w:tabs>
        <w:spacing w:before="1" w:line="276" w:lineRule="auto"/>
        <w:ind w:right="226"/>
        <w:jc w:val="both"/>
      </w:pPr>
      <w:r>
        <w:t>Obsahem</w:t>
      </w:r>
      <w:r>
        <w:rPr>
          <w:spacing w:val="-12"/>
        </w:rPr>
        <w:t xml:space="preserve"> </w:t>
      </w:r>
      <w:r>
        <w:t>poskytnuté</w:t>
      </w:r>
      <w:r>
        <w:rPr>
          <w:spacing w:val="-10"/>
        </w:rPr>
        <w:t xml:space="preserve"> </w:t>
      </w:r>
      <w:r>
        <w:t>licence</w:t>
      </w:r>
      <w:r>
        <w:rPr>
          <w:spacing w:val="-11"/>
        </w:rPr>
        <w:t xml:space="preserve"> </w:t>
      </w:r>
      <w:r>
        <w:t>podle</w:t>
      </w:r>
      <w:r>
        <w:rPr>
          <w:spacing w:val="-13"/>
        </w:rPr>
        <w:t xml:space="preserve"> </w:t>
      </w:r>
      <w:r>
        <w:t>odst.</w:t>
      </w:r>
      <w:r>
        <w:rPr>
          <w:spacing w:val="-14"/>
        </w:rPr>
        <w:t xml:space="preserve"> </w:t>
      </w:r>
      <w:r>
        <w:t>3.</w:t>
      </w:r>
      <w:r>
        <w:rPr>
          <w:spacing w:val="-11"/>
        </w:rPr>
        <w:t xml:space="preserve"> </w:t>
      </w:r>
      <w:r>
        <w:t>tohoto</w:t>
      </w:r>
      <w:r>
        <w:rPr>
          <w:spacing w:val="-11"/>
        </w:rPr>
        <w:t xml:space="preserve"> </w:t>
      </w:r>
      <w:r>
        <w:t>článku</w:t>
      </w:r>
      <w:r>
        <w:rPr>
          <w:spacing w:val="-12"/>
        </w:rPr>
        <w:t xml:space="preserve"> </w:t>
      </w:r>
      <w:r>
        <w:t>smlouvy</w:t>
      </w:r>
      <w:r>
        <w:rPr>
          <w:spacing w:val="-10"/>
        </w:rPr>
        <w:t xml:space="preserve"> </w:t>
      </w:r>
      <w:r>
        <w:t>je</w:t>
      </w:r>
      <w:r>
        <w:rPr>
          <w:spacing w:val="-13"/>
        </w:rPr>
        <w:t xml:space="preserve"> </w:t>
      </w:r>
      <w:r>
        <w:t>zejména</w:t>
      </w:r>
      <w:r>
        <w:rPr>
          <w:spacing w:val="-13"/>
        </w:rPr>
        <w:t xml:space="preserve"> </w:t>
      </w:r>
      <w:r>
        <w:t>oprávnění</w:t>
      </w:r>
      <w:r>
        <w:rPr>
          <w:spacing w:val="-11"/>
        </w:rPr>
        <w:t xml:space="preserve"> </w:t>
      </w:r>
      <w:r>
        <w:t>objednatele (popř. objednatelem pověřené třetí osoby) autorské dílo nebo jeho části rozmnožovat, zveřejnit, upravovat, zpracovávat, překládat či měnit jeho název, spojit dílo s dílem jiným a zařadit je do díla souborného.</w:t>
      </w:r>
    </w:p>
    <w:p w14:paraId="4ACA1B00" w14:textId="77777777" w:rsidR="00185B88" w:rsidRDefault="00185B88">
      <w:pPr>
        <w:pStyle w:val="Zkladntext"/>
        <w:spacing w:before="2"/>
        <w:rPr>
          <w:sz w:val="25"/>
        </w:rPr>
      </w:pPr>
    </w:p>
    <w:p w14:paraId="467AB37B" w14:textId="77777777" w:rsidR="00185B88" w:rsidRDefault="00913E46">
      <w:pPr>
        <w:pStyle w:val="Odstavecseseznamem"/>
        <w:numPr>
          <w:ilvl w:val="0"/>
          <w:numId w:val="8"/>
        </w:numPr>
        <w:tabs>
          <w:tab w:val="left" w:pos="541"/>
        </w:tabs>
        <w:spacing w:line="276" w:lineRule="auto"/>
        <w:ind w:right="229"/>
        <w:jc w:val="both"/>
      </w:pPr>
      <w:r>
        <w:t>Licenční odměny za veškerá oprávnění poskytnutá objednateli podle tohoto článku smlouvy jsou zahrnuty v ceně předmětu plnění podle této</w:t>
      </w:r>
      <w:r>
        <w:rPr>
          <w:spacing w:val="-4"/>
        </w:rPr>
        <w:t xml:space="preserve"> </w:t>
      </w:r>
      <w:r>
        <w:t>smlouvy.</w:t>
      </w:r>
    </w:p>
    <w:p w14:paraId="6C443F69" w14:textId="77777777" w:rsidR="00185B88" w:rsidRDefault="00185B88">
      <w:pPr>
        <w:pStyle w:val="Zkladntext"/>
        <w:spacing w:before="4"/>
        <w:rPr>
          <w:sz w:val="25"/>
        </w:rPr>
      </w:pPr>
    </w:p>
    <w:p w14:paraId="11419529" w14:textId="77777777" w:rsidR="00185B88" w:rsidRDefault="00913E46">
      <w:pPr>
        <w:pStyle w:val="Odstavecseseznamem"/>
        <w:numPr>
          <w:ilvl w:val="0"/>
          <w:numId w:val="8"/>
        </w:numPr>
        <w:tabs>
          <w:tab w:val="left" w:pos="541"/>
        </w:tabs>
        <w:spacing w:line="276" w:lineRule="auto"/>
        <w:ind w:right="225"/>
        <w:jc w:val="both"/>
      </w:pPr>
      <w:r>
        <w:t>Poskytovatel</w:t>
      </w:r>
      <w:r>
        <w:rPr>
          <w:spacing w:val="-4"/>
        </w:rPr>
        <w:t xml:space="preserve"> </w:t>
      </w:r>
      <w:r>
        <w:t>se</w:t>
      </w:r>
      <w:r>
        <w:rPr>
          <w:spacing w:val="-4"/>
        </w:rPr>
        <w:t xml:space="preserve"> </w:t>
      </w:r>
      <w:r>
        <w:t>zavazuje,</w:t>
      </w:r>
      <w:r>
        <w:rPr>
          <w:spacing w:val="-3"/>
        </w:rPr>
        <w:t xml:space="preserve"> </w:t>
      </w:r>
      <w:r>
        <w:t>že</w:t>
      </w:r>
      <w:r>
        <w:rPr>
          <w:spacing w:val="-4"/>
        </w:rPr>
        <w:t xml:space="preserve"> </w:t>
      </w:r>
      <w:r>
        <w:t>výsledkem</w:t>
      </w:r>
      <w:r>
        <w:rPr>
          <w:spacing w:val="-3"/>
        </w:rPr>
        <w:t xml:space="preserve"> </w:t>
      </w:r>
      <w:r>
        <w:t>předmětu</w:t>
      </w:r>
      <w:r>
        <w:rPr>
          <w:spacing w:val="-4"/>
        </w:rPr>
        <w:t xml:space="preserve"> </w:t>
      </w:r>
      <w:r>
        <w:t>plnění</w:t>
      </w:r>
      <w:r>
        <w:rPr>
          <w:spacing w:val="-5"/>
        </w:rPr>
        <w:t xml:space="preserve"> </w:t>
      </w:r>
      <w:r>
        <w:t>nebo</w:t>
      </w:r>
      <w:r>
        <w:rPr>
          <w:spacing w:val="-3"/>
        </w:rPr>
        <w:t xml:space="preserve"> </w:t>
      </w:r>
      <w:r>
        <w:t>jakékoli</w:t>
      </w:r>
      <w:r>
        <w:rPr>
          <w:spacing w:val="-5"/>
        </w:rPr>
        <w:t xml:space="preserve"> </w:t>
      </w:r>
      <w:r>
        <w:t>jeho</w:t>
      </w:r>
      <w:r>
        <w:rPr>
          <w:spacing w:val="-4"/>
        </w:rPr>
        <w:t xml:space="preserve"> </w:t>
      </w:r>
      <w:r>
        <w:t>části</w:t>
      </w:r>
      <w:r>
        <w:rPr>
          <w:spacing w:val="-6"/>
        </w:rPr>
        <w:t xml:space="preserve"> </w:t>
      </w:r>
      <w:r>
        <w:t>nebudou</w:t>
      </w:r>
      <w:r>
        <w:rPr>
          <w:spacing w:val="-5"/>
        </w:rPr>
        <w:t xml:space="preserve"> </w:t>
      </w:r>
      <w:r>
        <w:t>porušena práva třetích osob. V opačném případě nese poskytovatel vedle odpovědnosti za vady plnění i odpovědnost za veškeré škody, které tím objednateli vzniknou. Poskytovatel se tímto výslovně zavazuje, že neopatří/nepoužije v rámci realizace předmětu plnění podle této smlouvy bez výslovného předchozího písemného souhlasu objednatele žádnou licenci od třetí osoby v souvislosti s</w:t>
      </w:r>
      <w:r>
        <w:rPr>
          <w:spacing w:val="-11"/>
        </w:rPr>
        <w:t xml:space="preserve"> </w:t>
      </w:r>
      <w:r>
        <w:t>předmětem</w:t>
      </w:r>
      <w:r>
        <w:rPr>
          <w:spacing w:val="-12"/>
        </w:rPr>
        <w:t xml:space="preserve"> </w:t>
      </w:r>
      <w:r>
        <w:t>plnění</w:t>
      </w:r>
      <w:r>
        <w:rPr>
          <w:spacing w:val="-14"/>
        </w:rPr>
        <w:t xml:space="preserve"> </w:t>
      </w:r>
      <w:r>
        <w:t>na</w:t>
      </w:r>
      <w:r>
        <w:rPr>
          <w:spacing w:val="-12"/>
        </w:rPr>
        <w:t xml:space="preserve"> </w:t>
      </w:r>
      <w:r>
        <w:t>základě</w:t>
      </w:r>
      <w:r>
        <w:rPr>
          <w:spacing w:val="-11"/>
        </w:rPr>
        <w:t xml:space="preserve"> </w:t>
      </w:r>
      <w:r>
        <w:t>této</w:t>
      </w:r>
      <w:r>
        <w:rPr>
          <w:spacing w:val="-10"/>
        </w:rPr>
        <w:t xml:space="preserve"> </w:t>
      </w:r>
      <w:r>
        <w:t>smlouvy,</w:t>
      </w:r>
      <w:r>
        <w:rPr>
          <w:spacing w:val="-13"/>
        </w:rPr>
        <w:t xml:space="preserve"> </w:t>
      </w:r>
      <w:r>
        <w:t>s</w:t>
      </w:r>
      <w:r>
        <w:rPr>
          <w:spacing w:val="-11"/>
        </w:rPr>
        <w:t xml:space="preserve"> </w:t>
      </w:r>
      <w:r>
        <w:t>níž</w:t>
      </w:r>
      <w:r>
        <w:rPr>
          <w:spacing w:val="-12"/>
        </w:rPr>
        <w:t xml:space="preserve"> </w:t>
      </w:r>
      <w:r>
        <w:t>by</w:t>
      </w:r>
      <w:r>
        <w:rPr>
          <w:spacing w:val="-11"/>
        </w:rPr>
        <w:t xml:space="preserve"> </w:t>
      </w:r>
      <w:r>
        <w:t>by</w:t>
      </w:r>
      <w:r>
        <w:t>l</w:t>
      </w:r>
      <w:r>
        <w:rPr>
          <w:spacing w:val="-12"/>
        </w:rPr>
        <w:t xml:space="preserve"> </w:t>
      </w:r>
      <w:r>
        <w:t>spojen</w:t>
      </w:r>
      <w:r>
        <w:rPr>
          <w:spacing w:val="-14"/>
        </w:rPr>
        <w:t xml:space="preserve"> </w:t>
      </w:r>
      <w:r>
        <w:t>vznik</w:t>
      </w:r>
      <w:r>
        <w:rPr>
          <w:spacing w:val="-14"/>
        </w:rPr>
        <w:t xml:space="preserve"> </w:t>
      </w:r>
      <w:r>
        <w:t>jakéhokoli</w:t>
      </w:r>
      <w:r>
        <w:rPr>
          <w:spacing w:val="-13"/>
        </w:rPr>
        <w:t xml:space="preserve"> </w:t>
      </w:r>
      <w:r>
        <w:t>závazku</w:t>
      </w:r>
      <w:r>
        <w:rPr>
          <w:spacing w:val="-14"/>
        </w:rPr>
        <w:t xml:space="preserve"> </w:t>
      </w:r>
      <w:r>
        <w:t>objednatele</w:t>
      </w:r>
    </w:p>
    <w:p w14:paraId="1C03FCAB" w14:textId="77777777" w:rsidR="00185B88" w:rsidRDefault="00185B88">
      <w:pPr>
        <w:spacing w:line="276" w:lineRule="auto"/>
        <w:jc w:val="both"/>
        <w:sectPr w:rsidR="00185B88">
          <w:pgSz w:w="11910" w:h="16840"/>
          <w:pgMar w:top="1360" w:right="1020" w:bottom="1100" w:left="1200" w:header="0" w:footer="907" w:gutter="0"/>
          <w:cols w:space="708"/>
        </w:sectPr>
      </w:pPr>
    </w:p>
    <w:p w14:paraId="6000FD7E" w14:textId="77777777" w:rsidR="00185B88" w:rsidRDefault="00913E46">
      <w:pPr>
        <w:pStyle w:val="Zkladntext"/>
        <w:spacing w:before="37" w:line="276" w:lineRule="auto"/>
        <w:ind w:left="540" w:right="209"/>
      </w:pPr>
      <w:r>
        <w:lastRenderedPageBreak/>
        <w:t>vůči poskytovateli nebo třetí straně; v případě, že poskytovatel tento svůj závazek poruší, nese veškeré náklady související s pořízením a užíváním takové licence.</w:t>
      </w:r>
    </w:p>
    <w:p w14:paraId="2109AEA8" w14:textId="77777777" w:rsidR="00185B88" w:rsidRDefault="00185B88">
      <w:pPr>
        <w:pStyle w:val="Zkladntext"/>
        <w:spacing w:before="3"/>
        <w:rPr>
          <w:sz w:val="25"/>
        </w:rPr>
      </w:pPr>
    </w:p>
    <w:p w14:paraId="0B7E1B62" w14:textId="77777777" w:rsidR="00185B88" w:rsidRDefault="00913E46">
      <w:pPr>
        <w:pStyle w:val="Odstavecseseznamem"/>
        <w:numPr>
          <w:ilvl w:val="0"/>
          <w:numId w:val="8"/>
        </w:numPr>
        <w:tabs>
          <w:tab w:val="left" w:pos="541"/>
        </w:tabs>
        <w:spacing w:before="1" w:line="276" w:lineRule="auto"/>
        <w:ind w:right="224"/>
        <w:jc w:val="both"/>
      </w:pPr>
      <w:r>
        <w:t>V</w:t>
      </w:r>
      <w:r>
        <w:rPr>
          <w:spacing w:val="-10"/>
        </w:rPr>
        <w:t xml:space="preserve"> </w:t>
      </w:r>
      <w:r>
        <w:t>případě,</w:t>
      </w:r>
      <w:r>
        <w:rPr>
          <w:spacing w:val="-8"/>
        </w:rPr>
        <w:t xml:space="preserve"> </w:t>
      </w:r>
      <w:r>
        <w:t>že</w:t>
      </w:r>
      <w:r>
        <w:rPr>
          <w:spacing w:val="-11"/>
        </w:rPr>
        <w:t xml:space="preserve"> </w:t>
      </w:r>
      <w:r>
        <w:t>předmětem</w:t>
      </w:r>
      <w:r>
        <w:rPr>
          <w:spacing w:val="-8"/>
        </w:rPr>
        <w:t xml:space="preserve"> </w:t>
      </w:r>
      <w:r>
        <w:t>plnění</w:t>
      </w:r>
      <w:r>
        <w:rPr>
          <w:spacing w:val="-10"/>
        </w:rPr>
        <w:t xml:space="preserve"> </w:t>
      </w:r>
      <w:r>
        <w:t>poskytovatele</w:t>
      </w:r>
      <w:r>
        <w:rPr>
          <w:spacing w:val="-8"/>
        </w:rPr>
        <w:t xml:space="preserve"> </w:t>
      </w:r>
      <w:r>
        <w:t>dle</w:t>
      </w:r>
      <w:r>
        <w:rPr>
          <w:spacing w:val="-11"/>
        </w:rPr>
        <w:t xml:space="preserve"> </w:t>
      </w:r>
      <w:r>
        <w:t>této</w:t>
      </w:r>
      <w:r>
        <w:rPr>
          <w:spacing w:val="-8"/>
        </w:rPr>
        <w:t xml:space="preserve"> </w:t>
      </w:r>
      <w:r>
        <w:t>smlouvy</w:t>
      </w:r>
      <w:r>
        <w:rPr>
          <w:spacing w:val="-8"/>
        </w:rPr>
        <w:t xml:space="preserve"> </w:t>
      </w:r>
      <w:r>
        <w:t>bude</w:t>
      </w:r>
      <w:r>
        <w:rPr>
          <w:spacing w:val="-11"/>
        </w:rPr>
        <w:t xml:space="preserve"> </w:t>
      </w:r>
      <w:r>
        <w:t>poskytnutí</w:t>
      </w:r>
      <w:r>
        <w:rPr>
          <w:spacing w:val="-14"/>
        </w:rPr>
        <w:t xml:space="preserve"> </w:t>
      </w:r>
      <w:r>
        <w:t>licencí</w:t>
      </w:r>
      <w:r>
        <w:rPr>
          <w:spacing w:val="-8"/>
        </w:rPr>
        <w:t xml:space="preserve"> </w:t>
      </w:r>
      <w:r>
        <w:t>k</w:t>
      </w:r>
      <w:r>
        <w:rPr>
          <w:spacing w:val="-11"/>
        </w:rPr>
        <w:t xml:space="preserve"> </w:t>
      </w:r>
      <w:r>
        <w:t>jakémukoli standardnímu</w:t>
      </w:r>
      <w:r>
        <w:rPr>
          <w:spacing w:val="-11"/>
        </w:rPr>
        <w:t xml:space="preserve"> </w:t>
      </w:r>
      <w:r>
        <w:t>SW</w:t>
      </w:r>
      <w:r>
        <w:rPr>
          <w:spacing w:val="-11"/>
        </w:rPr>
        <w:t xml:space="preserve"> </w:t>
      </w:r>
      <w:r>
        <w:t>třetích</w:t>
      </w:r>
      <w:r>
        <w:rPr>
          <w:spacing w:val="-12"/>
        </w:rPr>
        <w:t xml:space="preserve"> </w:t>
      </w:r>
      <w:r>
        <w:t>stran</w:t>
      </w:r>
      <w:r>
        <w:rPr>
          <w:spacing w:val="-10"/>
        </w:rPr>
        <w:t xml:space="preserve"> </w:t>
      </w:r>
      <w:r>
        <w:t>(včetně</w:t>
      </w:r>
      <w:r>
        <w:rPr>
          <w:spacing w:val="-9"/>
        </w:rPr>
        <w:t xml:space="preserve"> </w:t>
      </w:r>
      <w:r>
        <w:t>systémového</w:t>
      </w:r>
      <w:r>
        <w:rPr>
          <w:spacing w:val="-8"/>
        </w:rPr>
        <w:t xml:space="preserve"> </w:t>
      </w:r>
      <w:r>
        <w:t>SW,</w:t>
      </w:r>
      <w:r>
        <w:rPr>
          <w:spacing w:val="-9"/>
        </w:rPr>
        <w:t xml:space="preserve"> </w:t>
      </w:r>
      <w:r>
        <w:t>databází,</w:t>
      </w:r>
      <w:r>
        <w:rPr>
          <w:spacing w:val="-10"/>
        </w:rPr>
        <w:t xml:space="preserve"> </w:t>
      </w:r>
      <w:r>
        <w:t>a</w:t>
      </w:r>
      <w:r>
        <w:rPr>
          <w:spacing w:val="-12"/>
        </w:rPr>
        <w:t xml:space="preserve"> </w:t>
      </w:r>
      <w:r>
        <w:t>jiného</w:t>
      </w:r>
      <w:r>
        <w:rPr>
          <w:spacing w:val="-8"/>
        </w:rPr>
        <w:t xml:space="preserve"> </w:t>
      </w:r>
      <w:r>
        <w:t>SW,</w:t>
      </w:r>
      <w:r>
        <w:rPr>
          <w:spacing w:val="-11"/>
        </w:rPr>
        <w:t xml:space="preserve"> </w:t>
      </w:r>
      <w:r>
        <w:t>který</w:t>
      </w:r>
      <w:r>
        <w:rPr>
          <w:spacing w:val="-12"/>
        </w:rPr>
        <w:t xml:space="preserve"> </w:t>
      </w:r>
      <w:r>
        <w:t>nebyl</w:t>
      </w:r>
      <w:r>
        <w:rPr>
          <w:spacing w:val="-13"/>
        </w:rPr>
        <w:t xml:space="preserve"> </w:t>
      </w:r>
      <w:r>
        <w:t>vytvořen výlučně pro objednatele za účelem realizace této smlouvy), poskytne poskytovatel objednateli k takovému plnění nevýhradní licenci v rozsahu nezbytném pro naplnění účelu této smlouvy, a to za podmínek stanovených v odst. 7 tohoto</w:t>
      </w:r>
      <w:r>
        <w:rPr>
          <w:spacing w:val="-5"/>
        </w:rPr>
        <w:t xml:space="preserve"> </w:t>
      </w:r>
      <w:r>
        <w:t>článku.</w:t>
      </w:r>
    </w:p>
    <w:p w14:paraId="7FED227D" w14:textId="77777777" w:rsidR="00185B88" w:rsidRDefault="00185B88">
      <w:pPr>
        <w:pStyle w:val="Zkladntext"/>
        <w:spacing w:before="5"/>
        <w:rPr>
          <w:sz w:val="25"/>
        </w:rPr>
      </w:pPr>
    </w:p>
    <w:p w14:paraId="475115D6" w14:textId="77777777" w:rsidR="00185B88" w:rsidRDefault="00913E46">
      <w:pPr>
        <w:pStyle w:val="Odstavecseseznamem"/>
        <w:numPr>
          <w:ilvl w:val="0"/>
          <w:numId w:val="8"/>
        </w:numPr>
        <w:tabs>
          <w:tab w:val="left" w:pos="541"/>
        </w:tabs>
        <w:spacing w:line="276" w:lineRule="auto"/>
        <w:ind w:right="226"/>
        <w:jc w:val="both"/>
      </w:pPr>
      <w:r>
        <w:t>S nositeli chráněných práv duševního vlastnictví vzniklých v souvislosti s realizací této smlouvy je poskytovatel</w:t>
      </w:r>
      <w:r>
        <w:rPr>
          <w:spacing w:val="-14"/>
        </w:rPr>
        <w:t xml:space="preserve"> </w:t>
      </w:r>
      <w:r>
        <w:t>povinen</w:t>
      </w:r>
      <w:r>
        <w:rPr>
          <w:spacing w:val="-16"/>
        </w:rPr>
        <w:t xml:space="preserve"> </w:t>
      </w:r>
      <w:r>
        <w:t>vždy</w:t>
      </w:r>
      <w:r>
        <w:rPr>
          <w:spacing w:val="-17"/>
        </w:rPr>
        <w:t xml:space="preserve"> </w:t>
      </w:r>
      <w:r>
        <w:t>smluvně</w:t>
      </w:r>
      <w:r>
        <w:rPr>
          <w:spacing w:val="-13"/>
        </w:rPr>
        <w:t xml:space="preserve"> </w:t>
      </w:r>
      <w:r>
        <w:t>zajistit</w:t>
      </w:r>
      <w:r>
        <w:rPr>
          <w:spacing w:val="-16"/>
        </w:rPr>
        <w:t xml:space="preserve"> </w:t>
      </w:r>
      <w:r>
        <w:t>možnost</w:t>
      </w:r>
      <w:r>
        <w:rPr>
          <w:spacing w:val="-16"/>
        </w:rPr>
        <w:t xml:space="preserve"> </w:t>
      </w:r>
      <w:r>
        <w:t>nakládání</w:t>
      </w:r>
      <w:r>
        <w:rPr>
          <w:spacing w:val="-13"/>
        </w:rPr>
        <w:t xml:space="preserve"> </w:t>
      </w:r>
      <w:r>
        <w:t>s</w:t>
      </w:r>
      <w:r>
        <w:rPr>
          <w:spacing w:val="-14"/>
        </w:rPr>
        <w:t xml:space="preserve"> </w:t>
      </w:r>
      <w:r>
        <w:t>těmito</w:t>
      </w:r>
      <w:r>
        <w:rPr>
          <w:spacing w:val="-15"/>
        </w:rPr>
        <w:t xml:space="preserve"> </w:t>
      </w:r>
      <w:r>
        <w:t>právy</w:t>
      </w:r>
      <w:r>
        <w:rPr>
          <w:spacing w:val="-14"/>
        </w:rPr>
        <w:t xml:space="preserve"> </w:t>
      </w:r>
      <w:r>
        <w:t>objednatelem</w:t>
      </w:r>
      <w:r>
        <w:rPr>
          <w:spacing w:val="-15"/>
        </w:rPr>
        <w:t xml:space="preserve"> </w:t>
      </w:r>
      <w:r>
        <w:t>v</w:t>
      </w:r>
      <w:r>
        <w:rPr>
          <w:spacing w:val="-13"/>
        </w:rPr>
        <w:t xml:space="preserve"> </w:t>
      </w:r>
      <w:r>
        <w:t>rozsahu definovaném tímto článkem smlouvy.</w:t>
      </w:r>
    </w:p>
    <w:p w14:paraId="0CBF9979" w14:textId="77777777" w:rsidR="00185B88" w:rsidRDefault="00185B88">
      <w:pPr>
        <w:pStyle w:val="Zkladntext"/>
        <w:spacing w:before="3"/>
        <w:rPr>
          <w:sz w:val="25"/>
        </w:rPr>
      </w:pPr>
    </w:p>
    <w:p w14:paraId="2D6F6B8F" w14:textId="77777777" w:rsidR="00185B88" w:rsidRDefault="00913E46">
      <w:pPr>
        <w:pStyle w:val="Nadpis2"/>
      </w:pPr>
      <w:r>
        <w:t>Článek IX.</w:t>
      </w:r>
    </w:p>
    <w:p w14:paraId="267E140F" w14:textId="77777777" w:rsidR="00185B88" w:rsidRDefault="00913E46">
      <w:pPr>
        <w:spacing w:before="41"/>
        <w:ind w:left="945" w:right="955"/>
        <w:jc w:val="center"/>
        <w:rPr>
          <w:b/>
        </w:rPr>
      </w:pPr>
      <w:r>
        <w:rPr>
          <w:b/>
        </w:rPr>
        <w:t>Ochrana osobních údajů, mlčenlivost</w:t>
      </w:r>
    </w:p>
    <w:p w14:paraId="4DD44563" w14:textId="77777777" w:rsidR="00185B88" w:rsidRDefault="00185B88">
      <w:pPr>
        <w:pStyle w:val="Zkladntext"/>
        <w:spacing w:before="6"/>
        <w:rPr>
          <w:b/>
          <w:sz w:val="28"/>
        </w:rPr>
      </w:pPr>
    </w:p>
    <w:p w14:paraId="6376BACF" w14:textId="77777777" w:rsidR="00185B88" w:rsidRDefault="00913E46">
      <w:pPr>
        <w:pStyle w:val="Odstavecseseznamem"/>
        <w:numPr>
          <w:ilvl w:val="0"/>
          <w:numId w:val="7"/>
        </w:numPr>
        <w:tabs>
          <w:tab w:val="left" w:pos="924"/>
          <w:tab w:val="left" w:pos="925"/>
        </w:tabs>
        <w:ind w:hanging="709"/>
      </w:pPr>
      <w:r>
        <w:t>Ochrana osobních</w:t>
      </w:r>
      <w:r>
        <w:rPr>
          <w:spacing w:val="-2"/>
        </w:rPr>
        <w:t xml:space="preserve"> </w:t>
      </w:r>
      <w:r>
        <w:t>údajů:</w:t>
      </w:r>
    </w:p>
    <w:p w14:paraId="5CE97ADA" w14:textId="77777777" w:rsidR="00185B88" w:rsidRDefault="00913E46">
      <w:pPr>
        <w:pStyle w:val="Odstavecseseznamem"/>
        <w:numPr>
          <w:ilvl w:val="0"/>
          <w:numId w:val="6"/>
        </w:numPr>
        <w:tabs>
          <w:tab w:val="left" w:pos="577"/>
        </w:tabs>
        <w:spacing w:before="41" w:line="276" w:lineRule="auto"/>
        <w:ind w:right="231"/>
      </w:pPr>
      <w:r>
        <w:t>Smluvní strany se zavazují zajistit povinnost mlčenlivosti všech svých pracovníků či jiných osob, jež budou přicházet do styku s osobními údaji, a to v tomto</w:t>
      </w:r>
      <w:r>
        <w:rPr>
          <w:spacing w:val="-10"/>
        </w:rPr>
        <w:t xml:space="preserve"> </w:t>
      </w:r>
      <w:r>
        <w:t>rozsahu:</w:t>
      </w:r>
    </w:p>
    <w:p w14:paraId="041AED5E" w14:textId="77777777" w:rsidR="00185B88" w:rsidRDefault="00913E46">
      <w:pPr>
        <w:pStyle w:val="Odstavecseseznamem"/>
        <w:numPr>
          <w:ilvl w:val="1"/>
          <w:numId w:val="6"/>
        </w:numPr>
        <w:tabs>
          <w:tab w:val="left" w:pos="959"/>
        </w:tabs>
        <w:spacing w:line="268" w:lineRule="exact"/>
      </w:pPr>
      <w:r>
        <w:t>zachovávat mlčenlivosti o poskytnutých osobních údajích i o způsobu jejich</w:t>
      </w:r>
      <w:r>
        <w:rPr>
          <w:spacing w:val="-20"/>
        </w:rPr>
        <w:t xml:space="preserve"> </w:t>
      </w:r>
      <w:r>
        <w:t>zabezpečení;</w:t>
      </w:r>
    </w:p>
    <w:p w14:paraId="1810DF68" w14:textId="77777777" w:rsidR="00185B88" w:rsidRDefault="00913E46">
      <w:pPr>
        <w:pStyle w:val="Odstavecseseznamem"/>
        <w:numPr>
          <w:ilvl w:val="1"/>
          <w:numId w:val="6"/>
        </w:numPr>
        <w:tabs>
          <w:tab w:val="left" w:pos="942"/>
        </w:tabs>
        <w:spacing w:before="42"/>
        <w:ind w:left="941" w:hanging="366"/>
      </w:pPr>
      <w:r>
        <w:t>nezneužít osobní údaje ve prospěch svůj ani třetích</w:t>
      </w:r>
      <w:r>
        <w:rPr>
          <w:spacing w:val="-10"/>
        </w:rPr>
        <w:t xml:space="preserve"> </w:t>
      </w:r>
      <w:r>
        <w:t>osob;</w:t>
      </w:r>
    </w:p>
    <w:p w14:paraId="5A574B5B" w14:textId="77777777" w:rsidR="00185B88" w:rsidRDefault="00913E46">
      <w:pPr>
        <w:pStyle w:val="Odstavecseseznamem"/>
        <w:numPr>
          <w:ilvl w:val="1"/>
          <w:numId w:val="6"/>
        </w:numPr>
        <w:tabs>
          <w:tab w:val="left" w:pos="961"/>
        </w:tabs>
        <w:spacing w:before="41"/>
        <w:ind w:left="960" w:hanging="385"/>
      </w:pPr>
      <w:r>
        <w:t>nevystavit osobní údaje přístupu neoprávněných osob ani nebezpečí jejich</w:t>
      </w:r>
      <w:r>
        <w:rPr>
          <w:spacing w:val="-16"/>
        </w:rPr>
        <w:t xml:space="preserve"> </w:t>
      </w:r>
      <w:r>
        <w:t>ztráty;</w:t>
      </w:r>
    </w:p>
    <w:p w14:paraId="61F2D333" w14:textId="77777777" w:rsidR="00185B88" w:rsidRDefault="00913E46">
      <w:pPr>
        <w:pStyle w:val="Odstavecseseznamem"/>
        <w:numPr>
          <w:ilvl w:val="1"/>
          <w:numId w:val="6"/>
        </w:numPr>
        <w:tabs>
          <w:tab w:val="left" w:pos="937"/>
        </w:tabs>
        <w:spacing w:before="38"/>
        <w:ind w:left="936" w:hanging="382"/>
      </w:pPr>
      <w:r>
        <w:t>zajistit</w:t>
      </w:r>
      <w:r>
        <w:rPr>
          <w:spacing w:val="-3"/>
        </w:rPr>
        <w:t xml:space="preserve"> </w:t>
      </w:r>
      <w:r>
        <w:t>povinnosti</w:t>
      </w:r>
      <w:r>
        <w:rPr>
          <w:spacing w:val="-6"/>
        </w:rPr>
        <w:t xml:space="preserve"> </w:t>
      </w:r>
      <w:r>
        <w:t>mlčenlivosti</w:t>
      </w:r>
      <w:r>
        <w:rPr>
          <w:spacing w:val="-5"/>
        </w:rPr>
        <w:t xml:space="preserve"> </w:t>
      </w:r>
      <w:r>
        <w:t>ohledně</w:t>
      </w:r>
      <w:r>
        <w:rPr>
          <w:spacing w:val="-3"/>
        </w:rPr>
        <w:t xml:space="preserve"> </w:t>
      </w:r>
      <w:r>
        <w:t>osobních</w:t>
      </w:r>
      <w:r>
        <w:rPr>
          <w:spacing w:val="-4"/>
        </w:rPr>
        <w:t xml:space="preserve"> </w:t>
      </w:r>
      <w:r>
        <w:t>údajů</w:t>
      </w:r>
      <w:r>
        <w:rPr>
          <w:spacing w:val="-4"/>
        </w:rPr>
        <w:t xml:space="preserve"> </w:t>
      </w:r>
      <w:r>
        <w:t>i</w:t>
      </w:r>
      <w:r>
        <w:rPr>
          <w:spacing w:val="-2"/>
        </w:rPr>
        <w:t xml:space="preserve"> </w:t>
      </w:r>
      <w:r>
        <w:t>po</w:t>
      </w:r>
      <w:r>
        <w:rPr>
          <w:spacing w:val="-3"/>
        </w:rPr>
        <w:t xml:space="preserve"> </w:t>
      </w:r>
      <w:r>
        <w:t>skončení</w:t>
      </w:r>
      <w:r>
        <w:rPr>
          <w:spacing w:val="-4"/>
        </w:rPr>
        <w:t xml:space="preserve"> </w:t>
      </w:r>
      <w:r>
        <w:t>plnění</w:t>
      </w:r>
      <w:r>
        <w:rPr>
          <w:spacing w:val="-4"/>
        </w:rPr>
        <w:t xml:space="preserve"> </w:t>
      </w:r>
      <w:r>
        <w:t>podle</w:t>
      </w:r>
      <w:r>
        <w:rPr>
          <w:spacing w:val="-3"/>
        </w:rPr>
        <w:t xml:space="preserve"> </w:t>
      </w:r>
      <w:r>
        <w:t>této</w:t>
      </w:r>
      <w:r>
        <w:rPr>
          <w:spacing w:val="-2"/>
        </w:rPr>
        <w:t xml:space="preserve"> </w:t>
      </w:r>
      <w:r>
        <w:t>smlouvy.</w:t>
      </w:r>
    </w:p>
    <w:p w14:paraId="3B9D3002" w14:textId="77777777" w:rsidR="00185B88" w:rsidRDefault="00185B88">
      <w:pPr>
        <w:pStyle w:val="Zkladntext"/>
        <w:spacing w:before="9"/>
        <w:rPr>
          <w:sz w:val="28"/>
        </w:rPr>
      </w:pPr>
    </w:p>
    <w:p w14:paraId="18478675" w14:textId="77777777" w:rsidR="00185B88" w:rsidRDefault="00913E46">
      <w:pPr>
        <w:pStyle w:val="Odstavecseseznamem"/>
        <w:numPr>
          <w:ilvl w:val="0"/>
          <w:numId w:val="6"/>
        </w:numPr>
        <w:tabs>
          <w:tab w:val="left" w:pos="577"/>
        </w:tabs>
        <w:ind w:hanging="361"/>
        <w:jc w:val="both"/>
      </w:pPr>
      <w:r>
        <w:t>Smluvní strany berou na vědomí,</w:t>
      </w:r>
      <w:r>
        <w:rPr>
          <w:spacing w:val="-8"/>
        </w:rPr>
        <w:t xml:space="preserve"> </w:t>
      </w:r>
      <w:r>
        <w:t>že:</w:t>
      </w:r>
    </w:p>
    <w:p w14:paraId="0AFE0628" w14:textId="77777777" w:rsidR="00185B88" w:rsidRDefault="00913E46">
      <w:pPr>
        <w:pStyle w:val="Odstavecseseznamem"/>
        <w:numPr>
          <w:ilvl w:val="1"/>
          <w:numId w:val="6"/>
        </w:numPr>
        <w:tabs>
          <w:tab w:val="left" w:pos="937"/>
        </w:tabs>
        <w:spacing w:before="39" w:line="276" w:lineRule="auto"/>
        <w:ind w:left="936" w:right="227"/>
        <w:jc w:val="both"/>
      </w:pPr>
      <w:r>
        <w:t>každá ze smluvních stran je správcem osobních údajů (dále také jen „správce“) získaných od pracovníků smluvních stran v souvislosti s uzavřením této smlouvy (např. osobní údaje kontaktních</w:t>
      </w:r>
      <w:r>
        <w:rPr>
          <w:spacing w:val="-5"/>
        </w:rPr>
        <w:t xml:space="preserve"> </w:t>
      </w:r>
      <w:r>
        <w:t>osob);</w:t>
      </w:r>
    </w:p>
    <w:p w14:paraId="4E3EE33A" w14:textId="77777777" w:rsidR="00185B88" w:rsidRDefault="00913E46">
      <w:pPr>
        <w:pStyle w:val="Odstavecseseznamem"/>
        <w:numPr>
          <w:ilvl w:val="1"/>
          <w:numId w:val="6"/>
        </w:numPr>
        <w:tabs>
          <w:tab w:val="left" w:pos="937"/>
        </w:tabs>
        <w:spacing w:before="2"/>
        <w:ind w:left="936" w:hanging="366"/>
        <w:jc w:val="both"/>
      </w:pPr>
      <w:r>
        <w:t>subjektem</w:t>
      </w:r>
      <w:r>
        <w:rPr>
          <w:spacing w:val="-10"/>
        </w:rPr>
        <w:t xml:space="preserve"> </w:t>
      </w:r>
      <w:r>
        <w:t>údajů</w:t>
      </w:r>
      <w:r>
        <w:rPr>
          <w:spacing w:val="-15"/>
        </w:rPr>
        <w:t xml:space="preserve"> </w:t>
      </w:r>
      <w:r>
        <w:t>se</w:t>
      </w:r>
      <w:r>
        <w:rPr>
          <w:spacing w:val="-10"/>
        </w:rPr>
        <w:t xml:space="preserve"> </w:t>
      </w:r>
      <w:r>
        <w:t>pro</w:t>
      </w:r>
      <w:r>
        <w:rPr>
          <w:spacing w:val="-10"/>
        </w:rPr>
        <w:t xml:space="preserve"> </w:t>
      </w:r>
      <w:r>
        <w:t>účely</w:t>
      </w:r>
      <w:r>
        <w:rPr>
          <w:spacing w:val="-10"/>
        </w:rPr>
        <w:t xml:space="preserve"> </w:t>
      </w:r>
      <w:r>
        <w:t>této</w:t>
      </w:r>
      <w:r>
        <w:rPr>
          <w:spacing w:val="-13"/>
        </w:rPr>
        <w:t xml:space="preserve"> </w:t>
      </w:r>
      <w:r>
        <w:t>smlouvy</w:t>
      </w:r>
      <w:r>
        <w:rPr>
          <w:spacing w:val="-12"/>
        </w:rPr>
        <w:t xml:space="preserve"> </w:t>
      </w:r>
      <w:r>
        <w:t>rozumí</w:t>
      </w:r>
      <w:r>
        <w:rPr>
          <w:spacing w:val="-12"/>
        </w:rPr>
        <w:t xml:space="preserve"> </w:t>
      </w:r>
      <w:r>
        <w:t>pracovník</w:t>
      </w:r>
      <w:r>
        <w:rPr>
          <w:spacing w:val="-10"/>
        </w:rPr>
        <w:t xml:space="preserve"> </w:t>
      </w:r>
      <w:r>
        <w:t>CHEVAK</w:t>
      </w:r>
      <w:r>
        <w:rPr>
          <w:spacing w:val="-13"/>
        </w:rPr>
        <w:t xml:space="preserve"> </w:t>
      </w:r>
      <w:r>
        <w:t>a</w:t>
      </w:r>
      <w:r>
        <w:rPr>
          <w:spacing w:val="-11"/>
        </w:rPr>
        <w:t xml:space="preserve"> </w:t>
      </w:r>
      <w:r>
        <w:t>pracovník</w:t>
      </w:r>
      <w:r>
        <w:rPr>
          <w:spacing w:val="-13"/>
        </w:rPr>
        <w:t xml:space="preserve"> </w:t>
      </w:r>
      <w:r>
        <w:t>poskytovatele,</w:t>
      </w:r>
    </w:p>
    <w:p w14:paraId="5DA018D6" w14:textId="77777777" w:rsidR="00185B88" w:rsidRDefault="00913E46">
      <w:pPr>
        <w:pStyle w:val="Zkladntext"/>
        <w:spacing w:before="39"/>
        <w:ind w:left="936"/>
        <w:jc w:val="both"/>
      </w:pPr>
      <w:r>
        <w:t>jehož osobní údaje si smluvní strany poskytují v souvislosti s uzavřením této smlouvy;</w:t>
      </w:r>
    </w:p>
    <w:p w14:paraId="61E5B1BE" w14:textId="77777777" w:rsidR="00185B88" w:rsidRDefault="00913E46">
      <w:pPr>
        <w:pStyle w:val="Odstavecseseznamem"/>
        <w:numPr>
          <w:ilvl w:val="1"/>
          <w:numId w:val="6"/>
        </w:numPr>
        <w:tabs>
          <w:tab w:val="left" w:pos="937"/>
        </w:tabs>
        <w:spacing w:before="41" w:line="276" w:lineRule="auto"/>
        <w:ind w:left="936" w:right="224" w:hanging="384"/>
        <w:jc w:val="both"/>
      </w:pPr>
      <w:r>
        <w:t>osobní údaje získané v souvislosti s uzavřením této smlouvy budou zpracovány v souladu s Nařízením Evropského parlamentu a Rady (EU) 2016/679 o ochraně fyzických osob v souvislosti se zpracováním osobních údajů a o volném pohybu těchto údajů a o zrušení směrnice 95/46/ES (GDPR)</w:t>
      </w:r>
      <w:r>
        <w:rPr>
          <w:spacing w:val="-5"/>
        </w:rPr>
        <w:t xml:space="preserve"> </w:t>
      </w:r>
      <w:r>
        <w:t>a</w:t>
      </w:r>
      <w:r>
        <w:rPr>
          <w:spacing w:val="-2"/>
        </w:rPr>
        <w:t xml:space="preserve"> </w:t>
      </w:r>
      <w:r>
        <w:t>souvisejícími</w:t>
      </w:r>
      <w:r>
        <w:rPr>
          <w:spacing w:val="-3"/>
        </w:rPr>
        <w:t xml:space="preserve"> </w:t>
      </w:r>
      <w:r>
        <w:t>právními</w:t>
      </w:r>
      <w:r>
        <w:rPr>
          <w:spacing w:val="-2"/>
        </w:rPr>
        <w:t xml:space="preserve"> </w:t>
      </w:r>
      <w:r>
        <w:t>předpisy,</w:t>
      </w:r>
      <w:r>
        <w:rPr>
          <w:spacing w:val="-5"/>
        </w:rPr>
        <w:t xml:space="preserve"> </w:t>
      </w:r>
      <w:r>
        <w:t>výhradně</w:t>
      </w:r>
      <w:r>
        <w:rPr>
          <w:spacing w:val="-4"/>
        </w:rPr>
        <w:t xml:space="preserve"> </w:t>
      </w:r>
      <w:r>
        <w:t>za</w:t>
      </w:r>
      <w:r>
        <w:rPr>
          <w:spacing w:val="-5"/>
        </w:rPr>
        <w:t xml:space="preserve"> </w:t>
      </w:r>
      <w:r>
        <w:t>účelem</w:t>
      </w:r>
      <w:r>
        <w:rPr>
          <w:spacing w:val="-2"/>
        </w:rPr>
        <w:t xml:space="preserve"> </w:t>
      </w:r>
      <w:r>
        <w:t>realizace</w:t>
      </w:r>
      <w:r>
        <w:rPr>
          <w:spacing w:val="-2"/>
        </w:rPr>
        <w:t xml:space="preserve"> </w:t>
      </w:r>
      <w:r>
        <w:t>závazků</w:t>
      </w:r>
      <w:r>
        <w:rPr>
          <w:spacing w:val="-3"/>
        </w:rPr>
        <w:t xml:space="preserve"> </w:t>
      </w:r>
      <w:r>
        <w:t>z</w:t>
      </w:r>
      <w:r>
        <w:rPr>
          <w:spacing w:val="-8"/>
        </w:rPr>
        <w:t xml:space="preserve"> </w:t>
      </w:r>
      <w:r>
        <w:t>této</w:t>
      </w:r>
      <w:r>
        <w:rPr>
          <w:spacing w:val="-1"/>
        </w:rPr>
        <w:t xml:space="preserve"> </w:t>
      </w:r>
      <w:r>
        <w:t>smlouvy;</w:t>
      </w:r>
    </w:p>
    <w:p w14:paraId="43E0A45C" w14:textId="77777777" w:rsidR="00185B88" w:rsidRDefault="00913E46">
      <w:pPr>
        <w:pStyle w:val="Odstavecseseznamem"/>
        <w:numPr>
          <w:ilvl w:val="1"/>
          <w:numId w:val="6"/>
        </w:numPr>
        <w:tabs>
          <w:tab w:val="left" w:pos="954"/>
        </w:tabs>
        <w:spacing w:before="1" w:line="276" w:lineRule="auto"/>
        <w:ind w:left="936" w:right="226" w:hanging="360"/>
        <w:jc w:val="both"/>
      </w:pPr>
      <w:r>
        <w:t>osobní údaje získané v souvislosti s uzavřením této smlouvy nebudou poskytovány třetím osobám</w:t>
      </w:r>
      <w:r>
        <w:rPr>
          <w:spacing w:val="-11"/>
        </w:rPr>
        <w:t xml:space="preserve"> </w:t>
      </w:r>
      <w:r>
        <w:t>(příjemcem</w:t>
      </w:r>
      <w:r>
        <w:rPr>
          <w:spacing w:val="-13"/>
        </w:rPr>
        <w:t xml:space="preserve"> </w:t>
      </w:r>
      <w:r>
        <w:t>osobních</w:t>
      </w:r>
      <w:r>
        <w:rPr>
          <w:spacing w:val="-9"/>
        </w:rPr>
        <w:t xml:space="preserve"> </w:t>
      </w:r>
      <w:r>
        <w:t>údajů</w:t>
      </w:r>
      <w:r>
        <w:rPr>
          <w:spacing w:val="-11"/>
        </w:rPr>
        <w:t xml:space="preserve"> </w:t>
      </w:r>
      <w:r>
        <w:t>jsou</w:t>
      </w:r>
      <w:r>
        <w:rPr>
          <w:spacing w:val="-12"/>
        </w:rPr>
        <w:t xml:space="preserve"> </w:t>
      </w:r>
      <w:r>
        <w:t>výlučně</w:t>
      </w:r>
      <w:r>
        <w:rPr>
          <w:spacing w:val="-9"/>
        </w:rPr>
        <w:t xml:space="preserve"> </w:t>
      </w:r>
      <w:r>
        <w:t>smluvní</w:t>
      </w:r>
      <w:r>
        <w:rPr>
          <w:spacing w:val="-10"/>
        </w:rPr>
        <w:t xml:space="preserve"> </w:t>
      </w:r>
      <w:r>
        <w:t>strany</w:t>
      </w:r>
      <w:r>
        <w:rPr>
          <w:spacing w:val="-9"/>
        </w:rPr>
        <w:t xml:space="preserve"> </w:t>
      </w:r>
      <w:r>
        <w:t>navzájem</w:t>
      </w:r>
      <w:r>
        <w:rPr>
          <w:spacing w:val="-10"/>
        </w:rPr>
        <w:t xml:space="preserve"> </w:t>
      </w:r>
      <w:r>
        <w:t>a</w:t>
      </w:r>
      <w:r>
        <w:rPr>
          <w:spacing w:val="-10"/>
        </w:rPr>
        <w:t xml:space="preserve"> </w:t>
      </w:r>
      <w:r>
        <w:t>nebudou</w:t>
      </w:r>
      <w:r>
        <w:rPr>
          <w:spacing w:val="-11"/>
        </w:rPr>
        <w:t xml:space="preserve"> </w:t>
      </w:r>
      <w:r>
        <w:t>předávány třetím osobám ani příjemci ve třetí</w:t>
      </w:r>
      <w:r>
        <w:rPr>
          <w:spacing w:val="-8"/>
        </w:rPr>
        <w:t xml:space="preserve"> </w:t>
      </w:r>
      <w:r>
        <w:t>zemi);</w:t>
      </w:r>
    </w:p>
    <w:p w14:paraId="1C0E2B33" w14:textId="77777777" w:rsidR="00185B88" w:rsidRDefault="00913E46">
      <w:pPr>
        <w:pStyle w:val="Odstavecseseznamem"/>
        <w:numPr>
          <w:ilvl w:val="1"/>
          <w:numId w:val="6"/>
        </w:numPr>
        <w:tabs>
          <w:tab w:val="left" w:pos="935"/>
        </w:tabs>
        <w:spacing w:line="276" w:lineRule="auto"/>
        <w:ind w:left="936" w:right="225" w:hanging="360"/>
        <w:jc w:val="both"/>
      </w:pPr>
      <w:r>
        <w:t>tato smlouva je zároveň smlouvou o zpracování osobních údajů ve smyslu ust. § 34 zákona       č. 110/2019 Sb., o zpracování osobních údajů s tím, že poskytovatel má pro účely ochrany osobních údajů postavení zpracovatele a dále je povinen dodržovat ujednání obsažená v tomto ustanovení</w:t>
      </w:r>
      <w:r>
        <w:rPr>
          <w:spacing w:val="-2"/>
        </w:rPr>
        <w:t xml:space="preserve"> </w:t>
      </w:r>
      <w:r>
        <w:t>smlouvy;</w:t>
      </w:r>
    </w:p>
    <w:p w14:paraId="669C0BD5" w14:textId="77777777" w:rsidR="00185B88" w:rsidRDefault="00913E46">
      <w:pPr>
        <w:pStyle w:val="Odstavecseseznamem"/>
        <w:numPr>
          <w:ilvl w:val="1"/>
          <w:numId w:val="6"/>
        </w:numPr>
        <w:tabs>
          <w:tab w:val="left" w:pos="955"/>
        </w:tabs>
        <w:spacing w:line="276" w:lineRule="auto"/>
        <w:ind w:left="936" w:right="230" w:hanging="360"/>
        <w:jc w:val="both"/>
      </w:pPr>
      <w:r>
        <w:t>osobní údaje získané v souvislosti s uzavřením této smlouvy budou správcem uloženy po dobu nezbytně nutnou pro realizaci závazků z této smlouvy a pro splnění povinností správce plynoucích v souvislosti s uzavřením této smlouvy z platných právních</w:t>
      </w:r>
      <w:r>
        <w:rPr>
          <w:spacing w:val="-15"/>
        </w:rPr>
        <w:t xml:space="preserve"> </w:t>
      </w:r>
      <w:r>
        <w:t>předpisů.</w:t>
      </w:r>
    </w:p>
    <w:p w14:paraId="0B7ECF16" w14:textId="77777777" w:rsidR="00185B88" w:rsidRDefault="00185B88">
      <w:pPr>
        <w:spacing w:line="276" w:lineRule="auto"/>
        <w:jc w:val="both"/>
        <w:sectPr w:rsidR="00185B88">
          <w:pgSz w:w="11910" w:h="16840"/>
          <w:pgMar w:top="1360" w:right="1020" w:bottom="1100" w:left="1200" w:header="0" w:footer="907" w:gutter="0"/>
          <w:cols w:space="708"/>
        </w:sectPr>
      </w:pPr>
    </w:p>
    <w:p w14:paraId="1ADB3744" w14:textId="77777777" w:rsidR="00185B88" w:rsidRDefault="00913E46">
      <w:pPr>
        <w:pStyle w:val="Odstavecseseznamem"/>
        <w:numPr>
          <w:ilvl w:val="0"/>
          <w:numId w:val="6"/>
        </w:numPr>
        <w:tabs>
          <w:tab w:val="left" w:pos="577"/>
        </w:tabs>
        <w:spacing w:before="37"/>
        <w:ind w:hanging="361"/>
        <w:jc w:val="both"/>
      </w:pPr>
      <w:r>
        <w:lastRenderedPageBreak/>
        <w:t>Smluvní</w:t>
      </w:r>
      <w:r>
        <w:rPr>
          <w:spacing w:val="38"/>
        </w:rPr>
        <w:t xml:space="preserve"> </w:t>
      </w:r>
      <w:r>
        <w:t>strany</w:t>
      </w:r>
      <w:r>
        <w:rPr>
          <w:spacing w:val="40"/>
        </w:rPr>
        <w:t xml:space="preserve"> </w:t>
      </w:r>
      <w:r>
        <w:t>prohlašují</w:t>
      </w:r>
      <w:r>
        <w:rPr>
          <w:spacing w:val="36"/>
        </w:rPr>
        <w:t xml:space="preserve"> </w:t>
      </w:r>
      <w:r>
        <w:t>a</w:t>
      </w:r>
      <w:r>
        <w:rPr>
          <w:spacing w:val="39"/>
        </w:rPr>
        <w:t xml:space="preserve"> </w:t>
      </w:r>
      <w:r>
        <w:t>nesou</w:t>
      </w:r>
      <w:r>
        <w:rPr>
          <w:spacing w:val="36"/>
        </w:rPr>
        <w:t xml:space="preserve"> </w:t>
      </w:r>
      <w:r>
        <w:t>odpovědnost</w:t>
      </w:r>
      <w:r>
        <w:rPr>
          <w:spacing w:val="40"/>
        </w:rPr>
        <w:t xml:space="preserve"> </w:t>
      </w:r>
      <w:r>
        <w:t>za</w:t>
      </w:r>
      <w:r>
        <w:rPr>
          <w:spacing w:val="36"/>
        </w:rPr>
        <w:t xml:space="preserve"> </w:t>
      </w:r>
      <w:r>
        <w:t>to,</w:t>
      </w:r>
      <w:r>
        <w:rPr>
          <w:spacing w:val="39"/>
        </w:rPr>
        <w:t xml:space="preserve"> </w:t>
      </w:r>
      <w:r>
        <w:t>že</w:t>
      </w:r>
      <w:r>
        <w:rPr>
          <w:spacing w:val="40"/>
        </w:rPr>
        <w:t xml:space="preserve"> </w:t>
      </w:r>
      <w:r>
        <w:t>jejich</w:t>
      </w:r>
      <w:r>
        <w:rPr>
          <w:spacing w:val="39"/>
        </w:rPr>
        <w:t xml:space="preserve"> </w:t>
      </w:r>
      <w:r>
        <w:t>pracovníci</w:t>
      </w:r>
      <w:r>
        <w:rPr>
          <w:spacing w:val="38"/>
        </w:rPr>
        <w:t xml:space="preserve"> </w:t>
      </w:r>
      <w:r>
        <w:t>stanovení</w:t>
      </w:r>
      <w:r>
        <w:rPr>
          <w:spacing w:val="36"/>
        </w:rPr>
        <w:t xml:space="preserve"> </w:t>
      </w:r>
      <w:r>
        <w:t>smluvními</w:t>
      </w:r>
    </w:p>
    <w:p w14:paraId="66E3EEFD" w14:textId="77777777" w:rsidR="00185B88" w:rsidRDefault="00913E46">
      <w:pPr>
        <w:pStyle w:val="Zkladntext"/>
        <w:spacing w:before="41"/>
        <w:ind w:left="576"/>
        <w:jc w:val="both"/>
      </w:pPr>
      <w:r>
        <w:t>stranami jako pověřené osoby podle článku XIII. této smlouvy byli poučeni:</w:t>
      </w:r>
    </w:p>
    <w:p w14:paraId="51543E18" w14:textId="77777777" w:rsidR="00185B88" w:rsidRDefault="00913E46">
      <w:pPr>
        <w:pStyle w:val="Odstavecseseznamem"/>
        <w:numPr>
          <w:ilvl w:val="1"/>
          <w:numId w:val="6"/>
        </w:numPr>
        <w:tabs>
          <w:tab w:val="left" w:pos="937"/>
        </w:tabs>
        <w:spacing w:before="41" w:line="276" w:lineRule="auto"/>
        <w:ind w:left="936" w:right="227"/>
        <w:jc w:val="both"/>
      </w:pPr>
      <w:r>
        <w:t>o</w:t>
      </w:r>
      <w:r>
        <w:rPr>
          <w:spacing w:val="-4"/>
        </w:rPr>
        <w:t xml:space="preserve"> </w:t>
      </w:r>
      <w:r>
        <w:t>tom,</w:t>
      </w:r>
      <w:r>
        <w:rPr>
          <w:spacing w:val="-4"/>
        </w:rPr>
        <w:t xml:space="preserve"> </w:t>
      </w:r>
      <w:r>
        <w:t>že</w:t>
      </w:r>
      <w:r>
        <w:rPr>
          <w:spacing w:val="-4"/>
        </w:rPr>
        <w:t xml:space="preserve"> </w:t>
      </w:r>
      <w:r>
        <w:t>smluvní</w:t>
      </w:r>
      <w:r>
        <w:rPr>
          <w:spacing w:val="-3"/>
        </w:rPr>
        <w:t xml:space="preserve"> </w:t>
      </w:r>
      <w:r>
        <w:t>strany</w:t>
      </w:r>
      <w:r>
        <w:rPr>
          <w:spacing w:val="-4"/>
        </w:rPr>
        <w:t xml:space="preserve"> </w:t>
      </w:r>
      <w:r>
        <w:t>si</w:t>
      </w:r>
      <w:r>
        <w:rPr>
          <w:spacing w:val="-7"/>
        </w:rPr>
        <w:t xml:space="preserve"> </w:t>
      </w:r>
      <w:r>
        <w:t>vzájemně</w:t>
      </w:r>
      <w:r>
        <w:rPr>
          <w:spacing w:val="-4"/>
        </w:rPr>
        <w:t xml:space="preserve"> </w:t>
      </w:r>
      <w:r>
        <w:t>předávají</w:t>
      </w:r>
      <w:r>
        <w:rPr>
          <w:spacing w:val="-4"/>
        </w:rPr>
        <w:t xml:space="preserve"> </w:t>
      </w:r>
      <w:r>
        <w:t>jejich</w:t>
      </w:r>
      <w:r>
        <w:rPr>
          <w:spacing w:val="-5"/>
        </w:rPr>
        <w:t xml:space="preserve"> </w:t>
      </w:r>
      <w:r>
        <w:t>osobní</w:t>
      </w:r>
      <w:r>
        <w:rPr>
          <w:spacing w:val="-4"/>
        </w:rPr>
        <w:t xml:space="preserve"> </w:t>
      </w:r>
      <w:r>
        <w:t>údaje</w:t>
      </w:r>
      <w:r>
        <w:rPr>
          <w:spacing w:val="-4"/>
        </w:rPr>
        <w:t xml:space="preserve"> </w:t>
      </w:r>
      <w:r>
        <w:t>v</w:t>
      </w:r>
      <w:r>
        <w:rPr>
          <w:spacing w:val="-5"/>
        </w:rPr>
        <w:t xml:space="preserve"> </w:t>
      </w:r>
      <w:r>
        <w:t>rozsahu:</w:t>
      </w:r>
      <w:r>
        <w:rPr>
          <w:spacing w:val="-6"/>
        </w:rPr>
        <w:t xml:space="preserve"> </w:t>
      </w:r>
      <w:r>
        <w:t>titul,</w:t>
      </w:r>
      <w:r>
        <w:rPr>
          <w:spacing w:val="-7"/>
        </w:rPr>
        <w:t xml:space="preserve"> </w:t>
      </w:r>
      <w:r>
        <w:t>příp.</w:t>
      </w:r>
      <w:r>
        <w:rPr>
          <w:spacing w:val="-4"/>
        </w:rPr>
        <w:t xml:space="preserve"> </w:t>
      </w:r>
      <w:r>
        <w:t>vědecká hodnost, jméno, příjmení, adresa elektronické pošty a telefonní číslo, v rámci plnění této smlouvy, a to za účelem realizace závazků z této</w:t>
      </w:r>
      <w:r>
        <w:rPr>
          <w:spacing w:val="-10"/>
        </w:rPr>
        <w:t xml:space="preserve"> </w:t>
      </w:r>
      <w:r>
        <w:t>smlouvy;</w:t>
      </w:r>
    </w:p>
    <w:p w14:paraId="27DF04EC" w14:textId="77777777" w:rsidR="00185B88" w:rsidRDefault="00913E46">
      <w:pPr>
        <w:pStyle w:val="Odstavecseseznamem"/>
        <w:numPr>
          <w:ilvl w:val="1"/>
          <w:numId w:val="6"/>
        </w:numPr>
        <w:tabs>
          <w:tab w:val="left" w:pos="942"/>
        </w:tabs>
        <w:spacing w:line="276" w:lineRule="auto"/>
        <w:ind w:left="936" w:right="221" w:hanging="360"/>
        <w:jc w:val="both"/>
      </w:pPr>
      <w:r>
        <w:t>o veškerých právech subjektu údajů, která mohou uplatnit vůči druhé smluvní straně, zejména právo</w:t>
      </w:r>
      <w:r>
        <w:rPr>
          <w:spacing w:val="-7"/>
        </w:rPr>
        <w:t xml:space="preserve"> </w:t>
      </w:r>
      <w:r>
        <w:t>na</w:t>
      </w:r>
      <w:r>
        <w:rPr>
          <w:spacing w:val="-8"/>
        </w:rPr>
        <w:t xml:space="preserve"> </w:t>
      </w:r>
      <w:r>
        <w:t>přístup</w:t>
      </w:r>
      <w:r>
        <w:rPr>
          <w:spacing w:val="-9"/>
        </w:rPr>
        <w:t xml:space="preserve"> </w:t>
      </w:r>
      <w:r>
        <w:t>k</w:t>
      </w:r>
      <w:r>
        <w:rPr>
          <w:spacing w:val="-10"/>
        </w:rPr>
        <w:t xml:space="preserve"> </w:t>
      </w:r>
      <w:r>
        <w:t>osobním</w:t>
      </w:r>
      <w:r>
        <w:rPr>
          <w:spacing w:val="-9"/>
        </w:rPr>
        <w:t xml:space="preserve"> </w:t>
      </w:r>
      <w:r>
        <w:t>údajům,</w:t>
      </w:r>
      <w:r>
        <w:rPr>
          <w:spacing w:val="-8"/>
        </w:rPr>
        <w:t xml:space="preserve"> </w:t>
      </w:r>
      <w:r>
        <w:t>které</w:t>
      </w:r>
      <w:r>
        <w:rPr>
          <w:spacing w:val="-7"/>
        </w:rPr>
        <w:t xml:space="preserve"> </w:t>
      </w:r>
      <w:r>
        <w:t>jsou</w:t>
      </w:r>
      <w:r>
        <w:rPr>
          <w:spacing w:val="-11"/>
        </w:rPr>
        <w:t xml:space="preserve"> </w:t>
      </w:r>
      <w:r>
        <w:t>o</w:t>
      </w:r>
      <w:r>
        <w:rPr>
          <w:spacing w:val="-7"/>
        </w:rPr>
        <w:t xml:space="preserve"> </w:t>
      </w:r>
      <w:r>
        <w:t>nich</w:t>
      </w:r>
      <w:r>
        <w:rPr>
          <w:spacing w:val="-8"/>
        </w:rPr>
        <w:t xml:space="preserve"> </w:t>
      </w:r>
      <w:r>
        <w:t>zpracovávány,</w:t>
      </w:r>
      <w:r>
        <w:rPr>
          <w:spacing w:val="-8"/>
        </w:rPr>
        <w:t xml:space="preserve"> </w:t>
      </w:r>
      <w:r>
        <w:t>právo</w:t>
      </w:r>
      <w:r>
        <w:rPr>
          <w:spacing w:val="-7"/>
        </w:rPr>
        <w:t xml:space="preserve"> </w:t>
      </w:r>
      <w:r>
        <w:t>na</w:t>
      </w:r>
      <w:r>
        <w:rPr>
          <w:spacing w:val="-8"/>
        </w:rPr>
        <w:t xml:space="preserve"> </w:t>
      </w:r>
      <w:r>
        <w:t>jejich</w:t>
      </w:r>
      <w:r>
        <w:rPr>
          <w:spacing w:val="-8"/>
        </w:rPr>
        <w:t xml:space="preserve"> </w:t>
      </w:r>
      <w:r>
        <w:t>opravu</w:t>
      </w:r>
      <w:r>
        <w:rPr>
          <w:spacing w:val="-8"/>
        </w:rPr>
        <w:t xml:space="preserve"> </w:t>
      </w:r>
      <w:r>
        <w:t>nebo výmaz</w:t>
      </w:r>
      <w:r>
        <w:rPr>
          <w:spacing w:val="-6"/>
        </w:rPr>
        <w:t xml:space="preserve"> </w:t>
      </w:r>
      <w:r>
        <w:t>nebo</w:t>
      </w:r>
      <w:r>
        <w:rPr>
          <w:spacing w:val="-6"/>
        </w:rPr>
        <w:t xml:space="preserve"> </w:t>
      </w:r>
      <w:r>
        <w:t>omezení</w:t>
      </w:r>
      <w:r>
        <w:rPr>
          <w:spacing w:val="-6"/>
        </w:rPr>
        <w:t xml:space="preserve"> </w:t>
      </w:r>
      <w:r>
        <w:t>zpracování,</w:t>
      </w:r>
      <w:r>
        <w:rPr>
          <w:spacing w:val="-7"/>
        </w:rPr>
        <w:t xml:space="preserve"> </w:t>
      </w:r>
      <w:r>
        <w:t>vznést</w:t>
      </w:r>
      <w:r>
        <w:rPr>
          <w:spacing w:val="-5"/>
        </w:rPr>
        <w:t xml:space="preserve"> </w:t>
      </w:r>
      <w:r>
        <w:t>námitku</w:t>
      </w:r>
      <w:r>
        <w:rPr>
          <w:spacing w:val="-4"/>
        </w:rPr>
        <w:t xml:space="preserve"> </w:t>
      </w:r>
      <w:r>
        <w:t>proti</w:t>
      </w:r>
      <w:r>
        <w:rPr>
          <w:spacing w:val="-8"/>
        </w:rPr>
        <w:t xml:space="preserve"> </w:t>
      </w:r>
      <w:r>
        <w:t>zpracování,</w:t>
      </w:r>
      <w:r>
        <w:rPr>
          <w:spacing w:val="-4"/>
        </w:rPr>
        <w:t xml:space="preserve"> </w:t>
      </w:r>
      <w:r>
        <w:t>jakož</w:t>
      </w:r>
      <w:r>
        <w:rPr>
          <w:spacing w:val="-6"/>
        </w:rPr>
        <w:t xml:space="preserve"> </w:t>
      </w:r>
      <w:r>
        <w:t>i</w:t>
      </w:r>
      <w:r>
        <w:rPr>
          <w:spacing w:val="-4"/>
        </w:rPr>
        <w:t xml:space="preserve"> </w:t>
      </w:r>
      <w:r>
        <w:t>uplatňovat</w:t>
      </w:r>
      <w:r>
        <w:rPr>
          <w:spacing w:val="-7"/>
        </w:rPr>
        <w:t xml:space="preserve"> </w:t>
      </w:r>
      <w:r>
        <w:t>další</w:t>
      </w:r>
      <w:r>
        <w:rPr>
          <w:spacing w:val="-6"/>
        </w:rPr>
        <w:t xml:space="preserve"> </w:t>
      </w:r>
      <w:r>
        <w:t>práva v mezích GDPR a právo podat stížnost k Úřadu pro ochranu osobních</w:t>
      </w:r>
      <w:r>
        <w:rPr>
          <w:spacing w:val="-12"/>
        </w:rPr>
        <w:t xml:space="preserve"> </w:t>
      </w:r>
      <w:r>
        <w:t>údajů.</w:t>
      </w:r>
    </w:p>
    <w:p w14:paraId="31CCA249" w14:textId="77777777" w:rsidR="00185B88" w:rsidRDefault="00185B88">
      <w:pPr>
        <w:pStyle w:val="Zkladntext"/>
        <w:spacing w:before="2"/>
        <w:rPr>
          <w:sz w:val="25"/>
        </w:rPr>
      </w:pPr>
    </w:p>
    <w:p w14:paraId="127A881D" w14:textId="77777777" w:rsidR="00185B88" w:rsidRDefault="00913E46">
      <w:pPr>
        <w:pStyle w:val="Odstavecseseznamem"/>
        <w:numPr>
          <w:ilvl w:val="0"/>
          <w:numId w:val="7"/>
        </w:numPr>
        <w:tabs>
          <w:tab w:val="left" w:pos="924"/>
          <w:tab w:val="left" w:pos="925"/>
        </w:tabs>
        <w:spacing w:before="1"/>
        <w:ind w:hanging="709"/>
        <w:jc w:val="both"/>
      </w:pPr>
      <w:r>
        <w:t>Mlčenlivost:</w:t>
      </w:r>
    </w:p>
    <w:p w14:paraId="01C47FDB" w14:textId="77777777" w:rsidR="00185B88" w:rsidRDefault="00913E46">
      <w:pPr>
        <w:pStyle w:val="Odstavecseseznamem"/>
        <w:numPr>
          <w:ilvl w:val="0"/>
          <w:numId w:val="6"/>
        </w:numPr>
        <w:tabs>
          <w:tab w:val="left" w:pos="577"/>
        </w:tabs>
        <w:spacing w:before="41" w:line="276" w:lineRule="auto"/>
        <w:ind w:right="224"/>
        <w:jc w:val="both"/>
      </w:pPr>
      <w:r>
        <w:t>Poskytovatel se zavazuje zachovávat mlčenlivost ohledně skutečností, které se v souvislosti s plněním smlouvy dozvěděl nebo které objednatel označil za důvěrné, (dále jen „důvěrné informace"). Poskytovatel nesdělí či nezpřístupní žádnou z důvěrných informací třetím osobám, nevyužije ji k vlastnímu prospěchu nebo jinak nezneužije. Povinnost mlčenlivosti a zachování důvěrnosti</w:t>
      </w:r>
      <w:r>
        <w:rPr>
          <w:spacing w:val="-7"/>
        </w:rPr>
        <w:t xml:space="preserve"> </w:t>
      </w:r>
      <w:r>
        <w:t>informací</w:t>
      </w:r>
      <w:r>
        <w:rPr>
          <w:spacing w:val="-7"/>
        </w:rPr>
        <w:t xml:space="preserve"> </w:t>
      </w:r>
      <w:r>
        <w:t>se</w:t>
      </w:r>
      <w:r>
        <w:rPr>
          <w:spacing w:val="-6"/>
        </w:rPr>
        <w:t xml:space="preserve"> </w:t>
      </w:r>
      <w:r>
        <w:t>nevztahuje</w:t>
      </w:r>
      <w:r>
        <w:rPr>
          <w:spacing w:val="-6"/>
        </w:rPr>
        <w:t xml:space="preserve"> </w:t>
      </w:r>
      <w:r>
        <w:t>na</w:t>
      </w:r>
      <w:r>
        <w:rPr>
          <w:spacing w:val="-9"/>
        </w:rPr>
        <w:t xml:space="preserve"> </w:t>
      </w:r>
      <w:r>
        <w:t>informace,</w:t>
      </w:r>
      <w:r>
        <w:rPr>
          <w:spacing w:val="-8"/>
        </w:rPr>
        <w:t xml:space="preserve"> </w:t>
      </w:r>
      <w:r>
        <w:t>které</w:t>
      </w:r>
      <w:r>
        <w:rPr>
          <w:spacing w:val="-6"/>
        </w:rPr>
        <w:t xml:space="preserve"> </w:t>
      </w:r>
      <w:r>
        <w:t>se</w:t>
      </w:r>
      <w:r>
        <w:rPr>
          <w:spacing w:val="-9"/>
        </w:rPr>
        <w:t xml:space="preserve"> </w:t>
      </w:r>
      <w:r>
        <w:t>staly</w:t>
      </w:r>
      <w:r>
        <w:rPr>
          <w:spacing w:val="-8"/>
        </w:rPr>
        <w:t xml:space="preserve"> </w:t>
      </w:r>
      <w:r>
        <w:t>obecně</w:t>
      </w:r>
      <w:r>
        <w:rPr>
          <w:spacing w:val="-7"/>
        </w:rPr>
        <w:t xml:space="preserve"> </w:t>
      </w:r>
      <w:r>
        <w:t>známými</w:t>
      </w:r>
      <w:r>
        <w:rPr>
          <w:spacing w:val="-9"/>
        </w:rPr>
        <w:t xml:space="preserve"> </w:t>
      </w:r>
      <w:r>
        <w:t>za</w:t>
      </w:r>
      <w:r>
        <w:rPr>
          <w:spacing w:val="-7"/>
        </w:rPr>
        <w:t xml:space="preserve"> </w:t>
      </w:r>
      <w:r>
        <w:t>předpokladu,</w:t>
      </w:r>
      <w:r>
        <w:rPr>
          <w:spacing w:val="-9"/>
        </w:rPr>
        <w:t xml:space="preserve"> </w:t>
      </w:r>
      <w:r>
        <w:t>že se tak nestalo porušením některé z povinností vyplývajících ze smlouvy, nebo o kterých tak stanoví zákon, zpřístupnění je však možné vždy jen v nezbytném</w:t>
      </w:r>
      <w:r>
        <w:rPr>
          <w:spacing w:val="-9"/>
        </w:rPr>
        <w:t xml:space="preserve"> </w:t>
      </w:r>
      <w:r>
        <w:t>rozsahu.</w:t>
      </w:r>
    </w:p>
    <w:p w14:paraId="6A699453" w14:textId="77777777" w:rsidR="00185B88" w:rsidRDefault="00185B88">
      <w:pPr>
        <w:pStyle w:val="Zkladntext"/>
        <w:spacing w:before="3"/>
        <w:rPr>
          <w:sz w:val="25"/>
        </w:rPr>
      </w:pPr>
    </w:p>
    <w:p w14:paraId="6F6C34F4" w14:textId="77777777" w:rsidR="00185B88" w:rsidRDefault="00913E46">
      <w:pPr>
        <w:pStyle w:val="Odstavecseseznamem"/>
        <w:numPr>
          <w:ilvl w:val="0"/>
          <w:numId w:val="6"/>
        </w:numPr>
        <w:tabs>
          <w:tab w:val="left" w:pos="577"/>
        </w:tabs>
        <w:ind w:hanging="361"/>
        <w:jc w:val="both"/>
      </w:pPr>
      <w:r>
        <w:t>Za důvěrné se nepovažují takové informace, které je objednatel, povinen</w:t>
      </w:r>
      <w:r>
        <w:rPr>
          <w:spacing w:val="-10"/>
        </w:rPr>
        <w:t xml:space="preserve"> </w:t>
      </w:r>
      <w:r>
        <w:t>zveřejňovat.</w:t>
      </w:r>
    </w:p>
    <w:p w14:paraId="25386EB3" w14:textId="77777777" w:rsidR="00185B88" w:rsidRDefault="00185B88">
      <w:pPr>
        <w:pStyle w:val="Zkladntext"/>
        <w:spacing w:before="9"/>
        <w:rPr>
          <w:sz w:val="28"/>
        </w:rPr>
      </w:pPr>
    </w:p>
    <w:p w14:paraId="00FB9ED3" w14:textId="77777777" w:rsidR="00185B88" w:rsidRDefault="00913E46">
      <w:pPr>
        <w:pStyle w:val="Nadpis2"/>
        <w:ind w:right="956"/>
      </w:pPr>
      <w:r>
        <w:t>Článek X.</w:t>
      </w:r>
    </w:p>
    <w:p w14:paraId="5008B74E" w14:textId="77777777" w:rsidR="00185B88" w:rsidRDefault="00913E46">
      <w:pPr>
        <w:spacing w:before="38"/>
        <w:ind w:left="945" w:right="952"/>
        <w:jc w:val="center"/>
        <w:rPr>
          <w:b/>
        </w:rPr>
      </w:pPr>
      <w:r>
        <w:rPr>
          <w:b/>
        </w:rPr>
        <w:t>Sankce</w:t>
      </w:r>
    </w:p>
    <w:p w14:paraId="796CFD15" w14:textId="77777777" w:rsidR="00185B88" w:rsidRDefault="00185B88">
      <w:pPr>
        <w:pStyle w:val="Zkladntext"/>
        <w:spacing w:before="9"/>
        <w:rPr>
          <w:b/>
          <w:sz w:val="28"/>
        </w:rPr>
      </w:pPr>
    </w:p>
    <w:p w14:paraId="6535FA73" w14:textId="77777777" w:rsidR="00185B88" w:rsidRDefault="00913E46">
      <w:pPr>
        <w:pStyle w:val="Odstavecseseznamem"/>
        <w:numPr>
          <w:ilvl w:val="0"/>
          <w:numId w:val="5"/>
        </w:numPr>
        <w:tabs>
          <w:tab w:val="left" w:pos="577"/>
        </w:tabs>
        <w:spacing w:line="276" w:lineRule="auto"/>
        <w:ind w:right="224"/>
        <w:jc w:val="both"/>
      </w:pPr>
      <w:r>
        <w:t>V případě prodlení poskytovatele s provedením/poskytnutím a předáním plnění bez vad a nedodělků ve lhůtě sjednané v článku III odst. 2. této smlouvy je objednatel oprávněn požadovat zaplacení a poskytovatel povinen objednateli zaplatit smluvní pokutu ve výši 10 000 Kč (slovy: deset tisíc korun českých) za každý den</w:t>
      </w:r>
      <w:r>
        <w:rPr>
          <w:spacing w:val="-3"/>
        </w:rPr>
        <w:t xml:space="preserve"> </w:t>
      </w:r>
      <w:r>
        <w:t>prodlení.</w:t>
      </w:r>
    </w:p>
    <w:p w14:paraId="62D5F64D" w14:textId="77777777" w:rsidR="00185B88" w:rsidRDefault="00185B88">
      <w:pPr>
        <w:pStyle w:val="Zkladntext"/>
        <w:spacing w:before="3"/>
        <w:rPr>
          <w:sz w:val="25"/>
        </w:rPr>
      </w:pPr>
    </w:p>
    <w:p w14:paraId="4556D0B9" w14:textId="77777777" w:rsidR="00185B88" w:rsidRDefault="00913E46">
      <w:pPr>
        <w:pStyle w:val="Odstavecseseznamem"/>
        <w:numPr>
          <w:ilvl w:val="0"/>
          <w:numId w:val="5"/>
        </w:numPr>
        <w:tabs>
          <w:tab w:val="left" w:pos="577"/>
        </w:tabs>
        <w:spacing w:line="276" w:lineRule="auto"/>
        <w:ind w:right="225"/>
        <w:jc w:val="both"/>
      </w:pPr>
      <w:r>
        <w:t>V případě nedodržení termínů pro řešení havárií a požadavků na podporu provozu IDM specifikovaných v čl. II. odst. 1 písm. C) bod 1. písm. a) až c) této smlouvy je objednatel oprávněn požadovat zaplacení a poskytovatel povinen objednateli zaplatit smluvní</w:t>
      </w:r>
      <w:r>
        <w:rPr>
          <w:spacing w:val="-13"/>
        </w:rPr>
        <w:t xml:space="preserve"> </w:t>
      </w:r>
      <w:r>
        <w:t>pokutu:</w:t>
      </w:r>
    </w:p>
    <w:p w14:paraId="2E922080" w14:textId="77777777" w:rsidR="00185B88" w:rsidRDefault="00913E46">
      <w:pPr>
        <w:pStyle w:val="Odstavecseseznamem"/>
        <w:numPr>
          <w:ilvl w:val="1"/>
          <w:numId w:val="5"/>
        </w:numPr>
        <w:tabs>
          <w:tab w:val="left" w:pos="937"/>
        </w:tabs>
        <w:jc w:val="both"/>
      </w:pPr>
      <w:r>
        <w:t>ve</w:t>
      </w:r>
      <w:r>
        <w:rPr>
          <w:spacing w:val="18"/>
        </w:rPr>
        <w:t xml:space="preserve"> </w:t>
      </w:r>
      <w:r>
        <w:t>výši</w:t>
      </w:r>
      <w:r>
        <w:rPr>
          <w:spacing w:val="19"/>
        </w:rPr>
        <w:t xml:space="preserve"> </w:t>
      </w:r>
      <w:r>
        <w:t>5</w:t>
      </w:r>
      <w:r>
        <w:rPr>
          <w:spacing w:val="22"/>
        </w:rPr>
        <w:t xml:space="preserve"> </w:t>
      </w:r>
      <w:r>
        <w:t>000</w:t>
      </w:r>
      <w:r>
        <w:rPr>
          <w:spacing w:val="22"/>
        </w:rPr>
        <w:t xml:space="preserve"> </w:t>
      </w:r>
      <w:r>
        <w:t>Kč</w:t>
      </w:r>
      <w:r>
        <w:rPr>
          <w:spacing w:val="19"/>
        </w:rPr>
        <w:t xml:space="preserve"> </w:t>
      </w:r>
      <w:r>
        <w:t>(slovy:</w:t>
      </w:r>
      <w:r>
        <w:rPr>
          <w:spacing w:val="22"/>
        </w:rPr>
        <w:t xml:space="preserve"> </w:t>
      </w:r>
      <w:r>
        <w:t>pět</w:t>
      </w:r>
      <w:r>
        <w:rPr>
          <w:spacing w:val="22"/>
        </w:rPr>
        <w:t xml:space="preserve"> </w:t>
      </w:r>
      <w:r>
        <w:t>tisíc</w:t>
      </w:r>
      <w:r>
        <w:rPr>
          <w:spacing w:val="21"/>
        </w:rPr>
        <w:t xml:space="preserve"> </w:t>
      </w:r>
      <w:r>
        <w:t>korun</w:t>
      </w:r>
      <w:r>
        <w:rPr>
          <w:spacing w:val="20"/>
        </w:rPr>
        <w:t xml:space="preserve"> </w:t>
      </w:r>
      <w:r>
        <w:t>českých)</w:t>
      </w:r>
      <w:r>
        <w:rPr>
          <w:spacing w:val="20"/>
        </w:rPr>
        <w:t xml:space="preserve"> </w:t>
      </w:r>
      <w:r>
        <w:t>za</w:t>
      </w:r>
      <w:r>
        <w:rPr>
          <w:spacing w:val="20"/>
        </w:rPr>
        <w:t xml:space="preserve"> </w:t>
      </w:r>
      <w:r>
        <w:t>každou</w:t>
      </w:r>
      <w:r>
        <w:rPr>
          <w:spacing w:val="20"/>
        </w:rPr>
        <w:t xml:space="preserve"> </w:t>
      </w:r>
      <w:r>
        <w:t>hodinu</w:t>
      </w:r>
      <w:r>
        <w:rPr>
          <w:spacing w:val="22"/>
        </w:rPr>
        <w:t xml:space="preserve"> </w:t>
      </w:r>
      <w:r>
        <w:t>prodlení</w:t>
      </w:r>
      <w:r>
        <w:rPr>
          <w:spacing w:val="20"/>
        </w:rPr>
        <w:t xml:space="preserve"> </w:t>
      </w:r>
      <w:r>
        <w:t>a</w:t>
      </w:r>
      <w:r>
        <w:rPr>
          <w:spacing w:val="20"/>
        </w:rPr>
        <w:t xml:space="preserve"> </w:t>
      </w:r>
      <w:r>
        <w:t>za</w:t>
      </w:r>
      <w:r>
        <w:rPr>
          <w:spacing w:val="20"/>
        </w:rPr>
        <w:t xml:space="preserve"> </w:t>
      </w:r>
      <w:r>
        <w:t>každou</w:t>
      </w:r>
      <w:r>
        <w:rPr>
          <w:spacing w:val="20"/>
        </w:rPr>
        <w:t xml:space="preserve"> </w:t>
      </w:r>
      <w:r>
        <w:t>vadu</w:t>
      </w:r>
    </w:p>
    <w:p w14:paraId="36F5996E" w14:textId="77777777" w:rsidR="00185B88" w:rsidRDefault="00913E46">
      <w:pPr>
        <w:pStyle w:val="Zkladntext"/>
        <w:spacing w:before="41"/>
        <w:ind w:left="936"/>
        <w:jc w:val="both"/>
      </w:pPr>
      <w:r>
        <w:t>kategorie A;</w:t>
      </w:r>
    </w:p>
    <w:p w14:paraId="070BDD04" w14:textId="77777777" w:rsidR="00185B88" w:rsidRDefault="00913E46">
      <w:pPr>
        <w:pStyle w:val="Odstavecseseznamem"/>
        <w:numPr>
          <w:ilvl w:val="1"/>
          <w:numId w:val="5"/>
        </w:numPr>
        <w:tabs>
          <w:tab w:val="left" w:pos="937"/>
        </w:tabs>
        <w:spacing w:before="41"/>
        <w:ind w:hanging="366"/>
        <w:jc w:val="both"/>
      </w:pPr>
      <w:r>
        <w:t>ve</w:t>
      </w:r>
      <w:r>
        <w:rPr>
          <w:spacing w:val="18"/>
        </w:rPr>
        <w:t xml:space="preserve"> </w:t>
      </w:r>
      <w:r>
        <w:t>výši</w:t>
      </w:r>
      <w:r>
        <w:rPr>
          <w:spacing w:val="21"/>
        </w:rPr>
        <w:t xml:space="preserve"> </w:t>
      </w:r>
      <w:r>
        <w:t>3</w:t>
      </w:r>
      <w:r>
        <w:rPr>
          <w:spacing w:val="20"/>
        </w:rPr>
        <w:t xml:space="preserve"> </w:t>
      </w:r>
      <w:r>
        <w:t>000</w:t>
      </w:r>
      <w:r>
        <w:rPr>
          <w:spacing w:val="19"/>
        </w:rPr>
        <w:t xml:space="preserve"> </w:t>
      </w:r>
      <w:r>
        <w:t>Kč</w:t>
      </w:r>
      <w:r>
        <w:rPr>
          <w:spacing w:val="20"/>
        </w:rPr>
        <w:t xml:space="preserve"> </w:t>
      </w:r>
      <w:r>
        <w:t>(slovy:</w:t>
      </w:r>
      <w:r>
        <w:rPr>
          <w:spacing w:val="20"/>
        </w:rPr>
        <w:t xml:space="preserve"> </w:t>
      </w:r>
      <w:r>
        <w:t>tří</w:t>
      </w:r>
      <w:r>
        <w:rPr>
          <w:spacing w:val="19"/>
        </w:rPr>
        <w:t xml:space="preserve"> </w:t>
      </w:r>
      <w:r>
        <w:t>tisíce</w:t>
      </w:r>
      <w:r>
        <w:rPr>
          <w:spacing w:val="20"/>
        </w:rPr>
        <w:t xml:space="preserve"> </w:t>
      </w:r>
      <w:r>
        <w:t>korun</w:t>
      </w:r>
      <w:r>
        <w:rPr>
          <w:spacing w:val="20"/>
        </w:rPr>
        <w:t xml:space="preserve"> </w:t>
      </w:r>
      <w:r>
        <w:t>českých)</w:t>
      </w:r>
      <w:r>
        <w:rPr>
          <w:spacing w:val="21"/>
        </w:rPr>
        <w:t xml:space="preserve"> </w:t>
      </w:r>
      <w:r>
        <w:t>za</w:t>
      </w:r>
      <w:r>
        <w:rPr>
          <w:spacing w:val="18"/>
        </w:rPr>
        <w:t xml:space="preserve"> </w:t>
      </w:r>
      <w:r>
        <w:t>každou</w:t>
      </w:r>
      <w:r>
        <w:rPr>
          <w:spacing w:val="20"/>
        </w:rPr>
        <w:t xml:space="preserve"> </w:t>
      </w:r>
      <w:r>
        <w:t>hodinu</w:t>
      </w:r>
      <w:r>
        <w:rPr>
          <w:spacing w:val="21"/>
        </w:rPr>
        <w:t xml:space="preserve"> </w:t>
      </w:r>
      <w:r>
        <w:t>prodlení</w:t>
      </w:r>
      <w:r>
        <w:rPr>
          <w:spacing w:val="20"/>
        </w:rPr>
        <w:t xml:space="preserve"> </w:t>
      </w:r>
      <w:r>
        <w:t>a</w:t>
      </w:r>
      <w:r>
        <w:rPr>
          <w:spacing w:val="21"/>
        </w:rPr>
        <w:t xml:space="preserve"> </w:t>
      </w:r>
      <w:r>
        <w:t>za</w:t>
      </w:r>
      <w:r>
        <w:rPr>
          <w:spacing w:val="20"/>
        </w:rPr>
        <w:t xml:space="preserve"> </w:t>
      </w:r>
      <w:r>
        <w:t>každou</w:t>
      </w:r>
      <w:r>
        <w:rPr>
          <w:spacing w:val="17"/>
        </w:rPr>
        <w:t xml:space="preserve"> </w:t>
      </w:r>
      <w:r>
        <w:t>vadu</w:t>
      </w:r>
    </w:p>
    <w:p w14:paraId="6D2AA3F0" w14:textId="77777777" w:rsidR="00185B88" w:rsidRDefault="00913E46">
      <w:pPr>
        <w:pStyle w:val="Zkladntext"/>
        <w:spacing w:before="39"/>
        <w:ind w:left="936"/>
        <w:jc w:val="both"/>
      </w:pPr>
      <w:r>
        <w:t>kategorie B;</w:t>
      </w:r>
    </w:p>
    <w:p w14:paraId="17E024F4" w14:textId="77777777" w:rsidR="00185B88" w:rsidRDefault="00913E46">
      <w:pPr>
        <w:pStyle w:val="Odstavecseseznamem"/>
        <w:numPr>
          <w:ilvl w:val="1"/>
          <w:numId w:val="5"/>
        </w:numPr>
        <w:tabs>
          <w:tab w:val="left" w:pos="937"/>
        </w:tabs>
        <w:spacing w:before="41"/>
        <w:ind w:hanging="385"/>
        <w:jc w:val="both"/>
      </w:pPr>
      <w:r>
        <w:t>ve</w:t>
      </w:r>
      <w:r>
        <w:rPr>
          <w:spacing w:val="7"/>
        </w:rPr>
        <w:t xml:space="preserve"> </w:t>
      </w:r>
      <w:r>
        <w:t>výši</w:t>
      </w:r>
      <w:r>
        <w:rPr>
          <w:spacing w:val="8"/>
        </w:rPr>
        <w:t xml:space="preserve"> </w:t>
      </w:r>
      <w:r>
        <w:t>1</w:t>
      </w:r>
      <w:r>
        <w:rPr>
          <w:spacing w:val="9"/>
        </w:rPr>
        <w:t xml:space="preserve"> </w:t>
      </w:r>
      <w:r>
        <w:t>000</w:t>
      </w:r>
      <w:r>
        <w:rPr>
          <w:spacing w:val="11"/>
        </w:rPr>
        <w:t xml:space="preserve"> </w:t>
      </w:r>
      <w:r>
        <w:t>Kč</w:t>
      </w:r>
      <w:r>
        <w:rPr>
          <w:spacing w:val="7"/>
        </w:rPr>
        <w:t xml:space="preserve"> </w:t>
      </w:r>
      <w:r>
        <w:t>(slovy:</w:t>
      </w:r>
      <w:r>
        <w:rPr>
          <w:spacing w:val="11"/>
        </w:rPr>
        <w:t xml:space="preserve"> </w:t>
      </w:r>
      <w:r>
        <w:t>jeden</w:t>
      </w:r>
      <w:r>
        <w:rPr>
          <w:spacing w:val="9"/>
        </w:rPr>
        <w:t xml:space="preserve"> </w:t>
      </w:r>
      <w:r>
        <w:t>tisíc</w:t>
      </w:r>
      <w:r>
        <w:rPr>
          <w:spacing w:val="9"/>
        </w:rPr>
        <w:t xml:space="preserve"> </w:t>
      </w:r>
      <w:r>
        <w:t>korun</w:t>
      </w:r>
      <w:r>
        <w:rPr>
          <w:spacing w:val="9"/>
        </w:rPr>
        <w:t xml:space="preserve"> </w:t>
      </w:r>
      <w:r>
        <w:t>českých)</w:t>
      </w:r>
      <w:r>
        <w:rPr>
          <w:spacing w:val="8"/>
        </w:rPr>
        <w:t xml:space="preserve"> </w:t>
      </w:r>
      <w:r>
        <w:t>za</w:t>
      </w:r>
      <w:r>
        <w:rPr>
          <w:spacing w:val="7"/>
        </w:rPr>
        <w:t xml:space="preserve"> </w:t>
      </w:r>
      <w:r>
        <w:t>každou</w:t>
      </w:r>
      <w:r>
        <w:rPr>
          <w:spacing w:val="9"/>
        </w:rPr>
        <w:t xml:space="preserve"> </w:t>
      </w:r>
      <w:r>
        <w:t>hodinu</w:t>
      </w:r>
      <w:r>
        <w:rPr>
          <w:spacing w:val="8"/>
        </w:rPr>
        <w:t xml:space="preserve"> </w:t>
      </w:r>
      <w:r>
        <w:t>prodlení</w:t>
      </w:r>
      <w:r>
        <w:rPr>
          <w:spacing w:val="9"/>
        </w:rPr>
        <w:t xml:space="preserve"> </w:t>
      </w:r>
      <w:r>
        <w:t>a</w:t>
      </w:r>
      <w:r>
        <w:rPr>
          <w:spacing w:val="8"/>
        </w:rPr>
        <w:t xml:space="preserve"> </w:t>
      </w:r>
      <w:r>
        <w:t>za</w:t>
      </w:r>
      <w:r>
        <w:rPr>
          <w:spacing w:val="9"/>
        </w:rPr>
        <w:t xml:space="preserve"> </w:t>
      </w:r>
      <w:r>
        <w:t>každou</w:t>
      </w:r>
      <w:r>
        <w:rPr>
          <w:spacing w:val="9"/>
        </w:rPr>
        <w:t xml:space="preserve"> </w:t>
      </w:r>
      <w:r>
        <w:t>vadu</w:t>
      </w:r>
    </w:p>
    <w:p w14:paraId="0CF65460" w14:textId="77777777" w:rsidR="00185B88" w:rsidRDefault="00913E46">
      <w:pPr>
        <w:pStyle w:val="Zkladntext"/>
        <w:spacing w:before="41"/>
        <w:ind w:left="936"/>
        <w:jc w:val="both"/>
      </w:pPr>
      <w:r>
        <w:t>kategorie C.</w:t>
      </w:r>
    </w:p>
    <w:p w14:paraId="610F8F09" w14:textId="77777777" w:rsidR="00185B88" w:rsidRDefault="00185B88">
      <w:pPr>
        <w:pStyle w:val="Zkladntext"/>
        <w:spacing w:before="1"/>
        <w:rPr>
          <w:sz w:val="21"/>
        </w:rPr>
      </w:pPr>
    </w:p>
    <w:p w14:paraId="2CEF33E6" w14:textId="77777777" w:rsidR="00185B88" w:rsidRDefault="00913E46">
      <w:pPr>
        <w:pStyle w:val="Odstavecseseznamem"/>
        <w:numPr>
          <w:ilvl w:val="0"/>
          <w:numId w:val="5"/>
        </w:numPr>
        <w:tabs>
          <w:tab w:val="left" w:pos="577"/>
        </w:tabs>
        <w:spacing w:line="276" w:lineRule="auto"/>
        <w:ind w:right="224"/>
        <w:jc w:val="both"/>
      </w:pPr>
      <w:r>
        <w:t>V</w:t>
      </w:r>
      <w:r>
        <w:rPr>
          <w:spacing w:val="-2"/>
        </w:rPr>
        <w:t xml:space="preserve"> </w:t>
      </w:r>
      <w:r>
        <w:t>případě</w:t>
      </w:r>
      <w:r>
        <w:rPr>
          <w:spacing w:val="-8"/>
        </w:rPr>
        <w:t xml:space="preserve"> </w:t>
      </w:r>
      <w:r>
        <w:t>prodlení</w:t>
      </w:r>
      <w:r>
        <w:rPr>
          <w:spacing w:val="-11"/>
        </w:rPr>
        <w:t xml:space="preserve"> </w:t>
      </w:r>
      <w:r>
        <w:t>poskytovatele</w:t>
      </w:r>
      <w:r>
        <w:rPr>
          <w:spacing w:val="-7"/>
        </w:rPr>
        <w:t xml:space="preserve"> </w:t>
      </w:r>
      <w:r>
        <w:t>s</w:t>
      </w:r>
      <w:r>
        <w:rPr>
          <w:spacing w:val="-4"/>
        </w:rPr>
        <w:t xml:space="preserve"> </w:t>
      </w:r>
      <w:r>
        <w:t>odstraněním</w:t>
      </w:r>
      <w:r>
        <w:rPr>
          <w:spacing w:val="-9"/>
        </w:rPr>
        <w:t xml:space="preserve"> </w:t>
      </w:r>
      <w:r>
        <w:t>vady</w:t>
      </w:r>
      <w:r>
        <w:rPr>
          <w:spacing w:val="-11"/>
        </w:rPr>
        <w:t xml:space="preserve"> </w:t>
      </w:r>
      <w:r>
        <w:t>nebo</w:t>
      </w:r>
      <w:r>
        <w:rPr>
          <w:spacing w:val="-7"/>
        </w:rPr>
        <w:t xml:space="preserve"> </w:t>
      </w:r>
      <w:r>
        <w:t>nedodělku</w:t>
      </w:r>
      <w:r>
        <w:rPr>
          <w:spacing w:val="-11"/>
        </w:rPr>
        <w:t xml:space="preserve"> </w:t>
      </w:r>
      <w:r>
        <w:t>plnění</w:t>
      </w:r>
      <w:r>
        <w:rPr>
          <w:spacing w:val="-10"/>
        </w:rPr>
        <w:t xml:space="preserve"> </w:t>
      </w:r>
      <w:r>
        <w:t>v</w:t>
      </w:r>
      <w:r>
        <w:rPr>
          <w:spacing w:val="-3"/>
        </w:rPr>
        <w:t xml:space="preserve"> </w:t>
      </w:r>
      <w:r>
        <w:t>termínu</w:t>
      </w:r>
      <w:r>
        <w:rPr>
          <w:spacing w:val="-10"/>
        </w:rPr>
        <w:t xml:space="preserve"> </w:t>
      </w:r>
      <w:r>
        <w:t>stanoveném podle článku VI odst. 4 této smlouvy je objednatel oprávněn požadovat zaplacení a poskytovatel povinen objednateli zaplatit smluvní pokutu ve výši 20 000 Kč (slovy: dvacet tisíc korun českých) za každý den prodlení a za každou vadu nebo</w:t>
      </w:r>
      <w:r>
        <w:rPr>
          <w:spacing w:val="-5"/>
        </w:rPr>
        <w:t xml:space="preserve"> </w:t>
      </w:r>
      <w:r>
        <w:t>nedodělek.</w:t>
      </w:r>
    </w:p>
    <w:p w14:paraId="6FA6BA0C" w14:textId="77777777" w:rsidR="00185B88" w:rsidRDefault="00185B88">
      <w:pPr>
        <w:spacing w:line="276" w:lineRule="auto"/>
        <w:jc w:val="both"/>
        <w:sectPr w:rsidR="00185B88">
          <w:pgSz w:w="11910" w:h="16840"/>
          <w:pgMar w:top="1360" w:right="1020" w:bottom="1100" w:left="1200" w:header="0" w:footer="907" w:gutter="0"/>
          <w:cols w:space="708"/>
        </w:sectPr>
      </w:pPr>
    </w:p>
    <w:p w14:paraId="6A3C40BD" w14:textId="77777777" w:rsidR="00185B88" w:rsidRDefault="00913E46">
      <w:pPr>
        <w:pStyle w:val="Odstavecseseznamem"/>
        <w:numPr>
          <w:ilvl w:val="0"/>
          <w:numId w:val="5"/>
        </w:numPr>
        <w:tabs>
          <w:tab w:val="left" w:pos="577"/>
        </w:tabs>
        <w:spacing w:before="37" w:line="276" w:lineRule="auto"/>
        <w:ind w:right="223"/>
        <w:jc w:val="both"/>
      </w:pPr>
      <w:r>
        <w:lastRenderedPageBreak/>
        <w:t>V případě porušení povinností poskytovatele podle článku VII odst. 1 písm. f) anebo článku XII této smlouvy je objednatel oprávněn požadovat zaplacení a poskytovatel povinen objednateli zaplatit smluvní pokutu ve výši 20 000 Kč (slovy: dvacet tisíc korun českých) za každý jednotlivý případ porušení smluvní povinnosti, resp. za každý započatý měsíc, v němž nemá poskytovatel sjednánu platnou a účinnou pojistnou smlouvu se sjednaným limitem pojistného</w:t>
      </w:r>
      <w:r>
        <w:rPr>
          <w:spacing w:val="-8"/>
        </w:rPr>
        <w:t xml:space="preserve"> </w:t>
      </w:r>
      <w:r>
        <w:t>plnění</w:t>
      </w:r>
    </w:p>
    <w:p w14:paraId="248C7F88" w14:textId="77777777" w:rsidR="00185B88" w:rsidRDefault="00185B88">
      <w:pPr>
        <w:pStyle w:val="Zkladntext"/>
        <w:spacing w:before="6"/>
        <w:rPr>
          <w:sz w:val="25"/>
        </w:rPr>
      </w:pPr>
    </w:p>
    <w:p w14:paraId="3D055B53" w14:textId="77777777" w:rsidR="00185B88" w:rsidRDefault="00913E46">
      <w:pPr>
        <w:pStyle w:val="Odstavecseseznamem"/>
        <w:numPr>
          <w:ilvl w:val="0"/>
          <w:numId w:val="5"/>
        </w:numPr>
        <w:tabs>
          <w:tab w:val="left" w:pos="577"/>
        </w:tabs>
        <w:spacing w:line="276" w:lineRule="auto"/>
        <w:ind w:right="224"/>
        <w:jc w:val="both"/>
      </w:pPr>
      <w:r>
        <w:t>V případě porušení jiné smluvní povinnosti poskytovatele je objednatel oprávněn požadovat zaplacení</w:t>
      </w:r>
      <w:r>
        <w:rPr>
          <w:spacing w:val="-9"/>
        </w:rPr>
        <w:t xml:space="preserve"> </w:t>
      </w:r>
      <w:r>
        <w:t>a</w:t>
      </w:r>
      <w:r>
        <w:rPr>
          <w:spacing w:val="-9"/>
        </w:rPr>
        <w:t xml:space="preserve"> </w:t>
      </w:r>
      <w:r>
        <w:t>poskytovatel</w:t>
      </w:r>
      <w:r>
        <w:rPr>
          <w:spacing w:val="-9"/>
        </w:rPr>
        <w:t xml:space="preserve"> </w:t>
      </w:r>
      <w:r>
        <w:t>povinen</w:t>
      </w:r>
      <w:r>
        <w:rPr>
          <w:spacing w:val="-8"/>
        </w:rPr>
        <w:t xml:space="preserve"> </w:t>
      </w:r>
      <w:r>
        <w:t>objednateli</w:t>
      </w:r>
      <w:r>
        <w:rPr>
          <w:spacing w:val="-8"/>
        </w:rPr>
        <w:t xml:space="preserve"> </w:t>
      </w:r>
      <w:r>
        <w:t>zaplatit</w:t>
      </w:r>
      <w:r>
        <w:rPr>
          <w:spacing w:val="-7"/>
        </w:rPr>
        <w:t xml:space="preserve"> </w:t>
      </w:r>
      <w:r>
        <w:t>smluvní</w:t>
      </w:r>
      <w:r>
        <w:rPr>
          <w:spacing w:val="-8"/>
        </w:rPr>
        <w:t xml:space="preserve"> </w:t>
      </w:r>
      <w:r>
        <w:t>pokutu</w:t>
      </w:r>
      <w:r>
        <w:rPr>
          <w:spacing w:val="-11"/>
        </w:rPr>
        <w:t xml:space="preserve"> </w:t>
      </w:r>
      <w:r>
        <w:t>ve</w:t>
      </w:r>
      <w:r>
        <w:rPr>
          <w:spacing w:val="-10"/>
        </w:rPr>
        <w:t xml:space="preserve"> </w:t>
      </w:r>
      <w:r>
        <w:t>výši</w:t>
      </w:r>
      <w:r>
        <w:rPr>
          <w:spacing w:val="-9"/>
        </w:rPr>
        <w:t xml:space="preserve"> </w:t>
      </w:r>
      <w:r>
        <w:t>5</w:t>
      </w:r>
      <w:r>
        <w:rPr>
          <w:spacing w:val="-10"/>
        </w:rPr>
        <w:t xml:space="preserve"> </w:t>
      </w:r>
      <w:r>
        <w:t>000</w:t>
      </w:r>
      <w:r>
        <w:rPr>
          <w:spacing w:val="-9"/>
        </w:rPr>
        <w:t xml:space="preserve"> </w:t>
      </w:r>
      <w:r>
        <w:t>Kč</w:t>
      </w:r>
      <w:r>
        <w:rPr>
          <w:spacing w:val="-7"/>
        </w:rPr>
        <w:t xml:space="preserve"> </w:t>
      </w:r>
      <w:r>
        <w:t>(slovy:</w:t>
      </w:r>
      <w:r>
        <w:rPr>
          <w:spacing w:val="-7"/>
        </w:rPr>
        <w:t xml:space="preserve"> </w:t>
      </w:r>
      <w:r>
        <w:t>pět</w:t>
      </w:r>
      <w:r>
        <w:rPr>
          <w:spacing w:val="-10"/>
        </w:rPr>
        <w:t xml:space="preserve"> </w:t>
      </w:r>
      <w:r>
        <w:t>tisíc korun</w:t>
      </w:r>
      <w:r>
        <w:rPr>
          <w:spacing w:val="-10"/>
        </w:rPr>
        <w:t xml:space="preserve"> </w:t>
      </w:r>
      <w:r>
        <w:t>českých)</w:t>
      </w:r>
      <w:r>
        <w:rPr>
          <w:spacing w:val="-8"/>
        </w:rPr>
        <w:t xml:space="preserve"> </w:t>
      </w:r>
      <w:r>
        <w:t>za</w:t>
      </w:r>
      <w:r>
        <w:rPr>
          <w:spacing w:val="-8"/>
        </w:rPr>
        <w:t xml:space="preserve"> </w:t>
      </w:r>
      <w:r>
        <w:t>každý</w:t>
      </w:r>
      <w:r>
        <w:rPr>
          <w:spacing w:val="-8"/>
        </w:rPr>
        <w:t xml:space="preserve"> </w:t>
      </w:r>
      <w:r>
        <w:t>den</w:t>
      </w:r>
      <w:r>
        <w:rPr>
          <w:spacing w:val="-9"/>
        </w:rPr>
        <w:t xml:space="preserve"> </w:t>
      </w:r>
      <w:r>
        <w:t>trvání</w:t>
      </w:r>
      <w:r>
        <w:rPr>
          <w:spacing w:val="-9"/>
        </w:rPr>
        <w:t xml:space="preserve"> </w:t>
      </w:r>
      <w:r>
        <w:t>porušení</w:t>
      </w:r>
      <w:r>
        <w:rPr>
          <w:spacing w:val="-9"/>
        </w:rPr>
        <w:t xml:space="preserve"> </w:t>
      </w:r>
      <w:r>
        <w:t>smluvní</w:t>
      </w:r>
      <w:r>
        <w:rPr>
          <w:spacing w:val="-8"/>
        </w:rPr>
        <w:t xml:space="preserve"> </w:t>
      </w:r>
      <w:r>
        <w:t>povinnosti</w:t>
      </w:r>
      <w:r>
        <w:rPr>
          <w:spacing w:val="-9"/>
        </w:rPr>
        <w:t xml:space="preserve"> </w:t>
      </w:r>
      <w:r>
        <w:t>a</w:t>
      </w:r>
      <w:r>
        <w:rPr>
          <w:spacing w:val="-8"/>
        </w:rPr>
        <w:t xml:space="preserve"> </w:t>
      </w:r>
      <w:r>
        <w:t>jednotlivý</w:t>
      </w:r>
      <w:r>
        <w:rPr>
          <w:spacing w:val="-7"/>
        </w:rPr>
        <w:t xml:space="preserve"> </w:t>
      </w:r>
      <w:r>
        <w:t>případ</w:t>
      </w:r>
      <w:r>
        <w:rPr>
          <w:spacing w:val="-10"/>
        </w:rPr>
        <w:t xml:space="preserve"> </w:t>
      </w:r>
      <w:r>
        <w:t>porušení</w:t>
      </w:r>
      <w:r>
        <w:rPr>
          <w:spacing w:val="-9"/>
        </w:rPr>
        <w:t xml:space="preserve"> </w:t>
      </w:r>
      <w:r>
        <w:t>smluvní povinnosti.</w:t>
      </w:r>
    </w:p>
    <w:p w14:paraId="118D4D9B" w14:textId="77777777" w:rsidR="00185B88" w:rsidRDefault="00185B88">
      <w:pPr>
        <w:pStyle w:val="Zkladntext"/>
        <w:spacing w:before="2"/>
        <w:rPr>
          <w:sz w:val="25"/>
        </w:rPr>
      </w:pPr>
    </w:p>
    <w:p w14:paraId="74E6ED9A" w14:textId="77777777" w:rsidR="00185B88" w:rsidRDefault="00913E46">
      <w:pPr>
        <w:pStyle w:val="Odstavecseseznamem"/>
        <w:numPr>
          <w:ilvl w:val="0"/>
          <w:numId w:val="5"/>
        </w:numPr>
        <w:tabs>
          <w:tab w:val="left" w:pos="577"/>
        </w:tabs>
        <w:spacing w:before="1" w:line="276" w:lineRule="auto"/>
        <w:ind w:right="227"/>
        <w:jc w:val="both"/>
      </w:pPr>
      <w:r>
        <w:t>Ujednáními</w:t>
      </w:r>
      <w:r>
        <w:rPr>
          <w:spacing w:val="-12"/>
        </w:rPr>
        <w:t xml:space="preserve"> </w:t>
      </w:r>
      <w:r>
        <w:t>o</w:t>
      </w:r>
      <w:r>
        <w:rPr>
          <w:spacing w:val="-9"/>
        </w:rPr>
        <w:t xml:space="preserve"> </w:t>
      </w:r>
      <w:r>
        <w:t>smluvní</w:t>
      </w:r>
      <w:r>
        <w:rPr>
          <w:spacing w:val="-8"/>
        </w:rPr>
        <w:t xml:space="preserve"> </w:t>
      </w:r>
      <w:r>
        <w:t>pokutě</w:t>
      </w:r>
      <w:r>
        <w:rPr>
          <w:spacing w:val="-7"/>
        </w:rPr>
        <w:t xml:space="preserve"> </w:t>
      </w:r>
      <w:r>
        <w:t>není</w:t>
      </w:r>
      <w:r>
        <w:rPr>
          <w:spacing w:val="-12"/>
        </w:rPr>
        <w:t xml:space="preserve"> </w:t>
      </w:r>
      <w:r>
        <w:t>dotčen</w:t>
      </w:r>
      <w:r>
        <w:rPr>
          <w:spacing w:val="-11"/>
        </w:rPr>
        <w:t xml:space="preserve"> </w:t>
      </w:r>
      <w:r>
        <w:t>nárok</w:t>
      </w:r>
      <w:r>
        <w:rPr>
          <w:spacing w:val="-12"/>
        </w:rPr>
        <w:t xml:space="preserve"> </w:t>
      </w:r>
      <w:r>
        <w:t>objednatele</w:t>
      </w:r>
      <w:r>
        <w:rPr>
          <w:spacing w:val="-8"/>
        </w:rPr>
        <w:t xml:space="preserve"> </w:t>
      </w:r>
      <w:r>
        <w:t>na</w:t>
      </w:r>
      <w:r>
        <w:rPr>
          <w:spacing w:val="-11"/>
        </w:rPr>
        <w:t xml:space="preserve"> </w:t>
      </w:r>
      <w:r>
        <w:t>náhradu</w:t>
      </w:r>
      <w:r>
        <w:rPr>
          <w:spacing w:val="-9"/>
        </w:rPr>
        <w:t xml:space="preserve"> </w:t>
      </w:r>
      <w:r>
        <w:t>škody,</w:t>
      </w:r>
      <w:r>
        <w:rPr>
          <w:spacing w:val="-9"/>
        </w:rPr>
        <w:t xml:space="preserve"> </w:t>
      </w:r>
      <w:r>
        <w:t>kterou</w:t>
      </w:r>
      <w:r>
        <w:rPr>
          <w:spacing w:val="-11"/>
        </w:rPr>
        <w:t xml:space="preserve"> </w:t>
      </w:r>
      <w:r>
        <w:t>je</w:t>
      </w:r>
      <w:r>
        <w:rPr>
          <w:spacing w:val="-10"/>
        </w:rPr>
        <w:t xml:space="preserve"> </w:t>
      </w:r>
      <w:r>
        <w:t>objednatel oprávněn požadovat vedle smluvní pokuty v plné</w:t>
      </w:r>
      <w:r>
        <w:rPr>
          <w:spacing w:val="-11"/>
        </w:rPr>
        <w:t xml:space="preserve"> </w:t>
      </w:r>
      <w:r>
        <w:t>výši.</w:t>
      </w:r>
    </w:p>
    <w:p w14:paraId="5A3612EC" w14:textId="77777777" w:rsidR="00185B88" w:rsidRDefault="00185B88">
      <w:pPr>
        <w:pStyle w:val="Zkladntext"/>
        <w:spacing w:before="3"/>
        <w:rPr>
          <w:sz w:val="25"/>
        </w:rPr>
      </w:pPr>
    </w:p>
    <w:p w14:paraId="6780C9D0" w14:textId="77777777" w:rsidR="00185B88" w:rsidRDefault="00913E46">
      <w:pPr>
        <w:pStyle w:val="Odstavecseseznamem"/>
        <w:numPr>
          <w:ilvl w:val="0"/>
          <w:numId w:val="5"/>
        </w:numPr>
        <w:tabs>
          <w:tab w:val="left" w:pos="577"/>
        </w:tabs>
        <w:spacing w:before="1"/>
        <w:ind w:hanging="361"/>
      </w:pPr>
      <w:r>
        <w:t>Splatnost</w:t>
      </w:r>
      <w:r>
        <w:rPr>
          <w:spacing w:val="38"/>
        </w:rPr>
        <w:t xml:space="preserve"> </w:t>
      </w:r>
      <w:r>
        <w:t>smluvních</w:t>
      </w:r>
      <w:r>
        <w:rPr>
          <w:spacing w:val="38"/>
        </w:rPr>
        <w:t xml:space="preserve"> </w:t>
      </w:r>
      <w:r>
        <w:t>pokut</w:t>
      </w:r>
      <w:r>
        <w:rPr>
          <w:spacing w:val="37"/>
        </w:rPr>
        <w:t xml:space="preserve"> </w:t>
      </w:r>
      <w:r>
        <w:t>nastává</w:t>
      </w:r>
      <w:r>
        <w:rPr>
          <w:spacing w:val="39"/>
        </w:rPr>
        <w:t xml:space="preserve"> </w:t>
      </w:r>
      <w:r>
        <w:t>dnem</w:t>
      </w:r>
      <w:r>
        <w:rPr>
          <w:spacing w:val="40"/>
        </w:rPr>
        <w:t xml:space="preserve"> </w:t>
      </w:r>
      <w:r>
        <w:t>porušení</w:t>
      </w:r>
      <w:r>
        <w:rPr>
          <w:spacing w:val="38"/>
        </w:rPr>
        <w:t xml:space="preserve"> </w:t>
      </w:r>
      <w:r>
        <w:t>smluvní</w:t>
      </w:r>
      <w:r>
        <w:rPr>
          <w:spacing w:val="39"/>
        </w:rPr>
        <w:t xml:space="preserve"> </w:t>
      </w:r>
      <w:r>
        <w:t>povinnosti.</w:t>
      </w:r>
      <w:r>
        <w:rPr>
          <w:spacing w:val="42"/>
        </w:rPr>
        <w:t xml:space="preserve"> </w:t>
      </w:r>
      <w:r>
        <w:t>Poskytovatel</w:t>
      </w:r>
      <w:r>
        <w:rPr>
          <w:spacing w:val="40"/>
        </w:rPr>
        <w:t xml:space="preserve"> </w:t>
      </w:r>
      <w:r>
        <w:t>je</w:t>
      </w:r>
      <w:r>
        <w:rPr>
          <w:spacing w:val="37"/>
        </w:rPr>
        <w:t xml:space="preserve"> </w:t>
      </w:r>
      <w:r>
        <w:t>povinen</w:t>
      </w:r>
    </w:p>
    <w:p w14:paraId="52CB27D9" w14:textId="77777777" w:rsidR="00185B88" w:rsidRDefault="00913E46">
      <w:pPr>
        <w:pStyle w:val="Zkladntext"/>
        <w:spacing w:before="41"/>
        <w:ind w:left="576"/>
      </w:pPr>
      <w:r>
        <w:t>zaplatit smluvní pokutu ve lhůtě uvedené ve výzvě objednatele k zaplacení smluvní pokuty.</w:t>
      </w:r>
    </w:p>
    <w:p w14:paraId="56C49044" w14:textId="77777777" w:rsidR="00185B88" w:rsidRDefault="00185B88">
      <w:pPr>
        <w:pStyle w:val="Zkladntext"/>
        <w:spacing w:before="6"/>
        <w:rPr>
          <w:sz w:val="28"/>
        </w:rPr>
      </w:pPr>
    </w:p>
    <w:p w14:paraId="4DDF51C6" w14:textId="77777777" w:rsidR="00185B88" w:rsidRDefault="00913E46">
      <w:pPr>
        <w:pStyle w:val="Odstavecseseznamem"/>
        <w:numPr>
          <w:ilvl w:val="0"/>
          <w:numId w:val="5"/>
        </w:numPr>
        <w:tabs>
          <w:tab w:val="left" w:pos="577"/>
        </w:tabs>
        <w:spacing w:line="276" w:lineRule="auto"/>
        <w:ind w:right="224"/>
        <w:jc w:val="both"/>
      </w:pPr>
      <w:r>
        <w:t>Objednatel je oprávněn jednostranně započíst svou pohledávku za poskytovatelem z titulu smluvní pokuty vůči jakékoli splatné pohledávce poskytovatele za</w:t>
      </w:r>
      <w:r>
        <w:rPr>
          <w:spacing w:val="-8"/>
        </w:rPr>
        <w:t xml:space="preserve"> </w:t>
      </w:r>
      <w:r>
        <w:t>objednatelem.</w:t>
      </w:r>
    </w:p>
    <w:p w14:paraId="0B51074D" w14:textId="77777777" w:rsidR="00185B88" w:rsidRDefault="00185B88">
      <w:pPr>
        <w:pStyle w:val="Zkladntext"/>
        <w:spacing w:before="4"/>
        <w:rPr>
          <w:sz w:val="25"/>
        </w:rPr>
      </w:pPr>
    </w:p>
    <w:p w14:paraId="3E91DDCE" w14:textId="77777777" w:rsidR="00185B88" w:rsidRDefault="00913E46">
      <w:pPr>
        <w:pStyle w:val="Odstavecseseznamem"/>
        <w:numPr>
          <w:ilvl w:val="0"/>
          <w:numId w:val="5"/>
        </w:numPr>
        <w:tabs>
          <w:tab w:val="left" w:pos="577"/>
        </w:tabs>
        <w:spacing w:line="276" w:lineRule="auto"/>
        <w:ind w:right="225"/>
        <w:jc w:val="both"/>
      </w:pPr>
      <w:r>
        <w:t>V</w:t>
      </w:r>
      <w:r>
        <w:rPr>
          <w:spacing w:val="-2"/>
        </w:rPr>
        <w:t xml:space="preserve"> </w:t>
      </w:r>
      <w:r>
        <w:t>případě</w:t>
      </w:r>
      <w:r>
        <w:rPr>
          <w:spacing w:val="-11"/>
        </w:rPr>
        <w:t xml:space="preserve"> </w:t>
      </w:r>
      <w:r>
        <w:t>prodlení</w:t>
      </w:r>
      <w:r>
        <w:rPr>
          <w:spacing w:val="-14"/>
        </w:rPr>
        <w:t xml:space="preserve"> </w:t>
      </w:r>
      <w:r>
        <w:t>objednatele</w:t>
      </w:r>
      <w:r>
        <w:rPr>
          <w:spacing w:val="-13"/>
        </w:rPr>
        <w:t xml:space="preserve"> </w:t>
      </w:r>
      <w:r>
        <w:t>s</w:t>
      </w:r>
      <w:r>
        <w:rPr>
          <w:spacing w:val="-1"/>
        </w:rPr>
        <w:t xml:space="preserve"> </w:t>
      </w:r>
      <w:r>
        <w:t>úhradou</w:t>
      </w:r>
      <w:r>
        <w:rPr>
          <w:spacing w:val="-14"/>
        </w:rPr>
        <w:t xml:space="preserve"> </w:t>
      </w:r>
      <w:r>
        <w:t>ceny</w:t>
      </w:r>
      <w:r>
        <w:rPr>
          <w:spacing w:val="-11"/>
        </w:rPr>
        <w:t xml:space="preserve"> </w:t>
      </w:r>
      <w:r>
        <w:t>plnění</w:t>
      </w:r>
      <w:r>
        <w:rPr>
          <w:spacing w:val="-14"/>
        </w:rPr>
        <w:t xml:space="preserve"> </w:t>
      </w:r>
      <w:r>
        <w:t>je</w:t>
      </w:r>
      <w:r>
        <w:rPr>
          <w:spacing w:val="-10"/>
        </w:rPr>
        <w:t xml:space="preserve"> </w:t>
      </w:r>
      <w:r>
        <w:t>poskytovatel</w:t>
      </w:r>
      <w:r>
        <w:rPr>
          <w:spacing w:val="-13"/>
        </w:rPr>
        <w:t xml:space="preserve"> </w:t>
      </w:r>
      <w:r>
        <w:t>oprávněn</w:t>
      </w:r>
      <w:r>
        <w:rPr>
          <w:spacing w:val="-10"/>
        </w:rPr>
        <w:t xml:space="preserve"> </w:t>
      </w:r>
      <w:r>
        <w:t>požadovat</w:t>
      </w:r>
      <w:r>
        <w:rPr>
          <w:spacing w:val="-14"/>
        </w:rPr>
        <w:t xml:space="preserve"> </w:t>
      </w:r>
      <w:r>
        <w:t>zaplacení a objednatel povinen poskytovateli zaplatit úrok z prodlení v zákonné sazbě platné k prvnímu dni prodlení.</w:t>
      </w:r>
    </w:p>
    <w:p w14:paraId="7CF6F097" w14:textId="77777777" w:rsidR="00185B88" w:rsidRDefault="00185B88">
      <w:pPr>
        <w:pStyle w:val="Zkladntext"/>
        <w:spacing w:before="4"/>
        <w:rPr>
          <w:sz w:val="25"/>
        </w:rPr>
      </w:pPr>
    </w:p>
    <w:p w14:paraId="2878B902" w14:textId="77777777" w:rsidR="00185B88" w:rsidRDefault="00913E46">
      <w:pPr>
        <w:pStyle w:val="Nadpis2"/>
      </w:pPr>
      <w:r>
        <w:t>Článek XI.</w:t>
      </w:r>
    </w:p>
    <w:p w14:paraId="3A5E47C9" w14:textId="77777777" w:rsidR="00185B88" w:rsidRDefault="00913E46">
      <w:pPr>
        <w:spacing w:before="39"/>
        <w:ind w:left="945" w:right="954"/>
        <w:jc w:val="center"/>
        <w:rPr>
          <w:b/>
        </w:rPr>
      </w:pPr>
      <w:r>
        <w:rPr>
          <w:b/>
        </w:rPr>
        <w:t>Odstoupení od smlouvy</w:t>
      </w:r>
    </w:p>
    <w:p w14:paraId="4DF4BD7D" w14:textId="77777777" w:rsidR="00185B88" w:rsidRDefault="00185B88">
      <w:pPr>
        <w:pStyle w:val="Zkladntext"/>
        <w:spacing w:before="9"/>
        <w:rPr>
          <w:b/>
          <w:sz w:val="28"/>
        </w:rPr>
      </w:pPr>
    </w:p>
    <w:p w14:paraId="41164B96" w14:textId="77777777" w:rsidR="00185B88" w:rsidRDefault="00913E46">
      <w:pPr>
        <w:pStyle w:val="Odstavecseseznamem"/>
        <w:numPr>
          <w:ilvl w:val="0"/>
          <w:numId w:val="4"/>
        </w:numPr>
        <w:tabs>
          <w:tab w:val="left" w:pos="577"/>
        </w:tabs>
        <w:spacing w:line="276" w:lineRule="auto"/>
        <w:ind w:right="224"/>
        <w:jc w:val="both"/>
      </w:pPr>
      <w:r>
        <w:t>Objednatel je oprávněn od této smlouvy odstoupit v případě podstatného porušení smluvních povinností poskytovatelem s tím, že za podstatné porušení smluvních povinností se považuje zejména prodlení poskytovatele s dodáním plnění nebo jeho části delší než 14 (slovy: čtrnáct) kalendářních dnů po termínech dodání stanovených v článku III odst. 2. této smlouvy a porušení povinností stanovených v článku XII. odst. 1. této</w:t>
      </w:r>
      <w:r>
        <w:rPr>
          <w:spacing w:val="-7"/>
        </w:rPr>
        <w:t xml:space="preserve"> </w:t>
      </w:r>
      <w:r>
        <w:t>smlouvy.</w:t>
      </w:r>
    </w:p>
    <w:p w14:paraId="0F5E97E8" w14:textId="77777777" w:rsidR="00185B88" w:rsidRDefault="00185B88">
      <w:pPr>
        <w:pStyle w:val="Zkladntext"/>
        <w:spacing w:before="3"/>
        <w:rPr>
          <w:sz w:val="25"/>
        </w:rPr>
      </w:pPr>
    </w:p>
    <w:p w14:paraId="3AF64DAA" w14:textId="77777777" w:rsidR="00185B88" w:rsidRDefault="00913E46">
      <w:pPr>
        <w:pStyle w:val="Odstavecseseznamem"/>
        <w:numPr>
          <w:ilvl w:val="0"/>
          <w:numId w:val="4"/>
        </w:numPr>
        <w:tabs>
          <w:tab w:val="left" w:pos="577"/>
        </w:tabs>
        <w:spacing w:line="276" w:lineRule="auto"/>
        <w:ind w:right="226"/>
        <w:jc w:val="both"/>
      </w:pPr>
      <w:r>
        <w:t>Poskytovatel</w:t>
      </w:r>
      <w:r>
        <w:rPr>
          <w:spacing w:val="-1"/>
        </w:rPr>
        <w:t xml:space="preserve"> </w:t>
      </w:r>
      <w:r>
        <w:t>je</w:t>
      </w:r>
      <w:r>
        <w:rPr>
          <w:spacing w:val="-3"/>
        </w:rPr>
        <w:t xml:space="preserve"> </w:t>
      </w:r>
      <w:r>
        <w:t>oprávněn</w:t>
      </w:r>
      <w:r>
        <w:rPr>
          <w:spacing w:val="-4"/>
        </w:rPr>
        <w:t xml:space="preserve"> </w:t>
      </w:r>
      <w:r>
        <w:t>od</w:t>
      </w:r>
      <w:r>
        <w:rPr>
          <w:spacing w:val="-2"/>
        </w:rPr>
        <w:t xml:space="preserve"> </w:t>
      </w:r>
      <w:r>
        <w:t>této</w:t>
      </w:r>
      <w:r>
        <w:rPr>
          <w:spacing w:val="-3"/>
        </w:rPr>
        <w:t xml:space="preserve"> </w:t>
      </w:r>
      <w:r>
        <w:t>smlouvy</w:t>
      </w:r>
      <w:r>
        <w:rPr>
          <w:spacing w:val="-6"/>
        </w:rPr>
        <w:t xml:space="preserve"> </w:t>
      </w:r>
      <w:r>
        <w:t>odstoupit</w:t>
      </w:r>
      <w:r>
        <w:rPr>
          <w:spacing w:val="-3"/>
        </w:rPr>
        <w:t xml:space="preserve"> </w:t>
      </w:r>
      <w:r>
        <w:t>v</w:t>
      </w:r>
      <w:r>
        <w:rPr>
          <w:spacing w:val="-3"/>
        </w:rPr>
        <w:t xml:space="preserve"> </w:t>
      </w:r>
      <w:r>
        <w:t>případě prodlení</w:t>
      </w:r>
      <w:r>
        <w:rPr>
          <w:spacing w:val="-4"/>
        </w:rPr>
        <w:t xml:space="preserve"> </w:t>
      </w:r>
      <w:r>
        <w:t>objednatele</w:t>
      </w:r>
      <w:r>
        <w:rPr>
          <w:spacing w:val="-2"/>
        </w:rPr>
        <w:t xml:space="preserve"> </w:t>
      </w:r>
      <w:r>
        <w:t>s</w:t>
      </w:r>
      <w:r>
        <w:rPr>
          <w:spacing w:val="-3"/>
        </w:rPr>
        <w:t xml:space="preserve"> </w:t>
      </w:r>
      <w:r>
        <w:t>úhradou</w:t>
      </w:r>
      <w:r>
        <w:rPr>
          <w:spacing w:val="-5"/>
        </w:rPr>
        <w:t xml:space="preserve"> </w:t>
      </w:r>
      <w:r>
        <w:t>ceny plnění delším než 60 (slovy: šedesát) kalendářních</w:t>
      </w:r>
      <w:r>
        <w:rPr>
          <w:spacing w:val="-4"/>
        </w:rPr>
        <w:t xml:space="preserve"> </w:t>
      </w:r>
      <w:r>
        <w:t>dnů.</w:t>
      </w:r>
    </w:p>
    <w:p w14:paraId="160E36F2" w14:textId="77777777" w:rsidR="00185B88" w:rsidRDefault="00185B88">
      <w:pPr>
        <w:pStyle w:val="Zkladntext"/>
        <w:spacing w:before="4"/>
        <w:rPr>
          <w:sz w:val="25"/>
        </w:rPr>
      </w:pPr>
    </w:p>
    <w:p w14:paraId="3A5EA0A1" w14:textId="77777777" w:rsidR="00185B88" w:rsidRDefault="00913E46">
      <w:pPr>
        <w:pStyle w:val="Odstavecseseznamem"/>
        <w:numPr>
          <w:ilvl w:val="0"/>
          <w:numId w:val="4"/>
        </w:numPr>
        <w:tabs>
          <w:tab w:val="left" w:pos="577"/>
        </w:tabs>
        <w:spacing w:line="276" w:lineRule="auto"/>
        <w:ind w:right="223"/>
        <w:jc w:val="both"/>
      </w:pPr>
      <w:r>
        <w:t>Odstoupení</w:t>
      </w:r>
      <w:r>
        <w:rPr>
          <w:spacing w:val="-6"/>
        </w:rPr>
        <w:t xml:space="preserve"> </w:t>
      </w:r>
      <w:r>
        <w:t>od</w:t>
      </w:r>
      <w:r>
        <w:rPr>
          <w:spacing w:val="-6"/>
        </w:rPr>
        <w:t xml:space="preserve"> </w:t>
      </w:r>
      <w:r>
        <w:t>smlouvy</w:t>
      </w:r>
      <w:r>
        <w:rPr>
          <w:spacing w:val="-4"/>
        </w:rPr>
        <w:t xml:space="preserve"> </w:t>
      </w:r>
      <w:r>
        <w:t>se</w:t>
      </w:r>
      <w:r>
        <w:rPr>
          <w:spacing w:val="-5"/>
        </w:rPr>
        <w:t xml:space="preserve"> </w:t>
      </w:r>
      <w:r>
        <w:t>nedotýká</w:t>
      </w:r>
      <w:r>
        <w:rPr>
          <w:spacing w:val="-3"/>
        </w:rPr>
        <w:t xml:space="preserve"> </w:t>
      </w:r>
      <w:r>
        <w:t>práva</w:t>
      </w:r>
      <w:r>
        <w:rPr>
          <w:spacing w:val="-3"/>
        </w:rPr>
        <w:t xml:space="preserve"> </w:t>
      </w:r>
      <w:r>
        <w:t>na</w:t>
      </w:r>
      <w:r>
        <w:rPr>
          <w:spacing w:val="-6"/>
        </w:rPr>
        <w:t xml:space="preserve"> </w:t>
      </w:r>
      <w:r>
        <w:t>zaplacení</w:t>
      </w:r>
      <w:r>
        <w:rPr>
          <w:spacing w:val="-3"/>
        </w:rPr>
        <w:t xml:space="preserve"> </w:t>
      </w:r>
      <w:r>
        <w:t>smluvních</w:t>
      </w:r>
      <w:r>
        <w:rPr>
          <w:spacing w:val="-4"/>
        </w:rPr>
        <w:t xml:space="preserve"> </w:t>
      </w:r>
      <w:r>
        <w:t>pokut,</w:t>
      </w:r>
      <w:r>
        <w:rPr>
          <w:spacing w:val="-3"/>
        </w:rPr>
        <w:t xml:space="preserve"> </w:t>
      </w:r>
      <w:r>
        <w:t>úroku</w:t>
      </w:r>
      <w:r>
        <w:rPr>
          <w:spacing w:val="-3"/>
        </w:rPr>
        <w:t xml:space="preserve"> </w:t>
      </w:r>
      <w:r>
        <w:t>z</w:t>
      </w:r>
      <w:r>
        <w:rPr>
          <w:spacing w:val="-7"/>
        </w:rPr>
        <w:t xml:space="preserve"> </w:t>
      </w:r>
      <w:r>
        <w:t>prodlení,</w:t>
      </w:r>
      <w:r>
        <w:rPr>
          <w:spacing w:val="-3"/>
        </w:rPr>
        <w:t xml:space="preserve"> </w:t>
      </w:r>
      <w:r>
        <w:t>práva</w:t>
      </w:r>
      <w:r>
        <w:rPr>
          <w:spacing w:val="-6"/>
        </w:rPr>
        <w:t xml:space="preserve"> </w:t>
      </w:r>
      <w:r>
        <w:t>na náhradu</w:t>
      </w:r>
      <w:r>
        <w:rPr>
          <w:spacing w:val="-7"/>
        </w:rPr>
        <w:t xml:space="preserve"> </w:t>
      </w:r>
      <w:r>
        <w:t>škody</w:t>
      </w:r>
      <w:r>
        <w:rPr>
          <w:spacing w:val="-7"/>
        </w:rPr>
        <w:t xml:space="preserve"> </w:t>
      </w:r>
      <w:r>
        <w:t>vzniklé</w:t>
      </w:r>
      <w:r>
        <w:rPr>
          <w:spacing w:val="-6"/>
        </w:rPr>
        <w:t xml:space="preserve"> </w:t>
      </w:r>
      <w:r>
        <w:t>z</w:t>
      </w:r>
      <w:r>
        <w:rPr>
          <w:spacing w:val="-6"/>
        </w:rPr>
        <w:t xml:space="preserve"> </w:t>
      </w:r>
      <w:r>
        <w:t>porušení</w:t>
      </w:r>
      <w:r>
        <w:rPr>
          <w:spacing w:val="-6"/>
        </w:rPr>
        <w:t xml:space="preserve"> </w:t>
      </w:r>
      <w:r>
        <w:t>smluvní</w:t>
      </w:r>
      <w:r>
        <w:rPr>
          <w:spacing w:val="-7"/>
        </w:rPr>
        <w:t xml:space="preserve"> </w:t>
      </w:r>
      <w:r>
        <w:t>povinnosti</w:t>
      </w:r>
      <w:r>
        <w:rPr>
          <w:spacing w:val="-6"/>
        </w:rPr>
        <w:t xml:space="preserve"> </w:t>
      </w:r>
      <w:r>
        <w:t>ani</w:t>
      </w:r>
      <w:r>
        <w:rPr>
          <w:spacing w:val="-7"/>
        </w:rPr>
        <w:t xml:space="preserve"> </w:t>
      </w:r>
      <w:r>
        <w:t>ujednání,</w:t>
      </w:r>
      <w:r>
        <w:rPr>
          <w:spacing w:val="-6"/>
        </w:rPr>
        <w:t xml:space="preserve"> </w:t>
      </w:r>
      <w:r>
        <w:t>které</w:t>
      </w:r>
      <w:r>
        <w:rPr>
          <w:spacing w:val="-7"/>
        </w:rPr>
        <w:t xml:space="preserve"> </w:t>
      </w:r>
      <w:r>
        <w:t>má</w:t>
      </w:r>
      <w:r>
        <w:rPr>
          <w:spacing w:val="-9"/>
        </w:rPr>
        <w:t xml:space="preserve"> </w:t>
      </w:r>
      <w:r>
        <w:t>vzhledem</w:t>
      </w:r>
      <w:r>
        <w:rPr>
          <w:spacing w:val="-4"/>
        </w:rPr>
        <w:t xml:space="preserve"> </w:t>
      </w:r>
      <w:r>
        <w:t>ke</w:t>
      </w:r>
      <w:r>
        <w:rPr>
          <w:spacing w:val="-6"/>
        </w:rPr>
        <w:t xml:space="preserve"> </w:t>
      </w:r>
      <w:r>
        <w:t>své</w:t>
      </w:r>
      <w:r>
        <w:rPr>
          <w:spacing w:val="-5"/>
        </w:rPr>
        <w:t xml:space="preserve"> </w:t>
      </w:r>
      <w:r>
        <w:t>povaze zavazovat smluvní strany i po odstoupení od</w:t>
      </w:r>
      <w:r>
        <w:rPr>
          <w:spacing w:val="-7"/>
        </w:rPr>
        <w:t xml:space="preserve"> </w:t>
      </w:r>
      <w:r>
        <w:t>smlouvy.</w:t>
      </w:r>
    </w:p>
    <w:p w14:paraId="5B451B9A" w14:textId="77777777" w:rsidR="00185B88" w:rsidRDefault="00185B88">
      <w:pPr>
        <w:pStyle w:val="Zkladntext"/>
        <w:spacing w:before="5"/>
        <w:rPr>
          <w:sz w:val="25"/>
        </w:rPr>
      </w:pPr>
    </w:p>
    <w:p w14:paraId="0540B7FE" w14:textId="77777777" w:rsidR="00185B88" w:rsidRDefault="00913E46">
      <w:pPr>
        <w:pStyle w:val="Odstavecseseznamem"/>
        <w:numPr>
          <w:ilvl w:val="0"/>
          <w:numId w:val="4"/>
        </w:numPr>
        <w:tabs>
          <w:tab w:val="left" w:pos="577"/>
        </w:tabs>
        <w:spacing w:line="276" w:lineRule="auto"/>
        <w:ind w:right="226"/>
        <w:jc w:val="both"/>
      </w:pPr>
      <w:r>
        <w:t>V</w:t>
      </w:r>
      <w:r>
        <w:rPr>
          <w:spacing w:val="-5"/>
        </w:rPr>
        <w:t xml:space="preserve"> </w:t>
      </w:r>
      <w:r>
        <w:t>případě</w:t>
      </w:r>
      <w:r>
        <w:rPr>
          <w:spacing w:val="-3"/>
        </w:rPr>
        <w:t xml:space="preserve"> </w:t>
      </w:r>
      <w:r>
        <w:t>odstoupení</w:t>
      </w:r>
      <w:r>
        <w:rPr>
          <w:spacing w:val="-7"/>
        </w:rPr>
        <w:t xml:space="preserve"> </w:t>
      </w:r>
      <w:r>
        <w:t>od</w:t>
      </w:r>
      <w:r>
        <w:rPr>
          <w:spacing w:val="-4"/>
        </w:rPr>
        <w:t xml:space="preserve"> </w:t>
      </w:r>
      <w:r>
        <w:t>smlouvy</w:t>
      </w:r>
      <w:r>
        <w:rPr>
          <w:spacing w:val="-6"/>
        </w:rPr>
        <w:t xml:space="preserve"> </w:t>
      </w:r>
      <w:r>
        <w:t>nebo</w:t>
      </w:r>
      <w:r>
        <w:rPr>
          <w:spacing w:val="-5"/>
        </w:rPr>
        <w:t xml:space="preserve"> </w:t>
      </w:r>
      <w:r>
        <w:t>předčasného</w:t>
      </w:r>
      <w:r>
        <w:rPr>
          <w:spacing w:val="-5"/>
        </w:rPr>
        <w:t xml:space="preserve"> </w:t>
      </w:r>
      <w:r>
        <w:t>ukončení</w:t>
      </w:r>
      <w:r>
        <w:rPr>
          <w:spacing w:val="-4"/>
        </w:rPr>
        <w:t xml:space="preserve"> </w:t>
      </w:r>
      <w:r>
        <w:t>smlouvy</w:t>
      </w:r>
      <w:r>
        <w:rPr>
          <w:spacing w:val="-4"/>
        </w:rPr>
        <w:t xml:space="preserve"> </w:t>
      </w:r>
      <w:r>
        <w:t>na</w:t>
      </w:r>
      <w:r>
        <w:rPr>
          <w:spacing w:val="-3"/>
        </w:rPr>
        <w:t xml:space="preserve"> </w:t>
      </w:r>
      <w:r>
        <w:t>základě</w:t>
      </w:r>
      <w:r>
        <w:rPr>
          <w:spacing w:val="-4"/>
        </w:rPr>
        <w:t xml:space="preserve"> </w:t>
      </w:r>
      <w:r>
        <w:t>písemné</w:t>
      </w:r>
      <w:r>
        <w:rPr>
          <w:spacing w:val="-3"/>
        </w:rPr>
        <w:t xml:space="preserve"> </w:t>
      </w:r>
      <w:r>
        <w:t>dohody smluvních stran se smluvní strany zavazují poskytnout si vzájemně veškerou potřebnou součinnost k zamezení vzniku</w:t>
      </w:r>
      <w:r>
        <w:rPr>
          <w:spacing w:val="-3"/>
        </w:rPr>
        <w:t xml:space="preserve"> </w:t>
      </w:r>
      <w:r>
        <w:t>škody.</w:t>
      </w:r>
    </w:p>
    <w:p w14:paraId="1EDF44F8" w14:textId="77777777" w:rsidR="00185B88" w:rsidRDefault="00185B88">
      <w:pPr>
        <w:pStyle w:val="Zkladntext"/>
        <w:spacing w:before="1"/>
        <w:rPr>
          <w:sz w:val="25"/>
        </w:rPr>
      </w:pPr>
    </w:p>
    <w:p w14:paraId="7665B2AF" w14:textId="77777777" w:rsidR="00185B88" w:rsidRDefault="00913E46">
      <w:pPr>
        <w:pStyle w:val="Nadpis2"/>
        <w:spacing w:before="1"/>
      </w:pPr>
      <w:r>
        <w:t>Článek XII.</w:t>
      </w:r>
    </w:p>
    <w:p w14:paraId="3684E68D" w14:textId="77777777" w:rsidR="00185B88" w:rsidRDefault="00185B88">
      <w:pPr>
        <w:sectPr w:rsidR="00185B88">
          <w:pgSz w:w="11910" w:h="16840"/>
          <w:pgMar w:top="1360" w:right="1020" w:bottom="1100" w:left="1200" w:header="0" w:footer="907" w:gutter="0"/>
          <w:cols w:space="708"/>
        </w:sectPr>
      </w:pPr>
    </w:p>
    <w:p w14:paraId="238D762F" w14:textId="77777777" w:rsidR="00185B88" w:rsidRDefault="00913E46">
      <w:pPr>
        <w:spacing w:before="37"/>
        <w:ind w:left="945" w:right="957"/>
        <w:jc w:val="center"/>
        <w:rPr>
          <w:b/>
        </w:rPr>
      </w:pPr>
      <w:r>
        <w:rPr>
          <w:b/>
        </w:rPr>
        <w:lastRenderedPageBreak/>
        <w:t>Poddodavatelé</w:t>
      </w:r>
    </w:p>
    <w:p w14:paraId="04FB9D14" w14:textId="77777777" w:rsidR="00185B88" w:rsidRDefault="00185B88">
      <w:pPr>
        <w:pStyle w:val="Zkladntext"/>
        <w:spacing w:before="9"/>
        <w:rPr>
          <w:b/>
          <w:sz w:val="28"/>
        </w:rPr>
      </w:pPr>
    </w:p>
    <w:p w14:paraId="43C5BDFD" w14:textId="77777777" w:rsidR="00185B88" w:rsidRDefault="00913E46">
      <w:pPr>
        <w:pStyle w:val="Odstavecseseznamem"/>
        <w:numPr>
          <w:ilvl w:val="0"/>
          <w:numId w:val="3"/>
        </w:numPr>
        <w:tabs>
          <w:tab w:val="left" w:pos="541"/>
        </w:tabs>
        <w:spacing w:line="276" w:lineRule="auto"/>
        <w:ind w:right="226"/>
        <w:jc w:val="both"/>
      </w:pPr>
      <w:r>
        <w:t>Poskytovatel je oprávněn zajistit plnění svých závazků podle této smlouvy prostřednictvím poddodavatelů, jejichž specifikace včetně specifikace dílčích částí plnění, které budou těmito poddodavateli poskytovány, je obsažena v Příloze č. 3 (Seznam poddodavatelů a částí jimi poskytovaného plnění ) této</w:t>
      </w:r>
      <w:r>
        <w:rPr>
          <w:spacing w:val="-1"/>
        </w:rPr>
        <w:t xml:space="preserve"> </w:t>
      </w:r>
      <w:r>
        <w:t>smlouvy.</w:t>
      </w:r>
    </w:p>
    <w:p w14:paraId="141675D2" w14:textId="77777777" w:rsidR="00185B88" w:rsidRDefault="00185B88">
      <w:pPr>
        <w:pStyle w:val="Zkladntext"/>
        <w:spacing w:before="2"/>
        <w:rPr>
          <w:sz w:val="25"/>
        </w:rPr>
      </w:pPr>
    </w:p>
    <w:p w14:paraId="3CB2A3C6" w14:textId="77777777" w:rsidR="00185B88" w:rsidRDefault="00913E46">
      <w:pPr>
        <w:pStyle w:val="Odstavecseseznamem"/>
        <w:numPr>
          <w:ilvl w:val="0"/>
          <w:numId w:val="3"/>
        </w:numPr>
        <w:tabs>
          <w:tab w:val="left" w:pos="541"/>
        </w:tabs>
        <w:spacing w:before="1" w:line="276" w:lineRule="auto"/>
        <w:ind w:right="226"/>
        <w:jc w:val="both"/>
      </w:pPr>
      <w:r>
        <w:t>Poskytovatel se zavazuje zajistit, že poddodavatelé budou jimi prováděné části plnění provádět v souladu se všemi podmínkami této smlouvy. Tím není dotčena výlučná odpovědnost poskytovatele za</w:t>
      </w:r>
      <w:r>
        <w:rPr>
          <w:spacing w:val="-7"/>
        </w:rPr>
        <w:t xml:space="preserve"> </w:t>
      </w:r>
      <w:r>
        <w:t>poskytování</w:t>
      </w:r>
      <w:r>
        <w:rPr>
          <w:spacing w:val="-7"/>
        </w:rPr>
        <w:t xml:space="preserve"> </w:t>
      </w:r>
      <w:r>
        <w:t>řádného</w:t>
      </w:r>
      <w:r>
        <w:rPr>
          <w:spacing w:val="-5"/>
        </w:rPr>
        <w:t xml:space="preserve"> </w:t>
      </w:r>
      <w:r>
        <w:t>plnění</w:t>
      </w:r>
      <w:r>
        <w:rPr>
          <w:spacing w:val="-7"/>
        </w:rPr>
        <w:t xml:space="preserve"> </w:t>
      </w:r>
      <w:r>
        <w:t>podle</w:t>
      </w:r>
      <w:r>
        <w:rPr>
          <w:spacing w:val="-5"/>
        </w:rPr>
        <w:t xml:space="preserve"> </w:t>
      </w:r>
      <w:r>
        <w:t>této</w:t>
      </w:r>
      <w:r>
        <w:rPr>
          <w:spacing w:val="-5"/>
        </w:rPr>
        <w:t xml:space="preserve"> </w:t>
      </w:r>
      <w:r>
        <w:t>smlouvy.</w:t>
      </w:r>
      <w:r>
        <w:rPr>
          <w:spacing w:val="-6"/>
        </w:rPr>
        <w:t xml:space="preserve"> </w:t>
      </w:r>
      <w:r>
        <w:t>Poskytovatel</w:t>
      </w:r>
      <w:r>
        <w:rPr>
          <w:spacing w:val="-7"/>
        </w:rPr>
        <w:t xml:space="preserve"> </w:t>
      </w:r>
      <w:r>
        <w:t>tedy</w:t>
      </w:r>
      <w:r>
        <w:rPr>
          <w:spacing w:val="-7"/>
        </w:rPr>
        <w:t xml:space="preserve"> </w:t>
      </w:r>
      <w:r>
        <w:t>odpovídá</w:t>
      </w:r>
      <w:r>
        <w:rPr>
          <w:spacing w:val="-7"/>
        </w:rPr>
        <w:t xml:space="preserve"> </w:t>
      </w:r>
      <w:r>
        <w:t>objednateli</w:t>
      </w:r>
      <w:r>
        <w:rPr>
          <w:spacing w:val="-6"/>
        </w:rPr>
        <w:t xml:space="preserve"> </w:t>
      </w:r>
      <w:r>
        <w:t>za</w:t>
      </w:r>
      <w:r>
        <w:rPr>
          <w:spacing w:val="-7"/>
        </w:rPr>
        <w:t xml:space="preserve"> </w:t>
      </w:r>
      <w:r>
        <w:t>řádné plnění části této smlouvy, které svěřil poddodavatelům, ve stejném rozsahu, jako by jej poskytoval sám.</w:t>
      </w:r>
    </w:p>
    <w:p w14:paraId="2C41BC65" w14:textId="77777777" w:rsidR="00185B88" w:rsidRDefault="00185B88">
      <w:pPr>
        <w:pStyle w:val="Zkladntext"/>
        <w:spacing w:before="3"/>
        <w:rPr>
          <w:sz w:val="25"/>
        </w:rPr>
      </w:pPr>
    </w:p>
    <w:p w14:paraId="70E543E2" w14:textId="77777777" w:rsidR="00185B88" w:rsidRDefault="00913E46">
      <w:pPr>
        <w:pStyle w:val="Odstavecseseznamem"/>
        <w:numPr>
          <w:ilvl w:val="0"/>
          <w:numId w:val="3"/>
        </w:numPr>
        <w:tabs>
          <w:tab w:val="left" w:pos="541"/>
        </w:tabs>
        <w:spacing w:before="1" w:line="276" w:lineRule="auto"/>
        <w:ind w:right="223"/>
        <w:jc w:val="both"/>
      </w:pPr>
      <w:r>
        <w:t>Poskytovatel je oprávněn změnit poddodavatele, prostřednictvím nichž zajišťuje plnění svých závazků podle této smlouvy, pouze z vážných objektivních důvodů a s předchozím písemným souhlasem objednatele. Objednatel se zavazuje souhlas se změnou poddodavatelů poskytovateli bezdůvodně</w:t>
      </w:r>
      <w:r>
        <w:rPr>
          <w:spacing w:val="1"/>
        </w:rPr>
        <w:t xml:space="preserve"> </w:t>
      </w:r>
      <w:r>
        <w:t>neodepřít.</w:t>
      </w:r>
    </w:p>
    <w:p w14:paraId="266A2319" w14:textId="77777777" w:rsidR="00185B88" w:rsidRDefault="00185B88">
      <w:pPr>
        <w:pStyle w:val="Zkladntext"/>
        <w:spacing w:before="4"/>
        <w:rPr>
          <w:sz w:val="25"/>
        </w:rPr>
      </w:pPr>
    </w:p>
    <w:p w14:paraId="50D1426F" w14:textId="77777777" w:rsidR="00185B88" w:rsidRDefault="00913E46">
      <w:pPr>
        <w:pStyle w:val="Nadpis2"/>
        <w:spacing w:before="1"/>
        <w:ind w:right="955"/>
      </w:pPr>
      <w:r>
        <w:t>Článek XIII.</w:t>
      </w:r>
    </w:p>
    <w:p w14:paraId="06EE79B0" w14:textId="77777777" w:rsidR="00185B88" w:rsidRDefault="00913E46">
      <w:pPr>
        <w:spacing w:before="38"/>
        <w:ind w:left="944" w:right="958"/>
        <w:jc w:val="center"/>
        <w:rPr>
          <w:b/>
        </w:rPr>
      </w:pPr>
      <w:r>
        <w:rPr>
          <w:b/>
        </w:rPr>
        <w:t>Osoby pověřené jednat za smluvní strany</w:t>
      </w:r>
    </w:p>
    <w:p w14:paraId="05BF14DB" w14:textId="77777777" w:rsidR="00185B88" w:rsidRDefault="00185B88">
      <w:pPr>
        <w:pStyle w:val="Zkladntext"/>
        <w:spacing w:before="9"/>
        <w:rPr>
          <w:b/>
          <w:sz w:val="28"/>
        </w:rPr>
      </w:pPr>
    </w:p>
    <w:p w14:paraId="0E8FC6B7" w14:textId="77777777" w:rsidR="00185B88" w:rsidRDefault="00913E46">
      <w:pPr>
        <w:pStyle w:val="Zkladntext"/>
        <w:spacing w:line="273" w:lineRule="auto"/>
        <w:ind w:left="576" w:right="209"/>
      </w:pPr>
      <w:r>
        <w:t>Za účelem řádné realizace závazků podle této smlouvy jmenují smluvní strany tyto pověřené osoby ve věcech technických a administrativních:</w:t>
      </w:r>
    </w:p>
    <w:p w14:paraId="3CC713F3" w14:textId="77777777" w:rsidR="00185B88" w:rsidRDefault="00185B88">
      <w:pPr>
        <w:pStyle w:val="Zkladntext"/>
        <w:spacing w:before="9"/>
        <w:rPr>
          <w:sz w:val="25"/>
        </w:rPr>
      </w:pPr>
    </w:p>
    <w:p w14:paraId="0DBFF99C" w14:textId="0E853A98" w:rsidR="00185B88" w:rsidRDefault="00913E46" w:rsidP="00583E2D">
      <w:pPr>
        <w:pStyle w:val="Zkladntext"/>
        <w:tabs>
          <w:tab w:val="left" w:pos="2340"/>
        </w:tabs>
        <w:ind w:left="576"/>
      </w:pPr>
      <w:r>
        <w:t>Objednatel:</w:t>
      </w:r>
      <w:r>
        <w:tab/>
      </w:r>
    </w:p>
    <w:p w14:paraId="18D7943D" w14:textId="77777777" w:rsidR="00185B88" w:rsidRDefault="00185B88">
      <w:pPr>
        <w:pStyle w:val="Zkladntext"/>
        <w:spacing w:before="6"/>
        <w:rPr>
          <w:sz w:val="28"/>
        </w:rPr>
      </w:pPr>
    </w:p>
    <w:p w14:paraId="3D361355" w14:textId="28259B75" w:rsidR="00185B88" w:rsidRDefault="00913E46" w:rsidP="00583E2D">
      <w:pPr>
        <w:pStyle w:val="Zkladntext"/>
        <w:tabs>
          <w:tab w:val="left" w:pos="2340"/>
        </w:tabs>
        <w:ind w:left="576"/>
        <w:rPr>
          <w:rFonts w:ascii="Arial"/>
        </w:rPr>
      </w:pPr>
      <w:r>
        <w:t>Poskytovatel:</w:t>
      </w:r>
      <w:r>
        <w:tab/>
      </w:r>
    </w:p>
    <w:p w14:paraId="5E908369" w14:textId="77777777" w:rsidR="00185B88" w:rsidRDefault="00185B88">
      <w:pPr>
        <w:pStyle w:val="Zkladntext"/>
        <w:spacing w:before="5"/>
        <w:rPr>
          <w:rFonts w:ascii="Arial"/>
          <w:sz w:val="30"/>
        </w:rPr>
      </w:pPr>
    </w:p>
    <w:p w14:paraId="690E43AF" w14:textId="77777777" w:rsidR="00185B88" w:rsidRDefault="00913E46">
      <w:pPr>
        <w:pStyle w:val="Nadpis2"/>
      </w:pPr>
      <w:r>
        <w:t>Článek XIV.</w:t>
      </w:r>
    </w:p>
    <w:p w14:paraId="63478A08" w14:textId="77777777" w:rsidR="00185B88" w:rsidRDefault="00913E46">
      <w:pPr>
        <w:spacing w:before="39"/>
        <w:ind w:left="945" w:right="955"/>
        <w:jc w:val="center"/>
        <w:rPr>
          <w:b/>
        </w:rPr>
      </w:pPr>
      <w:r>
        <w:rPr>
          <w:b/>
        </w:rPr>
        <w:t>Vyšší moc</w:t>
      </w:r>
    </w:p>
    <w:p w14:paraId="4A873F9B" w14:textId="77777777" w:rsidR="00185B88" w:rsidRDefault="00185B88">
      <w:pPr>
        <w:pStyle w:val="Zkladntext"/>
        <w:spacing w:before="9"/>
        <w:rPr>
          <w:b/>
          <w:sz w:val="28"/>
        </w:rPr>
      </w:pPr>
    </w:p>
    <w:p w14:paraId="419FE9F6" w14:textId="77777777" w:rsidR="00185B88" w:rsidRDefault="00913E46">
      <w:pPr>
        <w:pStyle w:val="Odstavecseseznamem"/>
        <w:numPr>
          <w:ilvl w:val="0"/>
          <w:numId w:val="2"/>
        </w:numPr>
        <w:tabs>
          <w:tab w:val="left" w:pos="541"/>
        </w:tabs>
        <w:spacing w:line="276" w:lineRule="auto"/>
        <w:ind w:right="225"/>
        <w:jc w:val="both"/>
      </w:pPr>
      <w:r>
        <w:t>Jestliže</w:t>
      </w:r>
      <w:r>
        <w:rPr>
          <w:spacing w:val="-6"/>
        </w:rPr>
        <w:t xml:space="preserve"> </w:t>
      </w:r>
      <w:r>
        <w:t>některá</w:t>
      </w:r>
      <w:r>
        <w:rPr>
          <w:spacing w:val="-7"/>
        </w:rPr>
        <w:t xml:space="preserve"> </w:t>
      </w:r>
      <w:r>
        <w:t>ze</w:t>
      </w:r>
      <w:r>
        <w:rPr>
          <w:spacing w:val="-6"/>
        </w:rPr>
        <w:t xml:space="preserve"> </w:t>
      </w:r>
      <w:r>
        <w:t>smluvních</w:t>
      </w:r>
      <w:r>
        <w:rPr>
          <w:spacing w:val="-6"/>
        </w:rPr>
        <w:t xml:space="preserve"> </w:t>
      </w:r>
      <w:r>
        <w:t>stran</w:t>
      </w:r>
      <w:r>
        <w:rPr>
          <w:spacing w:val="-7"/>
        </w:rPr>
        <w:t xml:space="preserve"> </w:t>
      </w:r>
      <w:r>
        <w:t>není</w:t>
      </w:r>
      <w:r>
        <w:rPr>
          <w:spacing w:val="-7"/>
        </w:rPr>
        <w:t xml:space="preserve"> </w:t>
      </w:r>
      <w:r>
        <w:t>schopna</w:t>
      </w:r>
      <w:r>
        <w:rPr>
          <w:spacing w:val="-7"/>
        </w:rPr>
        <w:t xml:space="preserve"> </w:t>
      </w:r>
      <w:r>
        <w:t>dostát</w:t>
      </w:r>
      <w:r>
        <w:rPr>
          <w:spacing w:val="-6"/>
        </w:rPr>
        <w:t xml:space="preserve"> </w:t>
      </w:r>
      <w:r>
        <w:t>svým</w:t>
      </w:r>
      <w:r>
        <w:rPr>
          <w:spacing w:val="-6"/>
        </w:rPr>
        <w:t xml:space="preserve"> </w:t>
      </w:r>
      <w:r>
        <w:t>závazkům</w:t>
      </w:r>
      <w:r>
        <w:rPr>
          <w:spacing w:val="-6"/>
        </w:rPr>
        <w:t xml:space="preserve"> </w:t>
      </w:r>
      <w:r>
        <w:t>podle</w:t>
      </w:r>
      <w:r>
        <w:rPr>
          <w:spacing w:val="-6"/>
        </w:rPr>
        <w:t xml:space="preserve"> </w:t>
      </w:r>
      <w:r>
        <w:t>této</w:t>
      </w:r>
      <w:r>
        <w:rPr>
          <w:spacing w:val="-5"/>
        </w:rPr>
        <w:t xml:space="preserve"> </w:t>
      </w:r>
      <w:r>
        <w:t>smlouvy</w:t>
      </w:r>
      <w:r>
        <w:rPr>
          <w:spacing w:val="-6"/>
        </w:rPr>
        <w:t xml:space="preserve"> </w:t>
      </w:r>
      <w:r>
        <w:t>anebo</w:t>
      </w:r>
      <w:r>
        <w:rPr>
          <w:spacing w:val="-6"/>
        </w:rPr>
        <w:t xml:space="preserve"> </w:t>
      </w:r>
      <w:r>
        <w:t>je v prodlení v důsledku okolností, které nemůže ovlivnit ani předvídat v okamžiku jejich uzavření, nebude tato smluvní strana považována za smluvní stranu, která je v prodlení anebo která jiným způsobem porušila své smluvní závazky a nebude po dobu trvání působení vyšší moci povinna k plnění těchto závazků, ani nebude povinna hradit smluvní sankce za porušení smluvní</w:t>
      </w:r>
      <w:r>
        <w:rPr>
          <w:spacing w:val="-18"/>
        </w:rPr>
        <w:t xml:space="preserve"> </w:t>
      </w:r>
      <w:r>
        <w:t>povinnosti.</w:t>
      </w:r>
    </w:p>
    <w:p w14:paraId="2EDF553D" w14:textId="77777777" w:rsidR="00185B88" w:rsidRDefault="00185B88">
      <w:pPr>
        <w:pStyle w:val="Zkladntext"/>
        <w:spacing w:before="4"/>
        <w:rPr>
          <w:sz w:val="25"/>
        </w:rPr>
      </w:pPr>
    </w:p>
    <w:p w14:paraId="48D5DAF4" w14:textId="77777777" w:rsidR="00185B88" w:rsidRDefault="00913E46">
      <w:pPr>
        <w:pStyle w:val="Odstavecseseznamem"/>
        <w:numPr>
          <w:ilvl w:val="0"/>
          <w:numId w:val="2"/>
        </w:numPr>
        <w:tabs>
          <w:tab w:val="left" w:pos="541"/>
        </w:tabs>
        <w:spacing w:line="273" w:lineRule="auto"/>
        <w:ind w:right="232"/>
        <w:jc w:val="both"/>
      </w:pPr>
      <w:r>
        <w:t>Působení vyšší moci je dotčená smluvní strana povinna bez zbytečného odkladu po vzniku překážky vyšší moci písemně oznámit druhé smluvní</w:t>
      </w:r>
      <w:r>
        <w:rPr>
          <w:spacing w:val="-8"/>
        </w:rPr>
        <w:t xml:space="preserve"> </w:t>
      </w:r>
      <w:r>
        <w:t>straně.</w:t>
      </w:r>
    </w:p>
    <w:p w14:paraId="4F3D9BA8" w14:textId="77777777" w:rsidR="00185B88" w:rsidRDefault="00185B88">
      <w:pPr>
        <w:spacing w:line="273" w:lineRule="auto"/>
        <w:jc w:val="both"/>
        <w:sectPr w:rsidR="00185B88">
          <w:pgSz w:w="11910" w:h="16840"/>
          <w:pgMar w:top="1360" w:right="1020" w:bottom="1100" w:left="1200" w:header="0" w:footer="907" w:gutter="0"/>
          <w:cols w:space="708"/>
        </w:sectPr>
      </w:pPr>
    </w:p>
    <w:p w14:paraId="09894DC8" w14:textId="77777777" w:rsidR="00185B88" w:rsidRDefault="00913E46">
      <w:pPr>
        <w:pStyle w:val="Odstavecseseznamem"/>
        <w:numPr>
          <w:ilvl w:val="0"/>
          <w:numId w:val="2"/>
        </w:numPr>
        <w:tabs>
          <w:tab w:val="left" w:pos="541"/>
        </w:tabs>
        <w:spacing w:before="127" w:line="276" w:lineRule="auto"/>
        <w:ind w:right="224"/>
        <w:jc w:val="both"/>
      </w:pPr>
      <w:r>
        <w:lastRenderedPageBreak/>
        <w:t>V případě, že působení vyšší moci trvá déle než 30 (slovy: třicet) kalendářních dní, je druhá smluvní strana oprávněna ukončit tuto smlouvu písemnou výpovědí s 30 (slovy: třiceti) denní výpovědní lhůtou, která počne běžet prvého dne následujícího po doručení písemné výpovědi druhé smluvní straně.</w:t>
      </w:r>
    </w:p>
    <w:p w14:paraId="7379ABA6" w14:textId="77777777" w:rsidR="00185B88" w:rsidRDefault="00185B88">
      <w:pPr>
        <w:pStyle w:val="Zkladntext"/>
        <w:spacing w:before="5"/>
        <w:rPr>
          <w:sz w:val="25"/>
        </w:rPr>
      </w:pPr>
    </w:p>
    <w:p w14:paraId="1DBAEFC6" w14:textId="77777777" w:rsidR="00185B88" w:rsidRDefault="00913E46">
      <w:pPr>
        <w:pStyle w:val="Nadpis2"/>
      </w:pPr>
      <w:r>
        <w:t>Článek XV.</w:t>
      </w:r>
    </w:p>
    <w:p w14:paraId="278D4B22" w14:textId="77777777" w:rsidR="00185B88" w:rsidRDefault="00913E46">
      <w:pPr>
        <w:spacing w:before="38"/>
        <w:ind w:left="945" w:right="957"/>
        <w:jc w:val="center"/>
        <w:rPr>
          <w:b/>
        </w:rPr>
      </w:pPr>
      <w:r>
        <w:rPr>
          <w:b/>
        </w:rPr>
        <w:t>Závěrečná ustanovení</w:t>
      </w:r>
    </w:p>
    <w:p w14:paraId="728826C6" w14:textId="77777777" w:rsidR="00185B88" w:rsidRDefault="00185B88">
      <w:pPr>
        <w:pStyle w:val="Zkladntext"/>
        <w:spacing w:before="9"/>
        <w:rPr>
          <w:b/>
          <w:sz w:val="28"/>
        </w:rPr>
      </w:pPr>
    </w:p>
    <w:p w14:paraId="6C446872" w14:textId="77777777" w:rsidR="00185B88" w:rsidRDefault="00913E46">
      <w:pPr>
        <w:pStyle w:val="Odstavecseseznamem"/>
        <w:numPr>
          <w:ilvl w:val="0"/>
          <w:numId w:val="1"/>
        </w:numPr>
        <w:tabs>
          <w:tab w:val="left" w:pos="541"/>
        </w:tabs>
        <w:spacing w:line="273" w:lineRule="auto"/>
        <w:ind w:right="232"/>
        <w:jc w:val="both"/>
      </w:pPr>
      <w:r>
        <w:t>Tato smlouva a vzájemná práva a povinnosti z ní plynoucí se řídí právním řádem České republiky, zejména občanským zákoníkem, autorským zákonem a zákonem o zadávání veřejných</w:t>
      </w:r>
      <w:r>
        <w:rPr>
          <w:spacing w:val="-9"/>
        </w:rPr>
        <w:t xml:space="preserve"> </w:t>
      </w:r>
      <w:r>
        <w:t>zakázek.</w:t>
      </w:r>
    </w:p>
    <w:p w14:paraId="1767DA9F" w14:textId="77777777" w:rsidR="00185B88" w:rsidRDefault="00185B88">
      <w:pPr>
        <w:pStyle w:val="Zkladntext"/>
        <w:spacing w:before="9"/>
        <w:rPr>
          <w:sz w:val="25"/>
        </w:rPr>
      </w:pPr>
    </w:p>
    <w:p w14:paraId="063ACD52" w14:textId="77777777" w:rsidR="00185B88" w:rsidRDefault="00913E46">
      <w:pPr>
        <w:pStyle w:val="Odstavecseseznamem"/>
        <w:numPr>
          <w:ilvl w:val="0"/>
          <w:numId w:val="1"/>
        </w:numPr>
        <w:tabs>
          <w:tab w:val="left" w:pos="541"/>
        </w:tabs>
        <w:spacing w:line="276" w:lineRule="auto"/>
        <w:ind w:right="222"/>
        <w:jc w:val="both"/>
      </w:pPr>
      <w:r>
        <w:t>Poskytovatel souhlasí s tím, aby subjekty oprávněné podle zákona č. 320/2001 Sb., o finanční kontrole</w:t>
      </w:r>
      <w:r>
        <w:rPr>
          <w:spacing w:val="-8"/>
        </w:rPr>
        <w:t xml:space="preserve"> </w:t>
      </w:r>
      <w:r>
        <w:t>ve</w:t>
      </w:r>
      <w:r>
        <w:rPr>
          <w:spacing w:val="-7"/>
        </w:rPr>
        <w:t xml:space="preserve"> </w:t>
      </w:r>
      <w:r>
        <w:t>veřejné</w:t>
      </w:r>
      <w:r>
        <w:rPr>
          <w:spacing w:val="-5"/>
        </w:rPr>
        <w:t xml:space="preserve"> </w:t>
      </w:r>
      <w:r>
        <w:t>správě</w:t>
      </w:r>
      <w:r>
        <w:rPr>
          <w:spacing w:val="-7"/>
        </w:rPr>
        <w:t xml:space="preserve"> </w:t>
      </w:r>
      <w:r>
        <w:t>a</w:t>
      </w:r>
      <w:r>
        <w:rPr>
          <w:spacing w:val="-6"/>
        </w:rPr>
        <w:t xml:space="preserve"> </w:t>
      </w:r>
      <w:r>
        <w:t>o</w:t>
      </w:r>
      <w:r>
        <w:rPr>
          <w:spacing w:val="-4"/>
        </w:rPr>
        <w:t xml:space="preserve"> </w:t>
      </w:r>
      <w:r>
        <w:t>změně</w:t>
      </w:r>
      <w:r>
        <w:rPr>
          <w:spacing w:val="-5"/>
        </w:rPr>
        <w:t xml:space="preserve"> </w:t>
      </w:r>
      <w:r>
        <w:t>některých</w:t>
      </w:r>
      <w:r>
        <w:rPr>
          <w:spacing w:val="-6"/>
        </w:rPr>
        <w:t xml:space="preserve"> </w:t>
      </w:r>
      <w:r>
        <w:t>zákonů,</w:t>
      </w:r>
      <w:r>
        <w:rPr>
          <w:spacing w:val="-5"/>
        </w:rPr>
        <w:t xml:space="preserve"> </w:t>
      </w:r>
      <w:r>
        <w:t>v</w:t>
      </w:r>
      <w:r>
        <w:rPr>
          <w:spacing w:val="-6"/>
        </w:rPr>
        <w:t xml:space="preserve"> </w:t>
      </w:r>
      <w:r>
        <w:t>platném</w:t>
      </w:r>
      <w:r>
        <w:rPr>
          <w:spacing w:val="-5"/>
        </w:rPr>
        <w:t xml:space="preserve"> </w:t>
      </w:r>
      <w:r>
        <w:t>znění,</w:t>
      </w:r>
      <w:r>
        <w:rPr>
          <w:spacing w:val="-5"/>
        </w:rPr>
        <w:t xml:space="preserve"> </w:t>
      </w:r>
      <w:r>
        <w:t>provedly</w:t>
      </w:r>
      <w:r>
        <w:rPr>
          <w:spacing w:val="-5"/>
        </w:rPr>
        <w:t xml:space="preserve"> </w:t>
      </w:r>
      <w:r>
        <w:t>finanční</w:t>
      </w:r>
      <w:r>
        <w:rPr>
          <w:spacing w:val="-6"/>
        </w:rPr>
        <w:t xml:space="preserve"> </w:t>
      </w:r>
      <w:r>
        <w:t>kontrolu závazkového vztahu vyplývajícího z této smlouvy s tím, že poskytovatel se podrobí této kontrole a bude působit jako osoba povinná ve smyslu ust. § 2 písm. e) uvedeného</w:t>
      </w:r>
      <w:r>
        <w:rPr>
          <w:spacing w:val="-15"/>
        </w:rPr>
        <w:t xml:space="preserve"> </w:t>
      </w:r>
      <w:r>
        <w:t>zákona.</w:t>
      </w:r>
    </w:p>
    <w:p w14:paraId="18E3882D" w14:textId="77777777" w:rsidR="00185B88" w:rsidRDefault="00185B88">
      <w:pPr>
        <w:pStyle w:val="Zkladntext"/>
        <w:spacing w:before="3"/>
        <w:rPr>
          <w:sz w:val="25"/>
        </w:rPr>
      </w:pPr>
    </w:p>
    <w:p w14:paraId="6BEBE177" w14:textId="77777777" w:rsidR="00185B88" w:rsidRDefault="00913E46">
      <w:pPr>
        <w:pStyle w:val="Odstavecseseznamem"/>
        <w:numPr>
          <w:ilvl w:val="0"/>
          <w:numId w:val="1"/>
        </w:numPr>
        <w:tabs>
          <w:tab w:val="left" w:pos="541"/>
        </w:tabs>
        <w:spacing w:line="276" w:lineRule="auto"/>
        <w:ind w:right="226"/>
        <w:jc w:val="both"/>
      </w:pPr>
      <w:r>
        <w:t>Poskytovatel souhlasí s uveřejněním plného znění této smlouvy, s výjimkou neuveřejnitelných částí a údajů (z důvodů vyplývajících z platných právních předpisů), v souladu s povinnostmi objednatele podle platných právních předpisů, zejména podle zákona č. 106/1999 Sb., o svobodném přístupu k informacím, v platném znění a podle zákona o registru</w:t>
      </w:r>
      <w:r>
        <w:rPr>
          <w:spacing w:val="-7"/>
        </w:rPr>
        <w:t xml:space="preserve"> </w:t>
      </w:r>
      <w:r>
        <w:t>smluv.</w:t>
      </w:r>
    </w:p>
    <w:p w14:paraId="53357822" w14:textId="77777777" w:rsidR="00185B88" w:rsidRDefault="00185B88">
      <w:pPr>
        <w:pStyle w:val="Zkladntext"/>
        <w:spacing w:before="3"/>
        <w:rPr>
          <w:sz w:val="25"/>
        </w:rPr>
      </w:pPr>
    </w:p>
    <w:p w14:paraId="454E8B64" w14:textId="77777777" w:rsidR="00185B88" w:rsidRDefault="00913E46">
      <w:pPr>
        <w:pStyle w:val="Odstavecseseznamem"/>
        <w:numPr>
          <w:ilvl w:val="0"/>
          <w:numId w:val="1"/>
        </w:numPr>
        <w:tabs>
          <w:tab w:val="left" w:pos="541"/>
        </w:tabs>
        <w:spacing w:line="276" w:lineRule="auto"/>
        <w:ind w:right="223"/>
        <w:jc w:val="both"/>
        <w:rPr>
          <w:sz w:val="19"/>
        </w:rPr>
      </w:pPr>
      <w:r>
        <w:t>Poskytovatel</w:t>
      </w:r>
      <w:r>
        <w:rPr>
          <w:spacing w:val="-10"/>
        </w:rPr>
        <w:t xml:space="preserve"> </w:t>
      </w:r>
      <w:r>
        <w:t>bere</w:t>
      </w:r>
      <w:r>
        <w:rPr>
          <w:spacing w:val="-10"/>
        </w:rPr>
        <w:t xml:space="preserve"> </w:t>
      </w:r>
      <w:r>
        <w:t>na</w:t>
      </w:r>
      <w:r>
        <w:rPr>
          <w:spacing w:val="-15"/>
        </w:rPr>
        <w:t xml:space="preserve"> </w:t>
      </w:r>
      <w:r>
        <w:t>vědomí,</w:t>
      </w:r>
      <w:r>
        <w:rPr>
          <w:spacing w:val="-10"/>
        </w:rPr>
        <w:t xml:space="preserve"> </w:t>
      </w:r>
      <w:r>
        <w:t>že</w:t>
      </w:r>
      <w:r>
        <w:rPr>
          <w:spacing w:val="-9"/>
        </w:rPr>
        <w:t xml:space="preserve"> </w:t>
      </w:r>
      <w:r>
        <w:t>s</w:t>
      </w:r>
      <w:r>
        <w:rPr>
          <w:spacing w:val="-15"/>
        </w:rPr>
        <w:t xml:space="preserve"> </w:t>
      </w:r>
      <w:r>
        <w:t>ohledem</w:t>
      </w:r>
      <w:r>
        <w:rPr>
          <w:spacing w:val="-9"/>
        </w:rPr>
        <w:t xml:space="preserve"> </w:t>
      </w:r>
      <w:r>
        <w:t>na</w:t>
      </w:r>
      <w:r>
        <w:rPr>
          <w:spacing w:val="-12"/>
        </w:rPr>
        <w:t xml:space="preserve"> </w:t>
      </w:r>
      <w:r>
        <w:t>čl.</w:t>
      </w:r>
      <w:r>
        <w:rPr>
          <w:spacing w:val="-13"/>
        </w:rPr>
        <w:t xml:space="preserve"> </w:t>
      </w:r>
      <w:r>
        <w:t>VII.</w:t>
      </w:r>
      <w:r>
        <w:rPr>
          <w:spacing w:val="-14"/>
        </w:rPr>
        <w:t xml:space="preserve"> </w:t>
      </w:r>
      <w:r>
        <w:t>odst.</w:t>
      </w:r>
      <w:r>
        <w:rPr>
          <w:spacing w:val="-12"/>
        </w:rPr>
        <w:t xml:space="preserve"> </w:t>
      </w:r>
      <w:r>
        <w:t>1.</w:t>
      </w:r>
      <w:r>
        <w:rPr>
          <w:spacing w:val="-11"/>
        </w:rPr>
        <w:t xml:space="preserve"> </w:t>
      </w:r>
      <w:r>
        <w:t>písm.</w:t>
      </w:r>
      <w:r>
        <w:rPr>
          <w:spacing w:val="-13"/>
        </w:rPr>
        <w:t xml:space="preserve"> </w:t>
      </w:r>
      <w:r>
        <w:t>e)</w:t>
      </w:r>
      <w:r>
        <w:rPr>
          <w:spacing w:val="-11"/>
        </w:rPr>
        <w:t xml:space="preserve"> </w:t>
      </w:r>
      <w:r>
        <w:t>a</w:t>
      </w:r>
      <w:r>
        <w:rPr>
          <w:spacing w:val="-10"/>
        </w:rPr>
        <w:t xml:space="preserve"> </w:t>
      </w:r>
      <w:r>
        <w:t>na</w:t>
      </w:r>
      <w:r>
        <w:rPr>
          <w:spacing w:val="-13"/>
        </w:rPr>
        <w:t xml:space="preserve"> </w:t>
      </w:r>
      <w:r>
        <w:t>platnou</w:t>
      </w:r>
      <w:r>
        <w:rPr>
          <w:spacing w:val="-11"/>
        </w:rPr>
        <w:t xml:space="preserve"> </w:t>
      </w:r>
      <w:r>
        <w:t>legislativu</w:t>
      </w:r>
      <w:r>
        <w:rPr>
          <w:spacing w:val="-13"/>
        </w:rPr>
        <w:t xml:space="preserve"> </w:t>
      </w:r>
      <w:r>
        <w:t>v</w:t>
      </w:r>
      <w:r>
        <w:rPr>
          <w:spacing w:val="-12"/>
        </w:rPr>
        <w:t xml:space="preserve"> </w:t>
      </w:r>
      <w:r>
        <w:t>oblasti kybernetické bezpečnosti, jíž objednatel podléhá, je poskytovatel povinen respektovat schválený dokument objednatele “Bezpečnostní opatření pro dodavatele a smluvní partnery” a řídit se jeho relevantními ustanoveními; to platí i pro veškeré případné poddodavatele</w:t>
      </w:r>
      <w:r>
        <w:rPr>
          <w:spacing w:val="-5"/>
        </w:rPr>
        <w:t xml:space="preserve"> </w:t>
      </w:r>
      <w:r>
        <w:t>poskytovatele.</w:t>
      </w:r>
    </w:p>
    <w:p w14:paraId="71464967" w14:textId="77777777" w:rsidR="00185B88" w:rsidRDefault="00185B88">
      <w:pPr>
        <w:pStyle w:val="Zkladntext"/>
        <w:spacing w:before="5"/>
        <w:rPr>
          <w:sz w:val="25"/>
        </w:rPr>
      </w:pPr>
    </w:p>
    <w:p w14:paraId="307AD899" w14:textId="77777777" w:rsidR="00185B88" w:rsidRDefault="00913E46">
      <w:pPr>
        <w:pStyle w:val="Odstavecseseznamem"/>
        <w:numPr>
          <w:ilvl w:val="0"/>
          <w:numId w:val="1"/>
        </w:numPr>
        <w:tabs>
          <w:tab w:val="left" w:pos="541"/>
        </w:tabs>
        <w:spacing w:before="1" w:line="276" w:lineRule="auto"/>
        <w:ind w:right="227"/>
        <w:jc w:val="both"/>
      </w:pPr>
      <w:r>
        <w:t>Tato smlouva nabývá platnosti dnem jejího podpisu oprávněnými zástupci obou smluvních stran a účinnosti dnem jejího uveřejnění v registru smluv. Smluvní strany se dohodly, že uveřejnění této smlouvy v registru smluv podle zákona o registru smluv zajistí</w:t>
      </w:r>
      <w:r>
        <w:rPr>
          <w:spacing w:val="-10"/>
        </w:rPr>
        <w:t xml:space="preserve"> </w:t>
      </w:r>
      <w:r>
        <w:t>objednatel.</w:t>
      </w:r>
    </w:p>
    <w:p w14:paraId="73D439E0" w14:textId="77777777" w:rsidR="00185B88" w:rsidRDefault="00185B88">
      <w:pPr>
        <w:pStyle w:val="Zkladntext"/>
        <w:spacing w:before="4"/>
        <w:rPr>
          <w:sz w:val="25"/>
        </w:rPr>
      </w:pPr>
    </w:p>
    <w:p w14:paraId="2FBD2D7A" w14:textId="77777777" w:rsidR="00185B88" w:rsidRDefault="00913E46">
      <w:pPr>
        <w:pStyle w:val="Odstavecseseznamem"/>
        <w:numPr>
          <w:ilvl w:val="0"/>
          <w:numId w:val="1"/>
        </w:numPr>
        <w:tabs>
          <w:tab w:val="left" w:pos="541"/>
        </w:tabs>
        <w:spacing w:line="276" w:lineRule="auto"/>
        <w:ind w:right="223"/>
        <w:jc w:val="both"/>
      </w:pPr>
      <w:r>
        <w:t>Neplatnost nebo neúčinnost některého ustanovení této smlouvy nezpůsobuje neplatnost celé smlouvy. Smluvní strany se zavazují nahradit neplatné nebo neúčinné ustanovení smlouvy ustanovením</w:t>
      </w:r>
      <w:r>
        <w:rPr>
          <w:spacing w:val="-13"/>
        </w:rPr>
        <w:t xml:space="preserve"> </w:t>
      </w:r>
      <w:r>
        <w:t>platným</w:t>
      </w:r>
      <w:r>
        <w:rPr>
          <w:spacing w:val="-12"/>
        </w:rPr>
        <w:t xml:space="preserve"> </w:t>
      </w:r>
      <w:r>
        <w:t>a</w:t>
      </w:r>
      <w:r>
        <w:rPr>
          <w:spacing w:val="-14"/>
        </w:rPr>
        <w:t xml:space="preserve"> </w:t>
      </w:r>
      <w:r>
        <w:t>účinným,</w:t>
      </w:r>
      <w:r>
        <w:rPr>
          <w:spacing w:val="-13"/>
        </w:rPr>
        <w:t xml:space="preserve"> </w:t>
      </w:r>
      <w:r>
        <w:t>které</w:t>
      </w:r>
      <w:r>
        <w:rPr>
          <w:spacing w:val="-13"/>
        </w:rPr>
        <w:t xml:space="preserve"> </w:t>
      </w:r>
      <w:r>
        <w:t>bude</w:t>
      </w:r>
      <w:r>
        <w:rPr>
          <w:spacing w:val="-12"/>
        </w:rPr>
        <w:t xml:space="preserve"> </w:t>
      </w:r>
      <w:r>
        <w:t>co</w:t>
      </w:r>
      <w:r>
        <w:rPr>
          <w:spacing w:val="-10"/>
        </w:rPr>
        <w:t xml:space="preserve"> </w:t>
      </w:r>
      <w:r>
        <w:t>do</w:t>
      </w:r>
      <w:r>
        <w:rPr>
          <w:spacing w:val="-12"/>
        </w:rPr>
        <w:t xml:space="preserve"> </w:t>
      </w:r>
      <w:r>
        <w:t>obsahu</w:t>
      </w:r>
      <w:r>
        <w:rPr>
          <w:spacing w:val="-12"/>
        </w:rPr>
        <w:t xml:space="preserve"> </w:t>
      </w:r>
      <w:r>
        <w:t>a</w:t>
      </w:r>
      <w:r>
        <w:rPr>
          <w:spacing w:val="-13"/>
        </w:rPr>
        <w:t xml:space="preserve"> </w:t>
      </w:r>
      <w:r>
        <w:t>významu</w:t>
      </w:r>
      <w:r>
        <w:rPr>
          <w:spacing w:val="-15"/>
        </w:rPr>
        <w:t xml:space="preserve"> </w:t>
      </w:r>
      <w:r>
        <w:t>neplatnému</w:t>
      </w:r>
      <w:r>
        <w:rPr>
          <w:spacing w:val="-14"/>
        </w:rPr>
        <w:t xml:space="preserve"> </w:t>
      </w:r>
      <w:r>
        <w:t>nebo</w:t>
      </w:r>
      <w:r>
        <w:rPr>
          <w:spacing w:val="-10"/>
        </w:rPr>
        <w:t xml:space="preserve"> </w:t>
      </w:r>
      <w:r>
        <w:t>neúčinnému ustanovení co</w:t>
      </w:r>
      <w:r>
        <w:rPr>
          <w:spacing w:val="-1"/>
        </w:rPr>
        <w:t xml:space="preserve"> </w:t>
      </w:r>
      <w:r>
        <w:t>nejblíže.</w:t>
      </w:r>
    </w:p>
    <w:p w14:paraId="078678C4" w14:textId="77777777" w:rsidR="00185B88" w:rsidRDefault="00185B88">
      <w:pPr>
        <w:pStyle w:val="Zkladntext"/>
        <w:spacing w:before="2"/>
        <w:rPr>
          <w:sz w:val="25"/>
        </w:rPr>
      </w:pPr>
    </w:p>
    <w:p w14:paraId="4CD3A9B4" w14:textId="77777777" w:rsidR="00185B88" w:rsidRDefault="00913E46">
      <w:pPr>
        <w:pStyle w:val="Odstavecseseznamem"/>
        <w:numPr>
          <w:ilvl w:val="0"/>
          <w:numId w:val="1"/>
        </w:numPr>
        <w:tabs>
          <w:tab w:val="left" w:pos="541"/>
        </w:tabs>
        <w:spacing w:before="1" w:line="276" w:lineRule="auto"/>
        <w:ind w:right="226"/>
        <w:jc w:val="both"/>
      </w:pPr>
      <w:r>
        <w:t>Veškerá oznámení podle této smlouvy musí být učiněna písemně a zaslána všem příslušným kontaktním</w:t>
      </w:r>
      <w:r>
        <w:rPr>
          <w:spacing w:val="-11"/>
        </w:rPr>
        <w:t xml:space="preserve"> </w:t>
      </w:r>
      <w:r>
        <w:t>osobám</w:t>
      </w:r>
      <w:r>
        <w:rPr>
          <w:spacing w:val="-6"/>
        </w:rPr>
        <w:t xml:space="preserve"> </w:t>
      </w:r>
      <w:r>
        <w:t>druhé</w:t>
      </w:r>
      <w:r>
        <w:rPr>
          <w:spacing w:val="-11"/>
        </w:rPr>
        <w:t xml:space="preserve"> </w:t>
      </w:r>
      <w:r>
        <w:t>smluvní</w:t>
      </w:r>
      <w:r>
        <w:rPr>
          <w:spacing w:val="-10"/>
        </w:rPr>
        <w:t xml:space="preserve"> </w:t>
      </w:r>
      <w:r>
        <w:t>strany</w:t>
      </w:r>
      <w:r>
        <w:rPr>
          <w:spacing w:val="-9"/>
        </w:rPr>
        <w:t xml:space="preserve"> </w:t>
      </w:r>
      <w:r>
        <w:t>prostřednictvím</w:t>
      </w:r>
      <w:r>
        <w:rPr>
          <w:spacing w:val="-9"/>
        </w:rPr>
        <w:t xml:space="preserve"> </w:t>
      </w:r>
      <w:r>
        <w:t>elektronické</w:t>
      </w:r>
      <w:r>
        <w:rPr>
          <w:spacing w:val="-6"/>
        </w:rPr>
        <w:t xml:space="preserve"> </w:t>
      </w:r>
      <w:r>
        <w:t>pošty,</w:t>
      </w:r>
      <w:r>
        <w:rPr>
          <w:spacing w:val="-7"/>
        </w:rPr>
        <w:t xml:space="preserve"> </w:t>
      </w:r>
      <w:r>
        <w:t>datové</w:t>
      </w:r>
      <w:r>
        <w:rPr>
          <w:spacing w:val="-6"/>
        </w:rPr>
        <w:t xml:space="preserve"> </w:t>
      </w:r>
      <w:r>
        <w:t>schránky</w:t>
      </w:r>
      <w:r>
        <w:rPr>
          <w:spacing w:val="-8"/>
        </w:rPr>
        <w:t xml:space="preserve"> </w:t>
      </w:r>
      <w:r>
        <w:t>nebo doporučenou poštou, případně předána osobně do podatelny Objednatele, není-li ve smlouvě výslovně uvedeno</w:t>
      </w:r>
      <w:r>
        <w:rPr>
          <w:spacing w:val="-2"/>
        </w:rPr>
        <w:t xml:space="preserve"> </w:t>
      </w:r>
      <w:r>
        <w:t>jinak.</w:t>
      </w:r>
    </w:p>
    <w:p w14:paraId="6F224890" w14:textId="77777777" w:rsidR="00185B88" w:rsidRDefault="00185B88">
      <w:pPr>
        <w:pStyle w:val="Zkladntext"/>
        <w:spacing w:before="3"/>
        <w:rPr>
          <w:sz w:val="25"/>
        </w:rPr>
      </w:pPr>
    </w:p>
    <w:p w14:paraId="1146A4EA" w14:textId="77777777" w:rsidR="00185B88" w:rsidRDefault="00913E46">
      <w:pPr>
        <w:pStyle w:val="Odstavecseseznamem"/>
        <w:numPr>
          <w:ilvl w:val="0"/>
          <w:numId w:val="1"/>
        </w:numPr>
        <w:tabs>
          <w:tab w:val="left" w:pos="541"/>
        </w:tabs>
        <w:spacing w:line="276" w:lineRule="auto"/>
        <w:ind w:right="228"/>
        <w:jc w:val="both"/>
      </w:pPr>
      <w:r>
        <w:t>Veškeré</w:t>
      </w:r>
      <w:r>
        <w:rPr>
          <w:spacing w:val="-4"/>
        </w:rPr>
        <w:t xml:space="preserve"> </w:t>
      </w:r>
      <w:r>
        <w:t>sporné</w:t>
      </w:r>
      <w:r>
        <w:rPr>
          <w:spacing w:val="-6"/>
        </w:rPr>
        <w:t xml:space="preserve"> </w:t>
      </w:r>
      <w:r>
        <w:t>záležitosti,</w:t>
      </w:r>
      <w:r>
        <w:rPr>
          <w:spacing w:val="-9"/>
        </w:rPr>
        <w:t xml:space="preserve"> </w:t>
      </w:r>
      <w:r>
        <w:t>které</w:t>
      </w:r>
      <w:r>
        <w:rPr>
          <w:spacing w:val="-5"/>
        </w:rPr>
        <w:t xml:space="preserve"> </w:t>
      </w:r>
      <w:r>
        <w:t>se</w:t>
      </w:r>
      <w:r>
        <w:rPr>
          <w:spacing w:val="-6"/>
        </w:rPr>
        <w:t xml:space="preserve"> </w:t>
      </w:r>
      <w:r>
        <w:t>vyskytnou</w:t>
      </w:r>
      <w:r>
        <w:rPr>
          <w:spacing w:val="-7"/>
        </w:rPr>
        <w:t xml:space="preserve"> </w:t>
      </w:r>
      <w:r>
        <w:t>a</w:t>
      </w:r>
      <w:r>
        <w:rPr>
          <w:spacing w:val="-4"/>
        </w:rPr>
        <w:t xml:space="preserve"> </w:t>
      </w:r>
      <w:r>
        <w:t>budou</w:t>
      </w:r>
      <w:r>
        <w:rPr>
          <w:spacing w:val="-6"/>
        </w:rPr>
        <w:t xml:space="preserve"> </w:t>
      </w:r>
      <w:r>
        <w:t>se</w:t>
      </w:r>
      <w:r>
        <w:rPr>
          <w:spacing w:val="-6"/>
        </w:rPr>
        <w:t xml:space="preserve"> </w:t>
      </w:r>
      <w:r>
        <w:t>týkat</w:t>
      </w:r>
      <w:r>
        <w:rPr>
          <w:spacing w:val="-6"/>
        </w:rPr>
        <w:t xml:space="preserve"> </w:t>
      </w:r>
      <w:r>
        <w:t>závazků</w:t>
      </w:r>
      <w:r>
        <w:rPr>
          <w:spacing w:val="-6"/>
        </w:rPr>
        <w:t xml:space="preserve"> </w:t>
      </w:r>
      <w:r>
        <w:t>vyplývajících</w:t>
      </w:r>
      <w:r>
        <w:rPr>
          <w:spacing w:val="-5"/>
        </w:rPr>
        <w:t xml:space="preserve"> </w:t>
      </w:r>
      <w:r>
        <w:t>z</w:t>
      </w:r>
      <w:r>
        <w:rPr>
          <w:spacing w:val="-5"/>
        </w:rPr>
        <w:t xml:space="preserve"> </w:t>
      </w:r>
      <w:r>
        <w:t>této</w:t>
      </w:r>
      <w:r>
        <w:rPr>
          <w:spacing w:val="-3"/>
        </w:rPr>
        <w:t xml:space="preserve"> </w:t>
      </w:r>
      <w:r>
        <w:t>smlouvy, budou smluvní strany prioritně řešit</w:t>
      </w:r>
      <w:r>
        <w:rPr>
          <w:spacing w:val="-1"/>
        </w:rPr>
        <w:t xml:space="preserve"> </w:t>
      </w:r>
      <w:r>
        <w:t>dohodou.</w:t>
      </w:r>
    </w:p>
    <w:p w14:paraId="5E316E5C" w14:textId="77777777" w:rsidR="00185B88" w:rsidRDefault="00185B88">
      <w:pPr>
        <w:spacing w:line="276" w:lineRule="auto"/>
        <w:jc w:val="both"/>
        <w:sectPr w:rsidR="00185B88">
          <w:pgSz w:w="11910" w:h="16840"/>
          <w:pgMar w:top="1580" w:right="1020" w:bottom="1100" w:left="1200" w:header="0" w:footer="907" w:gutter="0"/>
          <w:cols w:space="708"/>
        </w:sectPr>
      </w:pPr>
    </w:p>
    <w:p w14:paraId="2963B8F5" w14:textId="77777777" w:rsidR="00185B88" w:rsidRDefault="00913E46">
      <w:pPr>
        <w:pStyle w:val="Odstavecseseznamem"/>
        <w:numPr>
          <w:ilvl w:val="0"/>
          <w:numId w:val="1"/>
        </w:numPr>
        <w:tabs>
          <w:tab w:val="left" w:pos="541"/>
        </w:tabs>
        <w:spacing w:before="37" w:line="276" w:lineRule="auto"/>
        <w:ind w:right="229"/>
        <w:jc w:val="both"/>
      </w:pPr>
      <w:r>
        <w:lastRenderedPageBreak/>
        <w:t>Jakékoli změny či doplnění této smlouvy je možné činit výhradně formou písemných, vzestupně číslovaných dodatků podepsaných oprávněnými zástupci obou smluvních</w:t>
      </w:r>
      <w:r>
        <w:rPr>
          <w:spacing w:val="-13"/>
        </w:rPr>
        <w:t xml:space="preserve"> </w:t>
      </w:r>
      <w:r>
        <w:t>stran.</w:t>
      </w:r>
    </w:p>
    <w:p w14:paraId="71BB5A4E" w14:textId="77777777" w:rsidR="00185B88" w:rsidRDefault="00185B88">
      <w:pPr>
        <w:pStyle w:val="Zkladntext"/>
        <w:spacing w:before="3"/>
        <w:rPr>
          <w:sz w:val="25"/>
        </w:rPr>
      </w:pPr>
    </w:p>
    <w:p w14:paraId="3B84513B" w14:textId="77777777" w:rsidR="00185B88" w:rsidRDefault="00913E46">
      <w:pPr>
        <w:pStyle w:val="Odstavecseseznamem"/>
        <w:numPr>
          <w:ilvl w:val="0"/>
          <w:numId w:val="1"/>
        </w:numPr>
        <w:tabs>
          <w:tab w:val="left" w:pos="541"/>
        </w:tabs>
        <w:spacing w:before="1" w:line="276" w:lineRule="auto"/>
        <w:ind w:right="225"/>
        <w:jc w:val="both"/>
      </w:pPr>
      <w:r>
        <w:t>Poskytovatel je povinen bez zbytečného odkladu písemně oznámit objednateli veškeré skutečnosti, které mohou mít vliv na povahu nebo na podmínky plnění této smlouvy, zejména změny svého majetkoprávního postavení, vstup do likvidace, úpadek, prohlášení konkursu, významné změny ovládání poskytovatele podle zákona č. 90/2012 Sb., o obchodních společnostech a družstvech, v platném znění (zákon o obchodních korporacích) nebo změny vlastnictví zásadních aktiv, popřípadě změny oprávnění nakládat s těmito aktivy, vy</w:t>
      </w:r>
      <w:r>
        <w:t>užívaných poskytovatelem k plnění podle této smlouvy apod.</w:t>
      </w:r>
    </w:p>
    <w:p w14:paraId="5E2D17AD" w14:textId="77777777" w:rsidR="00185B88" w:rsidRDefault="00185B88">
      <w:pPr>
        <w:pStyle w:val="Zkladntext"/>
        <w:spacing w:before="4"/>
        <w:rPr>
          <w:sz w:val="25"/>
        </w:rPr>
      </w:pPr>
    </w:p>
    <w:p w14:paraId="02F2407C" w14:textId="77777777" w:rsidR="00185B88" w:rsidRDefault="00913E46">
      <w:pPr>
        <w:pStyle w:val="Odstavecseseznamem"/>
        <w:numPr>
          <w:ilvl w:val="0"/>
          <w:numId w:val="1"/>
        </w:numPr>
        <w:tabs>
          <w:tab w:val="left" w:pos="541"/>
        </w:tabs>
        <w:spacing w:before="1" w:line="276" w:lineRule="auto"/>
        <w:ind w:right="226"/>
        <w:jc w:val="both"/>
      </w:pPr>
      <w:r>
        <w:t>Jednacím jazykem mezi objednatelem a poskytovatelem bude pro veškerá plnění vyplývající z této smlouvy a veřejné zakázky výhradně jazyk český, a to včetně veškeré dokumentace vztahující se k předmětu této smlouvy a zakázky, nedohodnou-li se smluvní strany u konkrétního dokumentu jinak (např. standardní technické specifikace výrobců HW v anglickém jazyce</w:t>
      </w:r>
      <w:r>
        <w:rPr>
          <w:spacing w:val="-16"/>
        </w:rPr>
        <w:t xml:space="preserve"> </w:t>
      </w:r>
      <w:r>
        <w:t>apod.).</w:t>
      </w:r>
    </w:p>
    <w:p w14:paraId="22A09975" w14:textId="77777777" w:rsidR="00185B88" w:rsidRDefault="00185B88">
      <w:pPr>
        <w:pStyle w:val="Zkladntext"/>
        <w:spacing w:before="3"/>
        <w:rPr>
          <w:sz w:val="25"/>
        </w:rPr>
      </w:pPr>
    </w:p>
    <w:p w14:paraId="062BF121" w14:textId="77777777" w:rsidR="00185B88" w:rsidRDefault="00913E46">
      <w:pPr>
        <w:pStyle w:val="Odstavecseseznamem"/>
        <w:numPr>
          <w:ilvl w:val="0"/>
          <w:numId w:val="1"/>
        </w:numPr>
        <w:tabs>
          <w:tab w:val="left" w:pos="541"/>
        </w:tabs>
        <w:spacing w:line="276" w:lineRule="auto"/>
        <w:ind w:right="229"/>
        <w:jc w:val="both"/>
      </w:pPr>
      <w:r>
        <w:t>Poskytovatel není oprávněn postoupit ani převést jakákoli práva či povinnosti vyplývající z této smlouvy na třetí osobu bez předchozího písemného souhlasu</w:t>
      </w:r>
      <w:r>
        <w:rPr>
          <w:spacing w:val="-17"/>
        </w:rPr>
        <w:t xml:space="preserve"> </w:t>
      </w:r>
      <w:r>
        <w:t>objednatele.</w:t>
      </w:r>
    </w:p>
    <w:p w14:paraId="5ECE3E60" w14:textId="77777777" w:rsidR="00185B88" w:rsidRDefault="00185B88">
      <w:pPr>
        <w:pStyle w:val="Zkladntext"/>
        <w:spacing w:before="3"/>
        <w:rPr>
          <w:sz w:val="25"/>
        </w:rPr>
      </w:pPr>
    </w:p>
    <w:p w14:paraId="293BDC57" w14:textId="77777777" w:rsidR="00185B88" w:rsidRDefault="00913E46">
      <w:pPr>
        <w:pStyle w:val="Odstavecseseznamem"/>
        <w:numPr>
          <w:ilvl w:val="0"/>
          <w:numId w:val="1"/>
        </w:numPr>
        <w:tabs>
          <w:tab w:val="left" w:pos="541"/>
        </w:tabs>
        <w:spacing w:line="276" w:lineRule="auto"/>
        <w:ind w:right="230"/>
        <w:jc w:val="both"/>
      </w:pPr>
      <w:r>
        <w:t>Smluvní strany prohlašují, že si tuto smlouvu přečetly a s jejím obsahem souhlasí. Veškerá ujednání smluvních stran v jakékoli formě neobsažená v textu smlouvy jsou zcela nahrazena ujednáními této smlouvy.</w:t>
      </w:r>
    </w:p>
    <w:p w14:paraId="7880CBEB" w14:textId="77777777" w:rsidR="00185B88" w:rsidRDefault="00185B88">
      <w:pPr>
        <w:pStyle w:val="Zkladntext"/>
        <w:spacing w:before="4"/>
        <w:rPr>
          <w:sz w:val="25"/>
        </w:rPr>
      </w:pPr>
    </w:p>
    <w:p w14:paraId="001C002B" w14:textId="77777777" w:rsidR="00185B88" w:rsidRDefault="00913E46">
      <w:pPr>
        <w:pStyle w:val="Odstavecseseznamem"/>
        <w:numPr>
          <w:ilvl w:val="0"/>
          <w:numId w:val="1"/>
        </w:numPr>
        <w:tabs>
          <w:tab w:val="left" w:pos="541"/>
        </w:tabs>
        <w:spacing w:before="1"/>
        <w:ind w:hanging="361"/>
      </w:pPr>
      <w:r>
        <w:t>Nedílnou součástí této smlouvy jsou tyto</w:t>
      </w:r>
      <w:r>
        <w:rPr>
          <w:spacing w:val="-1"/>
        </w:rPr>
        <w:t xml:space="preserve"> </w:t>
      </w:r>
      <w:r>
        <w:t>přílohy:</w:t>
      </w:r>
    </w:p>
    <w:p w14:paraId="4D3F2698" w14:textId="77777777" w:rsidR="00185B88" w:rsidRDefault="00913E46">
      <w:pPr>
        <w:pStyle w:val="Zkladntext"/>
        <w:spacing w:before="41" w:line="276" w:lineRule="auto"/>
        <w:ind w:left="1627" w:right="873" w:hanging="1052"/>
      </w:pPr>
      <w:r>
        <w:t>Příloha č. 1 (0828_SoD_IDM_P1_Priloha3.a Technicka specifikace.pdf, 0828_SoD_IDM_P2_Priloha3.b Technicka specifikace.pdf): Technická specifikace plnění;</w:t>
      </w:r>
    </w:p>
    <w:p w14:paraId="0AB87F2C" w14:textId="77777777" w:rsidR="00185B88" w:rsidRDefault="00913E46">
      <w:pPr>
        <w:pStyle w:val="Zkladntext"/>
        <w:ind w:left="576"/>
      </w:pPr>
      <w:r>
        <w:t>Příloha č. 2 (0828_SoD_IDM_P3_Priloha3.c-Polozkovy_rozpocet_BRTech.pdf): Cena plnění;</w:t>
      </w:r>
    </w:p>
    <w:p w14:paraId="62F376B3" w14:textId="77777777" w:rsidR="00185B88" w:rsidRDefault="00913E46">
      <w:pPr>
        <w:pStyle w:val="Zkladntext"/>
        <w:spacing w:before="41"/>
        <w:ind w:left="576"/>
      </w:pPr>
      <w:r>
        <w:t>Příloha č. 3 (0828_SoD_IDM_P4_Priloha2.c Cestne prohlaseni Poddodavatele_BRTech_sgnMB.pdf):</w:t>
      </w:r>
    </w:p>
    <w:p w14:paraId="311DA850" w14:textId="77777777" w:rsidR="00185B88" w:rsidRDefault="00913E46">
      <w:pPr>
        <w:pStyle w:val="Zkladntext"/>
        <w:spacing w:before="39" w:line="276" w:lineRule="auto"/>
        <w:ind w:left="576" w:right="2864" w:firstLine="1051"/>
      </w:pPr>
      <w:r>
        <w:t>Seznam poddodavatelů a částí jimi poskytovaného plnění. Příloha č. 4: Bezpečnostní opatření pro dodavatele a smluvní partnery</w:t>
      </w:r>
    </w:p>
    <w:p w14:paraId="59CEE57E" w14:textId="77777777" w:rsidR="00185B88" w:rsidRDefault="00185B88">
      <w:pPr>
        <w:pStyle w:val="Zkladntext"/>
        <w:spacing w:before="3"/>
        <w:rPr>
          <w:sz w:val="25"/>
        </w:rPr>
      </w:pPr>
    </w:p>
    <w:p w14:paraId="71470A35" w14:textId="77777777" w:rsidR="00185B88" w:rsidRDefault="00913E46">
      <w:pPr>
        <w:pStyle w:val="Odstavecseseznamem"/>
        <w:numPr>
          <w:ilvl w:val="0"/>
          <w:numId w:val="1"/>
        </w:numPr>
        <w:tabs>
          <w:tab w:val="left" w:pos="541"/>
        </w:tabs>
        <w:ind w:hanging="361"/>
      </w:pPr>
      <w:r>
        <w:t>Není-li tato smlouva uzavřena elektronicky, pak je vypracována ve 2 (slovy: dvou)</w:t>
      </w:r>
      <w:r>
        <w:rPr>
          <w:spacing w:val="42"/>
        </w:rPr>
        <w:t xml:space="preserve"> </w:t>
      </w:r>
      <w:r>
        <w:t>vyhotoveních,</w:t>
      </w:r>
    </w:p>
    <w:p w14:paraId="4D5F819F" w14:textId="77777777" w:rsidR="00185B88" w:rsidRDefault="00913E46">
      <w:pPr>
        <w:pStyle w:val="Zkladntext"/>
        <w:spacing w:before="41"/>
        <w:ind w:left="540"/>
      </w:pPr>
      <w:r>
        <w:t>z nichž každá ze smluvních stran obdrží jedno vyhotovení.</w:t>
      </w:r>
    </w:p>
    <w:p w14:paraId="63FCA007" w14:textId="77777777" w:rsidR="00185B88" w:rsidRDefault="00913E46">
      <w:pPr>
        <w:pStyle w:val="Zkladntext"/>
        <w:tabs>
          <w:tab w:val="left" w:pos="5007"/>
        </w:tabs>
        <w:spacing w:before="41"/>
        <w:ind w:left="324"/>
      </w:pPr>
      <w:r>
        <w:t>V Chebu,</w:t>
      </w:r>
      <w:r>
        <w:rPr>
          <w:spacing w:val="-2"/>
        </w:rPr>
        <w:t xml:space="preserve"> </w:t>
      </w:r>
      <w:r>
        <w:t>dle EP</w:t>
      </w:r>
      <w:r>
        <w:tab/>
        <w:t>V Praze, dle</w:t>
      </w:r>
      <w:r>
        <w:rPr>
          <w:spacing w:val="-3"/>
        </w:rPr>
        <w:t xml:space="preserve"> </w:t>
      </w:r>
      <w:r>
        <w:t>EP</w:t>
      </w:r>
    </w:p>
    <w:p w14:paraId="6D9422A1" w14:textId="77777777" w:rsidR="00185B88" w:rsidRDefault="00185B88">
      <w:pPr>
        <w:sectPr w:rsidR="00185B88">
          <w:pgSz w:w="11910" w:h="16840"/>
          <w:pgMar w:top="1360" w:right="1020" w:bottom="1100" w:left="1200" w:header="0" w:footer="907" w:gutter="0"/>
          <w:cols w:space="708"/>
        </w:sectPr>
      </w:pPr>
    </w:p>
    <w:p w14:paraId="70181664" w14:textId="77777777" w:rsidR="00185B88" w:rsidRDefault="00185B88">
      <w:pPr>
        <w:spacing w:line="77" w:lineRule="exact"/>
        <w:rPr>
          <w:sz w:val="13"/>
        </w:rPr>
        <w:sectPr w:rsidR="00185B88">
          <w:type w:val="continuous"/>
          <w:pgSz w:w="11910" w:h="16840"/>
          <w:pgMar w:top="700" w:right="1020" w:bottom="1100" w:left="1200" w:header="708" w:footer="708" w:gutter="0"/>
          <w:cols w:num="4" w:space="708" w:equalWidth="0">
            <w:col w:w="2606" w:space="40"/>
            <w:col w:w="1400" w:space="575"/>
            <w:col w:w="1928" w:space="39"/>
            <w:col w:w="3102"/>
          </w:cols>
        </w:sectPr>
      </w:pPr>
    </w:p>
    <w:p w14:paraId="509BC7FF" w14:textId="77777777" w:rsidR="00185B88" w:rsidRDefault="00913E46">
      <w:pPr>
        <w:pStyle w:val="Zkladntext"/>
        <w:spacing w:line="87" w:lineRule="exact"/>
        <w:ind w:left="1265"/>
      </w:pPr>
      <w:r>
        <w:br w:type="column"/>
      </w:r>
      <w:r>
        <w:t>…………………………………………</w:t>
      </w:r>
    </w:p>
    <w:p w14:paraId="03546FEF" w14:textId="77777777" w:rsidR="00185B88" w:rsidRDefault="00185B88">
      <w:pPr>
        <w:spacing w:line="87" w:lineRule="exact"/>
        <w:sectPr w:rsidR="00185B88">
          <w:type w:val="continuous"/>
          <w:pgSz w:w="11910" w:h="16840"/>
          <w:pgMar w:top="700" w:right="1020" w:bottom="1100" w:left="1200" w:header="708" w:footer="708" w:gutter="0"/>
          <w:cols w:num="2" w:space="708" w:equalWidth="0">
            <w:col w:w="4214" w:space="318"/>
            <w:col w:w="5158"/>
          </w:cols>
        </w:sectPr>
      </w:pPr>
    </w:p>
    <w:p w14:paraId="5956E5AF" w14:textId="77777777" w:rsidR="00185B88" w:rsidRDefault="00913E46">
      <w:pPr>
        <w:pStyle w:val="Zkladntext"/>
        <w:tabs>
          <w:tab w:val="left" w:pos="4340"/>
        </w:tabs>
        <w:spacing w:line="265" w:lineRule="exact"/>
        <w:ind w:left="146"/>
        <w:jc w:val="center"/>
      </w:pPr>
      <w:r>
        <w:t>CHEVAK a.s.</w:t>
      </w:r>
      <w:r>
        <w:tab/>
        <w:t>BR Technology s.r.o</w:t>
      </w:r>
    </w:p>
    <w:p w14:paraId="4D43C305" w14:textId="77777777" w:rsidR="00583E2D" w:rsidRDefault="00583E2D">
      <w:pPr>
        <w:pStyle w:val="Zkladntext"/>
        <w:spacing w:line="267" w:lineRule="exact"/>
        <w:ind w:left="945" w:right="5662"/>
        <w:jc w:val="center"/>
      </w:pPr>
    </w:p>
    <w:p w14:paraId="7F9D2430" w14:textId="632CEB17" w:rsidR="00185B88" w:rsidRDefault="00913E46">
      <w:pPr>
        <w:pStyle w:val="Zkladntext"/>
        <w:spacing w:line="267" w:lineRule="exact"/>
        <w:ind w:left="945" w:right="5662"/>
        <w:jc w:val="center"/>
      </w:pPr>
      <w:r>
        <w:t>CHEVAK</w:t>
      </w:r>
      <w:r>
        <w:rPr>
          <w:spacing w:val="-1"/>
        </w:rPr>
        <w:t xml:space="preserve"> </w:t>
      </w:r>
      <w:r>
        <w:t>a.s.</w:t>
      </w:r>
    </w:p>
    <w:sectPr w:rsidR="00185B88">
      <w:type w:val="continuous"/>
      <w:pgSz w:w="11910" w:h="16840"/>
      <w:pgMar w:top="700" w:right="1020" w:bottom="1100" w:left="12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520CE" w14:textId="77777777" w:rsidR="0021595B" w:rsidRDefault="0021595B">
      <w:r>
        <w:separator/>
      </w:r>
    </w:p>
  </w:endnote>
  <w:endnote w:type="continuationSeparator" w:id="0">
    <w:p w14:paraId="3C5FE531" w14:textId="77777777" w:rsidR="0021595B" w:rsidRDefault="00215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D75F1" w14:textId="00C10769" w:rsidR="00185B88" w:rsidRDefault="00913E46">
    <w:pPr>
      <w:pStyle w:val="Zkladntext"/>
      <w:spacing w:line="14" w:lineRule="auto"/>
      <w:rPr>
        <w:sz w:val="20"/>
      </w:rPr>
    </w:pPr>
    <w:r>
      <w:rPr>
        <w:noProof/>
      </w:rPr>
      <mc:AlternateContent>
        <mc:Choice Requires="wps">
          <w:drawing>
            <wp:anchor distT="0" distB="0" distL="114300" distR="114300" simplePos="0" relativeHeight="251657728" behindDoc="1" locked="0" layoutInCell="1" allowOverlap="1" wp14:anchorId="7B39845C" wp14:editId="7FABE6C5">
              <wp:simplePos x="0" y="0"/>
              <wp:positionH relativeFrom="page">
                <wp:posOffset>5941060</wp:posOffset>
              </wp:positionH>
              <wp:positionV relativeFrom="page">
                <wp:posOffset>9976485</wp:posOffset>
              </wp:positionV>
              <wp:extent cx="731520" cy="139700"/>
              <wp:effectExtent l="0" t="0" r="0" b="0"/>
              <wp:wrapNone/>
              <wp:docPr id="7362140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B22FD" w14:textId="77777777" w:rsidR="00185B88" w:rsidRDefault="00913E46">
                          <w:pPr>
                            <w:spacing w:line="203" w:lineRule="exact"/>
                            <w:ind w:left="20"/>
                            <w:rPr>
                              <w:b/>
                              <w:sz w:val="18"/>
                            </w:rPr>
                          </w:pPr>
                          <w:r>
                            <w:rPr>
                              <w:sz w:val="18"/>
                            </w:rPr>
                            <w:t xml:space="preserve">Stránka </w:t>
                          </w:r>
                          <w:r>
                            <w:fldChar w:fldCharType="begin"/>
                          </w:r>
                          <w:r>
                            <w:rPr>
                              <w:b/>
                              <w:sz w:val="18"/>
                            </w:rPr>
                            <w:instrText xml:space="preserve"> PAGE </w:instrText>
                          </w:r>
                          <w:r>
                            <w:fldChar w:fldCharType="separate"/>
                          </w:r>
                          <w:r>
                            <w:t>10</w:t>
                          </w:r>
                          <w:r>
                            <w:fldChar w:fldCharType="end"/>
                          </w:r>
                          <w:r>
                            <w:rPr>
                              <w:b/>
                              <w:sz w:val="18"/>
                            </w:rPr>
                            <w:t xml:space="preserve"> </w:t>
                          </w:r>
                          <w:r>
                            <w:rPr>
                              <w:sz w:val="18"/>
                            </w:rPr>
                            <w:t xml:space="preserve">z </w:t>
                          </w:r>
                          <w:r>
                            <w:rPr>
                              <w:b/>
                              <w:sz w:val="18"/>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9845C" id="_x0000_t202" coordsize="21600,21600" o:spt="202" path="m,l,21600r21600,l21600,xe">
              <v:stroke joinstyle="miter"/>
              <v:path gradientshapeok="t" o:connecttype="rect"/>
            </v:shapetype>
            <v:shape id="Text Box 1" o:spid="_x0000_s1027" type="#_x0000_t202" style="position:absolute;margin-left:467.8pt;margin-top:785.55pt;width:57.6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" filled="f" stroked="f">
              <v:textbox inset="0,0,0,0">
                <w:txbxContent>
                  <w:p w14:paraId="0BBB22FD" w14:textId="77777777" w:rsidR="00185B88" w:rsidRDefault="00913E46">
                    <w:pPr>
                      <w:spacing w:line="203" w:lineRule="exact"/>
                      <w:ind w:left="20"/>
                      <w:rPr>
                        <w:b/>
                        <w:sz w:val="18"/>
                      </w:rPr>
                    </w:pPr>
                    <w:r>
                      <w:rPr>
                        <w:sz w:val="18"/>
                      </w:rPr>
                      <w:t xml:space="preserve">Stránka </w:t>
                    </w:r>
                    <w:r>
                      <w:fldChar w:fldCharType="begin"/>
                    </w:r>
                    <w:r>
                      <w:rPr>
                        <w:b/>
                        <w:sz w:val="18"/>
                      </w:rPr>
                      <w:instrText xml:space="preserve"> PAGE </w:instrText>
                    </w:r>
                    <w:r>
                      <w:fldChar w:fldCharType="separate"/>
                    </w:r>
                    <w:r>
                      <w:t>10</w:t>
                    </w:r>
                    <w:r>
                      <w:fldChar w:fldCharType="end"/>
                    </w:r>
                    <w:r>
                      <w:rPr>
                        <w:b/>
                        <w:sz w:val="18"/>
                      </w:rPr>
                      <w:t xml:space="preserve"> </w:t>
                    </w:r>
                    <w:r>
                      <w:rPr>
                        <w:sz w:val="18"/>
                      </w:rPr>
                      <w:t xml:space="preserve">z </w:t>
                    </w:r>
                    <w:r>
                      <w:rPr>
                        <w:b/>
                        <w:sz w:val="18"/>
                      </w:rPr>
                      <w:t>16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55341" w14:textId="77777777" w:rsidR="0021595B" w:rsidRDefault="0021595B">
      <w:r>
        <w:separator/>
      </w:r>
    </w:p>
  </w:footnote>
  <w:footnote w:type="continuationSeparator" w:id="0">
    <w:p w14:paraId="0AC405F9" w14:textId="77777777" w:rsidR="0021595B" w:rsidRDefault="00215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46D22"/>
    <w:multiLevelType w:val="hybridMultilevel"/>
    <w:tmpl w:val="1E761D0A"/>
    <w:lvl w:ilvl="0" w:tplc="90626B0A">
      <w:start w:val="1"/>
      <w:numFmt w:val="decimal"/>
      <w:lvlText w:val="%1."/>
      <w:lvlJc w:val="left"/>
      <w:pPr>
        <w:ind w:left="576" w:hanging="360"/>
        <w:jc w:val="left"/>
      </w:pPr>
      <w:rPr>
        <w:rFonts w:ascii="Calibri" w:eastAsia="Calibri" w:hAnsi="Calibri" w:cs="Calibri" w:hint="default"/>
        <w:w w:val="100"/>
        <w:sz w:val="22"/>
        <w:szCs w:val="22"/>
        <w:lang w:val="cs-CZ" w:eastAsia="cs-CZ" w:bidi="cs-CZ"/>
      </w:rPr>
    </w:lvl>
    <w:lvl w:ilvl="1" w:tplc="EDCA06C0">
      <w:numFmt w:val="bullet"/>
      <w:lvlText w:val="•"/>
      <w:lvlJc w:val="left"/>
      <w:pPr>
        <w:ind w:left="1490" w:hanging="360"/>
      </w:pPr>
      <w:rPr>
        <w:rFonts w:hint="default"/>
        <w:lang w:val="cs-CZ" w:eastAsia="cs-CZ" w:bidi="cs-CZ"/>
      </w:rPr>
    </w:lvl>
    <w:lvl w:ilvl="2" w:tplc="409E58B4">
      <w:numFmt w:val="bullet"/>
      <w:lvlText w:val="•"/>
      <w:lvlJc w:val="left"/>
      <w:pPr>
        <w:ind w:left="2401" w:hanging="360"/>
      </w:pPr>
      <w:rPr>
        <w:rFonts w:hint="default"/>
        <w:lang w:val="cs-CZ" w:eastAsia="cs-CZ" w:bidi="cs-CZ"/>
      </w:rPr>
    </w:lvl>
    <w:lvl w:ilvl="3" w:tplc="438A8DFE">
      <w:numFmt w:val="bullet"/>
      <w:lvlText w:val="•"/>
      <w:lvlJc w:val="left"/>
      <w:pPr>
        <w:ind w:left="3311" w:hanging="360"/>
      </w:pPr>
      <w:rPr>
        <w:rFonts w:hint="default"/>
        <w:lang w:val="cs-CZ" w:eastAsia="cs-CZ" w:bidi="cs-CZ"/>
      </w:rPr>
    </w:lvl>
    <w:lvl w:ilvl="4" w:tplc="B3622DE0">
      <w:numFmt w:val="bullet"/>
      <w:lvlText w:val="•"/>
      <w:lvlJc w:val="left"/>
      <w:pPr>
        <w:ind w:left="4222" w:hanging="360"/>
      </w:pPr>
      <w:rPr>
        <w:rFonts w:hint="default"/>
        <w:lang w:val="cs-CZ" w:eastAsia="cs-CZ" w:bidi="cs-CZ"/>
      </w:rPr>
    </w:lvl>
    <w:lvl w:ilvl="5" w:tplc="2F82F5F0">
      <w:numFmt w:val="bullet"/>
      <w:lvlText w:val="•"/>
      <w:lvlJc w:val="left"/>
      <w:pPr>
        <w:ind w:left="5133" w:hanging="360"/>
      </w:pPr>
      <w:rPr>
        <w:rFonts w:hint="default"/>
        <w:lang w:val="cs-CZ" w:eastAsia="cs-CZ" w:bidi="cs-CZ"/>
      </w:rPr>
    </w:lvl>
    <w:lvl w:ilvl="6" w:tplc="9C201CB6">
      <w:numFmt w:val="bullet"/>
      <w:lvlText w:val="•"/>
      <w:lvlJc w:val="left"/>
      <w:pPr>
        <w:ind w:left="6043" w:hanging="360"/>
      </w:pPr>
      <w:rPr>
        <w:rFonts w:hint="default"/>
        <w:lang w:val="cs-CZ" w:eastAsia="cs-CZ" w:bidi="cs-CZ"/>
      </w:rPr>
    </w:lvl>
    <w:lvl w:ilvl="7" w:tplc="E94A714C">
      <w:numFmt w:val="bullet"/>
      <w:lvlText w:val="•"/>
      <w:lvlJc w:val="left"/>
      <w:pPr>
        <w:ind w:left="6954" w:hanging="360"/>
      </w:pPr>
      <w:rPr>
        <w:rFonts w:hint="default"/>
        <w:lang w:val="cs-CZ" w:eastAsia="cs-CZ" w:bidi="cs-CZ"/>
      </w:rPr>
    </w:lvl>
    <w:lvl w:ilvl="8" w:tplc="D194CA00">
      <w:numFmt w:val="bullet"/>
      <w:lvlText w:val="•"/>
      <w:lvlJc w:val="left"/>
      <w:pPr>
        <w:ind w:left="7865" w:hanging="360"/>
      </w:pPr>
      <w:rPr>
        <w:rFonts w:hint="default"/>
        <w:lang w:val="cs-CZ" w:eastAsia="cs-CZ" w:bidi="cs-CZ"/>
      </w:rPr>
    </w:lvl>
  </w:abstractNum>
  <w:abstractNum w:abstractNumId="1" w15:restartNumberingAfterBreak="0">
    <w:nsid w:val="07E80B6B"/>
    <w:multiLevelType w:val="hybridMultilevel"/>
    <w:tmpl w:val="895C0108"/>
    <w:lvl w:ilvl="0" w:tplc="D55CB1BE">
      <w:start w:val="1"/>
      <w:numFmt w:val="decimal"/>
      <w:lvlText w:val="%1."/>
      <w:lvlJc w:val="left"/>
      <w:pPr>
        <w:ind w:left="540" w:hanging="360"/>
        <w:jc w:val="left"/>
      </w:pPr>
      <w:rPr>
        <w:rFonts w:ascii="Calibri" w:eastAsia="Calibri" w:hAnsi="Calibri" w:cs="Calibri" w:hint="default"/>
        <w:w w:val="100"/>
        <w:sz w:val="22"/>
        <w:szCs w:val="22"/>
        <w:lang w:val="cs-CZ" w:eastAsia="cs-CZ" w:bidi="cs-CZ"/>
      </w:rPr>
    </w:lvl>
    <w:lvl w:ilvl="1" w:tplc="45623E9C">
      <w:numFmt w:val="bullet"/>
      <w:lvlText w:val="•"/>
      <w:lvlJc w:val="left"/>
      <w:pPr>
        <w:ind w:left="1454" w:hanging="360"/>
      </w:pPr>
      <w:rPr>
        <w:rFonts w:hint="default"/>
        <w:lang w:val="cs-CZ" w:eastAsia="cs-CZ" w:bidi="cs-CZ"/>
      </w:rPr>
    </w:lvl>
    <w:lvl w:ilvl="2" w:tplc="53683204">
      <w:numFmt w:val="bullet"/>
      <w:lvlText w:val="•"/>
      <w:lvlJc w:val="left"/>
      <w:pPr>
        <w:ind w:left="2369" w:hanging="360"/>
      </w:pPr>
      <w:rPr>
        <w:rFonts w:hint="default"/>
        <w:lang w:val="cs-CZ" w:eastAsia="cs-CZ" w:bidi="cs-CZ"/>
      </w:rPr>
    </w:lvl>
    <w:lvl w:ilvl="3" w:tplc="1ABAA266">
      <w:numFmt w:val="bullet"/>
      <w:lvlText w:val="•"/>
      <w:lvlJc w:val="left"/>
      <w:pPr>
        <w:ind w:left="3283" w:hanging="360"/>
      </w:pPr>
      <w:rPr>
        <w:rFonts w:hint="default"/>
        <w:lang w:val="cs-CZ" w:eastAsia="cs-CZ" w:bidi="cs-CZ"/>
      </w:rPr>
    </w:lvl>
    <w:lvl w:ilvl="4" w:tplc="BDAE7660">
      <w:numFmt w:val="bullet"/>
      <w:lvlText w:val="•"/>
      <w:lvlJc w:val="left"/>
      <w:pPr>
        <w:ind w:left="4198" w:hanging="360"/>
      </w:pPr>
      <w:rPr>
        <w:rFonts w:hint="default"/>
        <w:lang w:val="cs-CZ" w:eastAsia="cs-CZ" w:bidi="cs-CZ"/>
      </w:rPr>
    </w:lvl>
    <w:lvl w:ilvl="5" w:tplc="BAE221BE">
      <w:numFmt w:val="bullet"/>
      <w:lvlText w:val="•"/>
      <w:lvlJc w:val="left"/>
      <w:pPr>
        <w:ind w:left="5113" w:hanging="360"/>
      </w:pPr>
      <w:rPr>
        <w:rFonts w:hint="default"/>
        <w:lang w:val="cs-CZ" w:eastAsia="cs-CZ" w:bidi="cs-CZ"/>
      </w:rPr>
    </w:lvl>
    <w:lvl w:ilvl="6" w:tplc="EDE6375E">
      <w:numFmt w:val="bullet"/>
      <w:lvlText w:val="•"/>
      <w:lvlJc w:val="left"/>
      <w:pPr>
        <w:ind w:left="6027" w:hanging="360"/>
      </w:pPr>
      <w:rPr>
        <w:rFonts w:hint="default"/>
        <w:lang w:val="cs-CZ" w:eastAsia="cs-CZ" w:bidi="cs-CZ"/>
      </w:rPr>
    </w:lvl>
    <w:lvl w:ilvl="7" w:tplc="97A06132">
      <w:numFmt w:val="bullet"/>
      <w:lvlText w:val="•"/>
      <w:lvlJc w:val="left"/>
      <w:pPr>
        <w:ind w:left="6942" w:hanging="360"/>
      </w:pPr>
      <w:rPr>
        <w:rFonts w:hint="default"/>
        <w:lang w:val="cs-CZ" w:eastAsia="cs-CZ" w:bidi="cs-CZ"/>
      </w:rPr>
    </w:lvl>
    <w:lvl w:ilvl="8" w:tplc="0F1E4B94">
      <w:numFmt w:val="bullet"/>
      <w:lvlText w:val="•"/>
      <w:lvlJc w:val="left"/>
      <w:pPr>
        <w:ind w:left="7857" w:hanging="360"/>
      </w:pPr>
      <w:rPr>
        <w:rFonts w:hint="default"/>
        <w:lang w:val="cs-CZ" w:eastAsia="cs-CZ" w:bidi="cs-CZ"/>
      </w:rPr>
    </w:lvl>
  </w:abstractNum>
  <w:abstractNum w:abstractNumId="2" w15:restartNumberingAfterBreak="0">
    <w:nsid w:val="0F90406C"/>
    <w:multiLevelType w:val="hybridMultilevel"/>
    <w:tmpl w:val="40E020F6"/>
    <w:lvl w:ilvl="0" w:tplc="F0766510">
      <w:start w:val="1"/>
      <w:numFmt w:val="decimal"/>
      <w:lvlText w:val="%1."/>
      <w:lvlJc w:val="left"/>
      <w:pPr>
        <w:ind w:left="540" w:hanging="360"/>
        <w:jc w:val="left"/>
      </w:pPr>
      <w:rPr>
        <w:rFonts w:ascii="Calibri" w:eastAsia="Calibri" w:hAnsi="Calibri" w:cs="Calibri" w:hint="default"/>
        <w:w w:val="100"/>
        <w:sz w:val="22"/>
        <w:szCs w:val="22"/>
        <w:lang w:val="cs-CZ" w:eastAsia="cs-CZ" w:bidi="cs-CZ"/>
      </w:rPr>
    </w:lvl>
    <w:lvl w:ilvl="1" w:tplc="7A385AE8">
      <w:numFmt w:val="bullet"/>
      <w:lvlText w:val="•"/>
      <w:lvlJc w:val="left"/>
      <w:pPr>
        <w:ind w:left="1454" w:hanging="360"/>
      </w:pPr>
      <w:rPr>
        <w:rFonts w:hint="default"/>
        <w:lang w:val="cs-CZ" w:eastAsia="cs-CZ" w:bidi="cs-CZ"/>
      </w:rPr>
    </w:lvl>
    <w:lvl w:ilvl="2" w:tplc="128008E8">
      <w:numFmt w:val="bullet"/>
      <w:lvlText w:val="•"/>
      <w:lvlJc w:val="left"/>
      <w:pPr>
        <w:ind w:left="2369" w:hanging="360"/>
      </w:pPr>
      <w:rPr>
        <w:rFonts w:hint="default"/>
        <w:lang w:val="cs-CZ" w:eastAsia="cs-CZ" w:bidi="cs-CZ"/>
      </w:rPr>
    </w:lvl>
    <w:lvl w:ilvl="3" w:tplc="0B868DC2">
      <w:numFmt w:val="bullet"/>
      <w:lvlText w:val="•"/>
      <w:lvlJc w:val="left"/>
      <w:pPr>
        <w:ind w:left="3283" w:hanging="360"/>
      </w:pPr>
      <w:rPr>
        <w:rFonts w:hint="default"/>
        <w:lang w:val="cs-CZ" w:eastAsia="cs-CZ" w:bidi="cs-CZ"/>
      </w:rPr>
    </w:lvl>
    <w:lvl w:ilvl="4" w:tplc="BA861BCE">
      <w:numFmt w:val="bullet"/>
      <w:lvlText w:val="•"/>
      <w:lvlJc w:val="left"/>
      <w:pPr>
        <w:ind w:left="4198" w:hanging="360"/>
      </w:pPr>
      <w:rPr>
        <w:rFonts w:hint="default"/>
        <w:lang w:val="cs-CZ" w:eastAsia="cs-CZ" w:bidi="cs-CZ"/>
      </w:rPr>
    </w:lvl>
    <w:lvl w:ilvl="5" w:tplc="2A26546C">
      <w:numFmt w:val="bullet"/>
      <w:lvlText w:val="•"/>
      <w:lvlJc w:val="left"/>
      <w:pPr>
        <w:ind w:left="5113" w:hanging="360"/>
      </w:pPr>
      <w:rPr>
        <w:rFonts w:hint="default"/>
        <w:lang w:val="cs-CZ" w:eastAsia="cs-CZ" w:bidi="cs-CZ"/>
      </w:rPr>
    </w:lvl>
    <w:lvl w:ilvl="6" w:tplc="06FC70DC">
      <w:numFmt w:val="bullet"/>
      <w:lvlText w:val="•"/>
      <w:lvlJc w:val="left"/>
      <w:pPr>
        <w:ind w:left="6027" w:hanging="360"/>
      </w:pPr>
      <w:rPr>
        <w:rFonts w:hint="default"/>
        <w:lang w:val="cs-CZ" w:eastAsia="cs-CZ" w:bidi="cs-CZ"/>
      </w:rPr>
    </w:lvl>
    <w:lvl w:ilvl="7" w:tplc="1C72A04A">
      <w:numFmt w:val="bullet"/>
      <w:lvlText w:val="•"/>
      <w:lvlJc w:val="left"/>
      <w:pPr>
        <w:ind w:left="6942" w:hanging="360"/>
      </w:pPr>
      <w:rPr>
        <w:rFonts w:hint="default"/>
        <w:lang w:val="cs-CZ" w:eastAsia="cs-CZ" w:bidi="cs-CZ"/>
      </w:rPr>
    </w:lvl>
    <w:lvl w:ilvl="8" w:tplc="A5FC231C">
      <w:numFmt w:val="bullet"/>
      <w:lvlText w:val="•"/>
      <w:lvlJc w:val="left"/>
      <w:pPr>
        <w:ind w:left="7857" w:hanging="360"/>
      </w:pPr>
      <w:rPr>
        <w:rFonts w:hint="default"/>
        <w:lang w:val="cs-CZ" w:eastAsia="cs-CZ" w:bidi="cs-CZ"/>
      </w:rPr>
    </w:lvl>
  </w:abstractNum>
  <w:abstractNum w:abstractNumId="3" w15:restartNumberingAfterBreak="0">
    <w:nsid w:val="26315E3D"/>
    <w:multiLevelType w:val="hybridMultilevel"/>
    <w:tmpl w:val="3044FFC4"/>
    <w:lvl w:ilvl="0" w:tplc="B44E9B5C">
      <w:start w:val="1"/>
      <w:numFmt w:val="decimal"/>
      <w:lvlText w:val="%1."/>
      <w:lvlJc w:val="left"/>
      <w:pPr>
        <w:ind w:left="540" w:hanging="360"/>
        <w:jc w:val="left"/>
      </w:pPr>
      <w:rPr>
        <w:rFonts w:hint="default"/>
        <w:w w:val="100"/>
        <w:lang w:val="cs-CZ" w:eastAsia="cs-CZ" w:bidi="cs-CZ"/>
      </w:rPr>
    </w:lvl>
    <w:lvl w:ilvl="1" w:tplc="C50CFA08">
      <w:numFmt w:val="bullet"/>
      <w:lvlText w:val="•"/>
      <w:lvlJc w:val="left"/>
      <w:pPr>
        <w:ind w:left="1454" w:hanging="360"/>
      </w:pPr>
      <w:rPr>
        <w:rFonts w:hint="default"/>
        <w:lang w:val="cs-CZ" w:eastAsia="cs-CZ" w:bidi="cs-CZ"/>
      </w:rPr>
    </w:lvl>
    <w:lvl w:ilvl="2" w:tplc="8FD0AA02">
      <w:numFmt w:val="bullet"/>
      <w:lvlText w:val="•"/>
      <w:lvlJc w:val="left"/>
      <w:pPr>
        <w:ind w:left="2369" w:hanging="360"/>
      </w:pPr>
      <w:rPr>
        <w:rFonts w:hint="default"/>
        <w:lang w:val="cs-CZ" w:eastAsia="cs-CZ" w:bidi="cs-CZ"/>
      </w:rPr>
    </w:lvl>
    <w:lvl w:ilvl="3" w:tplc="C2969E82">
      <w:numFmt w:val="bullet"/>
      <w:lvlText w:val="•"/>
      <w:lvlJc w:val="left"/>
      <w:pPr>
        <w:ind w:left="3283" w:hanging="360"/>
      </w:pPr>
      <w:rPr>
        <w:rFonts w:hint="default"/>
        <w:lang w:val="cs-CZ" w:eastAsia="cs-CZ" w:bidi="cs-CZ"/>
      </w:rPr>
    </w:lvl>
    <w:lvl w:ilvl="4" w:tplc="5372B8EE">
      <w:numFmt w:val="bullet"/>
      <w:lvlText w:val="•"/>
      <w:lvlJc w:val="left"/>
      <w:pPr>
        <w:ind w:left="4198" w:hanging="360"/>
      </w:pPr>
      <w:rPr>
        <w:rFonts w:hint="default"/>
        <w:lang w:val="cs-CZ" w:eastAsia="cs-CZ" w:bidi="cs-CZ"/>
      </w:rPr>
    </w:lvl>
    <w:lvl w:ilvl="5" w:tplc="21A654DA">
      <w:numFmt w:val="bullet"/>
      <w:lvlText w:val="•"/>
      <w:lvlJc w:val="left"/>
      <w:pPr>
        <w:ind w:left="5113" w:hanging="360"/>
      </w:pPr>
      <w:rPr>
        <w:rFonts w:hint="default"/>
        <w:lang w:val="cs-CZ" w:eastAsia="cs-CZ" w:bidi="cs-CZ"/>
      </w:rPr>
    </w:lvl>
    <w:lvl w:ilvl="6" w:tplc="842E5BF0">
      <w:numFmt w:val="bullet"/>
      <w:lvlText w:val="•"/>
      <w:lvlJc w:val="left"/>
      <w:pPr>
        <w:ind w:left="6027" w:hanging="360"/>
      </w:pPr>
      <w:rPr>
        <w:rFonts w:hint="default"/>
        <w:lang w:val="cs-CZ" w:eastAsia="cs-CZ" w:bidi="cs-CZ"/>
      </w:rPr>
    </w:lvl>
    <w:lvl w:ilvl="7" w:tplc="5A780302">
      <w:numFmt w:val="bullet"/>
      <w:lvlText w:val="•"/>
      <w:lvlJc w:val="left"/>
      <w:pPr>
        <w:ind w:left="6942" w:hanging="360"/>
      </w:pPr>
      <w:rPr>
        <w:rFonts w:hint="default"/>
        <w:lang w:val="cs-CZ" w:eastAsia="cs-CZ" w:bidi="cs-CZ"/>
      </w:rPr>
    </w:lvl>
    <w:lvl w:ilvl="8" w:tplc="C138128A">
      <w:numFmt w:val="bullet"/>
      <w:lvlText w:val="•"/>
      <w:lvlJc w:val="left"/>
      <w:pPr>
        <w:ind w:left="7857" w:hanging="360"/>
      </w:pPr>
      <w:rPr>
        <w:rFonts w:hint="default"/>
        <w:lang w:val="cs-CZ" w:eastAsia="cs-CZ" w:bidi="cs-CZ"/>
      </w:rPr>
    </w:lvl>
  </w:abstractNum>
  <w:abstractNum w:abstractNumId="4" w15:restartNumberingAfterBreak="0">
    <w:nsid w:val="2B163368"/>
    <w:multiLevelType w:val="hybridMultilevel"/>
    <w:tmpl w:val="8F96F312"/>
    <w:lvl w:ilvl="0" w:tplc="AED6D066">
      <w:start w:val="1"/>
      <w:numFmt w:val="decimal"/>
      <w:lvlText w:val="%1."/>
      <w:lvlJc w:val="left"/>
      <w:pPr>
        <w:ind w:left="576" w:hanging="360"/>
        <w:jc w:val="left"/>
      </w:pPr>
      <w:rPr>
        <w:rFonts w:ascii="Calibri" w:eastAsia="Calibri" w:hAnsi="Calibri" w:cs="Calibri" w:hint="default"/>
        <w:w w:val="100"/>
        <w:sz w:val="22"/>
        <w:szCs w:val="22"/>
        <w:lang w:val="cs-CZ" w:eastAsia="cs-CZ" w:bidi="cs-CZ"/>
      </w:rPr>
    </w:lvl>
    <w:lvl w:ilvl="1" w:tplc="4E8A8E32">
      <w:start w:val="1"/>
      <w:numFmt w:val="upperLetter"/>
      <w:lvlText w:val="%2)"/>
      <w:lvlJc w:val="left"/>
      <w:pPr>
        <w:ind w:left="958" w:hanging="383"/>
        <w:jc w:val="left"/>
      </w:pPr>
      <w:rPr>
        <w:rFonts w:ascii="Calibri" w:eastAsia="Calibri" w:hAnsi="Calibri" w:cs="Calibri" w:hint="default"/>
        <w:spacing w:val="-1"/>
        <w:w w:val="100"/>
        <w:sz w:val="22"/>
        <w:szCs w:val="22"/>
        <w:lang w:val="cs-CZ" w:eastAsia="cs-CZ" w:bidi="cs-CZ"/>
      </w:rPr>
    </w:lvl>
    <w:lvl w:ilvl="2" w:tplc="8B665488">
      <w:numFmt w:val="bullet"/>
      <w:lvlText w:val="•"/>
      <w:lvlJc w:val="left"/>
      <w:pPr>
        <w:ind w:left="960" w:hanging="383"/>
      </w:pPr>
      <w:rPr>
        <w:rFonts w:hint="default"/>
        <w:lang w:val="cs-CZ" w:eastAsia="cs-CZ" w:bidi="cs-CZ"/>
      </w:rPr>
    </w:lvl>
    <w:lvl w:ilvl="3" w:tplc="623AA138">
      <w:numFmt w:val="bullet"/>
      <w:lvlText w:val="•"/>
      <w:lvlJc w:val="left"/>
      <w:pPr>
        <w:ind w:left="2050" w:hanging="383"/>
      </w:pPr>
      <w:rPr>
        <w:rFonts w:hint="default"/>
        <w:lang w:val="cs-CZ" w:eastAsia="cs-CZ" w:bidi="cs-CZ"/>
      </w:rPr>
    </w:lvl>
    <w:lvl w:ilvl="4" w:tplc="5560C1D8">
      <w:numFmt w:val="bullet"/>
      <w:lvlText w:val="•"/>
      <w:lvlJc w:val="left"/>
      <w:pPr>
        <w:ind w:left="3141" w:hanging="383"/>
      </w:pPr>
      <w:rPr>
        <w:rFonts w:hint="default"/>
        <w:lang w:val="cs-CZ" w:eastAsia="cs-CZ" w:bidi="cs-CZ"/>
      </w:rPr>
    </w:lvl>
    <w:lvl w:ilvl="5" w:tplc="1D7434CE">
      <w:numFmt w:val="bullet"/>
      <w:lvlText w:val="•"/>
      <w:lvlJc w:val="left"/>
      <w:pPr>
        <w:ind w:left="4232" w:hanging="383"/>
      </w:pPr>
      <w:rPr>
        <w:rFonts w:hint="default"/>
        <w:lang w:val="cs-CZ" w:eastAsia="cs-CZ" w:bidi="cs-CZ"/>
      </w:rPr>
    </w:lvl>
    <w:lvl w:ilvl="6" w:tplc="47D421DC">
      <w:numFmt w:val="bullet"/>
      <w:lvlText w:val="•"/>
      <w:lvlJc w:val="left"/>
      <w:pPr>
        <w:ind w:left="5323" w:hanging="383"/>
      </w:pPr>
      <w:rPr>
        <w:rFonts w:hint="default"/>
        <w:lang w:val="cs-CZ" w:eastAsia="cs-CZ" w:bidi="cs-CZ"/>
      </w:rPr>
    </w:lvl>
    <w:lvl w:ilvl="7" w:tplc="43D48730">
      <w:numFmt w:val="bullet"/>
      <w:lvlText w:val="•"/>
      <w:lvlJc w:val="left"/>
      <w:pPr>
        <w:ind w:left="6414" w:hanging="383"/>
      </w:pPr>
      <w:rPr>
        <w:rFonts w:hint="default"/>
        <w:lang w:val="cs-CZ" w:eastAsia="cs-CZ" w:bidi="cs-CZ"/>
      </w:rPr>
    </w:lvl>
    <w:lvl w:ilvl="8" w:tplc="BFEE8B58">
      <w:numFmt w:val="bullet"/>
      <w:lvlText w:val="•"/>
      <w:lvlJc w:val="left"/>
      <w:pPr>
        <w:ind w:left="7504" w:hanging="383"/>
      </w:pPr>
      <w:rPr>
        <w:rFonts w:hint="default"/>
        <w:lang w:val="cs-CZ" w:eastAsia="cs-CZ" w:bidi="cs-CZ"/>
      </w:rPr>
    </w:lvl>
  </w:abstractNum>
  <w:abstractNum w:abstractNumId="5" w15:restartNumberingAfterBreak="0">
    <w:nsid w:val="30F202FC"/>
    <w:multiLevelType w:val="hybridMultilevel"/>
    <w:tmpl w:val="5BC4D074"/>
    <w:lvl w:ilvl="0" w:tplc="8BAEF796">
      <w:start w:val="1"/>
      <w:numFmt w:val="decimal"/>
      <w:lvlText w:val="%1."/>
      <w:lvlJc w:val="left"/>
      <w:pPr>
        <w:ind w:left="576" w:hanging="360"/>
        <w:jc w:val="left"/>
      </w:pPr>
      <w:rPr>
        <w:rFonts w:ascii="Calibri" w:eastAsia="Calibri" w:hAnsi="Calibri" w:cs="Calibri" w:hint="default"/>
        <w:w w:val="100"/>
        <w:sz w:val="22"/>
        <w:szCs w:val="22"/>
        <w:lang w:val="cs-CZ" w:eastAsia="cs-CZ" w:bidi="cs-CZ"/>
      </w:rPr>
    </w:lvl>
    <w:lvl w:ilvl="1" w:tplc="BE846D84">
      <w:start w:val="1"/>
      <w:numFmt w:val="upperLetter"/>
      <w:lvlText w:val="%2)"/>
      <w:lvlJc w:val="left"/>
      <w:pPr>
        <w:ind w:left="936" w:hanging="383"/>
        <w:jc w:val="left"/>
      </w:pPr>
      <w:rPr>
        <w:rFonts w:ascii="Calibri" w:eastAsia="Calibri" w:hAnsi="Calibri" w:cs="Calibri" w:hint="default"/>
        <w:spacing w:val="-1"/>
        <w:w w:val="100"/>
        <w:sz w:val="22"/>
        <w:szCs w:val="22"/>
        <w:lang w:val="cs-CZ" w:eastAsia="cs-CZ" w:bidi="cs-CZ"/>
      </w:rPr>
    </w:lvl>
    <w:lvl w:ilvl="2" w:tplc="F8F8E762">
      <w:numFmt w:val="bullet"/>
      <w:lvlText w:val="•"/>
      <w:lvlJc w:val="left"/>
      <w:pPr>
        <w:ind w:left="1911" w:hanging="383"/>
      </w:pPr>
      <w:rPr>
        <w:rFonts w:hint="default"/>
        <w:lang w:val="cs-CZ" w:eastAsia="cs-CZ" w:bidi="cs-CZ"/>
      </w:rPr>
    </w:lvl>
    <w:lvl w:ilvl="3" w:tplc="241EE57C">
      <w:numFmt w:val="bullet"/>
      <w:lvlText w:val="•"/>
      <w:lvlJc w:val="left"/>
      <w:pPr>
        <w:ind w:left="2883" w:hanging="383"/>
      </w:pPr>
      <w:rPr>
        <w:rFonts w:hint="default"/>
        <w:lang w:val="cs-CZ" w:eastAsia="cs-CZ" w:bidi="cs-CZ"/>
      </w:rPr>
    </w:lvl>
    <w:lvl w:ilvl="4" w:tplc="4A6C8A50">
      <w:numFmt w:val="bullet"/>
      <w:lvlText w:val="•"/>
      <w:lvlJc w:val="left"/>
      <w:pPr>
        <w:ind w:left="3855" w:hanging="383"/>
      </w:pPr>
      <w:rPr>
        <w:rFonts w:hint="default"/>
        <w:lang w:val="cs-CZ" w:eastAsia="cs-CZ" w:bidi="cs-CZ"/>
      </w:rPr>
    </w:lvl>
    <w:lvl w:ilvl="5" w:tplc="A0B27272">
      <w:numFmt w:val="bullet"/>
      <w:lvlText w:val="•"/>
      <w:lvlJc w:val="left"/>
      <w:pPr>
        <w:ind w:left="4827" w:hanging="383"/>
      </w:pPr>
      <w:rPr>
        <w:rFonts w:hint="default"/>
        <w:lang w:val="cs-CZ" w:eastAsia="cs-CZ" w:bidi="cs-CZ"/>
      </w:rPr>
    </w:lvl>
    <w:lvl w:ilvl="6" w:tplc="19762134">
      <w:numFmt w:val="bullet"/>
      <w:lvlText w:val="•"/>
      <w:lvlJc w:val="left"/>
      <w:pPr>
        <w:ind w:left="5799" w:hanging="383"/>
      </w:pPr>
      <w:rPr>
        <w:rFonts w:hint="default"/>
        <w:lang w:val="cs-CZ" w:eastAsia="cs-CZ" w:bidi="cs-CZ"/>
      </w:rPr>
    </w:lvl>
    <w:lvl w:ilvl="7" w:tplc="46A6D368">
      <w:numFmt w:val="bullet"/>
      <w:lvlText w:val="•"/>
      <w:lvlJc w:val="left"/>
      <w:pPr>
        <w:ind w:left="6770" w:hanging="383"/>
      </w:pPr>
      <w:rPr>
        <w:rFonts w:hint="default"/>
        <w:lang w:val="cs-CZ" w:eastAsia="cs-CZ" w:bidi="cs-CZ"/>
      </w:rPr>
    </w:lvl>
    <w:lvl w:ilvl="8" w:tplc="F59E3D46">
      <w:numFmt w:val="bullet"/>
      <w:lvlText w:val="•"/>
      <w:lvlJc w:val="left"/>
      <w:pPr>
        <w:ind w:left="7742" w:hanging="383"/>
      </w:pPr>
      <w:rPr>
        <w:rFonts w:hint="default"/>
        <w:lang w:val="cs-CZ" w:eastAsia="cs-CZ" w:bidi="cs-CZ"/>
      </w:rPr>
    </w:lvl>
  </w:abstractNum>
  <w:abstractNum w:abstractNumId="6" w15:restartNumberingAfterBreak="0">
    <w:nsid w:val="32157CE0"/>
    <w:multiLevelType w:val="hybridMultilevel"/>
    <w:tmpl w:val="BF66617A"/>
    <w:lvl w:ilvl="0" w:tplc="F272C1DA">
      <w:start w:val="1"/>
      <w:numFmt w:val="decimal"/>
      <w:lvlText w:val="%1."/>
      <w:lvlJc w:val="left"/>
      <w:pPr>
        <w:ind w:left="576" w:hanging="360"/>
        <w:jc w:val="left"/>
      </w:pPr>
      <w:rPr>
        <w:rFonts w:ascii="Calibri" w:eastAsia="Calibri" w:hAnsi="Calibri" w:cs="Calibri" w:hint="default"/>
        <w:w w:val="100"/>
        <w:sz w:val="22"/>
        <w:szCs w:val="22"/>
        <w:lang w:val="cs-CZ" w:eastAsia="cs-CZ" w:bidi="cs-CZ"/>
      </w:rPr>
    </w:lvl>
    <w:lvl w:ilvl="1" w:tplc="4306ADD4">
      <w:numFmt w:val="bullet"/>
      <w:lvlText w:val="•"/>
      <w:lvlJc w:val="left"/>
      <w:pPr>
        <w:ind w:left="1490" w:hanging="360"/>
      </w:pPr>
      <w:rPr>
        <w:rFonts w:hint="default"/>
        <w:lang w:val="cs-CZ" w:eastAsia="cs-CZ" w:bidi="cs-CZ"/>
      </w:rPr>
    </w:lvl>
    <w:lvl w:ilvl="2" w:tplc="1E26DE48">
      <w:numFmt w:val="bullet"/>
      <w:lvlText w:val="•"/>
      <w:lvlJc w:val="left"/>
      <w:pPr>
        <w:ind w:left="2401" w:hanging="360"/>
      </w:pPr>
      <w:rPr>
        <w:rFonts w:hint="default"/>
        <w:lang w:val="cs-CZ" w:eastAsia="cs-CZ" w:bidi="cs-CZ"/>
      </w:rPr>
    </w:lvl>
    <w:lvl w:ilvl="3" w:tplc="29A875D6">
      <w:numFmt w:val="bullet"/>
      <w:lvlText w:val="•"/>
      <w:lvlJc w:val="left"/>
      <w:pPr>
        <w:ind w:left="3311" w:hanging="360"/>
      </w:pPr>
      <w:rPr>
        <w:rFonts w:hint="default"/>
        <w:lang w:val="cs-CZ" w:eastAsia="cs-CZ" w:bidi="cs-CZ"/>
      </w:rPr>
    </w:lvl>
    <w:lvl w:ilvl="4" w:tplc="07BC0A34">
      <w:numFmt w:val="bullet"/>
      <w:lvlText w:val="•"/>
      <w:lvlJc w:val="left"/>
      <w:pPr>
        <w:ind w:left="4222" w:hanging="360"/>
      </w:pPr>
      <w:rPr>
        <w:rFonts w:hint="default"/>
        <w:lang w:val="cs-CZ" w:eastAsia="cs-CZ" w:bidi="cs-CZ"/>
      </w:rPr>
    </w:lvl>
    <w:lvl w:ilvl="5" w:tplc="CF4C0F90">
      <w:numFmt w:val="bullet"/>
      <w:lvlText w:val="•"/>
      <w:lvlJc w:val="left"/>
      <w:pPr>
        <w:ind w:left="5133" w:hanging="360"/>
      </w:pPr>
      <w:rPr>
        <w:rFonts w:hint="default"/>
        <w:lang w:val="cs-CZ" w:eastAsia="cs-CZ" w:bidi="cs-CZ"/>
      </w:rPr>
    </w:lvl>
    <w:lvl w:ilvl="6" w:tplc="6C8E035E">
      <w:numFmt w:val="bullet"/>
      <w:lvlText w:val="•"/>
      <w:lvlJc w:val="left"/>
      <w:pPr>
        <w:ind w:left="6043" w:hanging="360"/>
      </w:pPr>
      <w:rPr>
        <w:rFonts w:hint="default"/>
        <w:lang w:val="cs-CZ" w:eastAsia="cs-CZ" w:bidi="cs-CZ"/>
      </w:rPr>
    </w:lvl>
    <w:lvl w:ilvl="7" w:tplc="9700647A">
      <w:numFmt w:val="bullet"/>
      <w:lvlText w:val="•"/>
      <w:lvlJc w:val="left"/>
      <w:pPr>
        <w:ind w:left="6954" w:hanging="360"/>
      </w:pPr>
      <w:rPr>
        <w:rFonts w:hint="default"/>
        <w:lang w:val="cs-CZ" w:eastAsia="cs-CZ" w:bidi="cs-CZ"/>
      </w:rPr>
    </w:lvl>
    <w:lvl w:ilvl="8" w:tplc="151C39A4">
      <w:numFmt w:val="bullet"/>
      <w:lvlText w:val="•"/>
      <w:lvlJc w:val="left"/>
      <w:pPr>
        <w:ind w:left="7865" w:hanging="360"/>
      </w:pPr>
      <w:rPr>
        <w:rFonts w:hint="default"/>
        <w:lang w:val="cs-CZ" w:eastAsia="cs-CZ" w:bidi="cs-CZ"/>
      </w:rPr>
    </w:lvl>
  </w:abstractNum>
  <w:abstractNum w:abstractNumId="7" w15:restartNumberingAfterBreak="0">
    <w:nsid w:val="3A6D2DCD"/>
    <w:multiLevelType w:val="hybridMultilevel"/>
    <w:tmpl w:val="B7C6C952"/>
    <w:lvl w:ilvl="0" w:tplc="D9EE232A">
      <w:start w:val="1"/>
      <w:numFmt w:val="decimal"/>
      <w:lvlText w:val="%1."/>
      <w:lvlJc w:val="left"/>
      <w:pPr>
        <w:ind w:left="540" w:hanging="360"/>
        <w:jc w:val="left"/>
      </w:pPr>
      <w:rPr>
        <w:rFonts w:ascii="Calibri" w:eastAsia="Calibri" w:hAnsi="Calibri" w:cs="Calibri" w:hint="default"/>
        <w:w w:val="100"/>
        <w:sz w:val="22"/>
        <w:szCs w:val="22"/>
        <w:lang w:val="cs-CZ" w:eastAsia="cs-CZ" w:bidi="cs-CZ"/>
      </w:rPr>
    </w:lvl>
    <w:lvl w:ilvl="1" w:tplc="89ECBBCC">
      <w:numFmt w:val="bullet"/>
      <w:lvlText w:val="•"/>
      <w:lvlJc w:val="left"/>
      <w:pPr>
        <w:ind w:left="640" w:hanging="360"/>
      </w:pPr>
      <w:rPr>
        <w:rFonts w:hint="default"/>
        <w:lang w:val="cs-CZ" w:eastAsia="cs-CZ" w:bidi="cs-CZ"/>
      </w:rPr>
    </w:lvl>
    <w:lvl w:ilvl="2" w:tplc="0396E172">
      <w:numFmt w:val="bullet"/>
      <w:lvlText w:val="•"/>
      <w:lvlJc w:val="left"/>
      <w:pPr>
        <w:ind w:left="1645" w:hanging="360"/>
      </w:pPr>
      <w:rPr>
        <w:rFonts w:hint="default"/>
        <w:lang w:val="cs-CZ" w:eastAsia="cs-CZ" w:bidi="cs-CZ"/>
      </w:rPr>
    </w:lvl>
    <w:lvl w:ilvl="3" w:tplc="77D48F82">
      <w:numFmt w:val="bullet"/>
      <w:lvlText w:val="•"/>
      <w:lvlJc w:val="left"/>
      <w:pPr>
        <w:ind w:left="2650" w:hanging="360"/>
      </w:pPr>
      <w:rPr>
        <w:rFonts w:hint="default"/>
        <w:lang w:val="cs-CZ" w:eastAsia="cs-CZ" w:bidi="cs-CZ"/>
      </w:rPr>
    </w:lvl>
    <w:lvl w:ilvl="4" w:tplc="013232AA">
      <w:numFmt w:val="bullet"/>
      <w:lvlText w:val="•"/>
      <w:lvlJc w:val="left"/>
      <w:pPr>
        <w:ind w:left="3655" w:hanging="360"/>
      </w:pPr>
      <w:rPr>
        <w:rFonts w:hint="default"/>
        <w:lang w:val="cs-CZ" w:eastAsia="cs-CZ" w:bidi="cs-CZ"/>
      </w:rPr>
    </w:lvl>
    <w:lvl w:ilvl="5" w:tplc="F32EF494">
      <w:numFmt w:val="bullet"/>
      <w:lvlText w:val="•"/>
      <w:lvlJc w:val="left"/>
      <w:pPr>
        <w:ind w:left="4660" w:hanging="360"/>
      </w:pPr>
      <w:rPr>
        <w:rFonts w:hint="default"/>
        <w:lang w:val="cs-CZ" w:eastAsia="cs-CZ" w:bidi="cs-CZ"/>
      </w:rPr>
    </w:lvl>
    <w:lvl w:ilvl="6" w:tplc="7D441B82">
      <w:numFmt w:val="bullet"/>
      <w:lvlText w:val="•"/>
      <w:lvlJc w:val="left"/>
      <w:pPr>
        <w:ind w:left="5665" w:hanging="360"/>
      </w:pPr>
      <w:rPr>
        <w:rFonts w:hint="default"/>
        <w:lang w:val="cs-CZ" w:eastAsia="cs-CZ" w:bidi="cs-CZ"/>
      </w:rPr>
    </w:lvl>
    <w:lvl w:ilvl="7" w:tplc="B08A3E62">
      <w:numFmt w:val="bullet"/>
      <w:lvlText w:val="•"/>
      <w:lvlJc w:val="left"/>
      <w:pPr>
        <w:ind w:left="6670" w:hanging="360"/>
      </w:pPr>
      <w:rPr>
        <w:rFonts w:hint="default"/>
        <w:lang w:val="cs-CZ" w:eastAsia="cs-CZ" w:bidi="cs-CZ"/>
      </w:rPr>
    </w:lvl>
    <w:lvl w:ilvl="8" w:tplc="90BE59BE">
      <w:numFmt w:val="bullet"/>
      <w:lvlText w:val="•"/>
      <w:lvlJc w:val="left"/>
      <w:pPr>
        <w:ind w:left="7676" w:hanging="360"/>
      </w:pPr>
      <w:rPr>
        <w:rFonts w:hint="default"/>
        <w:lang w:val="cs-CZ" w:eastAsia="cs-CZ" w:bidi="cs-CZ"/>
      </w:rPr>
    </w:lvl>
  </w:abstractNum>
  <w:abstractNum w:abstractNumId="8" w15:restartNumberingAfterBreak="0">
    <w:nsid w:val="52DA2EC7"/>
    <w:multiLevelType w:val="hybridMultilevel"/>
    <w:tmpl w:val="6EEE2946"/>
    <w:lvl w:ilvl="0" w:tplc="C0D40F0A">
      <w:start w:val="1"/>
      <w:numFmt w:val="decimal"/>
      <w:lvlText w:val="%1."/>
      <w:lvlJc w:val="left"/>
      <w:pPr>
        <w:ind w:left="576" w:hanging="360"/>
        <w:jc w:val="left"/>
      </w:pPr>
      <w:rPr>
        <w:rFonts w:ascii="Calibri" w:eastAsia="Calibri" w:hAnsi="Calibri" w:cs="Calibri" w:hint="default"/>
        <w:w w:val="100"/>
        <w:sz w:val="22"/>
        <w:szCs w:val="22"/>
        <w:lang w:val="cs-CZ" w:eastAsia="cs-CZ" w:bidi="cs-CZ"/>
      </w:rPr>
    </w:lvl>
    <w:lvl w:ilvl="1" w:tplc="357A071C">
      <w:start w:val="1"/>
      <w:numFmt w:val="upperLetter"/>
      <w:lvlText w:val="%2)"/>
      <w:lvlJc w:val="left"/>
      <w:pPr>
        <w:ind w:left="936" w:hanging="383"/>
        <w:jc w:val="left"/>
      </w:pPr>
      <w:rPr>
        <w:rFonts w:ascii="Calibri" w:eastAsia="Calibri" w:hAnsi="Calibri" w:cs="Calibri" w:hint="default"/>
        <w:spacing w:val="-1"/>
        <w:w w:val="100"/>
        <w:sz w:val="22"/>
        <w:szCs w:val="22"/>
        <w:lang w:val="cs-CZ" w:eastAsia="cs-CZ" w:bidi="cs-CZ"/>
      </w:rPr>
    </w:lvl>
    <w:lvl w:ilvl="2" w:tplc="2EDE5A1E">
      <w:numFmt w:val="bullet"/>
      <w:lvlText w:val="•"/>
      <w:lvlJc w:val="left"/>
      <w:pPr>
        <w:ind w:left="1911" w:hanging="383"/>
      </w:pPr>
      <w:rPr>
        <w:rFonts w:hint="default"/>
        <w:lang w:val="cs-CZ" w:eastAsia="cs-CZ" w:bidi="cs-CZ"/>
      </w:rPr>
    </w:lvl>
    <w:lvl w:ilvl="3" w:tplc="86D41C50">
      <w:numFmt w:val="bullet"/>
      <w:lvlText w:val="•"/>
      <w:lvlJc w:val="left"/>
      <w:pPr>
        <w:ind w:left="2883" w:hanging="383"/>
      </w:pPr>
      <w:rPr>
        <w:rFonts w:hint="default"/>
        <w:lang w:val="cs-CZ" w:eastAsia="cs-CZ" w:bidi="cs-CZ"/>
      </w:rPr>
    </w:lvl>
    <w:lvl w:ilvl="4" w:tplc="94366786">
      <w:numFmt w:val="bullet"/>
      <w:lvlText w:val="•"/>
      <w:lvlJc w:val="left"/>
      <w:pPr>
        <w:ind w:left="3855" w:hanging="383"/>
      </w:pPr>
      <w:rPr>
        <w:rFonts w:hint="default"/>
        <w:lang w:val="cs-CZ" w:eastAsia="cs-CZ" w:bidi="cs-CZ"/>
      </w:rPr>
    </w:lvl>
    <w:lvl w:ilvl="5" w:tplc="197647C0">
      <w:numFmt w:val="bullet"/>
      <w:lvlText w:val="•"/>
      <w:lvlJc w:val="left"/>
      <w:pPr>
        <w:ind w:left="4827" w:hanging="383"/>
      </w:pPr>
      <w:rPr>
        <w:rFonts w:hint="default"/>
        <w:lang w:val="cs-CZ" w:eastAsia="cs-CZ" w:bidi="cs-CZ"/>
      </w:rPr>
    </w:lvl>
    <w:lvl w:ilvl="6" w:tplc="01740B20">
      <w:numFmt w:val="bullet"/>
      <w:lvlText w:val="•"/>
      <w:lvlJc w:val="left"/>
      <w:pPr>
        <w:ind w:left="5799" w:hanging="383"/>
      </w:pPr>
      <w:rPr>
        <w:rFonts w:hint="default"/>
        <w:lang w:val="cs-CZ" w:eastAsia="cs-CZ" w:bidi="cs-CZ"/>
      </w:rPr>
    </w:lvl>
    <w:lvl w:ilvl="7" w:tplc="04EC41CC">
      <w:numFmt w:val="bullet"/>
      <w:lvlText w:val="•"/>
      <w:lvlJc w:val="left"/>
      <w:pPr>
        <w:ind w:left="6770" w:hanging="383"/>
      </w:pPr>
      <w:rPr>
        <w:rFonts w:hint="default"/>
        <w:lang w:val="cs-CZ" w:eastAsia="cs-CZ" w:bidi="cs-CZ"/>
      </w:rPr>
    </w:lvl>
    <w:lvl w:ilvl="8" w:tplc="A7E6D256">
      <w:numFmt w:val="bullet"/>
      <w:lvlText w:val="•"/>
      <w:lvlJc w:val="left"/>
      <w:pPr>
        <w:ind w:left="7742" w:hanging="383"/>
      </w:pPr>
      <w:rPr>
        <w:rFonts w:hint="default"/>
        <w:lang w:val="cs-CZ" w:eastAsia="cs-CZ" w:bidi="cs-CZ"/>
      </w:rPr>
    </w:lvl>
  </w:abstractNum>
  <w:abstractNum w:abstractNumId="9" w15:restartNumberingAfterBreak="0">
    <w:nsid w:val="542840D0"/>
    <w:multiLevelType w:val="hybridMultilevel"/>
    <w:tmpl w:val="5726DED0"/>
    <w:lvl w:ilvl="0" w:tplc="91F4A512">
      <w:start w:val="1"/>
      <w:numFmt w:val="upperRoman"/>
      <w:lvlText w:val="%1."/>
      <w:lvlJc w:val="left"/>
      <w:pPr>
        <w:ind w:left="924" w:hanging="708"/>
        <w:jc w:val="left"/>
      </w:pPr>
      <w:rPr>
        <w:rFonts w:ascii="Calibri" w:eastAsia="Calibri" w:hAnsi="Calibri" w:cs="Calibri" w:hint="default"/>
        <w:spacing w:val="-1"/>
        <w:w w:val="100"/>
        <w:sz w:val="22"/>
        <w:szCs w:val="22"/>
        <w:lang w:val="cs-CZ" w:eastAsia="cs-CZ" w:bidi="cs-CZ"/>
      </w:rPr>
    </w:lvl>
    <w:lvl w:ilvl="1" w:tplc="290C058C">
      <w:numFmt w:val="bullet"/>
      <w:lvlText w:val="•"/>
      <w:lvlJc w:val="left"/>
      <w:pPr>
        <w:ind w:left="1796" w:hanging="708"/>
      </w:pPr>
      <w:rPr>
        <w:rFonts w:hint="default"/>
        <w:lang w:val="cs-CZ" w:eastAsia="cs-CZ" w:bidi="cs-CZ"/>
      </w:rPr>
    </w:lvl>
    <w:lvl w:ilvl="2" w:tplc="056201B8">
      <w:numFmt w:val="bullet"/>
      <w:lvlText w:val="•"/>
      <w:lvlJc w:val="left"/>
      <w:pPr>
        <w:ind w:left="2673" w:hanging="708"/>
      </w:pPr>
      <w:rPr>
        <w:rFonts w:hint="default"/>
        <w:lang w:val="cs-CZ" w:eastAsia="cs-CZ" w:bidi="cs-CZ"/>
      </w:rPr>
    </w:lvl>
    <w:lvl w:ilvl="3" w:tplc="646ACF98">
      <w:numFmt w:val="bullet"/>
      <w:lvlText w:val="•"/>
      <w:lvlJc w:val="left"/>
      <w:pPr>
        <w:ind w:left="3549" w:hanging="708"/>
      </w:pPr>
      <w:rPr>
        <w:rFonts w:hint="default"/>
        <w:lang w:val="cs-CZ" w:eastAsia="cs-CZ" w:bidi="cs-CZ"/>
      </w:rPr>
    </w:lvl>
    <w:lvl w:ilvl="4" w:tplc="9B8E1D28">
      <w:numFmt w:val="bullet"/>
      <w:lvlText w:val="•"/>
      <w:lvlJc w:val="left"/>
      <w:pPr>
        <w:ind w:left="4426" w:hanging="708"/>
      </w:pPr>
      <w:rPr>
        <w:rFonts w:hint="default"/>
        <w:lang w:val="cs-CZ" w:eastAsia="cs-CZ" w:bidi="cs-CZ"/>
      </w:rPr>
    </w:lvl>
    <w:lvl w:ilvl="5" w:tplc="CA5CB3F8">
      <w:numFmt w:val="bullet"/>
      <w:lvlText w:val="•"/>
      <w:lvlJc w:val="left"/>
      <w:pPr>
        <w:ind w:left="5303" w:hanging="708"/>
      </w:pPr>
      <w:rPr>
        <w:rFonts w:hint="default"/>
        <w:lang w:val="cs-CZ" w:eastAsia="cs-CZ" w:bidi="cs-CZ"/>
      </w:rPr>
    </w:lvl>
    <w:lvl w:ilvl="6" w:tplc="C6123A5E">
      <w:numFmt w:val="bullet"/>
      <w:lvlText w:val="•"/>
      <w:lvlJc w:val="left"/>
      <w:pPr>
        <w:ind w:left="6179" w:hanging="708"/>
      </w:pPr>
      <w:rPr>
        <w:rFonts w:hint="default"/>
        <w:lang w:val="cs-CZ" w:eastAsia="cs-CZ" w:bidi="cs-CZ"/>
      </w:rPr>
    </w:lvl>
    <w:lvl w:ilvl="7" w:tplc="9858E8EC">
      <w:numFmt w:val="bullet"/>
      <w:lvlText w:val="•"/>
      <w:lvlJc w:val="left"/>
      <w:pPr>
        <w:ind w:left="7056" w:hanging="708"/>
      </w:pPr>
      <w:rPr>
        <w:rFonts w:hint="default"/>
        <w:lang w:val="cs-CZ" w:eastAsia="cs-CZ" w:bidi="cs-CZ"/>
      </w:rPr>
    </w:lvl>
    <w:lvl w:ilvl="8" w:tplc="2C9A8240">
      <w:numFmt w:val="bullet"/>
      <w:lvlText w:val="•"/>
      <w:lvlJc w:val="left"/>
      <w:pPr>
        <w:ind w:left="7933" w:hanging="708"/>
      </w:pPr>
      <w:rPr>
        <w:rFonts w:hint="default"/>
        <w:lang w:val="cs-CZ" w:eastAsia="cs-CZ" w:bidi="cs-CZ"/>
      </w:rPr>
    </w:lvl>
  </w:abstractNum>
  <w:abstractNum w:abstractNumId="10" w15:restartNumberingAfterBreak="0">
    <w:nsid w:val="5BAD3487"/>
    <w:multiLevelType w:val="hybridMultilevel"/>
    <w:tmpl w:val="C6E86AFE"/>
    <w:lvl w:ilvl="0" w:tplc="F558F01E">
      <w:start w:val="1"/>
      <w:numFmt w:val="decimal"/>
      <w:lvlText w:val="%1."/>
      <w:lvlJc w:val="left"/>
      <w:pPr>
        <w:ind w:left="576" w:hanging="360"/>
        <w:jc w:val="left"/>
      </w:pPr>
      <w:rPr>
        <w:rFonts w:ascii="Calibri" w:eastAsia="Calibri" w:hAnsi="Calibri" w:cs="Calibri" w:hint="default"/>
        <w:w w:val="100"/>
        <w:sz w:val="22"/>
        <w:szCs w:val="22"/>
        <w:lang w:val="cs-CZ" w:eastAsia="cs-CZ" w:bidi="cs-CZ"/>
      </w:rPr>
    </w:lvl>
    <w:lvl w:ilvl="1" w:tplc="4120B260">
      <w:start w:val="1"/>
      <w:numFmt w:val="upperLetter"/>
      <w:lvlText w:val="%2)"/>
      <w:lvlJc w:val="left"/>
      <w:pPr>
        <w:ind w:left="936" w:hanging="383"/>
        <w:jc w:val="left"/>
      </w:pPr>
      <w:rPr>
        <w:rFonts w:ascii="Calibri" w:eastAsia="Calibri" w:hAnsi="Calibri" w:cs="Calibri" w:hint="default"/>
        <w:spacing w:val="-1"/>
        <w:w w:val="100"/>
        <w:sz w:val="22"/>
        <w:szCs w:val="22"/>
        <w:lang w:val="cs-CZ" w:eastAsia="cs-CZ" w:bidi="cs-CZ"/>
      </w:rPr>
    </w:lvl>
    <w:lvl w:ilvl="2" w:tplc="A1AA8198">
      <w:numFmt w:val="bullet"/>
      <w:lvlText w:val="•"/>
      <w:lvlJc w:val="left"/>
      <w:pPr>
        <w:ind w:left="1911" w:hanging="383"/>
      </w:pPr>
      <w:rPr>
        <w:rFonts w:hint="default"/>
        <w:lang w:val="cs-CZ" w:eastAsia="cs-CZ" w:bidi="cs-CZ"/>
      </w:rPr>
    </w:lvl>
    <w:lvl w:ilvl="3" w:tplc="15467290">
      <w:numFmt w:val="bullet"/>
      <w:lvlText w:val="•"/>
      <w:lvlJc w:val="left"/>
      <w:pPr>
        <w:ind w:left="2883" w:hanging="383"/>
      </w:pPr>
      <w:rPr>
        <w:rFonts w:hint="default"/>
        <w:lang w:val="cs-CZ" w:eastAsia="cs-CZ" w:bidi="cs-CZ"/>
      </w:rPr>
    </w:lvl>
    <w:lvl w:ilvl="4" w:tplc="570E3F28">
      <w:numFmt w:val="bullet"/>
      <w:lvlText w:val="•"/>
      <w:lvlJc w:val="left"/>
      <w:pPr>
        <w:ind w:left="3855" w:hanging="383"/>
      </w:pPr>
      <w:rPr>
        <w:rFonts w:hint="default"/>
        <w:lang w:val="cs-CZ" w:eastAsia="cs-CZ" w:bidi="cs-CZ"/>
      </w:rPr>
    </w:lvl>
    <w:lvl w:ilvl="5" w:tplc="2BD298D8">
      <w:numFmt w:val="bullet"/>
      <w:lvlText w:val="•"/>
      <w:lvlJc w:val="left"/>
      <w:pPr>
        <w:ind w:left="4827" w:hanging="383"/>
      </w:pPr>
      <w:rPr>
        <w:rFonts w:hint="default"/>
        <w:lang w:val="cs-CZ" w:eastAsia="cs-CZ" w:bidi="cs-CZ"/>
      </w:rPr>
    </w:lvl>
    <w:lvl w:ilvl="6" w:tplc="31B8F00E">
      <w:numFmt w:val="bullet"/>
      <w:lvlText w:val="•"/>
      <w:lvlJc w:val="left"/>
      <w:pPr>
        <w:ind w:left="5799" w:hanging="383"/>
      </w:pPr>
      <w:rPr>
        <w:rFonts w:hint="default"/>
        <w:lang w:val="cs-CZ" w:eastAsia="cs-CZ" w:bidi="cs-CZ"/>
      </w:rPr>
    </w:lvl>
    <w:lvl w:ilvl="7" w:tplc="DF08BE9C">
      <w:numFmt w:val="bullet"/>
      <w:lvlText w:val="•"/>
      <w:lvlJc w:val="left"/>
      <w:pPr>
        <w:ind w:left="6770" w:hanging="383"/>
      </w:pPr>
      <w:rPr>
        <w:rFonts w:hint="default"/>
        <w:lang w:val="cs-CZ" w:eastAsia="cs-CZ" w:bidi="cs-CZ"/>
      </w:rPr>
    </w:lvl>
    <w:lvl w:ilvl="8" w:tplc="F29E527C">
      <w:numFmt w:val="bullet"/>
      <w:lvlText w:val="•"/>
      <w:lvlJc w:val="left"/>
      <w:pPr>
        <w:ind w:left="7742" w:hanging="383"/>
      </w:pPr>
      <w:rPr>
        <w:rFonts w:hint="default"/>
        <w:lang w:val="cs-CZ" w:eastAsia="cs-CZ" w:bidi="cs-CZ"/>
      </w:rPr>
    </w:lvl>
  </w:abstractNum>
  <w:abstractNum w:abstractNumId="11" w15:restartNumberingAfterBreak="0">
    <w:nsid w:val="5E232FF0"/>
    <w:multiLevelType w:val="hybridMultilevel"/>
    <w:tmpl w:val="85604EC0"/>
    <w:lvl w:ilvl="0" w:tplc="86F49F4A">
      <w:start w:val="1"/>
      <w:numFmt w:val="decimal"/>
      <w:lvlText w:val="%1."/>
      <w:lvlJc w:val="left"/>
      <w:pPr>
        <w:ind w:left="576" w:hanging="360"/>
        <w:jc w:val="left"/>
      </w:pPr>
      <w:rPr>
        <w:rFonts w:ascii="Calibri" w:eastAsia="Calibri" w:hAnsi="Calibri" w:cs="Calibri" w:hint="default"/>
        <w:w w:val="100"/>
        <w:sz w:val="22"/>
        <w:szCs w:val="22"/>
        <w:lang w:val="cs-CZ" w:eastAsia="cs-CZ" w:bidi="cs-CZ"/>
      </w:rPr>
    </w:lvl>
    <w:lvl w:ilvl="1" w:tplc="7E7E1F92">
      <w:start w:val="1"/>
      <w:numFmt w:val="upperLetter"/>
      <w:lvlText w:val="%2)"/>
      <w:lvlJc w:val="left"/>
      <w:pPr>
        <w:ind w:left="958" w:hanging="383"/>
        <w:jc w:val="left"/>
      </w:pPr>
      <w:rPr>
        <w:rFonts w:ascii="Calibri" w:eastAsia="Calibri" w:hAnsi="Calibri" w:cs="Calibri" w:hint="default"/>
        <w:spacing w:val="-1"/>
        <w:w w:val="100"/>
        <w:sz w:val="22"/>
        <w:szCs w:val="22"/>
        <w:lang w:val="cs-CZ" w:eastAsia="cs-CZ" w:bidi="cs-CZ"/>
      </w:rPr>
    </w:lvl>
    <w:lvl w:ilvl="2" w:tplc="AB2AF83C">
      <w:numFmt w:val="bullet"/>
      <w:lvlText w:val="•"/>
      <w:lvlJc w:val="left"/>
      <w:pPr>
        <w:ind w:left="1929" w:hanging="383"/>
      </w:pPr>
      <w:rPr>
        <w:rFonts w:hint="default"/>
        <w:lang w:val="cs-CZ" w:eastAsia="cs-CZ" w:bidi="cs-CZ"/>
      </w:rPr>
    </w:lvl>
    <w:lvl w:ilvl="3" w:tplc="A8FEC33A">
      <w:numFmt w:val="bullet"/>
      <w:lvlText w:val="•"/>
      <w:lvlJc w:val="left"/>
      <w:pPr>
        <w:ind w:left="2899" w:hanging="383"/>
      </w:pPr>
      <w:rPr>
        <w:rFonts w:hint="default"/>
        <w:lang w:val="cs-CZ" w:eastAsia="cs-CZ" w:bidi="cs-CZ"/>
      </w:rPr>
    </w:lvl>
    <w:lvl w:ilvl="4" w:tplc="3CB8BF74">
      <w:numFmt w:val="bullet"/>
      <w:lvlText w:val="•"/>
      <w:lvlJc w:val="left"/>
      <w:pPr>
        <w:ind w:left="3868" w:hanging="383"/>
      </w:pPr>
      <w:rPr>
        <w:rFonts w:hint="default"/>
        <w:lang w:val="cs-CZ" w:eastAsia="cs-CZ" w:bidi="cs-CZ"/>
      </w:rPr>
    </w:lvl>
    <w:lvl w:ilvl="5" w:tplc="505A00C4">
      <w:numFmt w:val="bullet"/>
      <w:lvlText w:val="•"/>
      <w:lvlJc w:val="left"/>
      <w:pPr>
        <w:ind w:left="4838" w:hanging="383"/>
      </w:pPr>
      <w:rPr>
        <w:rFonts w:hint="default"/>
        <w:lang w:val="cs-CZ" w:eastAsia="cs-CZ" w:bidi="cs-CZ"/>
      </w:rPr>
    </w:lvl>
    <w:lvl w:ilvl="6" w:tplc="9D0AFF7A">
      <w:numFmt w:val="bullet"/>
      <w:lvlText w:val="•"/>
      <w:lvlJc w:val="left"/>
      <w:pPr>
        <w:ind w:left="5808" w:hanging="383"/>
      </w:pPr>
      <w:rPr>
        <w:rFonts w:hint="default"/>
        <w:lang w:val="cs-CZ" w:eastAsia="cs-CZ" w:bidi="cs-CZ"/>
      </w:rPr>
    </w:lvl>
    <w:lvl w:ilvl="7" w:tplc="71AA1FE0">
      <w:numFmt w:val="bullet"/>
      <w:lvlText w:val="•"/>
      <w:lvlJc w:val="left"/>
      <w:pPr>
        <w:ind w:left="6777" w:hanging="383"/>
      </w:pPr>
      <w:rPr>
        <w:rFonts w:hint="default"/>
        <w:lang w:val="cs-CZ" w:eastAsia="cs-CZ" w:bidi="cs-CZ"/>
      </w:rPr>
    </w:lvl>
    <w:lvl w:ilvl="8" w:tplc="5BFC567C">
      <w:numFmt w:val="bullet"/>
      <w:lvlText w:val="•"/>
      <w:lvlJc w:val="left"/>
      <w:pPr>
        <w:ind w:left="7747" w:hanging="383"/>
      </w:pPr>
      <w:rPr>
        <w:rFonts w:hint="default"/>
        <w:lang w:val="cs-CZ" w:eastAsia="cs-CZ" w:bidi="cs-CZ"/>
      </w:rPr>
    </w:lvl>
  </w:abstractNum>
  <w:abstractNum w:abstractNumId="12" w15:restartNumberingAfterBreak="0">
    <w:nsid w:val="6EFF772C"/>
    <w:multiLevelType w:val="hybridMultilevel"/>
    <w:tmpl w:val="2522174E"/>
    <w:lvl w:ilvl="0" w:tplc="71AAF35E">
      <w:start w:val="1"/>
      <w:numFmt w:val="decimal"/>
      <w:lvlText w:val="%1."/>
      <w:lvlJc w:val="left"/>
      <w:pPr>
        <w:ind w:left="576" w:hanging="360"/>
        <w:jc w:val="left"/>
      </w:pPr>
      <w:rPr>
        <w:rFonts w:ascii="Calibri" w:eastAsia="Calibri" w:hAnsi="Calibri" w:cs="Calibri" w:hint="default"/>
        <w:w w:val="100"/>
        <w:sz w:val="22"/>
        <w:szCs w:val="22"/>
        <w:lang w:val="cs-CZ" w:eastAsia="cs-CZ" w:bidi="cs-CZ"/>
      </w:rPr>
    </w:lvl>
    <w:lvl w:ilvl="1" w:tplc="01EAD272">
      <w:numFmt w:val="bullet"/>
      <w:lvlText w:val="•"/>
      <w:lvlJc w:val="left"/>
      <w:pPr>
        <w:ind w:left="1490" w:hanging="360"/>
      </w:pPr>
      <w:rPr>
        <w:rFonts w:hint="default"/>
        <w:lang w:val="cs-CZ" w:eastAsia="cs-CZ" w:bidi="cs-CZ"/>
      </w:rPr>
    </w:lvl>
    <w:lvl w:ilvl="2" w:tplc="F33E1E04">
      <w:numFmt w:val="bullet"/>
      <w:lvlText w:val="•"/>
      <w:lvlJc w:val="left"/>
      <w:pPr>
        <w:ind w:left="2401" w:hanging="360"/>
      </w:pPr>
      <w:rPr>
        <w:rFonts w:hint="default"/>
        <w:lang w:val="cs-CZ" w:eastAsia="cs-CZ" w:bidi="cs-CZ"/>
      </w:rPr>
    </w:lvl>
    <w:lvl w:ilvl="3" w:tplc="07E67850">
      <w:numFmt w:val="bullet"/>
      <w:lvlText w:val="•"/>
      <w:lvlJc w:val="left"/>
      <w:pPr>
        <w:ind w:left="3311" w:hanging="360"/>
      </w:pPr>
      <w:rPr>
        <w:rFonts w:hint="default"/>
        <w:lang w:val="cs-CZ" w:eastAsia="cs-CZ" w:bidi="cs-CZ"/>
      </w:rPr>
    </w:lvl>
    <w:lvl w:ilvl="4" w:tplc="26783B14">
      <w:numFmt w:val="bullet"/>
      <w:lvlText w:val="•"/>
      <w:lvlJc w:val="left"/>
      <w:pPr>
        <w:ind w:left="4222" w:hanging="360"/>
      </w:pPr>
      <w:rPr>
        <w:rFonts w:hint="default"/>
        <w:lang w:val="cs-CZ" w:eastAsia="cs-CZ" w:bidi="cs-CZ"/>
      </w:rPr>
    </w:lvl>
    <w:lvl w:ilvl="5" w:tplc="BCE404D4">
      <w:numFmt w:val="bullet"/>
      <w:lvlText w:val="•"/>
      <w:lvlJc w:val="left"/>
      <w:pPr>
        <w:ind w:left="5133" w:hanging="360"/>
      </w:pPr>
      <w:rPr>
        <w:rFonts w:hint="default"/>
        <w:lang w:val="cs-CZ" w:eastAsia="cs-CZ" w:bidi="cs-CZ"/>
      </w:rPr>
    </w:lvl>
    <w:lvl w:ilvl="6" w:tplc="813C69A6">
      <w:numFmt w:val="bullet"/>
      <w:lvlText w:val="•"/>
      <w:lvlJc w:val="left"/>
      <w:pPr>
        <w:ind w:left="6043" w:hanging="360"/>
      </w:pPr>
      <w:rPr>
        <w:rFonts w:hint="default"/>
        <w:lang w:val="cs-CZ" w:eastAsia="cs-CZ" w:bidi="cs-CZ"/>
      </w:rPr>
    </w:lvl>
    <w:lvl w:ilvl="7" w:tplc="9DD8EE9C">
      <w:numFmt w:val="bullet"/>
      <w:lvlText w:val="•"/>
      <w:lvlJc w:val="left"/>
      <w:pPr>
        <w:ind w:left="6954" w:hanging="360"/>
      </w:pPr>
      <w:rPr>
        <w:rFonts w:hint="default"/>
        <w:lang w:val="cs-CZ" w:eastAsia="cs-CZ" w:bidi="cs-CZ"/>
      </w:rPr>
    </w:lvl>
    <w:lvl w:ilvl="8" w:tplc="9C8413E8">
      <w:numFmt w:val="bullet"/>
      <w:lvlText w:val="•"/>
      <w:lvlJc w:val="left"/>
      <w:pPr>
        <w:ind w:left="7865" w:hanging="360"/>
      </w:pPr>
      <w:rPr>
        <w:rFonts w:hint="default"/>
        <w:lang w:val="cs-CZ" w:eastAsia="cs-CZ" w:bidi="cs-CZ"/>
      </w:rPr>
    </w:lvl>
  </w:abstractNum>
  <w:abstractNum w:abstractNumId="13" w15:restartNumberingAfterBreak="0">
    <w:nsid w:val="72D93D4E"/>
    <w:multiLevelType w:val="hybridMultilevel"/>
    <w:tmpl w:val="1B9A6342"/>
    <w:lvl w:ilvl="0" w:tplc="407A06B2">
      <w:start w:val="1"/>
      <w:numFmt w:val="decimal"/>
      <w:lvlText w:val="%1."/>
      <w:lvlJc w:val="left"/>
      <w:pPr>
        <w:ind w:left="576" w:hanging="360"/>
        <w:jc w:val="left"/>
      </w:pPr>
      <w:rPr>
        <w:rFonts w:ascii="Calibri" w:eastAsia="Calibri" w:hAnsi="Calibri" w:cs="Calibri" w:hint="default"/>
        <w:w w:val="100"/>
        <w:sz w:val="22"/>
        <w:szCs w:val="22"/>
        <w:lang w:val="cs-CZ" w:eastAsia="cs-CZ" w:bidi="cs-CZ"/>
      </w:rPr>
    </w:lvl>
    <w:lvl w:ilvl="1" w:tplc="1A3CD352">
      <w:numFmt w:val="bullet"/>
      <w:lvlText w:val="•"/>
      <w:lvlJc w:val="left"/>
      <w:pPr>
        <w:ind w:left="1490" w:hanging="360"/>
      </w:pPr>
      <w:rPr>
        <w:rFonts w:hint="default"/>
        <w:lang w:val="cs-CZ" w:eastAsia="cs-CZ" w:bidi="cs-CZ"/>
      </w:rPr>
    </w:lvl>
    <w:lvl w:ilvl="2" w:tplc="81C6F912">
      <w:numFmt w:val="bullet"/>
      <w:lvlText w:val="•"/>
      <w:lvlJc w:val="left"/>
      <w:pPr>
        <w:ind w:left="2401" w:hanging="360"/>
      </w:pPr>
      <w:rPr>
        <w:rFonts w:hint="default"/>
        <w:lang w:val="cs-CZ" w:eastAsia="cs-CZ" w:bidi="cs-CZ"/>
      </w:rPr>
    </w:lvl>
    <w:lvl w:ilvl="3" w:tplc="AE78C79C">
      <w:numFmt w:val="bullet"/>
      <w:lvlText w:val="•"/>
      <w:lvlJc w:val="left"/>
      <w:pPr>
        <w:ind w:left="3311" w:hanging="360"/>
      </w:pPr>
      <w:rPr>
        <w:rFonts w:hint="default"/>
        <w:lang w:val="cs-CZ" w:eastAsia="cs-CZ" w:bidi="cs-CZ"/>
      </w:rPr>
    </w:lvl>
    <w:lvl w:ilvl="4" w:tplc="461C1482">
      <w:numFmt w:val="bullet"/>
      <w:lvlText w:val="•"/>
      <w:lvlJc w:val="left"/>
      <w:pPr>
        <w:ind w:left="4222" w:hanging="360"/>
      </w:pPr>
      <w:rPr>
        <w:rFonts w:hint="default"/>
        <w:lang w:val="cs-CZ" w:eastAsia="cs-CZ" w:bidi="cs-CZ"/>
      </w:rPr>
    </w:lvl>
    <w:lvl w:ilvl="5" w:tplc="127A4FA4">
      <w:numFmt w:val="bullet"/>
      <w:lvlText w:val="•"/>
      <w:lvlJc w:val="left"/>
      <w:pPr>
        <w:ind w:left="5133" w:hanging="360"/>
      </w:pPr>
      <w:rPr>
        <w:rFonts w:hint="default"/>
        <w:lang w:val="cs-CZ" w:eastAsia="cs-CZ" w:bidi="cs-CZ"/>
      </w:rPr>
    </w:lvl>
    <w:lvl w:ilvl="6" w:tplc="D884DF6C">
      <w:numFmt w:val="bullet"/>
      <w:lvlText w:val="•"/>
      <w:lvlJc w:val="left"/>
      <w:pPr>
        <w:ind w:left="6043" w:hanging="360"/>
      </w:pPr>
      <w:rPr>
        <w:rFonts w:hint="default"/>
        <w:lang w:val="cs-CZ" w:eastAsia="cs-CZ" w:bidi="cs-CZ"/>
      </w:rPr>
    </w:lvl>
    <w:lvl w:ilvl="7" w:tplc="F1D8A96C">
      <w:numFmt w:val="bullet"/>
      <w:lvlText w:val="•"/>
      <w:lvlJc w:val="left"/>
      <w:pPr>
        <w:ind w:left="6954" w:hanging="360"/>
      </w:pPr>
      <w:rPr>
        <w:rFonts w:hint="default"/>
        <w:lang w:val="cs-CZ" w:eastAsia="cs-CZ" w:bidi="cs-CZ"/>
      </w:rPr>
    </w:lvl>
    <w:lvl w:ilvl="8" w:tplc="424813C2">
      <w:numFmt w:val="bullet"/>
      <w:lvlText w:val="•"/>
      <w:lvlJc w:val="left"/>
      <w:pPr>
        <w:ind w:left="7865" w:hanging="360"/>
      </w:pPr>
      <w:rPr>
        <w:rFonts w:hint="default"/>
        <w:lang w:val="cs-CZ" w:eastAsia="cs-CZ" w:bidi="cs-CZ"/>
      </w:rPr>
    </w:lvl>
  </w:abstractNum>
  <w:abstractNum w:abstractNumId="14" w15:restartNumberingAfterBreak="0">
    <w:nsid w:val="73BF2B8F"/>
    <w:multiLevelType w:val="hybridMultilevel"/>
    <w:tmpl w:val="75DCE6EA"/>
    <w:lvl w:ilvl="0" w:tplc="5628C448">
      <w:start w:val="1"/>
      <w:numFmt w:val="decimal"/>
      <w:lvlText w:val="%1."/>
      <w:lvlJc w:val="left"/>
      <w:pPr>
        <w:ind w:left="576" w:hanging="360"/>
        <w:jc w:val="left"/>
      </w:pPr>
      <w:rPr>
        <w:rFonts w:ascii="Calibri" w:eastAsia="Calibri" w:hAnsi="Calibri" w:cs="Calibri" w:hint="default"/>
        <w:w w:val="100"/>
        <w:sz w:val="22"/>
        <w:szCs w:val="22"/>
        <w:lang w:val="cs-CZ" w:eastAsia="cs-CZ" w:bidi="cs-CZ"/>
      </w:rPr>
    </w:lvl>
    <w:lvl w:ilvl="1" w:tplc="83B66F28">
      <w:start w:val="1"/>
      <w:numFmt w:val="upperLetter"/>
      <w:lvlText w:val="%2)"/>
      <w:lvlJc w:val="left"/>
      <w:pPr>
        <w:ind w:left="936" w:hanging="360"/>
        <w:jc w:val="left"/>
      </w:pPr>
      <w:rPr>
        <w:rFonts w:ascii="Calibri" w:eastAsia="Calibri" w:hAnsi="Calibri" w:cs="Calibri" w:hint="default"/>
        <w:spacing w:val="-1"/>
        <w:w w:val="100"/>
        <w:sz w:val="22"/>
        <w:szCs w:val="22"/>
        <w:lang w:val="cs-CZ" w:eastAsia="cs-CZ" w:bidi="cs-CZ"/>
      </w:rPr>
    </w:lvl>
    <w:lvl w:ilvl="2" w:tplc="B19C62C8">
      <w:start w:val="1"/>
      <w:numFmt w:val="decimal"/>
      <w:lvlText w:val="%3."/>
      <w:lvlJc w:val="left"/>
      <w:pPr>
        <w:ind w:left="1210" w:hanging="360"/>
        <w:jc w:val="left"/>
      </w:pPr>
      <w:rPr>
        <w:rFonts w:ascii="Calibri" w:eastAsia="Calibri" w:hAnsi="Calibri" w:cs="Calibri" w:hint="default"/>
        <w:w w:val="100"/>
        <w:sz w:val="22"/>
        <w:szCs w:val="22"/>
        <w:lang w:val="cs-CZ" w:eastAsia="cs-CZ" w:bidi="cs-CZ"/>
      </w:rPr>
    </w:lvl>
    <w:lvl w:ilvl="3" w:tplc="1DC0A6FC">
      <w:start w:val="1"/>
      <w:numFmt w:val="lowerLetter"/>
      <w:lvlText w:val="%4)"/>
      <w:lvlJc w:val="left"/>
      <w:pPr>
        <w:ind w:left="1656" w:hanging="360"/>
        <w:jc w:val="left"/>
      </w:pPr>
      <w:rPr>
        <w:rFonts w:ascii="Calibri" w:eastAsia="Calibri" w:hAnsi="Calibri" w:cs="Calibri" w:hint="default"/>
        <w:spacing w:val="-1"/>
        <w:w w:val="100"/>
        <w:sz w:val="22"/>
        <w:szCs w:val="22"/>
        <w:lang w:val="cs-CZ" w:eastAsia="cs-CZ" w:bidi="cs-CZ"/>
      </w:rPr>
    </w:lvl>
    <w:lvl w:ilvl="4" w:tplc="C3B0B5D6">
      <w:start w:val="1"/>
      <w:numFmt w:val="lowerRoman"/>
      <w:lvlText w:val="(%5)"/>
      <w:lvlJc w:val="left"/>
      <w:pPr>
        <w:ind w:left="2016" w:hanging="365"/>
        <w:jc w:val="left"/>
      </w:pPr>
      <w:rPr>
        <w:rFonts w:ascii="Calibri" w:eastAsia="Calibri" w:hAnsi="Calibri" w:cs="Calibri" w:hint="default"/>
        <w:spacing w:val="-1"/>
        <w:w w:val="100"/>
        <w:sz w:val="22"/>
        <w:szCs w:val="22"/>
        <w:lang w:val="cs-CZ" w:eastAsia="cs-CZ" w:bidi="cs-CZ"/>
      </w:rPr>
    </w:lvl>
    <w:lvl w:ilvl="5" w:tplc="5374013A">
      <w:numFmt w:val="bullet"/>
      <w:lvlText w:val="•"/>
      <w:lvlJc w:val="left"/>
      <w:pPr>
        <w:ind w:left="1660" w:hanging="365"/>
      </w:pPr>
      <w:rPr>
        <w:rFonts w:hint="default"/>
        <w:lang w:val="cs-CZ" w:eastAsia="cs-CZ" w:bidi="cs-CZ"/>
      </w:rPr>
    </w:lvl>
    <w:lvl w:ilvl="6" w:tplc="57362FEA">
      <w:numFmt w:val="bullet"/>
      <w:lvlText w:val="•"/>
      <w:lvlJc w:val="left"/>
      <w:pPr>
        <w:ind w:left="2020" w:hanging="365"/>
      </w:pPr>
      <w:rPr>
        <w:rFonts w:hint="default"/>
        <w:lang w:val="cs-CZ" w:eastAsia="cs-CZ" w:bidi="cs-CZ"/>
      </w:rPr>
    </w:lvl>
    <w:lvl w:ilvl="7" w:tplc="9E0CD2A4">
      <w:numFmt w:val="bullet"/>
      <w:lvlText w:val="•"/>
      <w:lvlJc w:val="left"/>
      <w:pPr>
        <w:ind w:left="2160" w:hanging="365"/>
      </w:pPr>
      <w:rPr>
        <w:rFonts w:hint="default"/>
        <w:lang w:val="cs-CZ" w:eastAsia="cs-CZ" w:bidi="cs-CZ"/>
      </w:rPr>
    </w:lvl>
    <w:lvl w:ilvl="8" w:tplc="6C66EF1C">
      <w:numFmt w:val="bullet"/>
      <w:lvlText w:val="•"/>
      <w:lvlJc w:val="left"/>
      <w:pPr>
        <w:ind w:left="4668" w:hanging="365"/>
      </w:pPr>
      <w:rPr>
        <w:rFonts w:hint="default"/>
        <w:lang w:val="cs-CZ" w:eastAsia="cs-CZ" w:bidi="cs-CZ"/>
      </w:rPr>
    </w:lvl>
  </w:abstractNum>
  <w:num w:numId="1" w16cid:durableId="1979721542">
    <w:abstractNumId w:val="3"/>
  </w:num>
  <w:num w:numId="2" w16cid:durableId="2007777956">
    <w:abstractNumId w:val="1"/>
  </w:num>
  <w:num w:numId="3" w16cid:durableId="1749111926">
    <w:abstractNumId w:val="2"/>
  </w:num>
  <w:num w:numId="4" w16cid:durableId="2132160668">
    <w:abstractNumId w:val="6"/>
  </w:num>
  <w:num w:numId="5" w16cid:durableId="919100752">
    <w:abstractNumId w:val="10"/>
  </w:num>
  <w:num w:numId="6" w16cid:durableId="10379854">
    <w:abstractNumId w:val="4"/>
  </w:num>
  <w:num w:numId="7" w16cid:durableId="865678985">
    <w:abstractNumId w:val="9"/>
  </w:num>
  <w:num w:numId="8" w16cid:durableId="697319502">
    <w:abstractNumId w:val="7"/>
  </w:num>
  <w:num w:numId="9" w16cid:durableId="1219515512">
    <w:abstractNumId w:val="8"/>
  </w:num>
  <w:num w:numId="10" w16cid:durableId="1285963045">
    <w:abstractNumId w:val="11"/>
  </w:num>
  <w:num w:numId="11" w16cid:durableId="401946410">
    <w:abstractNumId w:val="13"/>
  </w:num>
  <w:num w:numId="12" w16cid:durableId="858663343">
    <w:abstractNumId w:val="12"/>
  </w:num>
  <w:num w:numId="13" w16cid:durableId="1950504614">
    <w:abstractNumId w:val="5"/>
  </w:num>
  <w:num w:numId="14" w16cid:durableId="829903421">
    <w:abstractNumId w:val="14"/>
  </w:num>
  <w:num w:numId="15" w16cid:durableId="1549679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B88"/>
    <w:rsid w:val="00185B88"/>
    <w:rsid w:val="001F5933"/>
    <w:rsid w:val="0021595B"/>
    <w:rsid w:val="00583E2D"/>
    <w:rsid w:val="007875F9"/>
    <w:rsid w:val="00913E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E8FEA27"/>
  <w15:docId w15:val="{A23FED93-47A4-4922-81AE-E0593346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spacing w:line="205" w:lineRule="exact"/>
      <w:ind w:left="1181"/>
      <w:jc w:val="center"/>
      <w:outlineLvl w:val="0"/>
    </w:pPr>
    <w:rPr>
      <w:rFonts w:ascii="Arial" w:eastAsia="Arial" w:hAnsi="Arial" w:cs="Arial"/>
      <w:sz w:val="28"/>
      <w:szCs w:val="28"/>
    </w:rPr>
  </w:style>
  <w:style w:type="paragraph" w:styleId="Nadpis2">
    <w:name w:val="heading 2"/>
    <w:basedOn w:val="Normln"/>
    <w:uiPriority w:val="9"/>
    <w:unhideWhenUsed/>
    <w:qFormat/>
    <w:pPr>
      <w:ind w:left="945" w:right="954"/>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576" w:hanging="360"/>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ures@brtech.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evak@cheva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5543</Words>
  <Characters>32704</Characters>
  <Application>Microsoft Office Word</Application>
  <DocSecurity>0</DocSecurity>
  <Lines>272</Lines>
  <Paragraphs>76</Paragraphs>
  <ScaleCrop>false</ScaleCrop>
  <Company>Chevak CHEB, a.s.</Company>
  <LinksUpToDate>false</LinksUpToDate>
  <CharactersWithSpaces>38171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Bracháček David</dc:creator>
  <cp:lastModifiedBy>Helclová Barbara</cp:lastModifiedBy>
  <cp:revision>2</cp:revision>
  <dcterms:created xsi:type="dcterms:W3CDTF">2025-10-17T10:33:00Z</dcterms:created>
  <dcterms:modified xsi:type="dcterms:W3CDTF">2025-10-17T10:33:00Z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2025-09-17T00:00:00Z</vt:filetime>
  </property>
  <property fmtid="{D5CDD505-2E9C-101B-9397-08002B2CF9AE}" pid="3" name="Creator">
    <vt:lpwstr>Microsoft® Word pro Microsoft 365</vt:lpwstr>
  </property>
  <property fmtid="{D5CDD505-2E9C-101B-9397-08002B2CF9AE}" pid="4" name="LastSaved">
    <vt:filetime>2025-10-06T00:00:00Z</vt:filetime>
  </property>
</Properties>
</file>