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Default="002A42E4"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17299E" w:rsidRPr="00A42D75" w:rsidRDefault="0017299E" w:rsidP="0046335C">
      <w:pPr>
        <w:spacing w:after="0" w:line="240" w:lineRule="auto"/>
        <w:rPr>
          <w:rFonts w:cs="Arial"/>
          <w:b/>
        </w:rPr>
      </w:pPr>
    </w:p>
    <w:p w:rsidR="0002772C" w:rsidRDefault="0094489B">
      <w:pPr>
        <w:spacing w:after="0"/>
        <w:ind w:left="120"/>
        <w:jc w:val="right"/>
      </w:pPr>
      <w:r>
        <w:rPr>
          <w:b/>
          <w:color w:val="000000"/>
        </w:rPr>
        <w:t>Číslo spisu: S/06106/VC/25</w:t>
      </w:r>
    </w:p>
    <w:p w:rsidR="0002772C" w:rsidRDefault="0094489B">
      <w:pPr>
        <w:spacing w:after="0"/>
        <w:ind w:left="120"/>
        <w:jc w:val="right"/>
      </w:pPr>
      <w:r>
        <w:rPr>
          <w:b/>
          <w:color w:val="000000"/>
        </w:rPr>
        <w:t>Číslo jednací: 06106/VC/25</w:t>
      </w:r>
    </w:p>
    <w:p w:rsidR="0002772C" w:rsidRDefault="0094489B">
      <w:pPr>
        <w:spacing w:after="0"/>
        <w:ind w:left="120"/>
        <w:jc w:val="right"/>
      </w:pPr>
      <w:r>
        <w:rPr>
          <w:b/>
          <w:color w:val="000000"/>
        </w:rPr>
        <w:t>Číslo akce: 0103/65/25</w:t>
      </w:r>
    </w:p>
    <w:p w:rsidR="0002772C" w:rsidRDefault="0094489B">
      <w:pPr>
        <w:spacing w:after="0"/>
        <w:ind w:left="120"/>
        <w:jc w:val="right"/>
      </w:pPr>
      <w:r>
        <w:rPr>
          <w:b/>
          <w:color w:val="000000"/>
        </w:rPr>
        <w:t>Finanční zdroj: PPK A 2025 (NOO 2025_2)</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Šárka Jiráská</w:t>
      </w:r>
      <w:r w:rsidR="0016196F">
        <w:rPr>
          <w:rFonts w:cs="Arial"/>
        </w:rPr>
        <w:t>.</w:t>
      </w:r>
    </w:p>
    <w:p w:rsidR="0016196F" w:rsidRDefault="0016196F" w:rsidP="004C6EC2">
      <w:pPr>
        <w:spacing w:before="40" w:after="0"/>
      </w:pPr>
      <w:r w:rsidRPr="009161EF">
        <w:t xml:space="preserve"> </w:t>
      </w:r>
      <w:r w:rsidR="002A42E4">
        <w:rPr>
          <w:rFonts w:cs="Arial"/>
        </w:rPr>
        <w:t>Za projekt Jedna příroda odpovídá:</w:t>
      </w:r>
      <w:r>
        <w:rPr>
          <w:rFonts w:cs="Arial"/>
        </w:rPr>
        <w:t xml:space="preserve"> </w:t>
      </w:r>
      <w:r w:rsidR="002A42E4">
        <w:rPr>
          <w:rFonts w:cs="Arial"/>
        </w:rPr>
        <w:t>Ing. Karolína Kozlovská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241CBE" w:rsidRDefault="00241CBE" w:rsidP="00241CBE">
      <w:pPr>
        <w:spacing w:before="40" w:after="0" w:line="240" w:lineRule="auto"/>
      </w:pPr>
      <w:r>
        <w:rPr>
          <w:rFonts w:cs="Arial"/>
          <w:b/>
        </w:rPr>
        <w:t>Ondřej Plaček</w:t>
      </w:r>
      <w:r>
        <w:rPr>
          <w:rFonts w:cs="Arial"/>
        </w:rPr>
        <w:tab/>
      </w:r>
      <w:r>
        <w:rPr>
          <w:rFonts w:cs="Arial"/>
        </w:rPr>
        <w:br/>
        <w:t xml:space="preserve">IČO: </w:t>
      </w:r>
      <w:r>
        <w:rPr>
          <w:rFonts w:cs="Arial"/>
        </w:rPr>
        <w:tab/>
      </w:r>
      <w:r>
        <w:rPr>
          <w:rFonts w:cs="Arial"/>
        </w:rPr>
        <w:tab/>
      </w:r>
      <w:r>
        <w:rPr>
          <w:rFonts w:cs="Arial"/>
        </w:rPr>
        <w:tab/>
        <w:t xml:space="preserve">67477267  </w:t>
      </w:r>
      <w:r>
        <w:rPr>
          <w:rFonts w:cs="Arial"/>
        </w:rPr>
        <w:br/>
        <w:t xml:space="preserve">Adresa sídla: </w:t>
      </w:r>
      <w:r>
        <w:rPr>
          <w:rFonts w:cs="Arial"/>
        </w:rPr>
        <w:tab/>
      </w:r>
      <w:r>
        <w:rPr>
          <w:rFonts w:cs="Arial"/>
        </w:rPr>
        <w:tab/>
        <w:t xml:space="preserve">Svinčany 143, 53501  </w:t>
      </w:r>
      <w:r w:rsidRPr="004C6EC2">
        <w:rPr>
          <w:rFonts w:cs="Arial"/>
        </w:rPr>
        <w:br/>
      </w:r>
      <w:r>
        <w:rPr>
          <w:rFonts w:cs="Arial"/>
        </w:rPr>
        <w:t>Bankovní účet</w:t>
      </w:r>
      <w:r w:rsidRPr="00A42D75">
        <w:rPr>
          <w:rFonts w:cs="Arial"/>
        </w:rPr>
        <w:t xml:space="preserve">: </w:t>
      </w:r>
      <w:r>
        <w:rPr>
          <w:rFonts w:cs="Arial"/>
        </w:rPr>
        <w:tab/>
      </w:r>
      <w:r w:rsidR="001511A9">
        <w:rPr>
          <w:rFonts w:cs="Arial"/>
        </w:rPr>
        <w:t>xxx</w:t>
      </w:r>
      <w:r>
        <w:t xml:space="preserve"> </w:t>
      </w:r>
    </w:p>
    <w:p w:rsidR="001511A9" w:rsidRDefault="00241CBE" w:rsidP="00241CBE">
      <w:pPr>
        <w:spacing w:before="40" w:after="0" w:line="240" w:lineRule="auto"/>
        <w:rPr>
          <w:rFonts w:cs="Arial"/>
        </w:rPr>
      </w:pPr>
      <w:r w:rsidRPr="00A42D75">
        <w:rPr>
          <w:rFonts w:cs="Arial"/>
        </w:rPr>
        <w:t>Email:</w:t>
      </w:r>
      <w:r>
        <w:rPr>
          <w:rFonts w:cs="Arial"/>
        </w:rPr>
        <w:tab/>
      </w:r>
      <w:r>
        <w:rPr>
          <w:rFonts w:cs="Arial"/>
        </w:rPr>
        <w:tab/>
      </w:r>
      <w:r>
        <w:rPr>
          <w:rFonts w:cs="Arial"/>
        </w:rPr>
        <w:tab/>
      </w:r>
      <w:r w:rsidR="001511A9">
        <w:rPr>
          <w:rFonts w:cs="Arial"/>
        </w:rPr>
        <w:t>xxx</w:t>
      </w:r>
    </w:p>
    <w:p w:rsidR="001511A9" w:rsidRDefault="00241CBE" w:rsidP="00241CBE">
      <w:pPr>
        <w:spacing w:before="40" w:after="0" w:line="240" w:lineRule="auto"/>
      </w:pPr>
      <w:r>
        <w:rPr>
          <w:rFonts w:cs="Arial"/>
        </w:rPr>
        <w:t>Telefon</w:t>
      </w:r>
      <w:r w:rsidRPr="00A42D75">
        <w:rPr>
          <w:rFonts w:cs="Arial"/>
        </w:rPr>
        <w:t>:</w:t>
      </w:r>
      <w:r>
        <w:rPr>
          <w:rFonts w:cs="Arial"/>
        </w:rPr>
        <w:t xml:space="preserve"> </w:t>
      </w:r>
      <w:r>
        <w:rPr>
          <w:rFonts w:cs="Arial"/>
        </w:rPr>
        <w:tab/>
      </w:r>
      <w:r>
        <w:rPr>
          <w:rFonts w:cs="Arial"/>
        </w:rPr>
        <w:tab/>
      </w:r>
      <w:r w:rsidR="001511A9">
        <w:t>xxx</w:t>
      </w:r>
    </w:p>
    <w:p w:rsidR="00D33759" w:rsidRPr="002420B8" w:rsidRDefault="00241CBE" w:rsidP="00241CBE">
      <w:pPr>
        <w:spacing w:before="40" w:after="0" w:line="240" w:lineRule="auto"/>
        <w:rPr>
          <w:rFonts w:cs="Arial"/>
        </w:rPr>
      </w:pPr>
      <w:r>
        <w:rPr>
          <w:rFonts w:cs="Arial"/>
        </w:rPr>
        <w:t>Datová schránka</w:t>
      </w:r>
      <w:r w:rsidRPr="00A42D75">
        <w:rPr>
          <w:rFonts w:cs="Arial"/>
        </w:rPr>
        <w:t>:</w:t>
      </w:r>
      <w:r>
        <w:rPr>
          <w:rFonts w:cs="Arial"/>
        </w:rPr>
        <w:t xml:space="preserve"> </w:t>
      </w:r>
      <w:r>
        <w:rPr>
          <w:rFonts w:cs="Arial"/>
        </w:rPr>
        <w:tab/>
      </w:r>
      <w:r w:rsidRPr="00252A0E">
        <w:rPr>
          <w:rFonts w:cs="Arial"/>
        </w:rPr>
        <w:t>p2tn7jk</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Jedna příroda (Integrovaný projekt LIFE pro soustavu Natura 2000 v České republice - LIFE17 IPE/CZ/000005 LIFE-IP: N2K Revisited), aktivita C4 - Management lokalit soustavy Natura 2000</w:t>
      </w:r>
    </w:p>
    <w:p w:rsidR="00AD6D5F" w:rsidRDefault="002A42E4" w:rsidP="00AD6D5F">
      <w:pPr>
        <w:spacing w:before="120" w:after="0" w:line="240" w:lineRule="auto"/>
        <w:ind w:left="397"/>
        <w:rPr>
          <w:b/>
        </w:rPr>
      </w:pPr>
      <w:r>
        <w:rPr>
          <w:b/>
        </w:rPr>
        <w:t>NPR Bohdanečský rybník - odstranění náletových vrbin - lokalita Trojúhelník - 2. část</w:t>
      </w:r>
    </w:p>
    <w:p w:rsidR="00E20731" w:rsidRDefault="002A42E4" w:rsidP="00241CBE">
      <w:pPr>
        <w:spacing w:before="120" w:after="0" w:line="240" w:lineRule="auto"/>
        <w:ind w:left="397"/>
        <w:jc w:val="both"/>
        <w:rPr>
          <w:b/>
        </w:rPr>
      </w:pPr>
      <w:r>
        <w:rPr>
          <w:b/>
        </w:rPr>
        <w:t>NPR Bohdanečský rybník - pokračování v obnově louky v lokalitě Trojúhelník. Jedná se o vyřezání vrbin na pařez a odvezení vzniklé dřevní hmoty mimo NPR. Následně budou odstraněny pařezy vytrháním, terén po výkopech bude urovnán a vzniklá hmota bude uložena do 5-7 kupí na dohodnutých místech. Zásah bude proveden na ploše o výměře 0,25 ha, na pozemcích p.p. 921  a p.p. 933 v k.ú. Lázně Bohdaneč.</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FE3E45" w:rsidP="00A4562D">
      <w:pPr>
        <w:pStyle w:val="Odstavecseseznamem"/>
        <w:numPr>
          <w:ilvl w:val="0"/>
          <w:numId w:val="0"/>
        </w:numPr>
        <w:ind w:left="360"/>
      </w:pP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A42E4">
        <w:t>147 000,00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30 870,00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177 870,00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 xml:space="preserve">jeho číslo; číslo této smlouvy, den jejího uzavření a předmět smlouvy; označení banky zhotovitele včetně identifikátoru a čísla účtu, na který má být úhrada provedena; jméno a </w:t>
      </w:r>
      <w:r w:rsidR="00BA4C51" w:rsidRPr="00C264BF">
        <w:lastRenderedPageBreak/>
        <w:t>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Integrovaného projektu LIFE - Jedna příroda (LIFE17 IPE/CZ/000005 LIFE-IP: N2K Revisited).</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w:t>
      </w:r>
      <w:bookmarkStart w:id="0" w:name="_GoBack"/>
      <w:bookmarkEnd w:id="0"/>
      <w:r w:rsidRPr="00636EFD">
        <w:t>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w:t>
      </w:r>
      <w:r w:rsidR="00241CBE">
        <w:t xml:space="preserve"> </w:t>
      </w:r>
      <w:r>
        <w:t>11.</w:t>
      </w:r>
      <w:r w:rsidR="00241CBE">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Lázně Bohdaneč - p.č. 921, 933</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w:t>
      </w:r>
      <w:r w:rsidRPr="0041037D">
        <w:lastRenderedPageBreak/>
        <w:t>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241CBE" w:rsidRPr="00C264BF" w:rsidRDefault="00241CBE" w:rsidP="00241CBE">
      <w:pPr>
        <w:pStyle w:val="Odstavecseseznamem"/>
        <w:numPr>
          <w:ilvl w:val="0"/>
          <w:numId w:val="0"/>
        </w:numPr>
        <w:ind w:left="357"/>
      </w:pPr>
    </w:p>
    <w:p w:rsidR="00241CBE" w:rsidRDefault="00E62AC6" w:rsidP="00241CBE">
      <w:pPr>
        <w:pStyle w:val="Nadpis1"/>
        <w:spacing w:before="0" w:after="0"/>
      </w:pPr>
      <w:r>
        <w:t xml:space="preserve"> </w:t>
      </w:r>
    </w:p>
    <w:p w:rsidR="00E62AC6" w:rsidRDefault="00E62AC6" w:rsidP="00241CBE">
      <w:pPr>
        <w:pStyle w:val="Nadpis1"/>
        <w:numPr>
          <w:ilvl w:val="0"/>
          <w:numId w:val="0"/>
        </w:numPr>
        <w:spacing w:before="0" w:after="0"/>
      </w:pPr>
      <w:r>
        <w:t>Vyšší moc</w:t>
      </w:r>
    </w:p>
    <w:p w:rsidR="00241CBE" w:rsidRPr="00241CBE" w:rsidRDefault="00241CBE" w:rsidP="00241CBE">
      <w:pPr>
        <w:rPr>
          <w:sz w:val="10"/>
          <w:szCs w:val="10"/>
        </w:rPr>
      </w:pP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241CBE"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sidRPr="00241CBE">
        <w:t>právních předpisů souhlasí.</w:t>
      </w:r>
    </w:p>
    <w:p w:rsidR="006B6135" w:rsidRPr="00241CBE" w:rsidRDefault="006B6135" w:rsidP="00D33759">
      <w:pPr>
        <w:pStyle w:val="Odstavecseseznamem"/>
      </w:pPr>
      <w:r w:rsidRPr="00241CBE">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241CBE">
        <w:t>Smlouva nabývá platnosti dnem podpisu oprávněným zástupcem poslední smluvní strany.</w:t>
      </w:r>
      <w:r w:rsidR="00D041F1" w:rsidRPr="00241CBE">
        <w:rPr>
          <w:shd w:val="clear" w:color="auto" w:fill="FFFF00"/>
        </w:rPr>
        <w:t xml:space="preserve"> </w:t>
      </w:r>
      <w:r w:rsidR="000B1CAF" w:rsidRPr="00241CBE">
        <w:t>Smlouva nabývá účinnosti dnem podpisu oprávněným zástupcem poslední smluvní strany.</w:t>
      </w:r>
      <w:r w:rsidR="000B1CAF" w:rsidRPr="00241CBE">
        <w:rPr>
          <w:shd w:val="clear" w:color="auto" w:fill="FFFF00"/>
        </w:rPr>
        <w:t xml:space="preserve"> </w:t>
      </w:r>
      <w:r w:rsidRPr="00241CBE">
        <w:t>Podléhá-li však tato smlouva povinnosti uveřejnění prostřednictvím registru smluv podle zákona o registru smluv, nenabude účinnosti dříve, než dnem jejího uveřejnění</w:t>
      </w:r>
      <w:r w:rsidRPr="00C264BF">
        <w:t>.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A42E4" w:rsidP="00BC08E9">
            <w:pPr>
              <w:jc w:val="center"/>
              <w:rPr>
                <w:rFonts w:cs="Arial"/>
              </w:rPr>
            </w:pPr>
            <w:r>
              <w:rPr>
                <w:rFonts w:cs="Arial"/>
              </w:rPr>
              <w:t>Ing. Josef Rusňák</w:t>
            </w:r>
          </w:p>
          <w:p w:rsidR="00876C8D" w:rsidRDefault="002A42E4" w:rsidP="00162206">
            <w:pPr>
              <w:spacing w:after="120"/>
              <w:jc w:val="center"/>
              <w:rPr>
                <w:rFonts w:cs="Arial"/>
              </w:rPr>
            </w:pPr>
            <w:r>
              <w:rPr>
                <w:rFonts w:cs="Arial"/>
              </w:rPr>
              <w:t>Regionální pracoviště Východní Čechy</w:t>
            </w:r>
          </w:p>
        </w:tc>
        <w:tc>
          <w:tcPr>
            <w:tcW w:w="4667" w:type="dxa"/>
            <w:gridSpan w:val="2"/>
          </w:tcPr>
          <w:p w:rsidR="00876C8D" w:rsidRDefault="002A42E4" w:rsidP="00BC08E9">
            <w:pPr>
              <w:jc w:val="center"/>
              <w:rPr>
                <w:rFonts w:cs="Arial"/>
              </w:rPr>
            </w:pPr>
            <w:r>
              <w:rPr>
                <w:rFonts w:cs="Arial"/>
              </w:rPr>
              <w:t>Ondřej Plaček</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E45" w:rsidRDefault="00E17E45" w:rsidP="008B2D0A">
      <w:pPr>
        <w:spacing w:after="0" w:line="240" w:lineRule="auto"/>
      </w:pPr>
      <w:r>
        <w:separator/>
      </w:r>
    </w:p>
  </w:endnote>
  <w:endnote w:type="continuationSeparator" w:id="0">
    <w:p w:rsidR="00E17E45" w:rsidRDefault="00E17E45"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E45" w:rsidRDefault="00E17E45" w:rsidP="008B2D0A">
      <w:pPr>
        <w:spacing w:after="0" w:line="240" w:lineRule="auto"/>
      </w:pPr>
      <w:r>
        <w:separator/>
      </w:r>
    </w:p>
  </w:footnote>
  <w:footnote w:type="continuationSeparator" w:id="0">
    <w:p w:rsidR="00E17E45" w:rsidRDefault="00E17E45"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P2VmiptAgAAqQQAAA4AAAAAAAAAAAAAAAAALgIAAGRycy9lMm9Eb2MueG1sUEsBAi0AFAAGAAgAAAAhAOM3OlDaAAAAAwEAAA8AAAAAAAAAAAAAAAAAxwQAAGRycy9kb3ducmV2LnhtbFBLBQYAAAAABAAEAPMAAADO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2772C"/>
    <w:rsid w:val="00031366"/>
    <w:rsid w:val="000411DD"/>
    <w:rsid w:val="00073A3E"/>
    <w:rsid w:val="000B1341"/>
    <w:rsid w:val="000B1CAF"/>
    <w:rsid w:val="000E4B86"/>
    <w:rsid w:val="00107FAF"/>
    <w:rsid w:val="00122140"/>
    <w:rsid w:val="00132074"/>
    <w:rsid w:val="00133FB2"/>
    <w:rsid w:val="00150D52"/>
    <w:rsid w:val="001511A9"/>
    <w:rsid w:val="0016196F"/>
    <w:rsid w:val="00162206"/>
    <w:rsid w:val="0017299E"/>
    <w:rsid w:val="0017410F"/>
    <w:rsid w:val="00176669"/>
    <w:rsid w:val="00184C64"/>
    <w:rsid w:val="00196E7A"/>
    <w:rsid w:val="001A4E2C"/>
    <w:rsid w:val="001B074F"/>
    <w:rsid w:val="001D7285"/>
    <w:rsid w:val="001E0AB7"/>
    <w:rsid w:val="00201716"/>
    <w:rsid w:val="00211206"/>
    <w:rsid w:val="002235F1"/>
    <w:rsid w:val="00232FCF"/>
    <w:rsid w:val="00241CBE"/>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47165"/>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4489B"/>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17E45"/>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character" w:styleId="Hypertextovodkaz">
    <w:name w:val="Hyperlink"/>
    <w:basedOn w:val="Standardnpsmoodstavce"/>
    <w:uiPriority w:val="99"/>
    <w:unhideWhenUsed/>
    <w:rsid w:val="00241C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1788</Words>
  <Characters>10555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cp:lastPrinted>2025-10-13T05:27:00Z</cp:lastPrinted>
  <dcterms:created xsi:type="dcterms:W3CDTF">2025-10-17T10:17:00Z</dcterms:created>
  <dcterms:modified xsi:type="dcterms:W3CDTF">2025-10-17T10:19:00Z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