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59DF7" w14:textId="77777777" w:rsidR="00833727" w:rsidRDefault="00C66517" w:rsidP="00C66517">
      <w:pPr>
        <w:jc w:val="right"/>
        <w:rPr>
          <w:rFonts w:ascii="Arial" w:hAnsi="Arial" w:cs="Arial"/>
        </w:rPr>
      </w:pPr>
      <w:r>
        <w:rPr>
          <w:rFonts w:ascii="Arial" w:hAnsi="Arial" w:cs="Arial"/>
          <w:noProof/>
          <w:lang w:eastAsia="cs-CZ"/>
        </w:rPr>
        <w:drawing>
          <wp:inline distT="0" distB="0" distL="0" distR="0" wp14:anchorId="6DB4E84E" wp14:editId="5040E19C">
            <wp:extent cx="2074545" cy="437456"/>
            <wp:effectExtent l="0" t="0" r="190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uze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9504" cy="444828"/>
                    </a:xfrm>
                    <a:prstGeom prst="rect">
                      <a:avLst/>
                    </a:prstGeom>
                  </pic:spPr>
                </pic:pic>
              </a:graphicData>
            </a:graphic>
          </wp:inline>
        </w:drawing>
      </w:r>
    </w:p>
    <w:p w14:paraId="7D59F673" w14:textId="77777777" w:rsidR="00833727" w:rsidRPr="00833727" w:rsidRDefault="00833727" w:rsidP="00833727">
      <w:pPr>
        <w:jc w:val="both"/>
        <w:rPr>
          <w:rFonts w:ascii="Arial" w:hAnsi="Arial" w:cs="Arial"/>
        </w:rPr>
      </w:pPr>
    </w:p>
    <w:p w14:paraId="7F50A54A" w14:textId="77777777" w:rsidR="00833727" w:rsidRPr="00AC528D" w:rsidRDefault="00833727" w:rsidP="00833727">
      <w:pPr>
        <w:jc w:val="center"/>
        <w:rPr>
          <w:rFonts w:ascii="Arial" w:hAnsi="Arial" w:cs="Arial"/>
          <w:b/>
          <w:sz w:val="28"/>
          <w:szCs w:val="28"/>
        </w:rPr>
      </w:pPr>
      <w:r w:rsidRPr="00AC528D">
        <w:rPr>
          <w:rFonts w:ascii="Arial" w:hAnsi="Arial" w:cs="Arial"/>
          <w:b/>
          <w:sz w:val="28"/>
          <w:szCs w:val="28"/>
        </w:rPr>
        <w:t>KUPNÍ SMLOUVA</w:t>
      </w:r>
    </w:p>
    <w:p w14:paraId="53E2107A" w14:textId="77777777" w:rsidR="00833727" w:rsidRPr="00833727" w:rsidRDefault="00833727" w:rsidP="00833727">
      <w:pPr>
        <w:jc w:val="both"/>
        <w:rPr>
          <w:rFonts w:ascii="Arial" w:hAnsi="Arial" w:cs="Arial"/>
        </w:rPr>
      </w:pPr>
    </w:p>
    <w:p w14:paraId="229EF742" w14:textId="1E2BA219" w:rsidR="00C66517" w:rsidRDefault="00C66517" w:rsidP="00C66517">
      <w:pPr>
        <w:rPr>
          <w:rFonts w:ascii="Arial" w:hAnsi="Arial" w:cs="Arial"/>
        </w:rPr>
      </w:pPr>
      <w:r>
        <w:rPr>
          <w:rFonts w:ascii="Arial" w:hAnsi="Arial" w:cs="Arial"/>
        </w:rPr>
        <w:t>Jméno/název</w:t>
      </w:r>
      <w:r w:rsidR="00C70A75">
        <w:rPr>
          <w:rFonts w:ascii="Arial" w:hAnsi="Arial" w:cs="Arial"/>
        </w:rPr>
        <w:t xml:space="preserve"> </w:t>
      </w:r>
      <w:r w:rsidR="00262D7A">
        <w:rPr>
          <w:rFonts w:ascii="Arial" w:hAnsi="Arial" w:cs="Arial"/>
        </w:rPr>
        <w:t>Hana Danihelková</w:t>
      </w:r>
    </w:p>
    <w:p w14:paraId="478057C6" w14:textId="2D713536" w:rsidR="00C66517" w:rsidRDefault="00C66517" w:rsidP="00C66517">
      <w:pPr>
        <w:rPr>
          <w:rFonts w:ascii="Arial" w:hAnsi="Arial" w:cs="Arial"/>
        </w:rPr>
      </w:pPr>
      <w:r>
        <w:rPr>
          <w:rFonts w:ascii="Arial" w:hAnsi="Arial" w:cs="Arial"/>
        </w:rPr>
        <w:t>Adresa/sídlo</w:t>
      </w:r>
      <w:r w:rsidR="00C70A75">
        <w:rPr>
          <w:rFonts w:ascii="Arial" w:hAnsi="Arial" w:cs="Arial"/>
        </w:rPr>
        <w:t xml:space="preserve"> </w:t>
      </w:r>
      <w:r w:rsidR="00262D7A">
        <w:rPr>
          <w:rFonts w:ascii="Arial" w:hAnsi="Arial" w:cs="Arial"/>
        </w:rPr>
        <w:t>Nivnická 331/23, 709 00 Ostrava</w:t>
      </w:r>
    </w:p>
    <w:p w14:paraId="646FD90A" w14:textId="2BB73E7C" w:rsidR="00C70A75" w:rsidRDefault="00C70A75" w:rsidP="00262D7A">
      <w:pPr>
        <w:wordWrap w:val="0"/>
        <w:textAlignment w:val="baseline"/>
        <w:rPr>
          <w:rFonts w:ascii="inherit" w:eastAsia="Times New Roman" w:hAnsi="inherit" w:cs="Times New Roman"/>
          <w:color w:val="242424"/>
          <w:sz w:val="21"/>
          <w:szCs w:val="21"/>
          <w:bdr w:val="none" w:sz="0" w:space="0" w:color="auto" w:frame="1"/>
          <w:lang w:eastAsia="cs-CZ"/>
        </w:rPr>
      </w:pPr>
      <w:r>
        <w:rPr>
          <w:rFonts w:ascii="Arial" w:hAnsi="Arial" w:cs="Arial"/>
        </w:rPr>
        <w:t xml:space="preserve">Kontakt: </w:t>
      </w:r>
      <w:proofErr w:type="spellStart"/>
      <w:r w:rsidR="009252ED">
        <w:rPr>
          <w:rFonts w:ascii="Arial" w:hAnsi="Arial" w:cs="Arial"/>
        </w:rPr>
        <w:t>xxxxxxxxxxxxxxxxxxxxx</w:t>
      </w:r>
      <w:proofErr w:type="spellEnd"/>
      <w:r w:rsidR="009252ED">
        <w:rPr>
          <w:rFonts w:ascii="Arial" w:hAnsi="Arial" w:cs="Arial"/>
        </w:rPr>
        <w:t xml:space="preserve">   </w:t>
      </w:r>
      <w:proofErr w:type="spellStart"/>
      <w:r w:rsidR="009252ED">
        <w:rPr>
          <w:rFonts w:ascii="Arial" w:hAnsi="Arial" w:cs="Arial"/>
        </w:rPr>
        <w:t>xxxxxxxxxxxx</w:t>
      </w:r>
      <w:proofErr w:type="spellEnd"/>
    </w:p>
    <w:p w14:paraId="14884C31" w14:textId="66E7E5BF" w:rsidR="00833727" w:rsidRPr="00833727" w:rsidRDefault="00C66517" w:rsidP="00C70A75">
      <w:pPr>
        <w:jc w:val="both"/>
        <w:rPr>
          <w:rFonts w:ascii="Arial" w:hAnsi="Arial" w:cs="Arial"/>
        </w:rPr>
      </w:pPr>
      <w:r>
        <w:rPr>
          <w:rFonts w:ascii="Arial" w:hAnsi="Arial" w:cs="Arial"/>
        </w:rPr>
        <w:t>(</w:t>
      </w:r>
      <w:r w:rsidR="00AC528D">
        <w:rPr>
          <w:rFonts w:ascii="Arial" w:hAnsi="Arial" w:cs="Arial"/>
        </w:rPr>
        <w:t>dále jako p</w:t>
      </w:r>
      <w:r w:rsidR="00833727" w:rsidRPr="00833727">
        <w:rPr>
          <w:rFonts w:ascii="Arial" w:hAnsi="Arial" w:cs="Arial"/>
        </w:rPr>
        <w:t>rodávající</w:t>
      </w:r>
      <w:r>
        <w:rPr>
          <w:rFonts w:ascii="Arial" w:hAnsi="Arial" w:cs="Arial"/>
        </w:rPr>
        <w:t>)</w:t>
      </w:r>
    </w:p>
    <w:p w14:paraId="4BDFB643" w14:textId="2AD5FEDA" w:rsidR="00833727" w:rsidRPr="00833727" w:rsidRDefault="00833727" w:rsidP="00833727">
      <w:pPr>
        <w:jc w:val="both"/>
        <w:rPr>
          <w:rFonts w:ascii="Arial" w:hAnsi="Arial" w:cs="Arial"/>
        </w:rPr>
      </w:pPr>
    </w:p>
    <w:p w14:paraId="60600699" w14:textId="77777777" w:rsidR="00833727" w:rsidRPr="00833727" w:rsidRDefault="00833727" w:rsidP="00833727">
      <w:pPr>
        <w:jc w:val="both"/>
        <w:rPr>
          <w:rFonts w:ascii="Arial" w:hAnsi="Arial" w:cs="Arial"/>
        </w:rPr>
      </w:pPr>
      <w:r w:rsidRPr="00833727">
        <w:rPr>
          <w:rFonts w:ascii="Arial" w:hAnsi="Arial" w:cs="Arial"/>
        </w:rPr>
        <w:t>a</w:t>
      </w:r>
    </w:p>
    <w:p w14:paraId="5EEA08C0" w14:textId="4F8FFEBB" w:rsidR="00833727" w:rsidRPr="00833727" w:rsidRDefault="00833727" w:rsidP="00833727">
      <w:pPr>
        <w:jc w:val="both"/>
        <w:rPr>
          <w:rFonts w:ascii="Arial" w:hAnsi="Arial" w:cs="Arial"/>
        </w:rPr>
      </w:pPr>
    </w:p>
    <w:p w14:paraId="535EA08A" w14:textId="77777777" w:rsidR="00833727" w:rsidRDefault="00833727" w:rsidP="00833727">
      <w:pPr>
        <w:jc w:val="both"/>
        <w:rPr>
          <w:rFonts w:ascii="Arial" w:hAnsi="Arial" w:cs="Arial"/>
        </w:rPr>
      </w:pPr>
      <w:r w:rsidRPr="00833727">
        <w:rPr>
          <w:rFonts w:ascii="Arial" w:hAnsi="Arial" w:cs="Arial"/>
          <w:b/>
        </w:rPr>
        <w:t>Ostravské muzeum, příspěvková organizace</w:t>
      </w:r>
    </w:p>
    <w:p w14:paraId="7041B276" w14:textId="5E02063A" w:rsidR="00833727" w:rsidRPr="00833727" w:rsidRDefault="00833727" w:rsidP="00833727">
      <w:pPr>
        <w:jc w:val="both"/>
        <w:rPr>
          <w:rFonts w:ascii="Arial" w:hAnsi="Arial" w:cs="Arial"/>
        </w:rPr>
      </w:pPr>
      <w:r w:rsidRPr="00833727">
        <w:rPr>
          <w:rFonts w:ascii="Arial" w:hAnsi="Arial" w:cs="Arial"/>
        </w:rPr>
        <w:t xml:space="preserve">se sídlem </w:t>
      </w:r>
      <w:r>
        <w:rPr>
          <w:rFonts w:ascii="Arial" w:hAnsi="Arial" w:cs="Arial"/>
        </w:rPr>
        <w:t>Masarykovo nám. 1</w:t>
      </w:r>
      <w:r w:rsidRPr="00833727">
        <w:rPr>
          <w:rFonts w:ascii="Arial" w:hAnsi="Arial" w:cs="Arial"/>
        </w:rPr>
        <w:t>, 7</w:t>
      </w:r>
      <w:r>
        <w:rPr>
          <w:rFonts w:ascii="Arial" w:hAnsi="Arial" w:cs="Arial"/>
        </w:rPr>
        <w:t>28 4</w:t>
      </w:r>
      <w:r w:rsidRPr="00833727">
        <w:rPr>
          <w:rFonts w:ascii="Arial" w:hAnsi="Arial" w:cs="Arial"/>
        </w:rPr>
        <w:t xml:space="preserve">1 </w:t>
      </w:r>
      <w:r>
        <w:rPr>
          <w:rFonts w:ascii="Arial" w:hAnsi="Arial" w:cs="Arial"/>
        </w:rPr>
        <w:t xml:space="preserve">Ostrava, IČ: </w:t>
      </w:r>
      <w:r w:rsidRPr="00833727">
        <w:rPr>
          <w:rFonts w:ascii="Arial" w:hAnsi="Arial" w:cs="Arial"/>
        </w:rPr>
        <w:t>00097594</w:t>
      </w:r>
    </w:p>
    <w:p w14:paraId="23683B06" w14:textId="464D2073" w:rsidR="00833727" w:rsidRPr="00833727" w:rsidRDefault="00833727" w:rsidP="00833727">
      <w:pPr>
        <w:jc w:val="both"/>
        <w:rPr>
          <w:rFonts w:ascii="Arial" w:hAnsi="Arial" w:cs="Arial"/>
        </w:rPr>
      </w:pPr>
      <w:r w:rsidRPr="00833727">
        <w:rPr>
          <w:rFonts w:ascii="Arial" w:hAnsi="Arial" w:cs="Arial"/>
        </w:rPr>
        <w:t xml:space="preserve">zastoupené </w:t>
      </w:r>
      <w:r>
        <w:rPr>
          <w:rFonts w:ascii="Arial" w:hAnsi="Arial" w:cs="Arial"/>
        </w:rPr>
        <w:t xml:space="preserve">ředitelem Mgr. Filipem </w:t>
      </w:r>
      <w:proofErr w:type="spellStart"/>
      <w:r>
        <w:rPr>
          <w:rFonts w:ascii="Arial" w:hAnsi="Arial" w:cs="Arial"/>
        </w:rPr>
        <w:t>Petličkou</w:t>
      </w:r>
      <w:proofErr w:type="spellEnd"/>
    </w:p>
    <w:p w14:paraId="70AD2D38" w14:textId="77777777" w:rsidR="00833727" w:rsidRPr="00833727" w:rsidRDefault="00C66517" w:rsidP="00833727">
      <w:pPr>
        <w:jc w:val="both"/>
        <w:rPr>
          <w:rFonts w:ascii="Arial" w:hAnsi="Arial" w:cs="Arial"/>
        </w:rPr>
      </w:pPr>
      <w:r>
        <w:rPr>
          <w:rFonts w:ascii="Arial" w:hAnsi="Arial" w:cs="Arial"/>
        </w:rPr>
        <w:t>(</w:t>
      </w:r>
      <w:r w:rsidR="00AC528D">
        <w:rPr>
          <w:rFonts w:ascii="Arial" w:hAnsi="Arial" w:cs="Arial"/>
        </w:rPr>
        <w:t xml:space="preserve">dále jako </w:t>
      </w:r>
      <w:proofErr w:type="gramStart"/>
      <w:r w:rsidR="00AC528D">
        <w:rPr>
          <w:rFonts w:ascii="Arial" w:hAnsi="Arial" w:cs="Arial"/>
        </w:rPr>
        <w:t>k</w:t>
      </w:r>
      <w:r w:rsidR="00833727">
        <w:rPr>
          <w:rFonts w:ascii="Arial" w:hAnsi="Arial" w:cs="Arial"/>
        </w:rPr>
        <w:t xml:space="preserve">upující </w:t>
      </w:r>
      <w:r>
        <w:rPr>
          <w:rFonts w:ascii="Arial" w:hAnsi="Arial" w:cs="Arial"/>
        </w:rPr>
        <w:t>)</w:t>
      </w:r>
      <w:proofErr w:type="gramEnd"/>
    </w:p>
    <w:p w14:paraId="3EACA798" w14:textId="6E44161B" w:rsidR="00833727" w:rsidRDefault="00833727" w:rsidP="00833727">
      <w:pPr>
        <w:jc w:val="both"/>
        <w:rPr>
          <w:rFonts w:ascii="Arial" w:hAnsi="Arial" w:cs="Arial"/>
        </w:rPr>
      </w:pPr>
    </w:p>
    <w:p w14:paraId="00A63B94" w14:textId="08FCCD1A" w:rsidR="00833727" w:rsidRPr="00833727" w:rsidRDefault="00833727" w:rsidP="00833727">
      <w:pPr>
        <w:jc w:val="both"/>
        <w:rPr>
          <w:rFonts w:ascii="Arial" w:hAnsi="Arial" w:cs="Arial"/>
        </w:rPr>
      </w:pPr>
      <w:r>
        <w:rPr>
          <w:rFonts w:ascii="Arial" w:hAnsi="Arial" w:cs="Arial"/>
        </w:rPr>
        <w:t>uzavřeli níže</w:t>
      </w:r>
      <w:r w:rsidRPr="00833727">
        <w:rPr>
          <w:rFonts w:ascii="Arial" w:hAnsi="Arial" w:cs="Arial"/>
        </w:rPr>
        <w:t xml:space="preserve"> uvedeného dne, měsíce a roku dle § 2079 a násl. zákona č. 89/2012 Sb., občanský zákoník, ve znění pozdějších předpisů</w:t>
      </w:r>
    </w:p>
    <w:p w14:paraId="04484994" w14:textId="77777777" w:rsidR="00833727" w:rsidRPr="00833727" w:rsidRDefault="00833727" w:rsidP="00833727">
      <w:pPr>
        <w:jc w:val="both"/>
        <w:rPr>
          <w:rFonts w:ascii="Arial" w:hAnsi="Arial" w:cs="Arial"/>
        </w:rPr>
      </w:pPr>
    </w:p>
    <w:p w14:paraId="643B57B4" w14:textId="77777777" w:rsidR="00833727" w:rsidRPr="00833727" w:rsidRDefault="00833727" w:rsidP="005C2735">
      <w:pPr>
        <w:jc w:val="center"/>
        <w:rPr>
          <w:rFonts w:ascii="Arial" w:hAnsi="Arial" w:cs="Arial"/>
        </w:rPr>
      </w:pPr>
      <w:r w:rsidRPr="00833727">
        <w:rPr>
          <w:rFonts w:ascii="Arial" w:hAnsi="Arial" w:cs="Arial"/>
        </w:rPr>
        <w:t>KUPNÍ SMLOUVU</w:t>
      </w:r>
    </w:p>
    <w:p w14:paraId="53A08EC8" w14:textId="0A3F7584" w:rsidR="00833727" w:rsidRDefault="00262D7A" w:rsidP="00C66517">
      <w:pPr>
        <w:jc w:val="both"/>
        <w:rPr>
          <w:rFonts w:ascii="Arial" w:hAnsi="Arial" w:cs="Arial"/>
          <w:b/>
        </w:rPr>
      </w:pPr>
      <w:r>
        <w:rPr>
          <w:rFonts w:ascii="Arial" w:hAnsi="Arial" w:cs="Arial"/>
          <w:noProof/>
        </w:rPr>
        <w:drawing>
          <wp:anchor distT="0" distB="0" distL="114300" distR="114300" simplePos="0" relativeHeight="251659264" behindDoc="0" locked="0" layoutInCell="1" allowOverlap="1" wp14:anchorId="059BE74C" wp14:editId="5C40C1E3">
            <wp:simplePos x="0" y="0"/>
            <wp:positionH relativeFrom="column">
              <wp:posOffset>1310005</wp:posOffset>
            </wp:positionH>
            <wp:positionV relativeFrom="paragraph">
              <wp:posOffset>1102360</wp:posOffset>
            </wp:positionV>
            <wp:extent cx="2743200" cy="200787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3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07870"/>
                    </a:xfrm>
                    <a:prstGeom prst="rect">
                      <a:avLst/>
                    </a:prstGeom>
                  </pic:spPr>
                </pic:pic>
              </a:graphicData>
            </a:graphic>
            <wp14:sizeRelH relativeFrom="margin">
              <wp14:pctWidth>0</wp14:pctWidth>
            </wp14:sizeRelH>
            <wp14:sizeRelV relativeFrom="margin">
              <wp14:pctHeight>0</wp14:pctHeight>
            </wp14:sizeRelV>
          </wp:anchor>
        </w:drawing>
      </w:r>
      <w:r w:rsidR="00C66517">
        <w:rPr>
          <w:rFonts w:ascii="Arial" w:hAnsi="Arial" w:cs="Arial"/>
        </w:rPr>
        <w:t>1.</w:t>
      </w:r>
      <w:r w:rsidR="00C66517">
        <w:rPr>
          <w:rFonts w:ascii="Arial" w:hAnsi="Arial" w:cs="Arial"/>
        </w:rPr>
        <w:tab/>
      </w:r>
      <w:r w:rsidR="00833727" w:rsidRPr="00C66517">
        <w:rPr>
          <w:rFonts w:ascii="Arial" w:hAnsi="Arial" w:cs="Arial"/>
        </w:rPr>
        <w:t xml:space="preserve">Prodávající prohlašuje, že je výlučným vlastníkem věcí movitých, a to: </w:t>
      </w:r>
      <w:r w:rsidR="00C70A75">
        <w:rPr>
          <w:rFonts w:ascii="Arial" w:hAnsi="Arial" w:cs="Arial"/>
        </w:rPr>
        <w:br/>
      </w:r>
      <w:r w:rsidR="00C70A75">
        <w:rPr>
          <w:rFonts w:ascii="Arial" w:hAnsi="Arial" w:cs="Arial"/>
        </w:rPr>
        <w:br/>
      </w:r>
      <w:r w:rsidRPr="00262D7A">
        <w:rPr>
          <w:rFonts w:ascii="Arial" w:hAnsi="Arial" w:cs="Arial"/>
          <w:b/>
        </w:rPr>
        <w:t>Kancelářský nábytek Ing. Josefu Rečkovi (1888-1966) důlní inženýr v Ostravě (pravděpodobně Anselm, Ida, Oskar) z masivu – stůl, židle, stolek s kulatou deskou, prosklená skříň</w:t>
      </w:r>
      <w:r>
        <w:rPr>
          <w:rFonts w:ascii="Arial" w:hAnsi="Arial" w:cs="Arial"/>
          <w:b/>
        </w:rPr>
        <w:t xml:space="preserve">. </w:t>
      </w:r>
      <w:r w:rsidRPr="00262D7A">
        <w:rPr>
          <w:rFonts w:ascii="Arial" w:hAnsi="Arial" w:cs="Arial"/>
          <w:b/>
        </w:rPr>
        <w:t xml:space="preserve">Psací skleněná souprava z 10 kusů k nábytku Ing. Josefa </w:t>
      </w:r>
      <w:proofErr w:type="spellStart"/>
      <w:r w:rsidRPr="00262D7A">
        <w:rPr>
          <w:rFonts w:ascii="Arial" w:hAnsi="Arial" w:cs="Arial"/>
          <w:b/>
        </w:rPr>
        <w:t>Rečka</w:t>
      </w:r>
      <w:proofErr w:type="spellEnd"/>
      <w:r w:rsidRPr="00262D7A">
        <w:rPr>
          <w:rFonts w:ascii="Arial" w:hAnsi="Arial" w:cs="Arial"/>
          <w:b/>
        </w:rPr>
        <w:t xml:space="preserve"> (1888-1966).</w:t>
      </w:r>
      <w:r w:rsidRPr="00262D7A">
        <w:rPr>
          <w:rFonts w:ascii="Arial" w:hAnsi="Arial" w:cs="Arial"/>
          <w:noProof/>
        </w:rPr>
        <w:t xml:space="preserve"> </w:t>
      </w:r>
    </w:p>
    <w:p w14:paraId="7DD383E5" w14:textId="7F2B2A77" w:rsidR="00262D7A" w:rsidRPr="00C66517" w:rsidRDefault="00262D7A" w:rsidP="00C66517">
      <w:pPr>
        <w:jc w:val="both"/>
        <w:rPr>
          <w:rFonts w:ascii="Arial" w:hAnsi="Arial" w:cs="Arial"/>
        </w:rPr>
      </w:pPr>
      <w:r>
        <w:rPr>
          <w:rFonts w:ascii="Arial" w:hAnsi="Arial" w:cs="Arial"/>
          <w:noProof/>
        </w:rPr>
        <w:lastRenderedPageBreak/>
        <w:drawing>
          <wp:inline distT="0" distB="0" distL="0" distR="0" wp14:anchorId="54E6D9A4" wp14:editId="373839F3">
            <wp:extent cx="2777375" cy="2923113"/>
            <wp:effectExtent l="76200" t="0" r="6159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602_091407270.jpg"/>
                    <pic:cNvPicPr/>
                  </pic:nvPicPr>
                  <pic:blipFill rotWithShape="1">
                    <a:blip r:embed="rId12" cstate="print">
                      <a:extLst>
                        <a:ext uri="{28A0092B-C50C-407E-A947-70E740481C1C}">
                          <a14:useLocalDpi xmlns:a14="http://schemas.microsoft.com/office/drawing/2010/main" val="0"/>
                        </a:ext>
                      </a:extLst>
                    </a:blip>
                    <a:srcRect l="35333" r="21937"/>
                    <a:stretch/>
                  </pic:blipFill>
                  <pic:spPr bwMode="auto">
                    <a:xfrm rot="5400000">
                      <a:off x="0" y="0"/>
                      <a:ext cx="2783735" cy="29298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36091962" wp14:editId="161F8BB6">
            <wp:extent cx="2728409" cy="2482628"/>
            <wp:effectExtent l="0" t="114300" r="0" b="1085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602_091417622.jpg"/>
                    <pic:cNvPicPr/>
                  </pic:nvPicPr>
                  <pic:blipFill rotWithShape="1">
                    <a:blip r:embed="rId13" cstate="print">
                      <a:extLst>
                        <a:ext uri="{28A0092B-C50C-407E-A947-70E740481C1C}">
                          <a14:useLocalDpi xmlns:a14="http://schemas.microsoft.com/office/drawing/2010/main" val="0"/>
                        </a:ext>
                      </a:extLst>
                    </a:blip>
                    <a:srcRect l="35011" r="15564"/>
                    <a:stretch/>
                  </pic:blipFill>
                  <pic:spPr bwMode="auto">
                    <a:xfrm rot="5400000">
                      <a:off x="0" y="0"/>
                      <a:ext cx="2735081" cy="2488699"/>
                    </a:xfrm>
                    <a:prstGeom prst="rect">
                      <a:avLst/>
                    </a:prstGeom>
                    <a:ln>
                      <a:noFill/>
                    </a:ln>
                    <a:extLst>
                      <a:ext uri="{53640926-AAD7-44D8-BBD7-CCE9431645EC}">
                        <a14:shadowObscured xmlns:a14="http://schemas.microsoft.com/office/drawing/2010/main"/>
                      </a:ext>
                    </a:extLst>
                  </pic:spPr>
                </pic:pic>
              </a:graphicData>
            </a:graphic>
          </wp:inline>
        </w:drawing>
      </w:r>
    </w:p>
    <w:p w14:paraId="519268F2" w14:textId="5740EC97" w:rsidR="00833727" w:rsidRPr="00C70A75" w:rsidRDefault="00262D7A" w:rsidP="00262D7A">
      <w:pPr>
        <w:jc w:val="both"/>
        <w:rPr>
          <w:rFonts w:ascii="Arial" w:hAnsi="Arial" w:cs="Arial"/>
        </w:rPr>
      </w:pPr>
      <w:r>
        <w:rPr>
          <w:rFonts w:ascii="Arial" w:hAnsi="Arial" w:cs="Arial"/>
          <w:noProof/>
        </w:rPr>
        <w:drawing>
          <wp:inline distT="0" distB="0" distL="0" distR="0" wp14:anchorId="7F636D20" wp14:editId="75D39B0D">
            <wp:extent cx="4283062" cy="2741606"/>
            <wp:effectExtent l="8572"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50602_091430864.jpg"/>
                    <pic:cNvPicPr/>
                  </pic:nvPicPr>
                  <pic:blipFill rotWithShape="1">
                    <a:blip r:embed="rId14" cstate="print">
                      <a:extLst>
                        <a:ext uri="{28A0092B-C50C-407E-A947-70E740481C1C}">
                          <a14:useLocalDpi xmlns:a14="http://schemas.microsoft.com/office/drawing/2010/main" val="0"/>
                        </a:ext>
                      </a:extLst>
                    </a:blip>
                    <a:srcRect l="15181" t="8960" r="24100" b="4673"/>
                    <a:stretch/>
                  </pic:blipFill>
                  <pic:spPr bwMode="auto">
                    <a:xfrm rot="5400000">
                      <a:off x="0" y="0"/>
                      <a:ext cx="4317252" cy="276349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0C13C50" wp14:editId="4033B2A3">
            <wp:extent cx="2559440" cy="2014184"/>
            <wp:effectExtent l="0" t="266700" r="0" b="25336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50602_091523363.jpg"/>
                    <pic:cNvPicPr/>
                  </pic:nvPicPr>
                  <pic:blipFill rotWithShape="1">
                    <a:blip r:embed="rId15" cstate="print">
                      <a:extLst>
                        <a:ext uri="{28A0092B-C50C-407E-A947-70E740481C1C}">
                          <a14:useLocalDpi xmlns:a14="http://schemas.microsoft.com/office/drawing/2010/main" val="0"/>
                        </a:ext>
                      </a:extLst>
                    </a:blip>
                    <a:srcRect l="27392" r="15424"/>
                    <a:stretch/>
                  </pic:blipFill>
                  <pic:spPr bwMode="auto">
                    <a:xfrm rot="5400000">
                      <a:off x="0" y="0"/>
                      <a:ext cx="2567940" cy="2020873"/>
                    </a:xfrm>
                    <a:prstGeom prst="rect">
                      <a:avLst/>
                    </a:prstGeom>
                    <a:ln>
                      <a:noFill/>
                    </a:ln>
                    <a:extLst>
                      <a:ext uri="{53640926-AAD7-44D8-BBD7-CCE9431645EC}">
                        <a14:shadowObscured xmlns:a14="http://schemas.microsoft.com/office/drawing/2010/main"/>
                      </a:ext>
                    </a:extLst>
                  </pic:spPr>
                </pic:pic>
              </a:graphicData>
            </a:graphic>
          </wp:inline>
        </w:drawing>
      </w:r>
    </w:p>
    <w:p w14:paraId="78D0E108" w14:textId="77777777" w:rsidR="00833727" w:rsidRPr="00833727" w:rsidRDefault="00833727" w:rsidP="00833727">
      <w:pPr>
        <w:pStyle w:val="Odstavecseseznamem"/>
        <w:jc w:val="both"/>
        <w:rPr>
          <w:rFonts w:ascii="Arial" w:hAnsi="Arial" w:cs="Arial"/>
        </w:rPr>
      </w:pPr>
    </w:p>
    <w:p w14:paraId="0055D6F0" w14:textId="77777777" w:rsidR="00833727" w:rsidRPr="00C66517" w:rsidRDefault="00C66517" w:rsidP="00C66517">
      <w:pPr>
        <w:jc w:val="both"/>
        <w:rPr>
          <w:rFonts w:ascii="Arial" w:hAnsi="Arial" w:cs="Arial"/>
        </w:rPr>
      </w:pPr>
      <w:r>
        <w:rPr>
          <w:rFonts w:ascii="Arial" w:hAnsi="Arial" w:cs="Arial"/>
        </w:rPr>
        <w:t>2.</w:t>
      </w:r>
      <w:r>
        <w:rPr>
          <w:rFonts w:ascii="Arial" w:hAnsi="Arial" w:cs="Arial"/>
        </w:rPr>
        <w:tab/>
      </w:r>
      <w:r w:rsidR="00833727" w:rsidRPr="00C66517">
        <w:rPr>
          <w:rFonts w:ascii="Arial" w:hAnsi="Arial" w:cs="Arial"/>
        </w:rPr>
        <w:t>Touto kupní smlouvou se prodávající zavazuje, že kupujícímu odevzdá movité věci, které jsou uvedeny v čl. 1 této smlouvy, a umožní mu nabýt vlastnické právo k nim. Kupující se zavazuje, že tyto movité věci převezme a zaplatí prodávajícímu kupní cenu.</w:t>
      </w:r>
    </w:p>
    <w:p w14:paraId="78235F5E" w14:textId="3235F585" w:rsidR="00833727" w:rsidRPr="00C66517" w:rsidRDefault="00C66517" w:rsidP="00C66517">
      <w:pPr>
        <w:jc w:val="both"/>
        <w:rPr>
          <w:rFonts w:ascii="Arial" w:hAnsi="Arial" w:cs="Arial"/>
        </w:rPr>
      </w:pPr>
      <w:r>
        <w:rPr>
          <w:rFonts w:ascii="Arial" w:hAnsi="Arial" w:cs="Arial"/>
        </w:rPr>
        <w:t>3.</w:t>
      </w:r>
      <w:r>
        <w:rPr>
          <w:rFonts w:ascii="Arial" w:hAnsi="Arial" w:cs="Arial"/>
        </w:rPr>
        <w:tab/>
      </w:r>
      <w:r w:rsidR="00833727" w:rsidRPr="00C66517">
        <w:rPr>
          <w:rFonts w:ascii="Arial" w:hAnsi="Arial" w:cs="Arial"/>
        </w:rPr>
        <w:t xml:space="preserve">Kupní cena kupovaných předmětů/děl v počtu </w:t>
      </w:r>
      <w:r w:rsidR="00C70A75">
        <w:rPr>
          <w:rFonts w:ascii="Arial" w:hAnsi="Arial" w:cs="Arial"/>
        </w:rPr>
        <w:t>1</w:t>
      </w:r>
      <w:r w:rsidR="00262D7A">
        <w:rPr>
          <w:rFonts w:ascii="Arial" w:hAnsi="Arial" w:cs="Arial"/>
        </w:rPr>
        <w:t>4</w:t>
      </w:r>
      <w:r w:rsidR="00833727" w:rsidRPr="00C66517">
        <w:rPr>
          <w:rFonts w:ascii="Arial" w:hAnsi="Arial" w:cs="Arial"/>
        </w:rPr>
        <w:t xml:space="preserve"> kus</w:t>
      </w:r>
      <w:r w:rsidR="00262D7A">
        <w:rPr>
          <w:rFonts w:ascii="Arial" w:hAnsi="Arial" w:cs="Arial"/>
        </w:rPr>
        <w:t>ů</w:t>
      </w:r>
      <w:r w:rsidR="00833727" w:rsidRPr="00C66517">
        <w:rPr>
          <w:rFonts w:ascii="Arial" w:hAnsi="Arial" w:cs="Arial"/>
        </w:rPr>
        <w:t xml:space="preserve"> (slovy </w:t>
      </w:r>
      <w:r w:rsidR="00262D7A">
        <w:rPr>
          <w:rFonts w:ascii="Arial" w:hAnsi="Arial" w:cs="Arial"/>
        </w:rPr>
        <w:t>čtrnácti kusů</w:t>
      </w:r>
      <w:r w:rsidR="00833727" w:rsidRPr="00C66517">
        <w:rPr>
          <w:rFonts w:ascii="Arial" w:hAnsi="Arial" w:cs="Arial"/>
        </w:rPr>
        <w:t xml:space="preserve">), v částce </w:t>
      </w:r>
      <w:r w:rsidR="00262D7A">
        <w:rPr>
          <w:rFonts w:ascii="Arial" w:hAnsi="Arial" w:cs="Arial"/>
        </w:rPr>
        <w:t>54</w:t>
      </w:r>
      <w:r w:rsidR="00C70A75">
        <w:rPr>
          <w:rFonts w:ascii="Arial" w:hAnsi="Arial" w:cs="Arial"/>
        </w:rPr>
        <w:t>000</w:t>
      </w:r>
      <w:r w:rsidR="00833727" w:rsidRPr="00C66517">
        <w:rPr>
          <w:rFonts w:ascii="Arial" w:hAnsi="Arial" w:cs="Arial"/>
        </w:rPr>
        <w:t xml:space="preserve"> Kč (slovy </w:t>
      </w:r>
      <w:r w:rsidR="00262D7A">
        <w:rPr>
          <w:rFonts w:ascii="Arial" w:hAnsi="Arial" w:cs="Arial"/>
        </w:rPr>
        <w:t xml:space="preserve">padesát čtyři </w:t>
      </w:r>
      <w:r w:rsidR="00C70A75">
        <w:rPr>
          <w:rFonts w:ascii="Arial" w:hAnsi="Arial" w:cs="Arial"/>
        </w:rPr>
        <w:t xml:space="preserve">tisíc </w:t>
      </w:r>
      <w:r w:rsidR="00833727" w:rsidRPr="00C66517">
        <w:rPr>
          <w:rFonts w:ascii="Arial" w:hAnsi="Arial" w:cs="Arial"/>
        </w:rPr>
        <w:t>korun českých) byla stanovena dohodou obou smluvních stran.</w:t>
      </w:r>
      <w:r>
        <w:rPr>
          <w:rFonts w:ascii="Arial" w:hAnsi="Arial" w:cs="Arial"/>
        </w:rPr>
        <w:t xml:space="preserve"> </w:t>
      </w:r>
      <w:r w:rsidR="00262D7A">
        <w:rPr>
          <w:rFonts w:ascii="Arial" w:hAnsi="Arial" w:cs="Arial"/>
        </w:rPr>
        <w:t>Dopravu zajistí kupující.</w:t>
      </w:r>
    </w:p>
    <w:p w14:paraId="000EA379" w14:textId="77777777" w:rsidR="00833727" w:rsidRPr="00C66517" w:rsidRDefault="00C66517" w:rsidP="00C66517">
      <w:pPr>
        <w:jc w:val="both"/>
        <w:rPr>
          <w:rFonts w:ascii="Arial" w:hAnsi="Arial" w:cs="Arial"/>
        </w:rPr>
      </w:pPr>
      <w:r>
        <w:rPr>
          <w:rFonts w:ascii="Arial" w:hAnsi="Arial" w:cs="Arial"/>
        </w:rPr>
        <w:t>4.</w:t>
      </w:r>
      <w:r>
        <w:rPr>
          <w:rFonts w:ascii="Arial" w:hAnsi="Arial" w:cs="Arial"/>
        </w:rPr>
        <w:tab/>
      </w:r>
      <w:r w:rsidR="00833727" w:rsidRPr="00C66517">
        <w:rPr>
          <w:rFonts w:ascii="Arial" w:hAnsi="Arial" w:cs="Arial"/>
        </w:rPr>
        <w:t>Prodávající prohlašuje, že je nositelem osobnostních a majetkových práv jako součástí práva autorského k prodávaným předmětům/dílům v rozsahu podle § 10 zákona č.121/2000 Sb.</w:t>
      </w:r>
    </w:p>
    <w:p w14:paraId="4CA2004B" w14:textId="77777777" w:rsidR="00833727" w:rsidRPr="00C66517" w:rsidRDefault="003C6ABC" w:rsidP="00C66517">
      <w:pPr>
        <w:jc w:val="both"/>
        <w:rPr>
          <w:rFonts w:ascii="Arial" w:hAnsi="Arial" w:cs="Arial"/>
        </w:rPr>
      </w:pPr>
      <w:r w:rsidRPr="00C66517">
        <w:rPr>
          <w:rFonts w:ascii="Arial" w:hAnsi="Arial" w:cs="Arial"/>
        </w:rPr>
        <w:t xml:space="preserve">Prodávající </w:t>
      </w:r>
      <w:r w:rsidR="00833727" w:rsidRPr="00C66517">
        <w:rPr>
          <w:rFonts w:ascii="Arial" w:hAnsi="Arial" w:cs="Arial"/>
        </w:rPr>
        <w:t xml:space="preserve">poskytuje kupujícímu i výhradní licenci užití díla v rozsahu ustanovení § 12 odst. 4 zákona č. 121/2000 Sb. </w:t>
      </w:r>
      <w:r w:rsidR="00844800" w:rsidRPr="00C66517">
        <w:rPr>
          <w:rFonts w:ascii="Arial" w:hAnsi="Arial" w:cs="Arial"/>
        </w:rPr>
        <w:t>–</w:t>
      </w:r>
      <w:r w:rsidR="00833727" w:rsidRPr="00C66517">
        <w:rPr>
          <w:rFonts w:ascii="Arial" w:hAnsi="Arial" w:cs="Arial"/>
        </w:rPr>
        <w:t xml:space="preserve"> právo na rozmnožování díla, právo na rozšiřování originálu nebo rozmnoženiny díla, právo na pronájem originálu nebo rozmnoženiny díla, právo na půjčování originálu nebo rozmnoženiny díla, právo na vystavování originálu nebo rozmnoženiny díla. Kupující se tak stává nabyvatelem oprávnění k výkonu práva dílo užít, a to bezúplatně. Oprávnění k výkonu práva dílo užít prodávající jako autor díla uděluje jako výhradní na dobu neomezenou a s neomezeným územním rozsahem dle § 2358 a násl. zákona 89/2012 Sb., občanský zákoník.</w:t>
      </w:r>
    </w:p>
    <w:p w14:paraId="7DF224F2" w14:textId="77777777" w:rsidR="00833727" w:rsidRPr="00C66517" w:rsidRDefault="00C66517" w:rsidP="00C66517">
      <w:pPr>
        <w:jc w:val="both"/>
        <w:rPr>
          <w:rFonts w:ascii="Arial" w:hAnsi="Arial" w:cs="Arial"/>
        </w:rPr>
      </w:pPr>
      <w:r>
        <w:rPr>
          <w:rFonts w:ascii="Arial" w:hAnsi="Arial" w:cs="Arial"/>
        </w:rPr>
        <w:t>5.</w:t>
      </w:r>
      <w:r>
        <w:rPr>
          <w:rFonts w:ascii="Arial" w:hAnsi="Arial" w:cs="Arial"/>
        </w:rPr>
        <w:tab/>
      </w:r>
      <w:r w:rsidR="00833727" w:rsidRPr="00C66517">
        <w:rPr>
          <w:rFonts w:ascii="Arial" w:hAnsi="Arial" w:cs="Arial"/>
        </w:rPr>
        <w:t>Tato smlouva nabývá platnosti a účinnosti dnem podpisu smlouvy oběma smluvními stranami, vlastnické právo k věci uvedené v čl. 1 této smlouvy nabývá kupující v okamžiku podpisu smlouvy.</w:t>
      </w:r>
    </w:p>
    <w:p w14:paraId="4D804E60" w14:textId="77777777" w:rsidR="00833727" w:rsidRPr="00C66517" w:rsidRDefault="00C66517" w:rsidP="00C66517">
      <w:pPr>
        <w:jc w:val="both"/>
        <w:rPr>
          <w:rFonts w:ascii="Arial" w:hAnsi="Arial" w:cs="Arial"/>
        </w:rPr>
      </w:pPr>
      <w:r>
        <w:rPr>
          <w:rFonts w:ascii="Arial" w:hAnsi="Arial" w:cs="Arial"/>
        </w:rPr>
        <w:t>6.</w:t>
      </w:r>
      <w:r>
        <w:rPr>
          <w:rFonts w:ascii="Arial" w:hAnsi="Arial" w:cs="Arial"/>
        </w:rPr>
        <w:tab/>
      </w:r>
      <w:r w:rsidR="00833727" w:rsidRPr="00C66517">
        <w:rPr>
          <w:rFonts w:ascii="Arial" w:hAnsi="Arial" w:cs="Arial"/>
        </w:rPr>
        <w:t>Otázky touto smlouvou výslovně neupravené se řídí příslušnými ustanoveními obecně závazných právních předpisů, zejména pak zákonem č. 121/2000 Sb., o právu autorském, o právech souvisejících s právem autorským a o změně některých zákonů (autorský zákon), a zákonem č. 89/2012 Sb., občanský zákoník.</w:t>
      </w:r>
    </w:p>
    <w:p w14:paraId="4E4B9975" w14:textId="57D5A7F4" w:rsidR="00833727" w:rsidRPr="00833727" w:rsidRDefault="00833727" w:rsidP="00833727">
      <w:pPr>
        <w:jc w:val="both"/>
        <w:rPr>
          <w:rFonts w:ascii="Arial" w:hAnsi="Arial" w:cs="Arial"/>
        </w:rPr>
      </w:pPr>
    </w:p>
    <w:p w14:paraId="454AFC83" w14:textId="58875777" w:rsidR="00833727" w:rsidRPr="00833727" w:rsidRDefault="00833727" w:rsidP="00833727">
      <w:pPr>
        <w:jc w:val="both"/>
        <w:rPr>
          <w:rFonts w:ascii="Arial" w:hAnsi="Arial" w:cs="Arial"/>
        </w:rPr>
      </w:pPr>
      <w:r w:rsidRPr="00833727">
        <w:rPr>
          <w:rFonts w:ascii="Arial" w:hAnsi="Arial" w:cs="Arial"/>
        </w:rPr>
        <w:t>Účastníci prohlašují, že se tato smlouva shoduje se souhlasnými, svobodnými a vážnými projevy jejich vůle a že smlouvu neuzavřeli v tísni ani za jinak nevýhodných podmínek, a na důkaz toho připojují své podpisy.</w:t>
      </w:r>
    </w:p>
    <w:p w14:paraId="68C613B7" w14:textId="46C7AA92" w:rsidR="00833727" w:rsidRPr="00833727" w:rsidRDefault="00833727" w:rsidP="00833727">
      <w:pPr>
        <w:jc w:val="both"/>
        <w:rPr>
          <w:rFonts w:ascii="Arial" w:hAnsi="Arial" w:cs="Arial"/>
        </w:rPr>
      </w:pPr>
    </w:p>
    <w:p w14:paraId="11EF436D" w14:textId="10FD3A99" w:rsidR="00833727" w:rsidRPr="00833727" w:rsidRDefault="00833727" w:rsidP="00833727">
      <w:pPr>
        <w:jc w:val="both"/>
        <w:rPr>
          <w:rFonts w:ascii="Arial" w:hAnsi="Arial" w:cs="Arial"/>
        </w:rPr>
      </w:pPr>
      <w:r w:rsidRPr="00833727">
        <w:rPr>
          <w:rFonts w:ascii="Arial" w:hAnsi="Arial" w:cs="Arial"/>
        </w:rPr>
        <w:t xml:space="preserve">Tato smlouva je smluvními stranami pořízena ve </w:t>
      </w:r>
      <w:r>
        <w:rPr>
          <w:rFonts w:ascii="Arial" w:hAnsi="Arial" w:cs="Arial"/>
        </w:rPr>
        <w:t>dvou originálech</w:t>
      </w:r>
      <w:r w:rsidRPr="00833727">
        <w:rPr>
          <w:rFonts w:ascii="Arial" w:hAnsi="Arial" w:cs="Arial"/>
        </w:rPr>
        <w:t xml:space="preserve">, z nichž </w:t>
      </w:r>
      <w:r w:rsidR="00AC528D">
        <w:rPr>
          <w:rFonts w:ascii="Arial" w:hAnsi="Arial" w:cs="Arial"/>
        </w:rPr>
        <w:t>k</w:t>
      </w:r>
      <w:r w:rsidRPr="00833727">
        <w:rPr>
          <w:rFonts w:ascii="Arial" w:hAnsi="Arial" w:cs="Arial"/>
        </w:rPr>
        <w:t xml:space="preserve">upující a </w:t>
      </w:r>
      <w:r w:rsidR="00AC528D">
        <w:rPr>
          <w:rFonts w:ascii="Arial" w:hAnsi="Arial" w:cs="Arial"/>
        </w:rPr>
        <w:t>p</w:t>
      </w:r>
      <w:r w:rsidRPr="00833727">
        <w:rPr>
          <w:rFonts w:ascii="Arial" w:hAnsi="Arial" w:cs="Arial"/>
        </w:rPr>
        <w:t>rodávající obdrží po jednom.</w:t>
      </w:r>
    </w:p>
    <w:p w14:paraId="22FA6E50" w14:textId="6A937F70" w:rsidR="00833727" w:rsidRPr="00833727" w:rsidRDefault="00833727" w:rsidP="00833727">
      <w:pPr>
        <w:jc w:val="both"/>
        <w:rPr>
          <w:rFonts w:ascii="Arial" w:hAnsi="Arial" w:cs="Arial"/>
        </w:rPr>
      </w:pPr>
    </w:p>
    <w:p w14:paraId="0AC79A05" w14:textId="23C1B332" w:rsidR="00833727" w:rsidRPr="00833727" w:rsidRDefault="00833727" w:rsidP="00833727">
      <w:pPr>
        <w:jc w:val="both"/>
        <w:rPr>
          <w:rFonts w:ascii="Arial" w:hAnsi="Arial" w:cs="Arial"/>
        </w:rPr>
      </w:pPr>
      <w:r w:rsidRPr="00833727">
        <w:rPr>
          <w:rFonts w:ascii="Arial" w:hAnsi="Arial" w:cs="Arial"/>
        </w:rPr>
        <w:t xml:space="preserve">V </w:t>
      </w:r>
      <w:r>
        <w:rPr>
          <w:rFonts w:ascii="Arial" w:hAnsi="Arial" w:cs="Arial"/>
        </w:rPr>
        <w:t>Ostravě</w:t>
      </w:r>
      <w:r w:rsidRPr="00833727">
        <w:rPr>
          <w:rFonts w:ascii="Arial" w:hAnsi="Arial" w:cs="Arial"/>
        </w:rPr>
        <w:t xml:space="preserve"> dne </w:t>
      </w:r>
      <w:r w:rsidR="009252ED">
        <w:rPr>
          <w:rFonts w:ascii="Arial" w:hAnsi="Arial" w:cs="Arial"/>
        </w:rPr>
        <w:t>6. 10. 2025</w:t>
      </w:r>
      <w:bookmarkStart w:id="0" w:name="_GoBack"/>
      <w:bookmarkEnd w:id="0"/>
    </w:p>
    <w:p w14:paraId="266C7A93" w14:textId="09B0C2BE" w:rsidR="00833727" w:rsidRPr="00833727" w:rsidRDefault="00833727" w:rsidP="00833727">
      <w:pPr>
        <w:jc w:val="both"/>
        <w:rPr>
          <w:rFonts w:ascii="Arial" w:hAnsi="Arial" w:cs="Arial"/>
        </w:rPr>
      </w:pPr>
    </w:p>
    <w:p w14:paraId="2AA71B31" w14:textId="5B18CAA7" w:rsidR="00833727" w:rsidRPr="00833727" w:rsidRDefault="00833727" w:rsidP="00833727">
      <w:pPr>
        <w:jc w:val="both"/>
        <w:rPr>
          <w:rFonts w:ascii="Arial" w:hAnsi="Arial" w:cs="Arial"/>
        </w:rPr>
      </w:pPr>
    </w:p>
    <w:p w14:paraId="67CAECB5" w14:textId="4C77733B" w:rsidR="00833727" w:rsidRPr="00833727" w:rsidRDefault="00833727" w:rsidP="00833727">
      <w:pPr>
        <w:jc w:val="both"/>
        <w:rPr>
          <w:rFonts w:ascii="Arial" w:hAnsi="Arial" w:cs="Arial"/>
        </w:rPr>
      </w:pPr>
    </w:p>
    <w:p w14:paraId="6EE7C7A6" w14:textId="2E7FFEBF" w:rsidR="00833727" w:rsidRPr="00833727" w:rsidRDefault="00833727" w:rsidP="00833727">
      <w:pPr>
        <w:jc w:val="both"/>
        <w:rPr>
          <w:rFonts w:ascii="Arial" w:hAnsi="Arial" w:cs="Arial"/>
        </w:rPr>
      </w:pPr>
      <w:r w:rsidRPr="00833727">
        <w:rPr>
          <w:rFonts w:ascii="Arial" w:hAnsi="Arial" w:cs="Arial"/>
        </w:rPr>
        <w:t>……………………………………….</w:t>
      </w:r>
      <w:r w:rsidRPr="00833727">
        <w:rPr>
          <w:rFonts w:ascii="Arial" w:hAnsi="Arial" w:cs="Arial"/>
        </w:rPr>
        <w:tab/>
      </w:r>
      <w:r>
        <w:rPr>
          <w:rFonts w:ascii="Arial" w:hAnsi="Arial" w:cs="Arial"/>
        </w:rPr>
        <w:tab/>
      </w:r>
      <w:r>
        <w:rPr>
          <w:rFonts w:ascii="Arial" w:hAnsi="Arial" w:cs="Arial"/>
        </w:rPr>
        <w:tab/>
      </w:r>
      <w:r>
        <w:rPr>
          <w:rFonts w:ascii="Arial" w:hAnsi="Arial" w:cs="Arial"/>
        </w:rPr>
        <w:tab/>
      </w:r>
      <w:r w:rsidRPr="00833727">
        <w:rPr>
          <w:rFonts w:ascii="Arial" w:hAnsi="Arial" w:cs="Arial"/>
        </w:rPr>
        <w:t>……………………………………….</w:t>
      </w:r>
    </w:p>
    <w:p w14:paraId="4CE31AB9" w14:textId="77777777" w:rsidR="00CB5536" w:rsidRDefault="00833727" w:rsidP="00833727">
      <w:pPr>
        <w:jc w:val="both"/>
        <w:rPr>
          <w:rFonts w:ascii="Arial" w:hAnsi="Arial" w:cs="Arial"/>
        </w:rPr>
      </w:pPr>
      <w:r>
        <w:rPr>
          <w:rFonts w:ascii="Arial" w:hAnsi="Arial" w:cs="Arial"/>
        </w:rPr>
        <w:t>Mgr. Filip Petlička, ředitel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33727">
        <w:rPr>
          <w:rFonts w:ascii="Arial" w:hAnsi="Arial" w:cs="Arial"/>
        </w:rPr>
        <w:t xml:space="preserve">Jméno </w:t>
      </w:r>
      <w:r w:rsidR="0026777B">
        <w:rPr>
          <w:rFonts w:ascii="Arial" w:hAnsi="Arial" w:cs="Arial"/>
        </w:rPr>
        <w:t xml:space="preserve">a </w:t>
      </w:r>
      <w:r w:rsidRPr="00833727">
        <w:rPr>
          <w:rFonts w:ascii="Arial" w:hAnsi="Arial" w:cs="Arial"/>
        </w:rPr>
        <w:t>příjmení/ společnost</w:t>
      </w:r>
    </w:p>
    <w:p w14:paraId="3F8508F1" w14:textId="77777777" w:rsidR="00833727" w:rsidRPr="00833727" w:rsidRDefault="00833727" w:rsidP="00833727">
      <w:pPr>
        <w:jc w:val="both"/>
        <w:rPr>
          <w:rFonts w:ascii="Arial" w:hAnsi="Arial" w:cs="Arial"/>
          <w:sz w:val="21"/>
          <w:szCs w:val="21"/>
        </w:rPr>
      </w:pPr>
      <w:r w:rsidRPr="00833727">
        <w:rPr>
          <w:rFonts w:ascii="Arial" w:hAnsi="Arial" w:cs="Arial"/>
          <w:sz w:val="21"/>
          <w:szCs w:val="21"/>
        </w:rPr>
        <w:t>Ostravské muzeum, příspěvková organizace</w:t>
      </w:r>
    </w:p>
    <w:sectPr w:rsidR="00833727" w:rsidRPr="00833727">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ECC5D" w14:textId="77777777" w:rsidR="0073641B" w:rsidRDefault="0073641B" w:rsidP="00AC528D">
      <w:pPr>
        <w:spacing w:after="0" w:line="240" w:lineRule="auto"/>
      </w:pPr>
      <w:r>
        <w:separator/>
      </w:r>
    </w:p>
  </w:endnote>
  <w:endnote w:type="continuationSeparator" w:id="0">
    <w:p w14:paraId="31243299" w14:textId="77777777" w:rsidR="0073641B" w:rsidRDefault="0073641B" w:rsidP="00AC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736013"/>
      <w:docPartObj>
        <w:docPartGallery w:val="Page Numbers (Bottom of Page)"/>
        <w:docPartUnique/>
      </w:docPartObj>
    </w:sdtPr>
    <w:sdtEndPr/>
    <w:sdtContent>
      <w:p w14:paraId="046C27DA" w14:textId="77777777" w:rsidR="00AC528D" w:rsidRDefault="00AC528D">
        <w:pPr>
          <w:pStyle w:val="Zpat"/>
          <w:jc w:val="center"/>
        </w:pPr>
        <w:r>
          <w:fldChar w:fldCharType="begin"/>
        </w:r>
        <w:r>
          <w:instrText>PAGE   \* MERGEFORMAT</w:instrText>
        </w:r>
        <w:r>
          <w:fldChar w:fldCharType="separate"/>
        </w:r>
        <w:r w:rsidR="00C66517">
          <w:rPr>
            <w:noProof/>
          </w:rPr>
          <w:t>2</w:t>
        </w:r>
        <w:r>
          <w:fldChar w:fldCharType="end"/>
        </w:r>
      </w:p>
    </w:sdtContent>
  </w:sdt>
  <w:p w14:paraId="44418387" w14:textId="77777777" w:rsidR="00AC528D" w:rsidRDefault="00AC52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D56C0" w14:textId="77777777" w:rsidR="0073641B" w:rsidRDefault="0073641B" w:rsidP="00AC528D">
      <w:pPr>
        <w:spacing w:after="0" w:line="240" w:lineRule="auto"/>
      </w:pPr>
      <w:r>
        <w:separator/>
      </w:r>
    </w:p>
  </w:footnote>
  <w:footnote w:type="continuationSeparator" w:id="0">
    <w:p w14:paraId="05BE7714" w14:textId="77777777" w:rsidR="0073641B" w:rsidRDefault="0073641B" w:rsidP="00AC5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F05A4A"/>
    <w:multiLevelType w:val="hybridMultilevel"/>
    <w:tmpl w:val="0BA4EE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27"/>
    <w:rsid w:val="00262D7A"/>
    <w:rsid w:val="0026777B"/>
    <w:rsid w:val="003C6ABC"/>
    <w:rsid w:val="004938E9"/>
    <w:rsid w:val="004E4BC9"/>
    <w:rsid w:val="00570275"/>
    <w:rsid w:val="005C2735"/>
    <w:rsid w:val="0073641B"/>
    <w:rsid w:val="00833727"/>
    <w:rsid w:val="00844800"/>
    <w:rsid w:val="009252ED"/>
    <w:rsid w:val="009550A2"/>
    <w:rsid w:val="00AC528D"/>
    <w:rsid w:val="00B36703"/>
    <w:rsid w:val="00C33DF5"/>
    <w:rsid w:val="00C46E01"/>
    <w:rsid w:val="00C66517"/>
    <w:rsid w:val="00C70A75"/>
    <w:rsid w:val="00CB5536"/>
    <w:rsid w:val="00DD33CA"/>
    <w:rsid w:val="00F70C0D"/>
    <w:rsid w:val="00FC56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4EBDD"/>
  <w15:chartTrackingRefBased/>
  <w15:docId w15:val="{43132ECC-1110-47D5-9CDF-49C22153D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33727"/>
    <w:pPr>
      <w:ind w:left="720"/>
      <w:contextualSpacing/>
    </w:pPr>
  </w:style>
  <w:style w:type="paragraph" w:styleId="Zhlav">
    <w:name w:val="header"/>
    <w:basedOn w:val="Normln"/>
    <w:link w:val="ZhlavChar"/>
    <w:uiPriority w:val="99"/>
    <w:unhideWhenUsed/>
    <w:rsid w:val="00AC52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C528D"/>
  </w:style>
  <w:style w:type="paragraph" w:styleId="Zpat">
    <w:name w:val="footer"/>
    <w:basedOn w:val="Normln"/>
    <w:link w:val="ZpatChar"/>
    <w:uiPriority w:val="99"/>
    <w:unhideWhenUsed/>
    <w:rsid w:val="00AC528D"/>
    <w:pPr>
      <w:tabs>
        <w:tab w:val="center" w:pos="4536"/>
        <w:tab w:val="right" w:pos="9072"/>
      </w:tabs>
      <w:spacing w:after="0" w:line="240" w:lineRule="auto"/>
    </w:pPr>
  </w:style>
  <w:style w:type="character" w:customStyle="1" w:styleId="ZpatChar">
    <w:name w:val="Zápatí Char"/>
    <w:basedOn w:val="Standardnpsmoodstavce"/>
    <w:link w:val="Zpat"/>
    <w:uiPriority w:val="99"/>
    <w:rsid w:val="00AC528D"/>
  </w:style>
  <w:style w:type="character" w:styleId="Hypertextovodkaz">
    <w:name w:val="Hyperlink"/>
    <w:basedOn w:val="Standardnpsmoodstavce"/>
    <w:uiPriority w:val="99"/>
    <w:unhideWhenUsed/>
    <w:rsid w:val="00C70A75"/>
    <w:rPr>
      <w:color w:val="0563C1" w:themeColor="hyperlink"/>
      <w:u w:val="single"/>
    </w:rPr>
  </w:style>
  <w:style w:type="character" w:customStyle="1" w:styleId="ozzzk">
    <w:name w:val="ozzzk"/>
    <w:basedOn w:val="Standardnpsmoodstavce"/>
    <w:rsid w:val="00262D7A"/>
  </w:style>
  <w:style w:type="character" w:styleId="Nevyeenzmnka">
    <w:name w:val="Unresolved Mention"/>
    <w:basedOn w:val="Standardnpsmoodstavce"/>
    <w:uiPriority w:val="99"/>
    <w:semiHidden/>
    <w:unhideWhenUsed/>
    <w:rsid w:val="00262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860059">
      <w:bodyDiv w:val="1"/>
      <w:marLeft w:val="0"/>
      <w:marRight w:val="0"/>
      <w:marTop w:val="0"/>
      <w:marBottom w:val="0"/>
      <w:divBdr>
        <w:top w:val="none" w:sz="0" w:space="0" w:color="auto"/>
        <w:left w:val="none" w:sz="0" w:space="0" w:color="auto"/>
        <w:bottom w:val="none" w:sz="0" w:space="0" w:color="auto"/>
        <w:right w:val="none" w:sz="0" w:space="0" w:color="auto"/>
      </w:divBdr>
    </w:div>
    <w:div w:id="1613707144">
      <w:bodyDiv w:val="1"/>
      <w:marLeft w:val="0"/>
      <w:marRight w:val="0"/>
      <w:marTop w:val="0"/>
      <w:marBottom w:val="0"/>
      <w:divBdr>
        <w:top w:val="none" w:sz="0" w:space="0" w:color="auto"/>
        <w:left w:val="none" w:sz="0" w:space="0" w:color="auto"/>
        <w:bottom w:val="none" w:sz="0" w:space="0" w:color="auto"/>
        <w:right w:val="none" w:sz="0" w:space="0" w:color="auto"/>
      </w:divBdr>
      <w:divsChild>
        <w:div w:id="789130934">
          <w:marLeft w:val="0"/>
          <w:marRight w:val="0"/>
          <w:marTop w:val="0"/>
          <w:marBottom w:val="0"/>
          <w:divBdr>
            <w:top w:val="none" w:sz="0" w:space="0" w:color="auto"/>
            <w:left w:val="none" w:sz="0" w:space="0" w:color="auto"/>
            <w:bottom w:val="none" w:sz="0" w:space="0" w:color="auto"/>
            <w:right w:val="none" w:sz="0" w:space="0" w:color="auto"/>
          </w:divBdr>
          <w:divsChild>
            <w:div w:id="1209683511">
              <w:marLeft w:val="60"/>
              <w:marRight w:val="0"/>
              <w:marTop w:val="0"/>
              <w:marBottom w:val="0"/>
              <w:divBdr>
                <w:top w:val="none" w:sz="0" w:space="0" w:color="auto"/>
                <w:left w:val="none" w:sz="0" w:space="0" w:color="auto"/>
                <w:bottom w:val="none" w:sz="0" w:space="0" w:color="auto"/>
                <w:right w:val="none" w:sz="0" w:space="0" w:color="auto"/>
              </w:divBdr>
              <w:divsChild>
                <w:div w:id="2147236123">
                  <w:marLeft w:val="0"/>
                  <w:marRight w:val="0"/>
                  <w:marTop w:val="0"/>
                  <w:marBottom w:val="0"/>
                  <w:divBdr>
                    <w:top w:val="none" w:sz="0" w:space="0" w:color="auto"/>
                    <w:left w:val="none" w:sz="0" w:space="0" w:color="auto"/>
                    <w:bottom w:val="none" w:sz="0" w:space="0" w:color="auto"/>
                    <w:right w:val="none" w:sz="0" w:space="0" w:color="auto"/>
                  </w:divBdr>
                  <w:divsChild>
                    <w:div w:id="209578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7FA28B412C20640B1FF74FDF23A240E" ma:contentTypeVersion="12" ma:contentTypeDescription="Vytvoří nový dokument" ma:contentTypeScope="" ma:versionID="db6fb5c2d0ee0d964e9c8ad403355d4d">
  <xsd:schema xmlns:xsd="http://www.w3.org/2001/XMLSchema" xmlns:xs="http://www.w3.org/2001/XMLSchema" xmlns:p="http://schemas.microsoft.com/office/2006/metadata/properties" xmlns:ns3="79ddd776-2cd7-40bf-9472-93db40db5182" targetNamespace="http://schemas.microsoft.com/office/2006/metadata/properties" ma:root="true" ma:fieldsID="11d23d7147abc5612df770d9b309cd2a" ns3:_="">
    <xsd:import namespace="79ddd776-2cd7-40bf-9472-93db40db518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BillingMetadata"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dd776-2cd7-40bf-9472-93db40db518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9ddd776-2cd7-40bf-9472-93db40db5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CE9766-4503-486D-B090-43FB411B6A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dd776-2cd7-40bf-9472-93db40db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AFA584-6E81-46C1-8718-18A180EB17F8}">
  <ds:schemaRefs>
    <ds:schemaRef ds:uri="http://schemas.microsoft.com/office/2006/metadata/properties"/>
    <ds:schemaRef ds:uri="http://schemas.microsoft.com/office/infopath/2007/PartnerControls"/>
    <ds:schemaRef ds:uri="79ddd776-2cd7-40bf-9472-93db40db5182"/>
  </ds:schemaRefs>
</ds:datastoreItem>
</file>

<file path=customXml/itemProps3.xml><?xml version="1.0" encoding="utf-8"?>
<ds:datastoreItem xmlns:ds="http://schemas.openxmlformats.org/officeDocument/2006/customXml" ds:itemID="{B59DE67F-6DA4-487F-999D-DEB136F5E2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447</Words>
  <Characters>2643</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Ševčíková</dc:creator>
  <cp:keywords/>
  <dc:description/>
  <cp:lastModifiedBy>Glosová Jaroslava Ing.</cp:lastModifiedBy>
  <cp:revision>5</cp:revision>
  <dcterms:created xsi:type="dcterms:W3CDTF">2025-10-02T09:46:00Z</dcterms:created>
  <dcterms:modified xsi:type="dcterms:W3CDTF">2025-10-17T07:25:00Z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0x010100B7FA28B412C20640B1FF74FDF23A240E</vt:lpwstr>
  </property>
</Properties>
</file>