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0A57E169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  <w:r w:rsidR="003074E3">
        <w:rPr>
          <w:rFonts w:ascii="Arial" w:hAnsi="Arial" w:cs="Arial"/>
          <w:color w:val="000000"/>
          <w:sz w:val="20"/>
          <w:szCs w:val="20"/>
        </w:rPr>
        <w:t>145/25</w:t>
      </w:r>
    </w:p>
    <w:p w14:paraId="28DB2175" w14:textId="00239588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>2</w:t>
      </w:r>
      <w:r w:rsidR="00D84F20">
        <w:rPr>
          <w:rFonts w:ascii="Arial" w:hAnsi="Arial" w:cs="Arial"/>
          <w:color w:val="000000"/>
          <w:sz w:val="20"/>
          <w:szCs w:val="20"/>
        </w:rPr>
        <w:t>5</w:t>
      </w:r>
      <w:r w:rsidR="002A48D8">
        <w:rPr>
          <w:rFonts w:ascii="Arial" w:hAnsi="Arial" w:cs="Arial"/>
          <w:color w:val="000000"/>
          <w:sz w:val="20"/>
          <w:szCs w:val="20"/>
        </w:rPr>
        <w:t>24</w:t>
      </w:r>
    </w:p>
    <w:p w14:paraId="0D3A93FD" w14:textId="094597D5" w:rsidR="003074E3" w:rsidRDefault="003074E3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ORG. 607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5C5BCC8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40CB8FE3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F57B7B">
        <w:rPr>
          <w:rFonts w:ascii="Arial" w:hAnsi="Arial" w:cs="Arial"/>
          <w:color w:val="000000"/>
          <w:sz w:val="20"/>
          <w:szCs w:val="20"/>
        </w:rPr>
        <w:t>:</w:t>
      </w:r>
    </w:p>
    <w:p w14:paraId="7C31AD6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18D5E438" w14:textId="3FE1799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48C1774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410A001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37B33526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710AB9C2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B6D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4385483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6B2FCF2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2429EF78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77D49759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0B41701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31BF197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38284B" w14:textId="4B386903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Předmětem smlouvy je komplexní realizace stav</w:t>
      </w:r>
      <w:r w:rsidR="00314A41" w:rsidRPr="00777E99">
        <w:rPr>
          <w:rFonts w:ascii="Arial" w:hAnsi="Arial" w:cs="Arial"/>
          <w:color w:val="000000"/>
          <w:sz w:val="20"/>
          <w:szCs w:val="20"/>
        </w:rPr>
        <w:t xml:space="preserve">by </w:t>
      </w:r>
      <w:r w:rsidR="00314A41"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2A48D8">
        <w:rPr>
          <w:rFonts w:ascii="Arial" w:hAnsi="Arial" w:cs="Arial"/>
          <w:b/>
          <w:color w:val="000000"/>
          <w:sz w:val="20"/>
          <w:szCs w:val="20"/>
        </w:rPr>
        <w:t xml:space="preserve">Lomnice nad Popelkou – Obnova vodovodu v </w:t>
      </w:r>
      <w:proofErr w:type="spellStart"/>
      <w:r w:rsidR="002A48D8">
        <w:rPr>
          <w:rFonts w:ascii="Arial" w:hAnsi="Arial" w:cs="Arial"/>
          <w:b/>
          <w:color w:val="000000"/>
          <w:sz w:val="20"/>
          <w:szCs w:val="20"/>
        </w:rPr>
        <w:t>Želechách</w:t>
      </w:r>
      <w:proofErr w:type="spellEnd"/>
      <w:r w:rsidR="00994F8D" w:rsidRPr="00777E99">
        <w:rPr>
          <w:rFonts w:ascii="Arial" w:hAnsi="Arial" w:cs="Arial"/>
          <w:b/>
          <w:color w:val="000000"/>
          <w:sz w:val="20"/>
          <w:szCs w:val="20"/>
        </w:rPr>
        <w:t>“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94F8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777E99">
        <w:rPr>
          <w:rFonts w:ascii="Arial" w:hAnsi="Arial" w:cs="Arial"/>
          <w:color w:val="000000"/>
          <w:sz w:val="20"/>
          <w:szCs w:val="20"/>
        </w:rPr>
        <w:t xml:space="preserve"> pro</w:t>
      </w:r>
      <w:r w:rsidR="00710DE1">
        <w:rPr>
          <w:rFonts w:ascii="Arial" w:hAnsi="Arial" w:cs="Arial"/>
          <w:color w:val="000000"/>
          <w:sz w:val="20"/>
          <w:szCs w:val="20"/>
        </w:rPr>
        <w:t>jektové dokumentace</w:t>
      </w:r>
      <w:r w:rsidR="00994F8D">
        <w:rPr>
          <w:rFonts w:ascii="Arial" w:hAnsi="Arial" w:cs="Arial"/>
          <w:color w:val="000000"/>
          <w:sz w:val="20"/>
          <w:szCs w:val="20"/>
        </w:rPr>
        <w:t xml:space="preserve"> ke stavební</w:t>
      </w:r>
      <w:r w:rsidR="00994F8D" w:rsidRPr="008B6D0A">
        <w:rPr>
          <w:rFonts w:ascii="Arial" w:hAnsi="Arial" w:cs="Arial"/>
          <w:sz w:val="20"/>
          <w:szCs w:val="20"/>
        </w:rPr>
        <w:t xml:space="preserve">mu povolení </w:t>
      </w:r>
      <w:r w:rsidR="007B3841" w:rsidRPr="008B6D0A">
        <w:rPr>
          <w:rFonts w:ascii="Arial" w:hAnsi="Arial" w:cs="Arial"/>
          <w:sz w:val="20"/>
          <w:szCs w:val="20"/>
        </w:rPr>
        <w:t>zpracov</w:t>
      </w:r>
      <w:r w:rsidR="00974BD0" w:rsidRPr="008B6D0A">
        <w:rPr>
          <w:rFonts w:ascii="Arial" w:hAnsi="Arial" w:cs="Arial"/>
          <w:sz w:val="20"/>
          <w:szCs w:val="20"/>
        </w:rPr>
        <w:t xml:space="preserve">ané </w:t>
      </w:r>
      <w:r w:rsidR="002A48D8">
        <w:rPr>
          <w:rFonts w:ascii="Arial" w:hAnsi="Arial" w:cs="Arial"/>
          <w:color w:val="000000"/>
          <w:sz w:val="20"/>
          <w:szCs w:val="20"/>
        </w:rPr>
        <w:t>Ing. Evženem Kozákem</w:t>
      </w:r>
      <w:r w:rsidR="00994F8D">
        <w:rPr>
          <w:rFonts w:ascii="Arial" w:hAnsi="Arial" w:cs="Arial"/>
          <w:color w:val="000000"/>
          <w:sz w:val="20"/>
          <w:szCs w:val="20"/>
        </w:rPr>
        <w:t>.</w:t>
      </w:r>
      <w:r w:rsidR="00A70854">
        <w:rPr>
          <w:rFonts w:ascii="Arial" w:hAnsi="Arial" w:cs="Arial"/>
          <w:color w:val="000000"/>
          <w:sz w:val="20"/>
          <w:szCs w:val="20"/>
        </w:rPr>
        <w:tab/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3F6F2E6E" w14:textId="09D1B916" w:rsidR="00C12E93" w:rsidRPr="00A70854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70BEF">
        <w:rPr>
          <w:rFonts w:ascii="Arial" w:hAnsi="Arial" w:cs="Arial"/>
          <w:color w:val="000000"/>
          <w:sz w:val="20"/>
          <w:szCs w:val="20"/>
        </w:rPr>
        <w:t>Rozsah plnění závazku zhotovitele je určen: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</w:t>
      </w:r>
      <w:r w:rsidR="00470BEF">
        <w:rPr>
          <w:rFonts w:ascii="Arial" w:hAnsi="Arial" w:cs="Arial"/>
          <w:color w:val="000000"/>
          <w:sz w:val="20"/>
          <w:szCs w:val="20"/>
        </w:rPr>
        <w:t>výkazem výměr,</w:t>
      </w:r>
      <w:r w:rsidR="00A54E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70BEF">
        <w:rPr>
          <w:rFonts w:ascii="Arial" w:hAnsi="Arial" w:cs="Arial"/>
          <w:color w:val="000000"/>
          <w:sz w:val="20"/>
          <w:szCs w:val="20"/>
        </w:rPr>
        <w:t>výše uvedenou projektovou dokumentací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 xml:space="preserve">, výzvou </w:t>
      </w:r>
      <w:r w:rsidR="00777E99" w:rsidRPr="00470BEF">
        <w:rPr>
          <w:rFonts w:ascii="Arial" w:hAnsi="Arial" w:cs="Arial"/>
          <w:color w:val="000000"/>
          <w:sz w:val="20"/>
          <w:szCs w:val="20"/>
        </w:rPr>
        <w:t>v</w:t>
      </w:r>
      <w:r w:rsidR="00BC2212" w:rsidRPr="00470BEF">
        <w:rPr>
          <w:rFonts w:ascii="Arial" w:hAnsi="Arial" w:cs="Arial"/>
          <w:color w:val="000000"/>
          <w:sz w:val="20"/>
          <w:szCs w:val="20"/>
        </w:rPr>
        <w:t>eřejné zakázky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470BEF">
        <w:rPr>
          <w:rFonts w:ascii="Arial" w:hAnsi="Arial" w:cs="Arial"/>
          <w:color w:val="000000"/>
          <w:sz w:val="20"/>
          <w:szCs w:val="20"/>
        </w:rPr>
        <w:t>nabíd</w:t>
      </w:r>
      <w:r w:rsidR="009A2708" w:rsidRPr="00470BEF">
        <w:rPr>
          <w:rFonts w:ascii="Arial" w:hAnsi="Arial" w:cs="Arial"/>
          <w:color w:val="000000"/>
          <w:sz w:val="20"/>
          <w:szCs w:val="20"/>
        </w:rPr>
        <w:t>kou zhotovitele</w:t>
      </w:r>
      <w:r w:rsidR="002A48D8">
        <w:rPr>
          <w:rFonts w:ascii="Arial" w:hAnsi="Arial" w:cs="Arial"/>
          <w:color w:val="000000"/>
          <w:sz w:val="20"/>
          <w:szCs w:val="20"/>
        </w:rPr>
        <w:t>.</w:t>
      </w:r>
    </w:p>
    <w:p w14:paraId="275505BC" w14:textId="77777777" w:rsidR="00C12E93" w:rsidRPr="00777E9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03C9B3A0" w14:textId="77777777" w:rsidR="00C12E93" w:rsidRPr="00777E99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03E2E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BE473F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6AC165" w14:textId="77777777" w:rsidR="00C12E93" w:rsidRPr="00824E52" w:rsidRDefault="00824E52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90093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dále odpovídá za to, že dílo bude provedeno v souladu s technickými normami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předpisy, určenými v technických specifikacích, technických a uživatelských standardech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 technologických postupech a doporučeních předepsaných výrobci použitých materiálů.</w:t>
      </w: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DC9AA22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není oprávněn převést bez písemného souhlasu objednatele svá práva a závazky,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vyplývající ze smlouvy o dílo na třetí osobu. Totéž platí pro objednatele vůči zhotoviteli.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698F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odpovídá plně a výlučně za škody na díle, dalším majetku objednatele a zdraví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majetku třetích osob vzniklé v souvislosti s plněním této smlouvy. Vedle obecné odpovědnosti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včetně odpovědnosti za škodu způsobenou jeho provozní činností, odpovídá zhotovitel i z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titulu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zvláštní odpovědnosti (zejména odpovědnost za škodu způsobenou provozem dopravních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prostředků, provozem zvlášť nebezpečným, škody způsobené třetím osobám v</w:t>
      </w:r>
      <w:r w:rsidR="00777E99">
        <w:rPr>
          <w:rFonts w:ascii="Arial" w:hAnsi="Arial" w:cs="Arial"/>
          <w:color w:val="000000"/>
          <w:sz w:val="20"/>
          <w:szCs w:val="20"/>
        </w:rPr>
        <w:t> </w:t>
      </w:r>
      <w:r w:rsidRPr="00777E99">
        <w:rPr>
          <w:rFonts w:ascii="Arial" w:hAnsi="Arial" w:cs="Arial"/>
          <w:color w:val="000000"/>
          <w:sz w:val="20"/>
          <w:szCs w:val="20"/>
        </w:rPr>
        <w:t>důsledku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nedodržení podmínek</w:t>
      </w:r>
      <w:r w:rsidR="004F76CB" w:rsidRPr="00777E99">
        <w:rPr>
          <w:rFonts w:ascii="Arial" w:hAnsi="Arial" w:cs="Arial"/>
          <w:color w:val="000000"/>
          <w:sz w:val="20"/>
          <w:szCs w:val="20"/>
        </w:rPr>
        <w:t xml:space="preserve"> a termínů dopravních omezení </w:t>
      </w:r>
      <w:proofErr w:type="gramStart"/>
      <w:r w:rsidR="004E1849" w:rsidRPr="00777E99">
        <w:rPr>
          <w:rFonts w:ascii="Arial" w:hAnsi="Arial" w:cs="Arial"/>
          <w:color w:val="000000"/>
          <w:sz w:val="20"/>
          <w:szCs w:val="20"/>
        </w:rPr>
        <w:t xml:space="preserve">a </w:t>
      </w:r>
      <w:r w:rsidRPr="00777E99">
        <w:rPr>
          <w:rFonts w:ascii="Arial" w:hAnsi="Arial" w:cs="Arial"/>
          <w:color w:val="000000"/>
          <w:sz w:val="20"/>
          <w:szCs w:val="20"/>
        </w:rPr>
        <w:t>pod.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>).</w:t>
      </w:r>
    </w:p>
    <w:p w14:paraId="23B26B1B" w14:textId="77777777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se zavazuje předat zhotoviteli staveniště ve stavu odpovídajícím projektové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dokumentaci a v 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0EC3A33C" w14:textId="77777777" w:rsidR="00F235FF" w:rsidRPr="00777E99" w:rsidRDefault="00F235FF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 zahájením realizace stavby předloží vybraný dodavatel investorovi seznam veškerých použitých materiálů a výrobků (konkrétní názvy, značky, výrobce) – s respektováním výkazu výměr. Použití uvedených materiálů podléhá písemnému schválení investora. </w:t>
      </w:r>
    </w:p>
    <w:p w14:paraId="0259DFA9" w14:textId="77777777" w:rsidR="00794059" w:rsidRDefault="00794059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se zavazuje spolupůsobit při výkonu finanční kontroly ve smyslu zákona č. 320/2001 Sb., o finanční kontrole ve veřejné správě a o změně některých zákonů ve znění pozdějších předpisů.</w:t>
      </w:r>
    </w:p>
    <w:p w14:paraId="4CE605F9" w14:textId="77777777" w:rsidR="004F76CB" w:rsidRPr="00A70854" w:rsidRDefault="004F76CB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Zhotovitel se zavazuje dodržet soulad se schválenou projektovou dokumentací a vodoprávním rozhodnutím.</w:t>
      </w:r>
    </w:p>
    <w:p w14:paraId="7D20D2B5" w14:textId="77777777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umožní a v případě neprůjezdnosti zajistí svoz komunálního odpadu (na místo určené komunálními službami).</w:t>
      </w:r>
    </w:p>
    <w:p w14:paraId="3C5D9DA1" w14:textId="32587F05" w:rsidR="00A320A2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Proplachy vodovodních řadů, </w:t>
      </w:r>
      <w:proofErr w:type="gramStart"/>
      <w:r w:rsidRPr="00777E99">
        <w:rPr>
          <w:rFonts w:ascii="Arial" w:hAnsi="Arial" w:cs="Arial"/>
          <w:color w:val="000000"/>
          <w:sz w:val="20"/>
          <w:szCs w:val="20"/>
        </w:rPr>
        <w:t>desinfekce</w:t>
      </w:r>
      <w:proofErr w:type="gramEnd"/>
      <w:r w:rsidRPr="00777E99">
        <w:rPr>
          <w:rFonts w:ascii="Arial" w:hAnsi="Arial" w:cs="Arial"/>
          <w:color w:val="000000"/>
          <w:sz w:val="20"/>
          <w:szCs w:val="20"/>
        </w:rPr>
        <w:t xml:space="preserve"> a rozbory vody zajistí zhotovitel vždy u provozovatele vodovodů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, a.s., rovněž také veškeré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vody (napojení a manipulace se stávajícím řadem)</w:t>
      </w:r>
      <w:r w:rsidR="00715579">
        <w:rPr>
          <w:rFonts w:ascii="Arial" w:hAnsi="Arial" w:cs="Arial"/>
          <w:color w:val="000000"/>
          <w:sz w:val="20"/>
          <w:szCs w:val="20"/>
        </w:rPr>
        <w:t>, pokud se nedohodnou obě strany jinak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. Tlakovou zkoušku provádí přímo zhotovitel. </w:t>
      </w:r>
    </w:p>
    <w:p w14:paraId="602AE118" w14:textId="77777777" w:rsidR="00C12E93" w:rsidRPr="00777E99" w:rsidRDefault="00A320A2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 10 pracovních dnů po odstranění vad a nedodělků na základě oboustranně podepsaného předávacího protokolu je zhotovitel povinen staveniště vyklidit, vyčistit a uvést prostor (popř. zasažené okolí staveniště) do náležitého stavu, tj. odklidit veškeré zbytky, demontovat staveništní buňku, odstranit provizorní přípojky energií. O vyklizení staveniště bude stranami podepsáno potvrzení.</w:t>
      </w:r>
    </w:p>
    <w:p w14:paraId="680A523F" w14:textId="77777777" w:rsidR="00422650" w:rsidRDefault="00A57086" w:rsidP="0042265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předloží investorovi ke schválení přehled významných subdodavatelů na zakázce (nad 2 mil. Kč bez DPH).</w:t>
      </w:r>
    </w:p>
    <w:p w14:paraId="6F0236BE" w14:textId="77777777" w:rsidR="00A04A9A" w:rsidRPr="00777E99" w:rsidRDefault="00A04A9A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9BD76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764A3B2B" w:rsidR="00A70854" w:rsidRDefault="007B3841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2A48D8">
        <w:rPr>
          <w:rFonts w:ascii="Arial" w:hAnsi="Arial" w:cs="Arial"/>
          <w:color w:val="000000"/>
          <w:sz w:val="20"/>
          <w:szCs w:val="20"/>
        </w:rPr>
        <w:t>září 2025</w:t>
      </w:r>
    </w:p>
    <w:p w14:paraId="03505911" w14:textId="3A2C9442" w:rsidR="002A48D8" w:rsidRDefault="002A48D8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Zahájení realizace I. Etapy</w:t>
      </w:r>
      <w:r>
        <w:rPr>
          <w:rFonts w:ascii="Arial" w:hAnsi="Arial" w:cs="Arial"/>
          <w:color w:val="000000"/>
          <w:sz w:val="20"/>
          <w:szCs w:val="20"/>
        </w:rPr>
        <w:tab/>
        <w:t>říjen 2025</w:t>
      </w:r>
    </w:p>
    <w:p w14:paraId="542ED589" w14:textId="0FD174C1" w:rsidR="002A48D8" w:rsidRDefault="002A48D8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Zahájení realizace 2. a 3. etapy</w:t>
      </w:r>
      <w:r>
        <w:rPr>
          <w:rFonts w:ascii="Arial" w:hAnsi="Arial" w:cs="Arial"/>
          <w:color w:val="000000"/>
          <w:sz w:val="20"/>
          <w:szCs w:val="20"/>
        </w:rPr>
        <w:tab/>
        <w:t>leden 2026</w:t>
      </w:r>
    </w:p>
    <w:p w14:paraId="521A9F1E" w14:textId="67BD2CB2" w:rsidR="002A48D8" w:rsidRDefault="002A48D8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Dokončení 1. a 2. etapy</w:t>
      </w:r>
      <w:r>
        <w:rPr>
          <w:rFonts w:ascii="Arial" w:hAnsi="Arial" w:cs="Arial"/>
          <w:color w:val="000000"/>
          <w:sz w:val="20"/>
          <w:szCs w:val="20"/>
        </w:rPr>
        <w:tab/>
        <w:t>30.4.2026</w:t>
      </w:r>
    </w:p>
    <w:p w14:paraId="47D37B7E" w14:textId="011039AA" w:rsidR="002A48D8" w:rsidRDefault="002A48D8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Dokončení 3. etapy</w:t>
      </w:r>
      <w:r>
        <w:rPr>
          <w:rFonts w:ascii="Arial" w:hAnsi="Arial" w:cs="Arial"/>
          <w:color w:val="000000"/>
          <w:sz w:val="20"/>
          <w:szCs w:val="20"/>
        </w:rPr>
        <w:tab/>
        <w:t>31.5.2026</w:t>
      </w:r>
    </w:p>
    <w:p w14:paraId="7AFDB7C0" w14:textId="15A2D70F" w:rsidR="002A48D8" w:rsidRDefault="002A48D8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Dokončení 4. etapy </w:t>
      </w:r>
      <w:r>
        <w:rPr>
          <w:rFonts w:ascii="Arial" w:hAnsi="Arial" w:cs="Arial"/>
          <w:color w:val="000000"/>
          <w:sz w:val="20"/>
          <w:szCs w:val="20"/>
        </w:rPr>
        <w:tab/>
        <w:t>30.6.2026</w:t>
      </w:r>
    </w:p>
    <w:p w14:paraId="3848D8EF" w14:textId="5DB70A03" w:rsidR="002A48D8" w:rsidRDefault="002A48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DE8166B" w14:textId="09AFCC9A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4B7BE82B" w:rsidR="00C12E93" w:rsidRPr="000A1DAA" w:rsidRDefault="00C12E93" w:rsidP="000A1DAA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Cena díla, specifikovaného v čl. 2 této smlouvy je sjednána na základě nabídky zhotovitele </w:t>
      </w:r>
      <w:r w:rsidRPr="000A1DAA">
        <w:rPr>
          <w:rFonts w:ascii="Arial" w:hAnsi="Arial" w:cs="Arial"/>
          <w:color w:val="000000"/>
          <w:sz w:val="20"/>
          <w:szCs w:val="20"/>
        </w:rPr>
        <w:t>a podmínek objednatele. Cena zahrnuje veškeré náklady zhotovitele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související s realizací díla, provedení všech zkoušek a testů, prokazujících dodržení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předepsané kvality a parametrů díla, včetně nákladů souvisejících se zajištěním veškerých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potřebných dokladů, předpisů, potvrzení apod., které zhotovitel zajistí pro úspěšný průběh</w:t>
      </w:r>
      <w:r w:rsidR="006A0DA1" w:rsidRPr="000A1DA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1DAA">
        <w:rPr>
          <w:rFonts w:ascii="Arial" w:hAnsi="Arial" w:cs="Arial"/>
          <w:color w:val="000000"/>
          <w:sz w:val="20"/>
          <w:szCs w:val="20"/>
        </w:rPr>
        <w:t>řízení o předání a převzetí díla.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6B9CEAE0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2A48D8">
        <w:rPr>
          <w:rFonts w:ascii="Arial" w:hAnsi="Arial" w:cs="Arial"/>
          <w:b/>
          <w:color w:val="000000"/>
          <w:sz w:val="20"/>
          <w:szCs w:val="20"/>
        </w:rPr>
        <w:t>11 165 205,00</w:t>
      </w:r>
      <w:r w:rsidR="00544EC9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34A51706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00040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2A48D8">
        <w:rPr>
          <w:rFonts w:ascii="Arial" w:hAnsi="Arial" w:cs="Arial"/>
          <w:color w:val="000000"/>
          <w:sz w:val="20"/>
          <w:szCs w:val="20"/>
        </w:rPr>
        <w:t>2</w:t>
      </w:r>
      <w:proofErr w:type="gramEnd"/>
      <w:r w:rsidR="002A48D8">
        <w:rPr>
          <w:rFonts w:ascii="Arial" w:hAnsi="Arial" w:cs="Arial"/>
          <w:color w:val="000000"/>
          <w:sz w:val="20"/>
          <w:szCs w:val="20"/>
        </w:rPr>
        <w:t> 344 693,05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3E60860E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A48D8">
        <w:rPr>
          <w:rFonts w:ascii="Arial" w:hAnsi="Arial" w:cs="Arial"/>
          <w:color w:val="000000"/>
          <w:sz w:val="20"/>
          <w:szCs w:val="20"/>
        </w:rPr>
        <w:t>13 509 898,05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137EEA26" w14:textId="48B750FA" w:rsidR="00C12E93" w:rsidRPr="009368C8" w:rsidRDefault="00C12E93" w:rsidP="009368C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Na řešení víceprací je v rozpočtu kalkulována p</w:t>
      </w:r>
      <w:r w:rsidR="004867C0" w:rsidRPr="006A0DA1">
        <w:rPr>
          <w:rFonts w:ascii="Arial" w:hAnsi="Arial" w:cs="Arial"/>
          <w:color w:val="000000"/>
          <w:sz w:val="20"/>
          <w:szCs w:val="20"/>
        </w:rPr>
        <w:t>ovinná reze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rva v celkové výši </w:t>
      </w:r>
      <w:r w:rsidR="002A48D8">
        <w:rPr>
          <w:rFonts w:ascii="Arial" w:hAnsi="Arial" w:cs="Arial"/>
          <w:color w:val="000000"/>
          <w:sz w:val="20"/>
          <w:szCs w:val="20"/>
        </w:rPr>
        <w:t>500 000</w:t>
      </w:r>
      <w:r w:rsidRPr="006A0DA1">
        <w:rPr>
          <w:rFonts w:ascii="Arial" w:hAnsi="Arial" w:cs="Arial"/>
          <w:color w:val="000000"/>
          <w:sz w:val="20"/>
          <w:szCs w:val="20"/>
        </w:rPr>
        <w:t>,- Kč bez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DPH.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0C73AE40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</w:t>
      </w:r>
      <w:r w:rsidR="00583F71">
        <w:rPr>
          <w:rFonts w:ascii="Arial" w:hAnsi="Arial" w:cs="Arial"/>
          <w:color w:val="000000"/>
          <w:sz w:val="20"/>
          <w:szCs w:val="20"/>
        </w:rPr>
        <w:t xml:space="preserve"> na adresu 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086BE688" w14:textId="59F2CE34" w:rsidR="000A1B9C" w:rsidRPr="000A1B9C" w:rsidRDefault="000A1B9C" w:rsidP="000A1B9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Fakturace do 90% ceny díla,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 předání díla,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5%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 odstranění vad a nedodělků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obě strany </w:t>
      </w:r>
      <w:proofErr w:type="gramStart"/>
      <w:r w:rsidR="00C12E93" w:rsidRPr="00836FA1">
        <w:rPr>
          <w:rFonts w:ascii="Arial" w:hAnsi="Arial" w:cs="Arial"/>
          <w:color w:val="000000"/>
          <w:sz w:val="20"/>
          <w:szCs w:val="20"/>
        </w:rPr>
        <w:t>podepíší</w:t>
      </w:r>
      <w:proofErr w:type="gramEnd"/>
      <w:r w:rsidR="00C12E93" w:rsidRPr="00836FA1">
        <w:rPr>
          <w:rFonts w:ascii="Arial" w:hAnsi="Arial" w:cs="Arial"/>
          <w:color w:val="000000"/>
          <w:sz w:val="20"/>
          <w:szCs w:val="20"/>
        </w:rPr>
        <w:t>.</w:t>
      </w:r>
    </w:p>
    <w:p w14:paraId="1DECD4C7" w14:textId="2BA3EAC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1C182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3759A6A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</w:t>
      </w:r>
      <w:r w:rsidR="0037002B">
        <w:rPr>
          <w:rFonts w:ascii="Arial" w:hAnsi="Arial" w:cs="Arial"/>
          <w:color w:val="000000"/>
          <w:sz w:val="20"/>
          <w:szCs w:val="20"/>
        </w:rPr>
        <w:t>a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37002B">
        <w:rPr>
          <w:rFonts w:ascii="Arial" w:hAnsi="Arial" w:cs="Arial"/>
          <w:color w:val="000000"/>
          <w:sz w:val="20"/>
          <w:szCs w:val="20"/>
        </w:rPr>
        <w:t xml:space="preserve">1x 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na </w:t>
      </w:r>
      <w:r w:rsidR="0037002B">
        <w:rPr>
          <w:rFonts w:ascii="Arial" w:hAnsi="Arial" w:cs="Arial"/>
          <w:color w:val="000000"/>
          <w:sz w:val="20"/>
          <w:szCs w:val="20"/>
        </w:rPr>
        <w:t>USB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>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230F156C" w14:textId="77777777" w:rsidR="00C12E93" w:rsidRPr="00E76A95" w:rsidRDefault="0095283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dokumentace skutečného provedení (ručně opravená zadávací dokumentace)</w:t>
      </w:r>
    </w:p>
    <w:p w14:paraId="14B59326" w14:textId="5B25C266" w:rsidR="0095283E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b) geodetické zaměření stavby s průmětem do katastrální mapy (v tištěné podobě i na </w:t>
      </w:r>
      <w:r w:rsidR="0037002B">
        <w:rPr>
          <w:rFonts w:ascii="Arial" w:hAnsi="Arial" w:cs="Arial"/>
          <w:color w:val="000000"/>
          <w:sz w:val="20"/>
          <w:szCs w:val="20"/>
        </w:rPr>
        <w:t>USB</w:t>
      </w:r>
      <w:r w:rsidRPr="00E76A95">
        <w:rPr>
          <w:rFonts w:ascii="Arial" w:hAnsi="Arial" w:cs="Arial"/>
          <w:color w:val="000000"/>
          <w:sz w:val="20"/>
          <w:szCs w:val="20"/>
        </w:rPr>
        <w:t>)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provedení dle směrnice </w:t>
      </w:r>
      <w:proofErr w:type="spellStart"/>
      <w:r w:rsidR="00C13E43" w:rsidRPr="00E76A95">
        <w:rPr>
          <w:rFonts w:ascii="Arial" w:hAnsi="Arial" w:cs="Arial"/>
          <w:color w:val="000000"/>
          <w:sz w:val="20"/>
          <w:szCs w:val="20"/>
        </w:rPr>
        <w:t>SčVK</w:t>
      </w:r>
      <w:proofErr w:type="spellEnd"/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S.09.02.D</w:t>
      </w:r>
    </w:p>
    <w:p w14:paraId="14DAD427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c) prohlášení o shodě na použité materiály</w:t>
      </w:r>
    </w:p>
    <w:p w14:paraId="2A098A40" w14:textId="77777777" w:rsidR="00C13E4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e) statická zkouška hutnění </w:t>
      </w:r>
      <w:r w:rsidR="00063AD6" w:rsidRPr="00E76A95">
        <w:rPr>
          <w:rFonts w:ascii="Arial" w:hAnsi="Arial" w:cs="Arial"/>
          <w:color w:val="000000"/>
          <w:sz w:val="20"/>
          <w:szCs w:val="20"/>
        </w:rPr>
        <w:t>zásypu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vodovodu</w:t>
      </w:r>
      <w:r w:rsidR="00400040">
        <w:rPr>
          <w:rFonts w:ascii="Arial" w:hAnsi="Arial" w:cs="Arial"/>
          <w:color w:val="000000"/>
          <w:sz w:val="20"/>
          <w:szCs w:val="20"/>
        </w:rPr>
        <w:t xml:space="preserve"> a kanalizace</w:t>
      </w:r>
      <w:r w:rsidR="00AE4E29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na místech určených investorem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B0987ED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f) evidence odpadů, stavební deník</w:t>
      </w:r>
    </w:p>
    <w:p w14:paraId="47B05E4C" w14:textId="5379B61B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g) </w:t>
      </w:r>
      <w:r w:rsidR="0054234B">
        <w:rPr>
          <w:rFonts w:ascii="Arial" w:hAnsi="Arial" w:cs="Arial"/>
          <w:color w:val="000000"/>
          <w:sz w:val="20"/>
          <w:szCs w:val="20"/>
        </w:rPr>
        <w:t xml:space="preserve">USB </w:t>
      </w:r>
      <w:r w:rsidRPr="00E76A95">
        <w:rPr>
          <w:rFonts w:ascii="Arial" w:hAnsi="Arial" w:cs="Arial"/>
          <w:color w:val="000000"/>
          <w:sz w:val="20"/>
          <w:szCs w:val="20"/>
        </w:rPr>
        <w:t>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541E6339" w14:textId="394BE21E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h) doklady o předání konečných úprav stavbou dotčených pozemků</w:t>
      </w:r>
      <w:r w:rsidR="00334AC5">
        <w:rPr>
          <w:rFonts w:ascii="Arial" w:hAnsi="Arial" w:cs="Arial"/>
          <w:color w:val="000000"/>
          <w:sz w:val="20"/>
          <w:szCs w:val="20"/>
        </w:rPr>
        <w:t xml:space="preserve">, </w:t>
      </w:r>
      <w:r w:rsidR="00334AC5" w:rsidRPr="00E76A95">
        <w:rPr>
          <w:rFonts w:ascii="Arial" w:hAnsi="Arial" w:cs="Arial"/>
          <w:color w:val="000000"/>
          <w:sz w:val="20"/>
          <w:szCs w:val="20"/>
        </w:rPr>
        <w:t>doklady od správců sítí.</w:t>
      </w:r>
    </w:p>
    <w:p w14:paraId="2CD164D7" w14:textId="74CA790B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i) tlaková zkouška vodovodu, krácený laboratorní rozbor vody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64B7E" w14:textId="77777777" w:rsidR="00C13E43" w:rsidRPr="00E76A95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j) svářečský průkaz pro svařování vodovodního potrubí v PE</w:t>
      </w:r>
    </w:p>
    <w:p w14:paraId="0A5B143E" w14:textId="77777777" w:rsidR="00C13E43" w:rsidRDefault="00C13E4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k) protokol o funkčnosti signalizačního vodiče</w:t>
      </w:r>
    </w:p>
    <w:p w14:paraId="63243E8D" w14:textId="77777777" w:rsidR="0095283E" w:rsidRPr="00E76A95" w:rsidRDefault="006D6227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95283E">
        <w:rPr>
          <w:rFonts w:ascii="Arial" w:hAnsi="Arial" w:cs="Arial"/>
          <w:color w:val="000000"/>
          <w:sz w:val="20"/>
          <w:szCs w:val="20"/>
        </w:rPr>
        <w:t>) zkoušky a revize nutné k uvedení díla do provozu</w:t>
      </w: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F5F57E7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67BC1C46" w14:textId="5115D1ED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4CC7B249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proofErr w:type="gramStart"/>
      <w:r w:rsidR="009368C8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.000,-</w:t>
      </w:r>
      <w:proofErr w:type="gramEnd"/>
      <w:r w:rsidRPr="00A70854">
        <w:rPr>
          <w:rFonts w:ascii="Arial" w:hAnsi="Arial" w:cs="Arial"/>
          <w:color w:val="000000"/>
          <w:sz w:val="20"/>
          <w:szCs w:val="20"/>
        </w:rPr>
        <w:t xml:space="preserve">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7777777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A70854">
        <w:rPr>
          <w:rFonts w:ascii="Arial" w:hAnsi="Arial" w:cs="Arial"/>
          <w:color w:val="000000"/>
          <w:sz w:val="20"/>
          <w:szCs w:val="20"/>
        </w:rPr>
        <w:t>1 0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3144046F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lastRenderedPageBreak/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9368C8">
        <w:rPr>
          <w:rFonts w:ascii="Arial" w:hAnsi="Arial" w:cs="Arial"/>
          <w:color w:val="000000"/>
          <w:sz w:val="20"/>
          <w:szCs w:val="20"/>
        </w:rPr>
        <w:t>10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510C99F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Smluvní strany se dohodly, že úhrada veškerých smluvních pokut zhotovitele bude řešena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automatickým odpočtem z nejbližší vystavené faktury, který provede objednatel. U smluvní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pokuty vůči objednateli vystaví zhotovitel vyúčtování a příslušnou</w:t>
      </w:r>
      <w:r w:rsidR="00794059" w:rsidRPr="006346DE">
        <w:rPr>
          <w:rFonts w:ascii="Arial" w:hAnsi="Arial" w:cs="Arial"/>
          <w:color w:val="000000"/>
          <w:sz w:val="20"/>
          <w:szCs w:val="20"/>
        </w:rPr>
        <w:t xml:space="preserve"> fakturu se lhůtou splatnosti 28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dnů.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5C3141CA" w14:textId="196AF70F" w:rsidR="008B6D0A" w:rsidRDefault="008B6D0A">
      <w:pPr>
        <w:rPr>
          <w:rFonts w:ascii="Arial" w:hAnsi="Arial" w:cs="Arial"/>
          <w:b/>
          <w:bCs/>
          <w:sz w:val="28"/>
          <w:szCs w:val="28"/>
        </w:rPr>
      </w:pP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123F8596" w14:textId="35705CD8" w:rsidR="002A48D8" w:rsidRPr="002A48D8" w:rsidRDefault="002A48D8" w:rsidP="002A48D8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2A48D8">
        <w:rPr>
          <w:rFonts w:ascii="Arial" w:hAnsi="Arial" w:cs="Arial"/>
          <w:color w:val="000000"/>
          <w:sz w:val="20"/>
          <w:szCs w:val="20"/>
        </w:rPr>
        <w:t xml:space="preserve">Zhotovitel se zavazuje spolupůsobit při výkonu finanční kontroly ve smyslu zákona č. 320/2001 </w:t>
      </w:r>
      <w:proofErr w:type="spellStart"/>
      <w:r w:rsidRPr="002A48D8">
        <w:rPr>
          <w:rFonts w:ascii="Arial" w:hAnsi="Arial" w:cs="Arial"/>
          <w:color w:val="000000"/>
          <w:sz w:val="20"/>
          <w:szCs w:val="20"/>
        </w:rPr>
        <w:t>Sb</w:t>
      </w:r>
      <w:proofErr w:type="spellEnd"/>
      <w:r w:rsidRPr="002A48D8">
        <w:rPr>
          <w:rFonts w:ascii="Arial" w:hAnsi="Arial" w:cs="Arial"/>
          <w:color w:val="000000"/>
          <w:sz w:val="20"/>
          <w:szCs w:val="20"/>
        </w:rPr>
        <w:t>, o finanční kontrole ve veřejné správě a o změně některých zákonů ve znění pozdějších předpisů</w:t>
      </w:r>
    </w:p>
    <w:p w14:paraId="7004914C" w14:textId="4F90F46C" w:rsidR="00C12E93" w:rsidRPr="000B4ECC" w:rsidRDefault="0084326E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 xml:space="preserve">Uzavření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této smlouvy bylo odsouhlaseno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Rad</w:t>
      </w:r>
      <w:r w:rsidR="009368C8">
        <w:rPr>
          <w:rFonts w:ascii="Arial" w:hAnsi="Arial" w:cs="Arial"/>
          <w:color w:val="000000"/>
          <w:sz w:val="20"/>
          <w:szCs w:val="20"/>
        </w:rPr>
        <w:t>ou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sdružení VHS</w:t>
      </w:r>
      <w:r w:rsidRPr="000B4ECC">
        <w:rPr>
          <w:rFonts w:ascii="Arial" w:hAnsi="Arial" w:cs="Arial"/>
          <w:color w:val="000000"/>
          <w:sz w:val="20"/>
          <w:szCs w:val="20"/>
        </w:rPr>
        <w:t xml:space="preserve"> Turnov</w:t>
      </w:r>
      <w:r w:rsidR="00583F71">
        <w:rPr>
          <w:rFonts w:ascii="Arial" w:hAnsi="Arial" w:cs="Arial"/>
          <w:color w:val="000000"/>
          <w:sz w:val="20"/>
          <w:szCs w:val="20"/>
        </w:rPr>
        <w:t xml:space="preserve"> pod usnesením </w:t>
      </w:r>
      <w:r w:rsidR="00583F71" w:rsidRPr="00583F71">
        <w:rPr>
          <w:rFonts w:ascii="Arial" w:hAnsi="Arial" w:cs="Arial"/>
          <w:color w:val="000000"/>
          <w:sz w:val="20"/>
          <w:szCs w:val="20"/>
        </w:rPr>
        <w:t>83/2025</w:t>
      </w:r>
      <w:r w:rsidR="00583F71">
        <w:rPr>
          <w:rFonts w:ascii="Arial" w:hAnsi="Arial" w:cs="Arial"/>
          <w:color w:val="000000"/>
          <w:sz w:val="20"/>
          <w:szCs w:val="20"/>
        </w:rPr>
        <w:t>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1DAF4A7C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F57B7B">
        <w:rPr>
          <w:rFonts w:ascii="Arial" w:hAnsi="Arial" w:cs="Arial"/>
          <w:b/>
          <w:bCs/>
          <w:sz w:val="20"/>
          <w:szCs w:val="20"/>
        </w:rPr>
        <w:t>16.10.2025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  <w:r w:rsidR="00F57B7B">
        <w:rPr>
          <w:rFonts w:ascii="Arial" w:hAnsi="Arial" w:cs="Arial"/>
          <w:b/>
          <w:bCs/>
          <w:sz w:val="20"/>
          <w:szCs w:val="20"/>
        </w:rPr>
        <w:t>16.10.2025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04621FE4" w:rsidR="00394591" w:rsidRPr="00854EE5" w:rsidRDefault="008B6D0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A42C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DE55" w14:textId="77777777" w:rsidR="002D22C2" w:rsidRDefault="002D22C2" w:rsidP="00861194">
      <w:pPr>
        <w:spacing w:after="0" w:line="240" w:lineRule="auto"/>
      </w:pPr>
      <w:r>
        <w:separator/>
      </w:r>
    </w:p>
  </w:endnote>
  <w:endnote w:type="continuationSeparator" w:id="0">
    <w:p w14:paraId="3EFB71C1" w14:textId="77777777" w:rsidR="002D22C2" w:rsidRDefault="002D22C2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4898" w14:textId="77777777" w:rsidR="002D22C2" w:rsidRDefault="002D22C2" w:rsidP="00861194">
      <w:pPr>
        <w:spacing w:after="0" w:line="240" w:lineRule="auto"/>
      </w:pPr>
      <w:r>
        <w:separator/>
      </w:r>
    </w:p>
  </w:footnote>
  <w:footnote w:type="continuationSeparator" w:id="0">
    <w:p w14:paraId="6433FF30" w14:textId="77777777" w:rsidR="002D22C2" w:rsidRDefault="002D22C2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7"/>
  </w:num>
  <w:num w:numId="2" w16cid:durableId="771055396">
    <w:abstractNumId w:val="1"/>
  </w:num>
  <w:num w:numId="3" w16cid:durableId="776021390">
    <w:abstractNumId w:val="10"/>
  </w:num>
  <w:num w:numId="4" w16cid:durableId="490415932">
    <w:abstractNumId w:val="2"/>
  </w:num>
  <w:num w:numId="5" w16cid:durableId="1319915455">
    <w:abstractNumId w:val="6"/>
  </w:num>
  <w:num w:numId="6" w16cid:durableId="1176844487">
    <w:abstractNumId w:val="5"/>
  </w:num>
  <w:num w:numId="7" w16cid:durableId="1294480896">
    <w:abstractNumId w:val="13"/>
  </w:num>
  <w:num w:numId="8" w16cid:durableId="1451360994">
    <w:abstractNumId w:val="9"/>
  </w:num>
  <w:num w:numId="9" w16cid:durableId="141891849">
    <w:abstractNumId w:val="14"/>
  </w:num>
  <w:num w:numId="10" w16cid:durableId="113521571">
    <w:abstractNumId w:val="11"/>
  </w:num>
  <w:num w:numId="11" w16cid:durableId="934019773">
    <w:abstractNumId w:val="12"/>
  </w:num>
  <w:num w:numId="12" w16cid:durableId="1656763693">
    <w:abstractNumId w:val="4"/>
  </w:num>
  <w:num w:numId="13" w16cid:durableId="613830454">
    <w:abstractNumId w:val="3"/>
  </w:num>
  <w:num w:numId="14" w16cid:durableId="436026304">
    <w:abstractNumId w:val="8"/>
  </w:num>
  <w:num w:numId="15" w16cid:durableId="1421947867">
    <w:abstractNumId w:val="0"/>
  </w:num>
  <w:num w:numId="16" w16cid:durableId="24911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4338"/>
    <w:rsid w:val="0005082B"/>
    <w:rsid w:val="00063AD6"/>
    <w:rsid w:val="0009440E"/>
    <w:rsid w:val="000A1B9C"/>
    <w:rsid w:val="000A1DAA"/>
    <w:rsid w:val="000A54C2"/>
    <w:rsid w:val="000B4ECC"/>
    <w:rsid w:val="000C02EA"/>
    <w:rsid w:val="000C08DF"/>
    <w:rsid w:val="000D2E0A"/>
    <w:rsid w:val="000D7698"/>
    <w:rsid w:val="000F586F"/>
    <w:rsid w:val="0012125A"/>
    <w:rsid w:val="0016573C"/>
    <w:rsid w:val="001B25D6"/>
    <w:rsid w:val="002046AC"/>
    <w:rsid w:val="0021140B"/>
    <w:rsid w:val="00217257"/>
    <w:rsid w:val="00241B8B"/>
    <w:rsid w:val="0026167B"/>
    <w:rsid w:val="0027783A"/>
    <w:rsid w:val="00277FDC"/>
    <w:rsid w:val="00294301"/>
    <w:rsid w:val="002A48D8"/>
    <w:rsid w:val="002C5536"/>
    <w:rsid w:val="002D22C2"/>
    <w:rsid w:val="002E5A4D"/>
    <w:rsid w:val="00300BC3"/>
    <w:rsid w:val="003074E3"/>
    <w:rsid w:val="00314A41"/>
    <w:rsid w:val="00315590"/>
    <w:rsid w:val="00315DD7"/>
    <w:rsid w:val="00334AC5"/>
    <w:rsid w:val="00354A1D"/>
    <w:rsid w:val="00356E6F"/>
    <w:rsid w:val="0037002B"/>
    <w:rsid w:val="00392DD2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234B"/>
    <w:rsid w:val="00544EC9"/>
    <w:rsid w:val="00552455"/>
    <w:rsid w:val="00581889"/>
    <w:rsid w:val="00583F71"/>
    <w:rsid w:val="005A1A55"/>
    <w:rsid w:val="005B1583"/>
    <w:rsid w:val="005C2F63"/>
    <w:rsid w:val="006044D0"/>
    <w:rsid w:val="00612FF7"/>
    <w:rsid w:val="006346DE"/>
    <w:rsid w:val="006A0DA1"/>
    <w:rsid w:val="006B09DC"/>
    <w:rsid w:val="006D6227"/>
    <w:rsid w:val="00710DE1"/>
    <w:rsid w:val="00715579"/>
    <w:rsid w:val="00723F15"/>
    <w:rsid w:val="00777E99"/>
    <w:rsid w:val="00786C34"/>
    <w:rsid w:val="00791695"/>
    <w:rsid w:val="00794059"/>
    <w:rsid w:val="007B3841"/>
    <w:rsid w:val="007C68E1"/>
    <w:rsid w:val="007D26EB"/>
    <w:rsid w:val="007F58FF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9368C8"/>
    <w:rsid w:val="00945524"/>
    <w:rsid w:val="0094582D"/>
    <w:rsid w:val="0095283E"/>
    <w:rsid w:val="00974911"/>
    <w:rsid w:val="00974BD0"/>
    <w:rsid w:val="0098356F"/>
    <w:rsid w:val="00994F8D"/>
    <w:rsid w:val="009A2708"/>
    <w:rsid w:val="009B52F6"/>
    <w:rsid w:val="00A04A9A"/>
    <w:rsid w:val="00A1211F"/>
    <w:rsid w:val="00A26920"/>
    <w:rsid w:val="00A320A2"/>
    <w:rsid w:val="00A33857"/>
    <w:rsid w:val="00A42C6F"/>
    <w:rsid w:val="00A437AA"/>
    <w:rsid w:val="00A50161"/>
    <w:rsid w:val="00A54EC0"/>
    <w:rsid w:val="00A57086"/>
    <w:rsid w:val="00A70854"/>
    <w:rsid w:val="00A878B8"/>
    <w:rsid w:val="00AA1941"/>
    <w:rsid w:val="00AA24F3"/>
    <w:rsid w:val="00AB2F4A"/>
    <w:rsid w:val="00AE4E29"/>
    <w:rsid w:val="00B30D3E"/>
    <w:rsid w:val="00B814A8"/>
    <w:rsid w:val="00BA0545"/>
    <w:rsid w:val="00BC2212"/>
    <w:rsid w:val="00C11F6E"/>
    <w:rsid w:val="00C12E93"/>
    <w:rsid w:val="00C13E43"/>
    <w:rsid w:val="00C42BD8"/>
    <w:rsid w:val="00C44DC1"/>
    <w:rsid w:val="00C53500"/>
    <w:rsid w:val="00C547DE"/>
    <w:rsid w:val="00C55B40"/>
    <w:rsid w:val="00C55E97"/>
    <w:rsid w:val="00C82C1D"/>
    <w:rsid w:val="00CF4192"/>
    <w:rsid w:val="00D715B6"/>
    <w:rsid w:val="00D84F20"/>
    <w:rsid w:val="00D91497"/>
    <w:rsid w:val="00D962DE"/>
    <w:rsid w:val="00DA1255"/>
    <w:rsid w:val="00E103FC"/>
    <w:rsid w:val="00E76A95"/>
    <w:rsid w:val="00E9627D"/>
    <w:rsid w:val="00F15746"/>
    <w:rsid w:val="00F235FF"/>
    <w:rsid w:val="00F261B3"/>
    <w:rsid w:val="00F5549C"/>
    <w:rsid w:val="00F57B7B"/>
    <w:rsid w:val="00FA1BB7"/>
    <w:rsid w:val="00FA44B5"/>
    <w:rsid w:val="00FC6F61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2149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11</cp:revision>
  <cp:lastPrinted>2025-10-16T07:37:00Z</cp:lastPrinted>
  <dcterms:created xsi:type="dcterms:W3CDTF">2025-09-23T05:50:00Z</dcterms:created>
  <dcterms:modified xsi:type="dcterms:W3CDTF">2025-10-17T05:57:00Z</dcterms:modified>
</cp:coreProperties>
</file>