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5E8A3" w14:textId="77777777" w:rsidR="004B759B" w:rsidRPr="00631C5E" w:rsidRDefault="004B759B" w:rsidP="001119E4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631C5E">
        <w:rPr>
          <w:rFonts w:asciiTheme="minorHAnsi" w:hAnsiTheme="minorHAnsi" w:cs="Tahoma"/>
          <w:b/>
          <w:sz w:val="22"/>
          <w:szCs w:val="22"/>
        </w:rPr>
        <w:t>Smlouva o kompletaci zásilek a jejich doručení prostřednictvím služby</w:t>
      </w:r>
    </w:p>
    <w:p w14:paraId="0B4A9474" w14:textId="77777777" w:rsidR="004B759B" w:rsidRPr="00631C5E" w:rsidRDefault="004B759B" w:rsidP="001119E4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631C5E">
        <w:rPr>
          <w:rFonts w:asciiTheme="minorHAnsi" w:hAnsiTheme="minorHAnsi" w:cs="Tahoma"/>
          <w:b/>
          <w:sz w:val="22"/>
          <w:szCs w:val="22"/>
        </w:rPr>
        <w:t>„Zásilky s obsahem hlasovacích lístků“</w:t>
      </w:r>
    </w:p>
    <w:p w14:paraId="472DD472" w14:textId="77777777" w:rsidR="006E3A8D" w:rsidRPr="00631C5E" w:rsidRDefault="006E3A8D" w:rsidP="001119E4">
      <w:pPr>
        <w:pStyle w:val="Nzev"/>
        <w:rPr>
          <w:rFonts w:asciiTheme="minorHAnsi" w:hAnsiTheme="minorHAnsi" w:cs="Tahoma"/>
          <w:b w:val="0"/>
          <w:bCs w:val="0"/>
        </w:rPr>
      </w:pPr>
    </w:p>
    <w:p w14:paraId="443BFCFE" w14:textId="4B6AAB30" w:rsidR="006E3A8D" w:rsidRDefault="006E3A8D" w:rsidP="001119E4">
      <w:pPr>
        <w:pStyle w:val="Nzev"/>
        <w:rPr>
          <w:rFonts w:asciiTheme="minorHAnsi" w:hAnsiTheme="minorHAnsi" w:cs="Tahoma"/>
          <w:bCs w:val="0"/>
          <w:sz w:val="22"/>
          <w:szCs w:val="22"/>
        </w:rPr>
      </w:pPr>
      <w:r w:rsidRPr="00631C5E">
        <w:rPr>
          <w:rFonts w:asciiTheme="minorHAnsi" w:hAnsiTheme="minorHAnsi" w:cs="Tahoma"/>
          <w:bCs w:val="0"/>
          <w:sz w:val="22"/>
          <w:szCs w:val="22"/>
        </w:rPr>
        <w:t>č.</w:t>
      </w:r>
      <w:r w:rsidRPr="00631C5E">
        <w:rPr>
          <w:rFonts w:asciiTheme="minorHAnsi" w:hAnsiTheme="minorHAnsi" w:cs="Tahoma"/>
          <w:b w:val="0"/>
          <w:bCs w:val="0"/>
          <w:sz w:val="22"/>
          <w:szCs w:val="22"/>
        </w:rPr>
        <w:t xml:space="preserve"> </w:t>
      </w:r>
      <w:r w:rsidR="0062353D" w:rsidRPr="00631C5E">
        <w:rPr>
          <w:rFonts w:asciiTheme="minorHAnsi" w:hAnsiTheme="minorHAnsi" w:cs="Tahoma"/>
          <w:bCs w:val="0"/>
          <w:sz w:val="22"/>
          <w:szCs w:val="22"/>
        </w:rPr>
        <w:t>98240</w:t>
      </w:r>
      <w:r w:rsidR="00E62771" w:rsidRPr="00631C5E">
        <w:rPr>
          <w:rFonts w:asciiTheme="minorHAnsi" w:hAnsiTheme="minorHAnsi" w:cs="Tahoma"/>
          <w:bCs w:val="0"/>
          <w:sz w:val="22"/>
          <w:szCs w:val="22"/>
        </w:rPr>
        <w:t>7-</w:t>
      </w:r>
      <w:r w:rsidR="003806D7" w:rsidRPr="00631C5E">
        <w:rPr>
          <w:rFonts w:asciiTheme="minorHAnsi" w:hAnsiTheme="minorHAnsi" w:cs="Tahoma"/>
          <w:bCs w:val="0"/>
          <w:sz w:val="22"/>
          <w:szCs w:val="22"/>
        </w:rPr>
        <w:t>0</w:t>
      </w:r>
      <w:r w:rsidR="00097F91" w:rsidRPr="00631C5E">
        <w:rPr>
          <w:rFonts w:asciiTheme="minorHAnsi" w:hAnsiTheme="minorHAnsi" w:cs="Tahoma"/>
          <w:bCs w:val="0"/>
          <w:sz w:val="22"/>
          <w:szCs w:val="22"/>
        </w:rPr>
        <w:t>4</w:t>
      </w:r>
      <w:r w:rsidR="00DF4860">
        <w:rPr>
          <w:rFonts w:asciiTheme="minorHAnsi" w:hAnsiTheme="minorHAnsi" w:cs="Tahoma"/>
          <w:bCs w:val="0"/>
          <w:sz w:val="22"/>
          <w:szCs w:val="22"/>
        </w:rPr>
        <w:t>47</w:t>
      </w:r>
      <w:r w:rsidR="00A36736" w:rsidRPr="00631C5E">
        <w:rPr>
          <w:rFonts w:asciiTheme="minorHAnsi" w:hAnsiTheme="minorHAnsi" w:cs="Tahoma"/>
          <w:bCs w:val="0"/>
          <w:sz w:val="22"/>
          <w:szCs w:val="22"/>
        </w:rPr>
        <w:t>/201</w:t>
      </w:r>
      <w:r w:rsidR="00DF4860">
        <w:rPr>
          <w:rFonts w:asciiTheme="minorHAnsi" w:hAnsiTheme="minorHAnsi" w:cs="Tahoma"/>
          <w:bCs w:val="0"/>
          <w:sz w:val="22"/>
          <w:szCs w:val="22"/>
        </w:rPr>
        <w:t>7</w:t>
      </w:r>
    </w:p>
    <w:p w14:paraId="30A4D8B7" w14:textId="79904768" w:rsidR="008D20F3" w:rsidRPr="00631C5E" w:rsidRDefault="008D20F3" w:rsidP="001119E4">
      <w:pPr>
        <w:pStyle w:val="Nzev"/>
        <w:rPr>
          <w:rFonts w:asciiTheme="minorHAnsi" w:hAnsiTheme="minorHAnsi" w:cs="Tahoma"/>
          <w:bCs w:val="0"/>
          <w:sz w:val="22"/>
          <w:szCs w:val="22"/>
        </w:rPr>
      </w:pPr>
      <w:r>
        <w:rPr>
          <w:rFonts w:asciiTheme="minorHAnsi" w:hAnsiTheme="minorHAnsi" w:cs="Tahoma"/>
          <w:bCs w:val="0"/>
          <w:sz w:val="22"/>
          <w:szCs w:val="22"/>
        </w:rPr>
        <w:t>ev. č. 201</w:t>
      </w:r>
      <w:r w:rsidR="00DF4860">
        <w:rPr>
          <w:rFonts w:asciiTheme="minorHAnsi" w:hAnsiTheme="minorHAnsi" w:cs="Tahoma"/>
          <w:bCs w:val="0"/>
          <w:sz w:val="22"/>
          <w:szCs w:val="22"/>
        </w:rPr>
        <w:t>7</w:t>
      </w:r>
      <w:r>
        <w:rPr>
          <w:rFonts w:asciiTheme="minorHAnsi" w:hAnsiTheme="minorHAnsi" w:cs="Tahoma"/>
          <w:bCs w:val="0"/>
          <w:sz w:val="22"/>
          <w:szCs w:val="22"/>
        </w:rPr>
        <w:t>/</w:t>
      </w:r>
      <w:r w:rsidR="00DF4860">
        <w:rPr>
          <w:rFonts w:asciiTheme="minorHAnsi" w:hAnsiTheme="minorHAnsi" w:cs="Tahoma"/>
          <w:bCs w:val="0"/>
          <w:sz w:val="22"/>
          <w:szCs w:val="22"/>
        </w:rPr>
        <w:t>14493</w:t>
      </w:r>
    </w:p>
    <w:p w14:paraId="4C658579" w14:textId="77777777" w:rsidR="006E3A8D" w:rsidRPr="00306A70" w:rsidRDefault="006E3A8D" w:rsidP="001119E4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DBE4DB1" w14:textId="77777777" w:rsidR="006E3A8D" w:rsidRPr="00306A70" w:rsidRDefault="006E3A8D" w:rsidP="0048473D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uzavřená mezi následujícími stranami:</w:t>
      </w:r>
    </w:p>
    <w:p w14:paraId="38B77E3B" w14:textId="77777777" w:rsidR="006E3A8D" w:rsidRPr="00306A70" w:rsidRDefault="006E3A8D" w:rsidP="0048473D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2726BE1" w14:textId="77777777" w:rsidR="006E3A8D" w:rsidRPr="00306A70" w:rsidRDefault="006E3A8D" w:rsidP="0048473D">
      <w:pPr>
        <w:pStyle w:val="Nzev"/>
        <w:tabs>
          <w:tab w:val="left" w:pos="540"/>
          <w:tab w:val="left" w:pos="144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1.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306A70">
        <w:rPr>
          <w:rFonts w:asciiTheme="minorHAnsi" w:hAnsiTheme="minorHAnsi" w:cstheme="minorHAnsi"/>
          <w:bCs w:val="0"/>
          <w:sz w:val="22"/>
          <w:szCs w:val="22"/>
        </w:rPr>
        <w:t>Česká pošta, s. p.</w:t>
      </w:r>
    </w:p>
    <w:p w14:paraId="2AA19DC3" w14:textId="77777777" w:rsidR="006E3A8D" w:rsidRPr="00306A70" w:rsidRDefault="006E3A8D" w:rsidP="0048473D">
      <w:pPr>
        <w:pStyle w:val="Nzev"/>
        <w:tabs>
          <w:tab w:val="left" w:pos="1440"/>
          <w:tab w:val="left" w:pos="2880"/>
        </w:tabs>
        <w:ind w:firstLine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sídl</w:t>
      </w:r>
      <w:r w:rsidR="00573547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60FCD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Politických vězňů</w:t>
      </w:r>
      <w:r w:rsidR="00FF68CD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909/4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225 99 Praha </w:t>
      </w:r>
      <w:r w:rsidR="00FF68CD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                                   </w:t>
      </w:r>
    </w:p>
    <w:p w14:paraId="152E019B" w14:textId="77777777" w:rsidR="006E3A8D" w:rsidRPr="00306A70" w:rsidRDefault="00573547" w:rsidP="0048473D">
      <w:pPr>
        <w:pStyle w:val="Nzev"/>
        <w:tabs>
          <w:tab w:val="left" w:pos="1800"/>
        </w:tabs>
        <w:ind w:left="2880" w:hanging="23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jednající/</w:t>
      </w:r>
      <w:r w:rsidR="006E3A8D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zastup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ující</w:t>
      </w:r>
      <w:r w:rsidR="006E3A8D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A327CA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/>
      </w:r>
      <w:r w:rsidR="006E3A8D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MERGEFIELD "CP_ZAST" </w:instrText>
      </w:r>
      <w:r w:rsidR="00A327CA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="00FA1865" w:rsidRPr="00306A70">
        <w:rPr>
          <w:rFonts w:asciiTheme="minorHAnsi" w:hAnsiTheme="minorHAnsi" w:cstheme="minorHAnsi"/>
          <w:b w:val="0"/>
          <w:noProof/>
          <w:sz w:val="22"/>
          <w:szCs w:val="22"/>
        </w:rPr>
        <w:t xml:space="preserve">Ing. </w:t>
      </w:r>
      <w:r w:rsidR="0054749F" w:rsidRPr="00306A70">
        <w:rPr>
          <w:rFonts w:asciiTheme="minorHAnsi" w:hAnsiTheme="minorHAnsi" w:cstheme="minorHAnsi"/>
          <w:b w:val="0"/>
          <w:noProof/>
          <w:sz w:val="22"/>
          <w:szCs w:val="22"/>
        </w:rPr>
        <w:t xml:space="preserve">Martin Kaas, vedoucí odboru podpora </w:t>
      </w:r>
      <w:r w:rsidR="00A327CA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  <w:r w:rsidR="0054749F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obchodu</w:t>
      </w:r>
    </w:p>
    <w:p w14:paraId="210060E4" w14:textId="77777777" w:rsidR="00E62771" w:rsidRPr="00306A70" w:rsidRDefault="006E3A8D" w:rsidP="0048473D">
      <w:pPr>
        <w:pStyle w:val="Nzev"/>
        <w:tabs>
          <w:tab w:val="left" w:pos="1440"/>
          <w:tab w:val="left" w:pos="6120"/>
          <w:tab w:val="left" w:pos="7020"/>
        </w:tabs>
        <w:ind w:firstLine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IČ: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47114983</w:t>
      </w:r>
    </w:p>
    <w:p w14:paraId="2691CC8B" w14:textId="77777777" w:rsidR="006E3A8D" w:rsidRPr="00306A70" w:rsidRDefault="006E3A8D" w:rsidP="0048473D">
      <w:pPr>
        <w:pStyle w:val="Nzev"/>
        <w:tabs>
          <w:tab w:val="left" w:pos="1440"/>
          <w:tab w:val="left" w:pos="6120"/>
          <w:tab w:val="left" w:pos="7020"/>
        </w:tabs>
        <w:ind w:firstLine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DIČ:  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CZ47114983                     </w:t>
      </w:r>
    </w:p>
    <w:p w14:paraId="4260AF70" w14:textId="77777777" w:rsidR="00E62771" w:rsidRPr="00306A70" w:rsidRDefault="006E3A8D" w:rsidP="0048473D">
      <w:pPr>
        <w:pStyle w:val="Nzev"/>
        <w:tabs>
          <w:tab w:val="left" w:pos="540"/>
          <w:tab w:val="left" w:pos="2160"/>
          <w:tab w:val="left" w:pos="6120"/>
          <w:tab w:val="left" w:pos="7020"/>
        </w:tabs>
        <w:ind w:right="2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bankovní spojení: ČSOB, a.s.</w:t>
      </w:r>
    </w:p>
    <w:p w14:paraId="12372558" w14:textId="77777777" w:rsidR="006E3A8D" w:rsidRPr="00306A70" w:rsidRDefault="006E3A8D" w:rsidP="0048473D">
      <w:pPr>
        <w:pStyle w:val="Nzev"/>
        <w:tabs>
          <w:tab w:val="left" w:pos="540"/>
          <w:tab w:val="left" w:pos="2160"/>
          <w:tab w:val="left" w:pos="6120"/>
          <w:tab w:val="left" w:pos="7020"/>
        </w:tabs>
        <w:ind w:right="2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č. účtu: </w:t>
      </w:r>
      <w:r w:rsidR="00A327CA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/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MERGEFIELD "CP_UCET" </w:instrText>
      </w:r>
      <w:r w:rsidR="00A327CA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="00FA1865" w:rsidRPr="00306A70">
        <w:rPr>
          <w:rFonts w:asciiTheme="minorHAnsi" w:hAnsiTheme="minorHAnsi" w:cstheme="minorHAnsi"/>
          <w:b w:val="0"/>
          <w:noProof/>
          <w:sz w:val="22"/>
          <w:szCs w:val="22"/>
        </w:rPr>
        <w:t>13</w:t>
      </w:r>
      <w:r w:rsidR="001B7F01" w:rsidRPr="00306A70">
        <w:rPr>
          <w:rFonts w:asciiTheme="minorHAnsi" w:hAnsiTheme="minorHAnsi" w:cstheme="minorHAnsi"/>
          <w:b w:val="0"/>
          <w:noProof/>
          <w:sz w:val="22"/>
          <w:szCs w:val="22"/>
        </w:rPr>
        <w:t>4204869</w:t>
      </w:r>
      <w:r w:rsidR="00FA1865" w:rsidRPr="00306A70">
        <w:rPr>
          <w:rFonts w:asciiTheme="minorHAnsi" w:hAnsiTheme="minorHAnsi" w:cstheme="minorHAnsi"/>
          <w:b w:val="0"/>
          <w:noProof/>
          <w:sz w:val="22"/>
          <w:szCs w:val="22"/>
        </w:rPr>
        <w:t>/0300</w:t>
      </w:r>
      <w:r w:rsidR="00A327CA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68A069A6" w14:textId="77777777" w:rsidR="006E3A8D" w:rsidRPr="00306A70" w:rsidRDefault="006E3A8D" w:rsidP="0048473D">
      <w:pPr>
        <w:pStyle w:val="Nzev"/>
        <w:tabs>
          <w:tab w:val="left" w:pos="54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zapsán v obchodním rejstříku vedeném Městským soudem v Praze- oddíl A, vložka 7565</w:t>
      </w:r>
    </w:p>
    <w:p w14:paraId="6D01E67C" w14:textId="77777777" w:rsidR="006E3A8D" w:rsidRPr="00306A70" w:rsidRDefault="006E3A8D" w:rsidP="0048473D">
      <w:pPr>
        <w:pStyle w:val="Nzev"/>
        <w:tabs>
          <w:tab w:val="left" w:pos="54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adresa pro písemný styk: Česká pošta, </w:t>
      </w:r>
      <w:proofErr w:type="gramStart"/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s.p.</w:t>
      </w:r>
      <w:proofErr w:type="gramEnd"/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obchod regionu, </w:t>
      </w:r>
      <w:r w:rsidR="0054749F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Jateční 436/77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401 01 Ústí nad Labem </w:t>
      </w:r>
    </w:p>
    <w:p w14:paraId="7CF41370" w14:textId="77777777" w:rsidR="006E3A8D" w:rsidRPr="00306A70" w:rsidRDefault="006E3A8D" w:rsidP="0048473D">
      <w:pPr>
        <w:pStyle w:val="Nzev"/>
        <w:tabs>
          <w:tab w:val="left" w:pos="54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(dále jen „</w:t>
      </w:r>
      <w:r w:rsidR="004B759B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strana první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“)</w:t>
      </w:r>
    </w:p>
    <w:p w14:paraId="3A9A9B36" w14:textId="77777777" w:rsidR="006E3A8D" w:rsidRPr="00306A70" w:rsidRDefault="006E3A8D" w:rsidP="0048473D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8413345" w14:textId="77777777" w:rsidR="006E3A8D" w:rsidRPr="00306A70" w:rsidRDefault="006E3A8D" w:rsidP="0048473D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</w:p>
    <w:p w14:paraId="5858B0F0" w14:textId="77777777" w:rsidR="006E3A8D" w:rsidRPr="00306A70" w:rsidRDefault="006E3A8D" w:rsidP="0048473D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88BCFB" w14:textId="77777777" w:rsidR="00850DF3" w:rsidRPr="00306A70" w:rsidRDefault="006E3A8D" w:rsidP="0048473D">
      <w:pPr>
        <w:pStyle w:val="Nzev"/>
        <w:tabs>
          <w:tab w:val="left" w:pos="540"/>
          <w:tab w:val="left" w:pos="144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2.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62771" w:rsidRPr="00306A70">
        <w:rPr>
          <w:rFonts w:asciiTheme="minorHAnsi" w:hAnsiTheme="minorHAnsi" w:cstheme="minorHAnsi"/>
          <w:bCs w:val="0"/>
          <w:sz w:val="22"/>
          <w:szCs w:val="22"/>
        </w:rPr>
        <w:t>Statutární město Liberec</w:t>
      </w:r>
    </w:p>
    <w:p w14:paraId="61C6C232" w14:textId="77777777" w:rsidR="00850DF3" w:rsidRPr="00306A70" w:rsidRDefault="00850DF3" w:rsidP="0048473D">
      <w:pPr>
        <w:pStyle w:val="Nzev"/>
        <w:tabs>
          <w:tab w:val="left" w:pos="1440"/>
          <w:tab w:val="left" w:pos="2880"/>
        </w:tabs>
        <w:ind w:right="110" w:firstLine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sídlo: 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nám. Dr. E. Beneše 1, 460 59 Liberec I – Staré město</w:t>
      </w:r>
    </w:p>
    <w:p w14:paraId="2114F047" w14:textId="77777777" w:rsidR="00850DF3" w:rsidRPr="00306A70" w:rsidRDefault="00850DF3" w:rsidP="0048473D">
      <w:pPr>
        <w:pStyle w:val="Nzev"/>
        <w:tabs>
          <w:tab w:val="left" w:pos="1800"/>
          <w:tab w:val="left" w:pos="2880"/>
        </w:tabs>
        <w:ind w:left="2880" w:right="110" w:hanging="23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jednající/zastupující: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7F0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Ing. Jindřich Fadrhonc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, tajemník</w:t>
      </w:r>
    </w:p>
    <w:p w14:paraId="3B528DCA" w14:textId="77777777" w:rsidR="00E62771" w:rsidRPr="00306A70" w:rsidRDefault="00850DF3" w:rsidP="0048473D">
      <w:pPr>
        <w:pStyle w:val="Nzev"/>
        <w:tabs>
          <w:tab w:val="left" w:pos="1440"/>
          <w:tab w:val="left" w:pos="6120"/>
          <w:tab w:val="left" w:pos="7020"/>
        </w:tabs>
        <w:ind w:right="110" w:firstLine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IČ: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00262978</w:t>
      </w:r>
    </w:p>
    <w:p w14:paraId="6916487C" w14:textId="77777777" w:rsidR="00850DF3" w:rsidRPr="00306A70" w:rsidRDefault="00850DF3" w:rsidP="0048473D">
      <w:pPr>
        <w:pStyle w:val="Nzev"/>
        <w:tabs>
          <w:tab w:val="left" w:pos="1440"/>
          <w:tab w:val="left" w:pos="6120"/>
          <w:tab w:val="left" w:pos="7020"/>
        </w:tabs>
        <w:ind w:right="110" w:firstLine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DIČ: CZ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00262978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</w:t>
      </w:r>
    </w:p>
    <w:p w14:paraId="16E7AF8A" w14:textId="5FC47C3D" w:rsidR="00E62771" w:rsidRPr="00306A70" w:rsidRDefault="00850DF3" w:rsidP="0048473D">
      <w:pPr>
        <w:pStyle w:val="Nzev"/>
        <w:tabs>
          <w:tab w:val="left" w:pos="540"/>
          <w:tab w:val="left" w:pos="6120"/>
          <w:tab w:val="left" w:pos="702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bankovní spojení: </w:t>
      </w:r>
      <w:r w:rsidR="00A0100F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ČS,</w:t>
      </w:r>
      <w:r w:rsid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0100F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a.s.</w:t>
      </w:r>
    </w:p>
    <w:p w14:paraId="51460996" w14:textId="77777777" w:rsidR="00850DF3" w:rsidRPr="00306A70" w:rsidRDefault="00850DF3" w:rsidP="0048473D">
      <w:pPr>
        <w:pStyle w:val="Nzev"/>
        <w:tabs>
          <w:tab w:val="left" w:pos="540"/>
          <w:tab w:val="left" w:pos="6120"/>
          <w:tab w:val="left" w:pos="702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č. účtu: </w:t>
      </w:r>
      <w:r w:rsidR="00A0100F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4096142/0800</w:t>
      </w:r>
    </w:p>
    <w:p w14:paraId="06EAB223" w14:textId="77777777" w:rsidR="00E62771" w:rsidRPr="00306A70" w:rsidRDefault="00850DF3" w:rsidP="0048473D">
      <w:pPr>
        <w:pStyle w:val="Nzev"/>
        <w:tabs>
          <w:tab w:val="left" w:pos="540"/>
        </w:tabs>
        <w:ind w:left="540"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adresa pro písemný styk:</w:t>
      </w:r>
    </w:p>
    <w:p w14:paraId="74C098BE" w14:textId="77777777" w:rsidR="00850DF3" w:rsidRPr="00306A70" w:rsidRDefault="00E62771" w:rsidP="0048473D">
      <w:pPr>
        <w:pStyle w:val="Nzev"/>
        <w:tabs>
          <w:tab w:val="left" w:pos="540"/>
        </w:tabs>
        <w:ind w:left="540"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Statutární město Liberec, </w:t>
      </w:r>
      <w:r w:rsidR="00A36736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nám.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Dr. E. Beneše 1, 460 59 Liberec I – Staré město</w:t>
      </w:r>
    </w:p>
    <w:p w14:paraId="1BB09B6D" w14:textId="77777777" w:rsidR="00850DF3" w:rsidRPr="00306A70" w:rsidRDefault="00850DF3" w:rsidP="0048473D">
      <w:pPr>
        <w:pStyle w:val="Nzev"/>
        <w:tabs>
          <w:tab w:val="left" w:pos="54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(dále jen „strana druhá“)</w:t>
      </w:r>
    </w:p>
    <w:p w14:paraId="61475560" w14:textId="77777777" w:rsidR="00850DF3" w:rsidRPr="00306A70" w:rsidRDefault="00850DF3" w:rsidP="0048473D">
      <w:pPr>
        <w:pStyle w:val="Nzev"/>
        <w:tabs>
          <w:tab w:val="left" w:pos="54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8A3273C" w14:textId="77777777" w:rsidR="00850DF3" w:rsidRPr="00306A70" w:rsidRDefault="00850DF3" w:rsidP="0048473D">
      <w:pPr>
        <w:pStyle w:val="Nzev"/>
        <w:tabs>
          <w:tab w:val="left" w:pos="540"/>
          <w:tab w:val="left" w:pos="6120"/>
        </w:tabs>
        <w:ind w:right="-5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Identifikační číslo složky:  </w:t>
      </w:r>
      <w:r w:rsidR="00E6277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15885001</w:t>
      </w:r>
    </w:p>
    <w:p w14:paraId="7624D6BA" w14:textId="77777777" w:rsidR="004B759B" w:rsidRPr="00306A70" w:rsidRDefault="004B759B" w:rsidP="004847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4E84AB" w14:textId="77777777" w:rsidR="004B717C" w:rsidRPr="00306A70" w:rsidRDefault="004B717C" w:rsidP="004847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4491ED" w14:textId="77777777" w:rsidR="004B717C" w:rsidRPr="00306A70" w:rsidRDefault="004B717C" w:rsidP="004847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9F0A09" w14:textId="77777777" w:rsidR="004B759B" w:rsidRPr="00306A70" w:rsidRDefault="004B759B" w:rsidP="004847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50EC69" w14:textId="77777777" w:rsidR="004B759B" w:rsidRPr="00306A70" w:rsidRDefault="00097F91" w:rsidP="001119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6A70">
        <w:rPr>
          <w:rFonts w:asciiTheme="minorHAnsi" w:hAnsiTheme="minorHAnsi" w:cstheme="minorHAnsi"/>
          <w:b/>
          <w:sz w:val="22"/>
          <w:szCs w:val="22"/>
        </w:rPr>
        <w:t>I. Předmět</w:t>
      </w:r>
      <w:r w:rsidR="004B759B" w:rsidRPr="00306A70">
        <w:rPr>
          <w:rFonts w:asciiTheme="minorHAnsi" w:hAnsiTheme="minorHAnsi" w:cstheme="minorHAnsi"/>
          <w:b/>
          <w:sz w:val="22"/>
          <w:szCs w:val="22"/>
        </w:rPr>
        <w:t xml:space="preserve"> smlouvy</w:t>
      </w:r>
    </w:p>
    <w:p w14:paraId="4D8A5C9F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102FDB" w14:textId="77777777" w:rsidR="004B759B" w:rsidRPr="00306A70" w:rsidRDefault="001B0C23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I.1.</w:t>
      </w:r>
      <w:r w:rsidRPr="00306A70">
        <w:rPr>
          <w:rFonts w:asciiTheme="minorHAnsi" w:hAnsiTheme="minorHAnsi" w:cstheme="minorHAnsi"/>
          <w:sz w:val="22"/>
          <w:szCs w:val="22"/>
        </w:rPr>
        <w:tab/>
        <w:t>Strana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první provede pro stranu druhou </w:t>
      </w:r>
      <w:r w:rsidR="00B9656F" w:rsidRPr="00306A70">
        <w:rPr>
          <w:rFonts w:asciiTheme="minorHAnsi" w:hAnsiTheme="minorHAnsi" w:cstheme="minorHAnsi"/>
          <w:sz w:val="22"/>
          <w:szCs w:val="22"/>
        </w:rPr>
        <w:t>zpracování dodaných volebních hlasova</w:t>
      </w:r>
      <w:r w:rsidR="00927395" w:rsidRPr="00306A70">
        <w:rPr>
          <w:rFonts w:asciiTheme="minorHAnsi" w:hAnsiTheme="minorHAnsi" w:cstheme="minorHAnsi"/>
          <w:sz w:val="22"/>
          <w:szCs w:val="22"/>
        </w:rPr>
        <w:t>c</w:t>
      </w:r>
      <w:r w:rsidR="00B9656F" w:rsidRPr="00306A70">
        <w:rPr>
          <w:rFonts w:asciiTheme="minorHAnsi" w:hAnsiTheme="minorHAnsi" w:cstheme="minorHAnsi"/>
          <w:sz w:val="22"/>
          <w:szCs w:val="22"/>
        </w:rPr>
        <w:t xml:space="preserve">ích lístků a informačních letáků do </w:t>
      </w:r>
      <w:r w:rsidR="00D91E85" w:rsidRPr="00306A70">
        <w:rPr>
          <w:rFonts w:asciiTheme="minorHAnsi" w:hAnsiTheme="minorHAnsi" w:cstheme="minorHAnsi"/>
          <w:sz w:val="22"/>
          <w:szCs w:val="22"/>
        </w:rPr>
        <w:t xml:space="preserve">dodaných obálek </w:t>
      </w:r>
      <w:r w:rsidR="000E0654" w:rsidRPr="00306A70">
        <w:rPr>
          <w:rFonts w:asciiTheme="minorHAnsi" w:hAnsiTheme="minorHAnsi" w:cstheme="minorHAnsi"/>
          <w:sz w:val="22"/>
          <w:szCs w:val="22"/>
        </w:rPr>
        <w:t>(dále jen „materiál“</w:t>
      </w:r>
      <w:r w:rsidR="00D91E85" w:rsidRPr="00306A70">
        <w:rPr>
          <w:rFonts w:asciiTheme="minorHAnsi" w:hAnsiTheme="minorHAnsi" w:cstheme="minorHAnsi"/>
          <w:sz w:val="22"/>
          <w:szCs w:val="22"/>
        </w:rPr>
        <w:t>)</w:t>
      </w:r>
      <w:r w:rsidR="006B4ED5" w:rsidRPr="00306A70">
        <w:rPr>
          <w:rFonts w:asciiTheme="minorHAnsi" w:hAnsiTheme="minorHAnsi" w:cstheme="minorHAnsi"/>
          <w:sz w:val="22"/>
          <w:szCs w:val="22"/>
        </w:rPr>
        <w:t xml:space="preserve">, </w:t>
      </w:r>
      <w:r w:rsidRPr="00306A70">
        <w:rPr>
          <w:rFonts w:asciiTheme="minorHAnsi" w:hAnsiTheme="minorHAnsi" w:cstheme="minorHAnsi"/>
          <w:sz w:val="22"/>
          <w:szCs w:val="22"/>
        </w:rPr>
        <w:t xml:space="preserve">jejich </w:t>
      </w:r>
      <w:r w:rsidR="00146E21" w:rsidRPr="00306A70">
        <w:rPr>
          <w:rFonts w:asciiTheme="minorHAnsi" w:hAnsiTheme="minorHAnsi" w:cstheme="minorHAnsi"/>
          <w:sz w:val="22"/>
          <w:szCs w:val="22"/>
        </w:rPr>
        <w:t xml:space="preserve">uskladnění před zpracováním a </w:t>
      </w:r>
      <w:r w:rsidRPr="00306A70">
        <w:rPr>
          <w:rFonts w:asciiTheme="minorHAnsi" w:hAnsiTheme="minorHAnsi" w:cstheme="minorHAnsi"/>
          <w:sz w:val="22"/>
          <w:szCs w:val="22"/>
        </w:rPr>
        <w:t xml:space="preserve">hromadné podání dle poštovních podmínek služby „Zásilky s obsahem hlasovacích lístků“ a doručení </w:t>
      </w:r>
      <w:r w:rsidR="00B9656F" w:rsidRPr="00306A70">
        <w:rPr>
          <w:rFonts w:asciiTheme="minorHAnsi" w:hAnsiTheme="minorHAnsi" w:cstheme="minorHAnsi"/>
          <w:sz w:val="22"/>
          <w:szCs w:val="22"/>
        </w:rPr>
        <w:t xml:space="preserve">do schránek voličů </w:t>
      </w:r>
      <w:r w:rsidR="00FC00AA" w:rsidRPr="00306A70">
        <w:rPr>
          <w:rFonts w:asciiTheme="minorHAnsi" w:hAnsiTheme="minorHAnsi" w:cstheme="minorHAnsi"/>
          <w:sz w:val="22"/>
          <w:szCs w:val="22"/>
        </w:rPr>
        <w:t xml:space="preserve">a to </w:t>
      </w:r>
      <w:r w:rsidR="00927395" w:rsidRPr="00306A70">
        <w:rPr>
          <w:rFonts w:asciiTheme="minorHAnsi" w:hAnsiTheme="minorHAnsi" w:cstheme="minorHAnsi"/>
          <w:sz w:val="22"/>
          <w:szCs w:val="22"/>
        </w:rPr>
        <w:t>v termín</w:t>
      </w:r>
      <w:r w:rsidR="00FC00AA" w:rsidRPr="00306A70">
        <w:rPr>
          <w:rFonts w:asciiTheme="minorHAnsi" w:hAnsiTheme="minorHAnsi" w:cstheme="minorHAnsi"/>
          <w:sz w:val="22"/>
          <w:szCs w:val="22"/>
        </w:rPr>
        <w:t>ech</w:t>
      </w:r>
      <w:r w:rsidR="00927395" w:rsidRPr="00306A70">
        <w:rPr>
          <w:rFonts w:asciiTheme="minorHAnsi" w:hAnsiTheme="minorHAnsi" w:cstheme="minorHAnsi"/>
          <w:sz w:val="22"/>
          <w:szCs w:val="22"/>
        </w:rPr>
        <w:t xml:space="preserve"> uveden</w:t>
      </w:r>
      <w:r w:rsidR="00FC00AA" w:rsidRPr="00306A70">
        <w:rPr>
          <w:rFonts w:asciiTheme="minorHAnsi" w:hAnsiTheme="minorHAnsi" w:cstheme="minorHAnsi"/>
          <w:sz w:val="22"/>
          <w:szCs w:val="22"/>
        </w:rPr>
        <w:t>ých</w:t>
      </w:r>
      <w:r w:rsidR="00927395" w:rsidRPr="00306A70">
        <w:rPr>
          <w:rFonts w:asciiTheme="minorHAnsi" w:hAnsiTheme="minorHAnsi" w:cstheme="minorHAnsi"/>
          <w:sz w:val="22"/>
          <w:szCs w:val="22"/>
        </w:rPr>
        <w:t xml:space="preserve"> stranou druhou v</w:t>
      </w:r>
      <w:r w:rsidR="00FC00AA" w:rsidRPr="00306A70">
        <w:rPr>
          <w:rFonts w:asciiTheme="minorHAnsi" w:hAnsiTheme="minorHAnsi" w:cstheme="minorHAnsi"/>
          <w:sz w:val="22"/>
          <w:szCs w:val="22"/>
        </w:rPr>
        <w:t xml:space="preserve"> jednotlivých </w:t>
      </w:r>
      <w:r w:rsidR="00927395" w:rsidRPr="00306A70">
        <w:rPr>
          <w:rFonts w:asciiTheme="minorHAnsi" w:hAnsiTheme="minorHAnsi" w:cstheme="minorHAnsi"/>
          <w:sz w:val="22"/>
          <w:szCs w:val="22"/>
        </w:rPr>
        <w:t>objednáv</w:t>
      </w:r>
      <w:r w:rsidR="00FC00AA" w:rsidRPr="00306A70">
        <w:rPr>
          <w:rFonts w:asciiTheme="minorHAnsi" w:hAnsiTheme="minorHAnsi" w:cstheme="minorHAnsi"/>
          <w:sz w:val="22"/>
          <w:szCs w:val="22"/>
        </w:rPr>
        <w:t>kách</w:t>
      </w:r>
      <w:r w:rsidRPr="00306A70">
        <w:rPr>
          <w:rFonts w:asciiTheme="minorHAnsi" w:hAnsiTheme="minorHAnsi" w:cstheme="minorHAnsi"/>
          <w:sz w:val="22"/>
          <w:szCs w:val="22"/>
        </w:rPr>
        <w:t xml:space="preserve"> (dále jen zakázka). Poštovní podmínky služby jsou přílohou č. 1 této smlouvy. Realizace zakázky bude zajišťována stranou první </w:t>
      </w:r>
      <w:r w:rsidRPr="00306A70">
        <w:rPr>
          <w:rFonts w:asciiTheme="minorHAnsi" w:hAnsiTheme="minorHAnsi" w:cstheme="minorHAnsi"/>
          <w:sz w:val="22"/>
          <w:szCs w:val="22"/>
        </w:rPr>
        <w:lastRenderedPageBreak/>
        <w:t>z </w:t>
      </w:r>
      <w:r w:rsidRPr="00306A70">
        <w:rPr>
          <w:rFonts w:asciiTheme="minorHAnsi" w:hAnsiTheme="minorHAnsi" w:cstheme="minorHAnsi"/>
          <w:b/>
          <w:sz w:val="22"/>
          <w:szCs w:val="22"/>
        </w:rPr>
        <w:t>Postkompletu Ústí nad</w:t>
      </w:r>
      <w:r w:rsidRP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b/>
          <w:sz w:val="22"/>
          <w:szCs w:val="22"/>
        </w:rPr>
        <w:t>Labem</w:t>
      </w:r>
      <w:r w:rsidRPr="00306A70">
        <w:rPr>
          <w:rFonts w:asciiTheme="minorHAnsi" w:hAnsiTheme="minorHAnsi" w:cstheme="minorHAnsi"/>
          <w:sz w:val="22"/>
          <w:szCs w:val="22"/>
        </w:rPr>
        <w:t xml:space="preserve">. </w:t>
      </w:r>
      <w:r w:rsidR="004B759B" w:rsidRPr="00306A70">
        <w:rPr>
          <w:rFonts w:asciiTheme="minorHAnsi" w:hAnsiTheme="minorHAnsi" w:cstheme="minorHAnsi"/>
          <w:sz w:val="22"/>
          <w:szCs w:val="22"/>
        </w:rPr>
        <w:t>Zásilky budou doručeny do domovních sc</w:t>
      </w:r>
      <w:r w:rsidRPr="00306A70">
        <w:rPr>
          <w:rFonts w:asciiTheme="minorHAnsi" w:hAnsiTheme="minorHAnsi" w:cstheme="minorHAnsi"/>
          <w:sz w:val="22"/>
          <w:szCs w:val="22"/>
        </w:rPr>
        <w:t>hránek adresátů</w:t>
      </w:r>
      <w:r w:rsidR="00850DF3" w:rsidRPr="00306A70">
        <w:rPr>
          <w:rFonts w:asciiTheme="minorHAnsi" w:hAnsiTheme="minorHAnsi" w:cstheme="minorHAnsi"/>
          <w:sz w:val="22"/>
          <w:szCs w:val="22"/>
        </w:rPr>
        <w:t>,</w:t>
      </w:r>
      <w:r w:rsidR="00E62771" w:rsidRPr="00306A70">
        <w:rPr>
          <w:rFonts w:asciiTheme="minorHAnsi" w:hAnsiTheme="minorHAnsi" w:cstheme="minorHAnsi"/>
          <w:sz w:val="22"/>
          <w:szCs w:val="22"/>
        </w:rPr>
        <w:t xml:space="preserve"> uvedených v adresní databázi předané stranou druhou ve sjednaném formátu.</w:t>
      </w:r>
      <w:r w:rsidR="004B759B" w:rsidRPr="00306A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08B436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63251" w14:textId="77777777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I.2.</w:t>
      </w:r>
      <w:r w:rsidRPr="00306A70">
        <w:rPr>
          <w:rFonts w:asciiTheme="minorHAnsi" w:hAnsiTheme="minorHAnsi" w:cstheme="minorHAnsi"/>
          <w:sz w:val="22"/>
          <w:szCs w:val="22"/>
        </w:rPr>
        <w:tab/>
        <w:t>Strana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druhá zaplatí straně první za služby poskytnuté na základě této smlouvy smluvenou cenu dle čl. III. smlouvy.</w:t>
      </w:r>
    </w:p>
    <w:p w14:paraId="1FF517D5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00805" w14:textId="77777777" w:rsidR="004B717C" w:rsidRPr="00306A70" w:rsidRDefault="004B717C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05FCA" w14:textId="77777777" w:rsidR="004B759B" w:rsidRPr="00306A70" w:rsidRDefault="004B759B" w:rsidP="00306A70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6A70">
        <w:rPr>
          <w:rFonts w:asciiTheme="minorHAnsi" w:hAnsiTheme="minorHAnsi" w:cstheme="minorHAnsi"/>
          <w:b/>
          <w:sz w:val="22"/>
          <w:szCs w:val="22"/>
        </w:rPr>
        <w:t>II.  Podmínky realizace zakázky</w:t>
      </w:r>
    </w:p>
    <w:p w14:paraId="62479628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86B33" w14:textId="77777777" w:rsidR="00B9656F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II.1</w:t>
      </w:r>
      <w:r w:rsidRPr="00306A70">
        <w:rPr>
          <w:rFonts w:asciiTheme="minorHAnsi" w:hAnsiTheme="minorHAnsi" w:cstheme="minorHAnsi"/>
          <w:sz w:val="22"/>
          <w:szCs w:val="22"/>
        </w:rPr>
        <w:t>.</w:t>
      </w:r>
      <w:r w:rsidRPr="00306A70">
        <w:rPr>
          <w:rFonts w:asciiTheme="minorHAnsi" w:hAnsiTheme="minorHAnsi" w:cstheme="minorHAnsi"/>
          <w:sz w:val="22"/>
          <w:szCs w:val="22"/>
        </w:rPr>
        <w:tab/>
      </w:r>
      <w:r w:rsidR="00820AAC" w:rsidRPr="00306A70">
        <w:rPr>
          <w:rFonts w:asciiTheme="minorHAnsi" w:hAnsiTheme="minorHAnsi" w:cstheme="minorHAnsi"/>
          <w:sz w:val="22"/>
          <w:szCs w:val="22"/>
        </w:rPr>
        <w:t>Strana</w:t>
      </w:r>
      <w:proofErr w:type="gramEnd"/>
      <w:r w:rsidR="00820AAC" w:rsidRPr="00306A70">
        <w:rPr>
          <w:rFonts w:asciiTheme="minorHAnsi" w:hAnsiTheme="minorHAnsi" w:cstheme="minorHAnsi"/>
          <w:sz w:val="22"/>
          <w:szCs w:val="22"/>
        </w:rPr>
        <w:t xml:space="preserve"> druhá zajistí dopravu a předání materiálů ke zpracování do Postkompletu Ústí nad Labem, Jateční ul. 77, 400 20 Ústí nad Labem</w:t>
      </w:r>
      <w:r w:rsidR="007435A7" w:rsidRPr="00306A70">
        <w:rPr>
          <w:rFonts w:asciiTheme="minorHAnsi" w:hAnsiTheme="minorHAnsi" w:cstheme="minorHAnsi"/>
          <w:sz w:val="22"/>
          <w:szCs w:val="22"/>
        </w:rPr>
        <w:t>.</w:t>
      </w:r>
      <w:r w:rsidR="00820AAC" w:rsidRPr="00306A70">
        <w:rPr>
          <w:rFonts w:asciiTheme="minorHAnsi" w:hAnsiTheme="minorHAnsi" w:cstheme="minorHAnsi"/>
          <w:sz w:val="22"/>
          <w:szCs w:val="22"/>
        </w:rPr>
        <w:t xml:space="preserve"> Termín navážky nahlásí strana </w:t>
      </w:r>
      <w:r w:rsidR="003806D7" w:rsidRPr="00306A70">
        <w:rPr>
          <w:rFonts w:asciiTheme="minorHAnsi" w:hAnsiTheme="minorHAnsi" w:cstheme="minorHAnsi"/>
          <w:sz w:val="22"/>
          <w:szCs w:val="22"/>
        </w:rPr>
        <w:t>druhá straně první nejpozději 1 </w:t>
      </w:r>
      <w:r w:rsidR="00820AAC" w:rsidRPr="00306A70">
        <w:rPr>
          <w:rFonts w:asciiTheme="minorHAnsi" w:hAnsiTheme="minorHAnsi" w:cstheme="minorHAnsi"/>
          <w:sz w:val="22"/>
          <w:szCs w:val="22"/>
        </w:rPr>
        <w:t xml:space="preserve">pracovní den předem na kontaktní spojení uvedené v odst. </w:t>
      </w:r>
      <w:proofErr w:type="gramStart"/>
      <w:r w:rsidR="00820AAC" w:rsidRPr="00306A70">
        <w:rPr>
          <w:rFonts w:asciiTheme="minorHAnsi" w:hAnsiTheme="minorHAnsi" w:cstheme="minorHAnsi"/>
          <w:sz w:val="22"/>
          <w:szCs w:val="22"/>
        </w:rPr>
        <w:t>II.6</w:t>
      </w:r>
      <w:r w:rsidR="00B9656F" w:rsidRPr="00306A7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B7920" w:rsidRPr="00306A70">
        <w:rPr>
          <w:rFonts w:asciiTheme="minorHAnsi" w:hAnsiTheme="minorHAnsi" w:cstheme="minorHAnsi"/>
          <w:sz w:val="22"/>
          <w:szCs w:val="22"/>
        </w:rPr>
        <w:t xml:space="preserve"> Jednotlivé termíny </w:t>
      </w:r>
      <w:r w:rsidR="00A36736" w:rsidRPr="00306A70">
        <w:rPr>
          <w:rFonts w:asciiTheme="minorHAnsi" w:hAnsiTheme="minorHAnsi" w:cstheme="minorHAnsi"/>
          <w:sz w:val="22"/>
          <w:szCs w:val="22"/>
        </w:rPr>
        <w:t xml:space="preserve">návozů </w:t>
      </w:r>
      <w:r w:rsidR="00CB7920" w:rsidRPr="00306A70">
        <w:rPr>
          <w:rFonts w:asciiTheme="minorHAnsi" w:hAnsiTheme="minorHAnsi" w:cstheme="minorHAnsi"/>
          <w:sz w:val="22"/>
          <w:szCs w:val="22"/>
        </w:rPr>
        <w:t>budou upřesněny v jednotlivých objednávkách.</w:t>
      </w:r>
      <w:r w:rsidR="00823FA7" w:rsidRPr="00306A70">
        <w:rPr>
          <w:rFonts w:asciiTheme="minorHAnsi" w:hAnsiTheme="minorHAnsi" w:cstheme="minorHAnsi"/>
          <w:sz w:val="22"/>
          <w:szCs w:val="22"/>
        </w:rPr>
        <w:t xml:space="preserve"> Strana první potvrdí straně druhé přijetí jednotlivých objednávek obratem.</w:t>
      </w:r>
    </w:p>
    <w:p w14:paraId="2E15683B" w14:textId="77777777" w:rsidR="00B9656F" w:rsidRPr="00306A70" w:rsidRDefault="00B9656F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4C7E12" w14:textId="77777777" w:rsidR="00D937C8" w:rsidRPr="00306A70" w:rsidRDefault="00D937C8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b/>
          <w:sz w:val="22"/>
          <w:szCs w:val="22"/>
        </w:rPr>
        <w:t>II.2.</w:t>
      </w:r>
      <w:r w:rsidRPr="00306A70">
        <w:rPr>
          <w:rFonts w:asciiTheme="minorHAnsi" w:hAnsiTheme="minorHAnsi" w:cstheme="minorHAnsi"/>
          <w:sz w:val="22"/>
          <w:szCs w:val="22"/>
        </w:rPr>
        <w:tab/>
      </w:r>
      <w:r w:rsidR="00CB7920" w:rsidRPr="00306A70">
        <w:rPr>
          <w:rFonts w:asciiTheme="minorHAnsi" w:hAnsiTheme="minorHAnsi" w:cstheme="minorHAnsi"/>
          <w:sz w:val="22"/>
          <w:szCs w:val="22"/>
        </w:rPr>
        <w:t xml:space="preserve">Strana druhá </w:t>
      </w:r>
      <w:r w:rsidR="00820AAC" w:rsidRPr="00306A70">
        <w:rPr>
          <w:rFonts w:asciiTheme="minorHAnsi" w:hAnsiTheme="minorHAnsi" w:cstheme="minorHAnsi"/>
          <w:sz w:val="22"/>
          <w:szCs w:val="22"/>
        </w:rPr>
        <w:t>předá straně první adresní údaje příjemců zásilek (voličů) ve formátu „Excel“ nebo „</w:t>
      </w:r>
      <w:proofErr w:type="spellStart"/>
      <w:r w:rsidR="00820AAC" w:rsidRPr="00306A70">
        <w:rPr>
          <w:rFonts w:asciiTheme="minorHAnsi" w:hAnsiTheme="minorHAnsi" w:cstheme="minorHAnsi"/>
          <w:sz w:val="22"/>
          <w:szCs w:val="22"/>
        </w:rPr>
        <w:t>dbf</w:t>
      </w:r>
      <w:proofErr w:type="spellEnd"/>
      <w:r w:rsidR="00820AAC" w:rsidRPr="00306A70">
        <w:rPr>
          <w:rFonts w:asciiTheme="minorHAnsi" w:hAnsiTheme="minorHAnsi" w:cstheme="minorHAnsi"/>
          <w:sz w:val="22"/>
          <w:szCs w:val="22"/>
        </w:rPr>
        <w:t xml:space="preserve">“ s údaji, které strana první vytiskne na adresní štítek – </w:t>
      </w:r>
      <w:proofErr w:type="gramStart"/>
      <w:r w:rsidR="00820AAC" w:rsidRPr="00306A70">
        <w:rPr>
          <w:rFonts w:asciiTheme="minorHAnsi" w:hAnsiTheme="minorHAnsi" w:cstheme="minorHAnsi"/>
          <w:sz w:val="22"/>
          <w:szCs w:val="22"/>
        </w:rPr>
        <w:t>viz.</w:t>
      </w:r>
      <w:proofErr w:type="gramEnd"/>
      <w:r w:rsidR="00820AAC" w:rsidRPr="00306A70">
        <w:rPr>
          <w:rFonts w:asciiTheme="minorHAnsi" w:hAnsiTheme="minorHAnsi" w:cstheme="minorHAnsi"/>
          <w:sz w:val="22"/>
          <w:szCs w:val="22"/>
        </w:rPr>
        <w:t xml:space="preserve"> Příloha č. 2 (datová pole: jméno a příjmení, ulice a čí</w:t>
      </w:r>
      <w:r w:rsidR="00CB7920" w:rsidRPr="00306A70">
        <w:rPr>
          <w:rFonts w:asciiTheme="minorHAnsi" w:hAnsiTheme="minorHAnsi" w:cstheme="minorHAnsi"/>
          <w:sz w:val="22"/>
          <w:szCs w:val="22"/>
        </w:rPr>
        <w:t>s</w:t>
      </w:r>
      <w:r w:rsidR="00820AAC" w:rsidRPr="00306A70">
        <w:rPr>
          <w:rFonts w:asciiTheme="minorHAnsi" w:hAnsiTheme="minorHAnsi" w:cstheme="minorHAnsi"/>
          <w:sz w:val="22"/>
          <w:szCs w:val="22"/>
        </w:rPr>
        <w:t>lo popisné a číslo orientační – existuje-li, část obce, PSČ, název dodací pošty, adresa volební místnosti a číslo volebního okrsku). Strana druhá předá výše uvedené údaje ve dvou databázích, samostatně za M</w:t>
      </w:r>
      <w:r w:rsidR="00FC00AA" w:rsidRPr="00306A70">
        <w:rPr>
          <w:rFonts w:asciiTheme="minorHAnsi" w:hAnsiTheme="minorHAnsi" w:cstheme="minorHAnsi"/>
          <w:sz w:val="22"/>
          <w:szCs w:val="22"/>
        </w:rPr>
        <w:t xml:space="preserve">agistrát města Liberce </w:t>
      </w:r>
      <w:r w:rsidR="00820AAC" w:rsidRPr="00306A70">
        <w:rPr>
          <w:rFonts w:asciiTheme="minorHAnsi" w:hAnsiTheme="minorHAnsi" w:cstheme="minorHAnsi"/>
          <w:sz w:val="22"/>
          <w:szCs w:val="22"/>
        </w:rPr>
        <w:t xml:space="preserve">a samostatně za Městský obvod Liberec 30 – Vratislavice nad Nisou. Zpracované databáze předá strana druhá straně první na poště Liberec 1. Přijetí adresních databází, </w:t>
      </w:r>
      <w:r w:rsidR="00282366" w:rsidRPr="00306A70">
        <w:rPr>
          <w:rFonts w:asciiTheme="minorHAnsi" w:hAnsiTheme="minorHAnsi" w:cstheme="minorHAnsi"/>
          <w:sz w:val="22"/>
          <w:szCs w:val="22"/>
        </w:rPr>
        <w:t>jejich zpracovatelnost a počet adres potvrdí strana první straně druhé obratem.</w:t>
      </w:r>
    </w:p>
    <w:p w14:paraId="3F8D3BD3" w14:textId="77777777" w:rsidR="00D937C8" w:rsidRPr="00306A70" w:rsidRDefault="00D937C8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3CEBD7" w14:textId="77777777" w:rsidR="00D937C8" w:rsidRPr="00306A70" w:rsidRDefault="00D937C8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II.3.</w:t>
      </w:r>
      <w:r w:rsidRPr="00306A70">
        <w:rPr>
          <w:rFonts w:asciiTheme="minorHAnsi" w:hAnsiTheme="minorHAnsi" w:cstheme="minorHAnsi"/>
          <w:sz w:val="22"/>
          <w:szCs w:val="22"/>
        </w:rPr>
        <w:tab/>
        <w:t>Strana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první </w:t>
      </w:r>
      <w:r w:rsidR="00282366" w:rsidRPr="00306A70">
        <w:rPr>
          <w:rFonts w:asciiTheme="minorHAnsi" w:hAnsiTheme="minorHAnsi" w:cstheme="minorHAnsi"/>
          <w:sz w:val="22"/>
          <w:szCs w:val="22"/>
        </w:rPr>
        <w:t xml:space="preserve">zabezpečí zpracování předaných materiálů do zásilek s obsahem hlasovacích lístků a jejich hromadné podání tak, aby byly doručeny </w:t>
      </w:r>
      <w:r w:rsidR="00CB7920" w:rsidRPr="00306A70">
        <w:rPr>
          <w:rFonts w:asciiTheme="minorHAnsi" w:hAnsiTheme="minorHAnsi" w:cstheme="minorHAnsi"/>
          <w:sz w:val="22"/>
          <w:szCs w:val="22"/>
        </w:rPr>
        <w:t>v</w:t>
      </w:r>
      <w:r w:rsidR="00B0106C" w:rsidRPr="00306A70">
        <w:rPr>
          <w:rFonts w:asciiTheme="minorHAnsi" w:hAnsiTheme="minorHAnsi" w:cstheme="minorHAnsi"/>
          <w:sz w:val="22"/>
          <w:szCs w:val="22"/>
        </w:rPr>
        <w:t> termínech uvedených stranou druhou v jednotlivých objednávkách</w:t>
      </w:r>
      <w:r w:rsidR="00282366" w:rsidRPr="00306A70">
        <w:rPr>
          <w:rFonts w:asciiTheme="minorHAnsi" w:hAnsiTheme="minorHAnsi" w:cstheme="minorHAnsi"/>
          <w:sz w:val="22"/>
          <w:szCs w:val="22"/>
        </w:rPr>
        <w:t>.</w:t>
      </w:r>
    </w:p>
    <w:p w14:paraId="443056F2" w14:textId="77777777" w:rsidR="00D937C8" w:rsidRPr="00306A70" w:rsidRDefault="00D937C8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845277" w14:textId="77777777" w:rsidR="00D937C8" w:rsidRPr="00306A70" w:rsidRDefault="00D937C8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II.4.</w:t>
      </w:r>
      <w:r w:rsidRPr="00306A70">
        <w:rPr>
          <w:rFonts w:asciiTheme="minorHAnsi" w:hAnsiTheme="minorHAnsi" w:cstheme="minorHAnsi"/>
          <w:sz w:val="22"/>
          <w:szCs w:val="22"/>
        </w:rPr>
        <w:tab/>
      </w:r>
      <w:r w:rsidR="00282366" w:rsidRPr="00306A70">
        <w:rPr>
          <w:rFonts w:asciiTheme="minorHAnsi" w:hAnsiTheme="minorHAnsi" w:cstheme="minorHAnsi"/>
          <w:sz w:val="22"/>
          <w:szCs w:val="22"/>
        </w:rPr>
        <w:t>Strana</w:t>
      </w:r>
      <w:proofErr w:type="gramEnd"/>
      <w:r w:rsidR="00282366" w:rsidRPr="00306A70">
        <w:rPr>
          <w:rFonts w:asciiTheme="minorHAnsi" w:hAnsiTheme="minorHAnsi" w:cstheme="minorHAnsi"/>
          <w:sz w:val="22"/>
          <w:szCs w:val="22"/>
        </w:rPr>
        <w:t xml:space="preserve"> první po zpracování zakázky doručí zbylé materiály straně druhé na adresu uvedenou v odst. </w:t>
      </w:r>
      <w:r w:rsidR="00097F91" w:rsidRPr="00306A70">
        <w:rPr>
          <w:rFonts w:asciiTheme="minorHAnsi" w:hAnsiTheme="minorHAnsi" w:cstheme="minorHAnsi"/>
          <w:sz w:val="22"/>
          <w:szCs w:val="22"/>
        </w:rPr>
        <w:t>II. 6. a to</w:t>
      </w:r>
      <w:r w:rsidR="00B0106C" w:rsidRPr="00306A70">
        <w:rPr>
          <w:rFonts w:asciiTheme="minorHAnsi" w:hAnsiTheme="minorHAnsi" w:cstheme="minorHAnsi"/>
          <w:sz w:val="22"/>
          <w:szCs w:val="22"/>
        </w:rPr>
        <w:t xml:space="preserve"> nejpozději do termínů uvedených v jednotlivých objednávkách.</w:t>
      </w:r>
      <w:r w:rsidR="00282366" w:rsidRPr="00306A70">
        <w:rPr>
          <w:rFonts w:asciiTheme="minorHAnsi" w:hAnsiTheme="minorHAnsi" w:cstheme="minorHAnsi"/>
          <w:sz w:val="22"/>
          <w:szCs w:val="22"/>
        </w:rPr>
        <w:t xml:space="preserve"> Na tuto adresu strana první doručí i nedoručitelné </w:t>
      </w:r>
      <w:r w:rsidR="00B0106C" w:rsidRPr="00306A70">
        <w:rPr>
          <w:rFonts w:asciiTheme="minorHAnsi" w:hAnsiTheme="minorHAnsi" w:cstheme="minorHAnsi"/>
          <w:sz w:val="22"/>
          <w:szCs w:val="22"/>
        </w:rPr>
        <w:t>zásilky s obsahem hlasovacích lí</w:t>
      </w:r>
      <w:r w:rsidR="00282366" w:rsidRPr="00306A70">
        <w:rPr>
          <w:rFonts w:asciiTheme="minorHAnsi" w:hAnsiTheme="minorHAnsi" w:cstheme="minorHAnsi"/>
          <w:sz w:val="22"/>
          <w:szCs w:val="22"/>
        </w:rPr>
        <w:t>stků s uvedením důvodu nedoručitelnosti.</w:t>
      </w:r>
    </w:p>
    <w:p w14:paraId="285C5CD3" w14:textId="77777777" w:rsidR="00282366" w:rsidRPr="00306A70" w:rsidRDefault="00282366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61C9F7" w14:textId="77777777" w:rsidR="00282366" w:rsidRPr="00306A70" w:rsidRDefault="00282366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II.5.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Strana první zabezpečí adresní údaje proti zneužití, použije je pouze pro realizaci předmětu smlouvy, nezpřístupní je třetím osobám a následně provede jejich vymazání.</w:t>
      </w:r>
    </w:p>
    <w:p w14:paraId="148DF53B" w14:textId="77777777" w:rsidR="00D937C8" w:rsidRPr="00306A70" w:rsidRDefault="00D937C8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058C83" w14:textId="77777777" w:rsidR="00D937C8" w:rsidRPr="00306A70" w:rsidRDefault="00D937C8" w:rsidP="0048473D">
      <w:pPr>
        <w:pStyle w:val="Zkladntextodsazen"/>
        <w:tabs>
          <w:tab w:val="left" w:pos="5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color w:val="auto"/>
          <w:sz w:val="22"/>
          <w:szCs w:val="22"/>
        </w:rPr>
        <w:t>II.</w:t>
      </w:r>
      <w:r w:rsidR="00282366" w:rsidRPr="00306A70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Pr="00306A70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  <w:t>Kontakty</w:t>
      </w:r>
      <w:proofErr w:type="gramEnd"/>
      <w:r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 pro řešení operativních záležitostí</w:t>
      </w:r>
    </w:p>
    <w:p w14:paraId="60EC3A48" w14:textId="77777777" w:rsidR="00F53D20" w:rsidRPr="00306A70" w:rsidRDefault="00F53D20" w:rsidP="0048473D">
      <w:pPr>
        <w:pStyle w:val="Zkladntextodsazen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84BAF0" w14:textId="77777777" w:rsidR="004354E6" w:rsidRPr="00306A70" w:rsidRDefault="004B759B" w:rsidP="0048473D">
      <w:pPr>
        <w:pStyle w:val="Zkladntextodsazen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>Za stranu první:</w:t>
      </w:r>
    </w:p>
    <w:p w14:paraId="3C0480C6" w14:textId="77777777" w:rsidR="002B4455" w:rsidRPr="00306A70" w:rsidRDefault="002B4455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CD01E0" w14:textId="77777777" w:rsidR="00572CD2" w:rsidRPr="00306A70" w:rsidRDefault="004B759B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>- smluvní záležitosti</w:t>
      </w: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72CD2" w:rsidRPr="00306A70">
        <w:rPr>
          <w:rFonts w:asciiTheme="minorHAnsi" w:hAnsiTheme="minorHAnsi" w:cstheme="minorHAnsi"/>
          <w:color w:val="auto"/>
          <w:sz w:val="22"/>
          <w:szCs w:val="22"/>
        </w:rPr>
        <w:t>Bc. Alena Vavřichová, 604 221 513</w:t>
      </w:r>
    </w:p>
    <w:p w14:paraId="3ACDAEF7" w14:textId="77777777" w:rsidR="00572CD2" w:rsidRPr="00306A70" w:rsidRDefault="00572CD2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ab/>
      </w:r>
      <w:hyperlink r:id="rId8" w:history="1">
        <w:r w:rsidR="00884E35" w:rsidRPr="00306A70">
          <w:rPr>
            <w:rStyle w:val="Hypertextovodkaz"/>
            <w:rFonts w:asciiTheme="minorHAnsi" w:hAnsiTheme="minorHAnsi" w:cstheme="minorHAnsi"/>
            <w:bCs w:val="0"/>
            <w:sz w:val="22"/>
            <w:szCs w:val="22"/>
          </w:rPr>
          <w:t>vavrichova.alena@cpost.cz</w:t>
        </w:r>
      </w:hyperlink>
      <w:r w:rsidR="00884E35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</w:p>
    <w:p w14:paraId="7FBE033B" w14:textId="77777777" w:rsidR="004B759B" w:rsidRPr="00306A70" w:rsidRDefault="004B759B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378EF5E8" w14:textId="77777777" w:rsidR="00572CD2" w:rsidRPr="00306A70" w:rsidRDefault="00051D53" w:rsidP="002C14DE">
      <w:pPr>
        <w:pStyle w:val="Zkladntextodsazen"/>
        <w:tabs>
          <w:tab w:val="left" w:pos="5220"/>
        </w:tabs>
        <w:ind w:left="5220" w:hanging="5220"/>
        <w:rPr>
          <w:rFonts w:asciiTheme="minorHAnsi" w:hAnsiTheme="minorHAnsi" w:cstheme="minorHAnsi"/>
          <w:bCs w:val="0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- navážka materiálů, operativní záležitosti                </w:t>
      </w:r>
      <w:r w:rsidR="004B717C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ab/>
      </w:r>
      <w:r w:rsidR="00572CD2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Postkomplet UL, </w:t>
      </w:r>
      <w:r w:rsidR="002C14DE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Jateční 436/77, Ústí nad Labem, </w:t>
      </w:r>
      <w:r w:rsidR="00097F91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>954 389</w:t>
      </w:r>
      <w:r w:rsidR="0054749F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> </w:t>
      </w:r>
      <w:r w:rsidR="00097F91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>1</w:t>
      </w:r>
      <w:r w:rsidR="0054749F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>63,</w:t>
      </w:r>
      <w:r w:rsidR="002C14DE" w:rsidRPr="00306A70">
        <w:rPr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hyperlink r:id="rId9" w:history="1">
        <w:r w:rsidR="00884E35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dispecink.postkomplet@cpost.cz</w:t>
        </w:r>
      </w:hyperlink>
      <w:r w:rsidR="00884E35"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27C8859" w14:textId="77777777" w:rsidR="004B759B" w:rsidRPr="00306A70" w:rsidRDefault="004B759B" w:rsidP="0048473D">
      <w:pPr>
        <w:pStyle w:val="Zkladntextodsazen"/>
        <w:tabs>
          <w:tab w:val="left" w:pos="52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87613F" w14:textId="77777777" w:rsidR="004354E6" w:rsidRPr="00306A70" w:rsidRDefault="004B759B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>Za stranu druhou:</w:t>
      </w:r>
    </w:p>
    <w:p w14:paraId="2AAAA075" w14:textId="77777777" w:rsidR="002B4455" w:rsidRPr="00306A70" w:rsidRDefault="002B4455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DA6891" w14:textId="77777777" w:rsidR="00850DF3" w:rsidRPr="00306A70" w:rsidRDefault="004B759B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>- smluvní</w:t>
      </w:r>
      <w:r w:rsidR="001B0C23"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 záležitosti </w:t>
      </w:r>
      <w:r w:rsidR="001B0C23"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B7F01" w:rsidRPr="00306A70">
        <w:rPr>
          <w:rFonts w:asciiTheme="minorHAnsi" w:hAnsiTheme="minorHAnsi" w:cstheme="minorHAnsi"/>
          <w:color w:val="auto"/>
          <w:sz w:val="22"/>
          <w:szCs w:val="22"/>
        </w:rPr>
        <w:t>Bc. Petr Vydra</w:t>
      </w:r>
      <w:r w:rsidR="00572CD2" w:rsidRPr="00306A70">
        <w:rPr>
          <w:rFonts w:asciiTheme="minorHAnsi" w:hAnsiTheme="minorHAnsi" w:cstheme="minorHAnsi"/>
          <w:color w:val="auto"/>
          <w:sz w:val="22"/>
          <w:szCs w:val="22"/>
        </w:rPr>
        <w:t>, 602</w:t>
      </w:r>
      <w:r w:rsidR="001B7F01" w:rsidRPr="00306A70">
        <w:rPr>
          <w:rFonts w:asciiTheme="minorHAnsi" w:hAnsiTheme="minorHAnsi" w:cstheme="minorHAnsi"/>
          <w:color w:val="auto"/>
          <w:sz w:val="22"/>
          <w:szCs w:val="22"/>
        </w:rPr>
        <w:t> 411 279</w:t>
      </w:r>
    </w:p>
    <w:p w14:paraId="4BEA6821" w14:textId="77777777" w:rsidR="004B759B" w:rsidRPr="00306A70" w:rsidRDefault="00850DF3" w:rsidP="0048473D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hyperlink r:id="rId10" w:history="1">
        <w:r w:rsidR="00884E35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vydra.petr@magistrat.liberec.cz</w:t>
        </w:r>
      </w:hyperlink>
      <w:r w:rsidR="00884E35"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AA991BA" w14:textId="77777777" w:rsidR="004B759B" w:rsidRPr="00306A70" w:rsidRDefault="004B759B" w:rsidP="0048473D">
      <w:pPr>
        <w:pStyle w:val="Zkladntextodsazen"/>
        <w:tabs>
          <w:tab w:val="left" w:pos="52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648814F" w14:textId="77777777" w:rsidR="001B7F01" w:rsidRPr="00306A70" w:rsidRDefault="004B759B" w:rsidP="001B7F01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902768"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navážka materiálů, </w:t>
      </w:r>
      <w:r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operativní záležitosti </w:t>
      </w: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B7F01" w:rsidRPr="00306A70">
        <w:rPr>
          <w:rFonts w:asciiTheme="minorHAnsi" w:hAnsiTheme="minorHAnsi" w:cstheme="minorHAnsi"/>
          <w:color w:val="auto"/>
          <w:sz w:val="22"/>
          <w:szCs w:val="22"/>
        </w:rPr>
        <w:t>Bc. Petr Vydra, 602 411 279</w:t>
      </w:r>
    </w:p>
    <w:p w14:paraId="36958D8A" w14:textId="77777777" w:rsidR="001B7F01" w:rsidRPr="00306A70" w:rsidRDefault="001B7F01" w:rsidP="001B7F01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hyperlink r:id="rId11" w:history="1">
        <w:r w:rsidR="00884E35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vydra.petr@magistrat.liberec.cz</w:t>
        </w:r>
      </w:hyperlink>
      <w:r w:rsidR="00884E35"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63B8CF" w14:textId="77777777" w:rsidR="00BF3979" w:rsidRPr="00306A70" w:rsidRDefault="00BF3979" w:rsidP="001B7F01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B59039" w14:textId="77777777" w:rsidR="001B7F01" w:rsidRPr="00306A70" w:rsidRDefault="004B759B" w:rsidP="001B7F01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>- zbylé materiály a nedoručitelné zásilky</w:t>
      </w:r>
      <w:r w:rsidR="00850DF3"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B7F01" w:rsidRPr="00306A70">
        <w:rPr>
          <w:rFonts w:asciiTheme="minorHAnsi" w:hAnsiTheme="minorHAnsi" w:cstheme="minorHAnsi"/>
          <w:color w:val="auto"/>
          <w:sz w:val="22"/>
          <w:szCs w:val="22"/>
        </w:rPr>
        <w:t>Bc. Petr Vydra, 602 411 279</w:t>
      </w:r>
    </w:p>
    <w:p w14:paraId="5E6ACF4B" w14:textId="77777777" w:rsidR="001B7F01" w:rsidRPr="00306A70" w:rsidRDefault="001B7F01" w:rsidP="001B7F01">
      <w:pPr>
        <w:pStyle w:val="Zkladntextodsazen"/>
        <w:tabs>
          <w:tab w:val="left" w:pos="5220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  <w:hyperlink r:id="rId12" w:history="1">
        <w:r w:rsidR="00884E35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vydra.petr@magistrat.liberec.cz</w:t>
        </w:r>
      </w:hyperlink>
      <w:r w:rsidR="00884E35" w:rsidRPr="00306A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9F625D" w14:textId="77777777" w:rsidR="00850DF3" w:rsidRPr="00306A70" w:rsidRDefault="00850DF3" w:rsidP="003C321F">
      <w:pPr>
        <w:pStyle w:val="Zkladntextodsazen"/>
        <w:tabs>
          <w:tab w:val="num" w:pos="397"/>
          <w:tab w:val="left" w:pos="2520"/>
          <w:tab w:val="left" w:pos="5220"/>
        </w:tabs>
        <w:ind w:left="-180" w:firstLine="0"/>
        <w:rPr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778D55C2" w14:textId="77777777" w:rsidR="00D937C8" w:rsidRPr="00306A70" w:rsidRDefault="00850DF3" w:rsidP="0048473D">
      <w:pPr>
        <w:pStyle w:val="Zkladntextodsazen"/>
        <w:tabs>
          <w:tab w:val="left" w:pos="52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06A70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41FFABA" w14:textId="77777777" w:rsidR="0048473D" w:rsidRPr="00306A70" w:rsidRDefault="0048473D" w:rsidP="0048473D">
      <w:pPr>
        <w:pStyle w:val="Zkladntextodsazen"/>
        <w:tabs>
          <w:tab w:val="left" w:pos="52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E25FCD" w14:textId="77777777" w:rsidR="0048473D" w:rsidRPr="00306A70" w:rsidRDefault="0048473D" w:rsidP="0048473D">
      <w:pPr>
        <w:pStyle w:val="Zkladntextodsazen"/>
        <w:tabs>
          <w:tab w:val="left" w:pos="5220"/>
        </w:tabs>
        <w:ind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821815" w14:textId="77777777" w:rsidR="004B759B" w:rsidRPr="00306A70" w:rsidRDefault="004B759B" w:rsidP="00306A70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6A70">
        <w:rPr>
          <w:rFonts w:asciiTheme="minorHAnsi" w:hAnsiTheme="minorHAnsi" w:cstheme="minorHAnsi"/>
          <w:b/>
          <w:sz w:val="22"/>
          <w:szCs w:val="22"/>
        </w:rPr>
        <w:t>III.  Cena za služby a způsob úhrady</w:t>
      </w:r>
    </w:p>
    <w:p w14:paraId="05E2CAF4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39B1F" w14:textId="4C04E073" w:rsidR="003059CE" w:rsidRPr="00306A70" w:rsidRDefault="004B759B" w:rsidP="00777096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III.1.</w:t>
      </w:r>
      <w:r w:rsidRPr="00306A70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777096">
        <w:rPr>
          <w:rFonts w:asciiTheme="minorHAnsi" w:hAnsiTheme="minorHAnsi" w:cstheme="minorHAnsi"/>
          <w:sz w:val="22"/>
          <w:szCs w:val="22"/>
          <w:highlight w:val="lightGray"/>
        </w:rPr>
        <w:t>xxx</w:t>
      </w:r>
      <w:proofErr w:type="spellEnd"/>
      <w:proofErr w:type="gramEnd"/>
    </w:p>
    <w:p w14:paraId="7C12E241" w14:textId="77777777" w:rsidR="001C4111" w:rsidRPr="00306A70" w:rsidRDefault="001C4111" w:rsidP="0048473D">
      <w:pPr>
        <w:tabs>
          <w:tab w:val="left" w:pos="720"/>
          <w:tab w:val="left" w:pos="594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7EE154" w14:textId="77777777" w:rsidR="0048473D" w:rsidRPr="00306A70" w:rsidRDefault="0048473D" w:rsidP="0048473D">
      <w:pPr>
        <w:tabs>
          <w:tab w:val="left" w:pos="720"/>
          <w:tab w:val="left" w:pos="594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 xml:space="preserve">Objeví-li se při realizaci zakázky potřeba provedení činností v předmětu smlouvy a cenové kalkulaci nezahrnutých a tyto budou smluvními stranami operativně projednány a odsouhlaseny, má strana </w:t>
      </w:r>
      <w:r w:rsidR="001C4111" w:rsidRPr="00306A70">
        <w:rPr>
          <w:rFonts w:asciiTheme="minorHAnsi" w:hAnsiTheme="minorHAnsi" w:cstheme="minorHAnsi"/>
          <w:sz w:val="22"/>
          <w:szCs w:val="22"/>
        </w:rPr>
        <w:t>první</w:t>
      </w:r>
      <w:r w:rsidRPr="00306A70">
        <w:rPr>
          <w:rFonts w:asciiTheme="minorHAnsi" w:hAnsiTheme="minorHAnsi" w:cstheme="minorHAnsi"/>
          <w:sz w:val="22"/>
          <w:szCs w:val="22"/>
        </w:rPr>
        <w:t xml:space="preserve"> právo na odpovídající sjednané zvýšení ceny za realizaci zakázky.</w:t>
      </w:r>
    </w:p>
    <w:p w14:paraId="4D974E53" w14:textId="77777777" w:rsidR="0048473D" w:rsidRPr="00306A70" w:rsidRDefault="0048473D" w:rsidP="0048473D">
      <w:pPr>
        <w:tabs>
          <w:tab w:val="left" w:pos="720"/>
          <w:tab w:val="left" w:pos="594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A494E7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>Ceny jsou uvedeny bez DPH. DPH bude účtována v zákonem stanovené výši.</w:t>
      </w:r>
    </w:p>
    <w:p w14:paraId="04F13817" w14:textId="77777777" w:rsidR="0048473D" w:rsidRPr="00306A70" w:rsidRDefault="0048473D" w:rsidP="0048473D">
      <w:pPr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>Náhled adresních štítků zašle strana první straně druhé k odsouhlasení před tiskem na e-mailovou adresu:</w:t>
      </w:r>
      <w:r w:rsidR="004B717C" w:rsidRPr="00306A70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="000356BA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v</w:t>
        </w:r>
        <w:r w:rsidR="00B736F9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avr</w:t>
        </w:r>
        <w:r w:rsidR="000356BA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ina.zbynek@magistrat.liberec.cz</w:t>
        </w:r>
      </w:hyperlink>
      <w:r w:rsidR="000356BA" w:rsidRPr="00306A70">
        <w:rPr>
          <w:rFonts w:asciiTheme="minorHAnsi" w:hAnsiTheme="minorHAnsi" w:cstheme="minorHAnsi"/>
          <w:sz w:val="22"/>
          <w:szCs w:val="22"/>
        </w:rPr>
        <w:t xml:space="preserve">, v kopii na adresu </w:t>
      </w:r>
      <w:hyperlink r:id="rId14" w:history="1">
        <w:r w:rsidR="000356BA"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vydra.petr@magistrat.liberec.cz</w:t>
        </w:r>
      </w:hyperlink>
    </w:p>
    <w:p w14:paraId="3501797D" w14:textId="77777777" w:rsidR="000356BA" w:rsidRPr="00306A70" w:rsidRDefault="000356BA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9E6D8E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D9C75" w14:textId="77777777" w:rsidR="004B759B" w:rsidRPr="00306A70" w:rsidRDefault="004B759B" w:rsidP="0048473D">
      <w:pPr>
        <w:tabs>
          <w:tab w:val="left" w:pos="540"/>
          <w:tab w:val="left" w:pos="5940"/>
          <w:tab w:val="left" w:pos="792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III.2.</w:t>
      </w:r>
      <w:proofErr w:type="gramEnd"/>
      <w:r w:rsidR="0048473D" w:rsidRPr="00306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 xml:space="preserve">Cena služby „Zásilky s obsahem hlasovacích lístků“ – dle Ceníku České pošty, </w:t>
      </w:r>
      <w:proofErr w:type="gramStart"/>
      <w:r w:rsidRPr="00306A70">
        <w:rPr>
          <w:rFonts w:asciiTheme="minorHAnsi" w:hAnsiTheme="minorHAnsi" w:cstheme="minorHAnsi"/>
          <w:sz w:val="22"/>
          <w:szCs w:val="22"/>
        </w:rPr>
        <w:t>s.p.</w:t>
      </w:r>
      <w:proofErr w:type="gramEnd"/>
    </w:p>
    <w:p w14:paraId="7CC7ECFF" w14:textId="77777777" w:rsidR="004B759B" w:rsidRPr="00306A70" w:rsidRDefault="004B759B" w:rsidP="0048473D">
      <w:pPr>
        <w:tabs>
          <w:tab w:val="left" w:pos="720"/>
          <w:tab w:val="left" w:pos="5940"/>
          <w:tab w:val="left" w:pos="72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306A70">
        <w:rPr>
          <w:rFonts w:asciiTheme="minorHAnsi" w:hAnsiTheme="minorHAnsi" w:cstheme="minorHAnsi"/>
          <w:b/>
          <w:sz w:val="22"/>
          <w:szCs w:val="22"/>
        </w:rPr>
        <w:t>doručení jedné zásilky</w:t>
      </w:r>
      <w:r w:rsidR="004B717C" w:rsidRPr="00306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47BD" w:rsidRPr="00306A70">
        <w:rPr>
          <w:rFonts w:asciiTheme="minorHAnsi" w:hAnsiTheme="minorHAnsi" w:cstheme="minorHAnsi"/>
          <w:b/>
          <w:sz w:val="22"/>
          <w:szCs w:val="22"/>
        </w:rPr>
        <w:tab/>
      </w:r>
      <w:r w:rsidR="004B717C" w:rsidRPr="00306A70">
        <w:rPr>
          <w:rFonts w:asciiTheme="minorHAnsi" w:hAnsiTheme="minorHAnsi" w:cstheme="minorHAnsi"/>
          <w:b/>
          <w:sz w:val="22"/>
          <w:szCs w:val="22"/>
        </w:rPr>
        <w:t>3</w:t>
      </w:r>
      <w:r w:rsidRPr="00306A70">
        <w:rPr>
          <w:rFonts w:asciiTheme="minorHAnsi" w:hAnsiTheme="minorHAnsi" w:cstheme="minorHAnsi"/>
          <w:b/>
          <w:sz w:val="22"/>
          <w:szCs w:val="22"/>
        </w:rPr>
        <w:t>,50 Kč</w:t>
      </w:r>
      <w:r w:rsidR="0048473D" w:rsidRPr="00306A70">
        <w:rPr>
          <w:rFonts w:asciiTheme="minorHAnsi" w:hAnsiTheme="minorHAnsi" w:cstheme="minorHAnsi"/>
          <w:sz w:val="22"/>
          <w:szCs w:val="22"/>
        </w:rPr>
        <w:t>.</w:t>
      </w:r>
    </w:p>
    <w:p w14:paraId="1CDBF131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C0B6B3" w14:textId="77777777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b/>
          <w:sz w:val="22"/>
          <w:szCs w:val="22"/>
        </w:rPr>
        <w:t>III.3.</w:t>
      </w:r>
      <w:r w:rsidRPr="00306A70">
        <w:rPr>
          <w:rFonts w:asciiTheme="minorHAnsi" w:hAnsiTheme="minorHAnsi" w:cstheme="minorHAnsi"/>
          <w:sz w:val="22"/>
          <w:szCs w:val="22"/>
        </w:rPr>
        <w:tab/>
        <w:t xml:space="preserve">Po realizaci zakázky provede strana první vyúčtování dle skutečného počtu zpracovaných a podaných zásilek a vystaví fakturu se splatností 14 dnů ode dne </w:t>
      </w:r>
      <w:r w:rsidR="00717ED9" w:rsidRPr="00306A70">
        <w:rPr>
          <w:rFonts w:asciiTheme="minorHAnsi" w:hAnsiTheme="minorHAnsi" w:cstheme="minorHAnsi"/>
          <w:sz w:val="22"/>
          <w:szCs w:val="22"/>
        </w:rPr>
        <w:t xml:space="preserve">jejího </w:t>
      </w:r>
      <w:r w:rsidRPr="00306A70">
        <w:rPr>
          <w:rFonts w:asciiTheme="minorHAnsi" w:hAnsiTheme="minorHAnsi" w:cstheme="minorHAnsi"/>
          <w:sz w:val="22"/>
          <w:szCs w:val="22"/>
        </w:rPr>
        <w:t>vystavení</w:t>
      </w:r>
      <w:r w:rsidR="0048473D" w:rsidRPr="00306A70">
        <w:rPr>
          <w:rFonts w:asciiTheme="minorHAnsi" w:hAnsiTheme="minorHAnsi" w:cstheme="minorHAnsi"/>
          <w:sz w:val="22"/>
          <w:szCs w:val="22"/>
        </w:rPr>
        <w:t xml:space="preserve"> zvlášť za MML a za Městský obvod Liberec 30 – Vratislavice na </w:t>
      </w:r>
      <w:proofErr w:type="gramStart"/>
      <w:r w:rsidR="0048473D" w:rsidRPr="00306A70">
        <w:rPr>
          <w:rFonts w:asciiTheme="minorHAnsi" w:hAnsiTheme="minorHAnsi" w:cstheme="minorHAnsi"/>
          <w:sz w:val="22"/>
          <w:szCs w:val="22"/>
        </w:rPr>
        <w:t>Nisou</w:t>
      </w:r>
      <w:proofErr w:type="gramEnd"/>
      <w:r w:rsidR="0048473D" w:rsidRPr="00306A70">
        <w:rPr>
          <w:rFonts w:asciiTheme="minorHAnsi" w:hAnsiTheme="minorHAnsi" w:cstheme="minorHAnsi"/>
          <w:sz w:val="22"/>
          <w:szCs w:val="22"/>
        </w:rPr>
        <w:t>.</w:t>
      </w:r>
      <w:r w:rsidRPr="00306A70">
        <w:rPr>
          <w:rFonts w:asciiTheme="minorHAnsi" w:hAnsiTheme="minorHAnsi" w:cstheme="minorHAnsi"/>
          <w:sz w:val="22"/>
          <w:szCs w:val="22"/>
        </w:rPr>
        <w:t xml:space="preserve"> V případě neuhrazení fakturované částky stranou druhou do termínu splatnosti zavazuje se tato uhradit straně první úrok z prodlení. </w:t>
      </w:r>
    </w:p>
    <w:p w14:paraId="482DB8F5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D773B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3DF50" w14:textId="77777777" w:rsidR="004B759B" w:rsidRPr="00306A70" w:rsidRDefault="004B759B" w:rsidP="001119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6A70">
        <w:rPr>
          <w:rFonts w:asciiTheme="minorHAnsi" w:hAnsiTheme="minorHAnsi" w:cstheme="minorHAnsi"/>
          <w:b/>
          <w:sz w:val="22"/>
          <w:szCs w:val="22"/>
        </w:rPr>
        <w:t>IV.  Další ujednání</w:t>
      </w:r>
    </w:p>
    <w:p w14:paraId="0E4AC17A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D2EC0" w14:textId="6A2F2E1E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lastRenderedPageBreak/>
        <w:t>IV.1.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ab/>
      </w:r>
      <w:r w:rsidR="001119E4" w:rsidRP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Smlouva se uzavírá na dobu určitou s platností do 31.</w:t>
      </w:r>
      <w:r w:rsid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1</w:t>
      </w:r>
      <w:r w:rsidR="001119E4" w:rsidRPr="00306A70">
        <w:rPr>
          <w:rFonts w:asciiTheme="minorHAnsi" w:hAnsiTheme="minorHAnsi" w:cstheme="minorHAnsi"/>
          <w:sz w:val="22"/>
          <w:szCs w:val="22"/>
        </w:rPr>
        <w:t>2.</w:t>
      </w:r>
      <w:r w:rsidR="00306A70">
        <w:rPr>
          <w:rFonts w:asciiTheme="minorHAnsi" w:hAnsiTheme="minorHAnsi" w:cstheme="minorHAnsi"/>
          <w:sz w:val="22"/>
          <w:szCs w:val="22"/>
        </w:rPr>
        <w:t xml:space="preserve"> </w:t>
      </w:r>
      <w:r w:rsidR="001119E4" w:rsidRPr="00306A70">
        <w:rPr>
          <w:rFonts w:asciiTheme="minorHAnsi" w:hAnsiTheme="minorHAnsi" w:cstheme="minorHAnsi"/>
          <w:sz w:val="22"/>
          <w:szCs w:val="22"/>
        </w:rPr>
        <w:t>20</w:t>
      </w:r>
      <w:r w:rsidR="00942067" w:rsidRPr="00306A70">
        <w:rPr>
          <w:rFonts w:asciiTheme="minorHAnsi" w:hAnsiTheme="minorHAnsi" w:cstheme="minorHAnsi"/>
          <w:sz w:val="22"/>
          <w:szCs w:val="22"/>
        </w:rPr>
        <w:t>1</w:t>
      </w:r>
      <w:r w:rsidR="00DF4860" w:rsidRPr="00306A70">
        <w:rPr>
          <w:rFonts w:asciiTheme="minorHAnsi" w:hAnsiTheme="minorHAnsi" w:cstheme="minorHAnsi"/>
          <w:sz w:val="22"/>
          <w:szCs w:val="22"/>
        </w:rPr>
        <w:t>7</w:t>
      </w:r>
      <w:r w:rsidRPr="00306A70">
        <w:rPr>
          <w:rFonts w:asciiTheme="minorHAnsi" w:hAnsiTheme="minorHAnsi" w:cstheme="minorHAnsi"/>
          <w:sz w:val="22"/>
          <w:szCs w:val="22"/>
        </w:rPr>
        <w:t>.</w:t>
      </w:r>
    </w:p>
    <w:p w14:paraId="7A2755E3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6D302" w14:textId="77777777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IV.2.</w:t>
      </w:r>
      <w:proofErr w:type="gramEnd"/>
      <w:r w:rsidR="001119E4" w:rsidRP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Tuto smlouvu je možné měnit či doplňovat pouze písemnými číslovanými dodatky podepsanými oprávněnými zástupci obou smluvních stran.</w:t>
      </w:r>
    </w:p>
    <w:p w14:paraId="50A9E325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7BE01B" w14:textId="77777777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IV.3.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ab/>
      </w:r>
      <w:r w:rsidR="001119E4" w:rsidRP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Každá ze stran může smlouvu vypovědět i bez udání důvodu s tím, že výpovědní lhůta 1 měsíc počne plynout dnem následujícím po prokazatelném odeslání výpovědi.</w:t>
      </w:r>
    </w:p>
    <w:p w14:paraId="4B51213B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74C1D5" w14:textId="77777777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IV.4.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ab/>
      </w:r>
      <w:r w:rsidR="001119E4" w:rsidRP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Smlouva je provedena ve dvou vyhotoveních, po jednom pro každou smluvní stranu.</w:t>
      </w:r>
    </w:p>
    <w:p w14:paraId="5FD0D7AD" w14:textId="77777777" w:rsidR="00104DAD" w:rsidRPr="00306A70" w:rsidRDefault="00104DAD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EEF6AA" w14:textId="2BF6D4C0" w:rsidR="00104DAD" w:rsidRPr="00306A70" w:rsidRDefault="00104DAD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IV.5.</w:t>
      </w:r>
      <w:proofErr w:type="gramEnd"/>
      <w:r w:rsidRPr="00306A70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306A70">
        <w:rPr>
          <w:rFonts w:asciiTheme="minorHAnsi" w:hAnsiTheme="minorHAnsi" w:cstheme="minorHAnsi"/>
          <w:sz w:val="22"/>
          <w:szCs w:val="22"/>
        </w:rPr>
        <w:t>Smlouva je platná dnem podpisu oběma smluvními stranami.</w:t>
      </w:r>
    </w:p>
    <w:p w14:paraId="543CC359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1F054D" w14:textId="53557C3A" w:rsidR="004B759B" w:rsidRPr="00306A70" w:rsidRDefault="004B759B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</w:t>
      </w:r>
      <w:r w:rsidR="00104DAD" w:rsidRPr="00306A70">
        <w:rPr>
          <w:rFonts w:asciiTheme="minorHAnsi" w:hAnsiTheme="minorHAnsi" w:cstheme="minorHAnsi"/>
          <w:b/>
          <w:sz w:val="22"/>
          <w:szCs w:val="22"/>
        </w:rPr>
        <w:t>6</w:t>
      </w:r>
      <w:r w:rsidRPr="00306A70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ab/>
      </w:r>
      <w:r w:rsidR="001119E4" w:rsidRPr="00306A70">
        <w:rPr>
          <w:rFonts w:asciiTheme="minorHAnsi" w:hAnsiTheme="minorHAnsi" w:cstheme="minorHAnsi"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Vztahy smluvních stran týkající se poštovní činnosti se řídí ustanoveními zákona č. 29/2000 Sb. v platném znění, platnými poštovními podmínkami.</w:t>
      </w:r>
    </w:p>
    <w:p w14:paraId="531B2EE4" w14:textId="77777777" w:rsidR="004B759B" w:rsidRPr="00306A70" w:rsidRDefault="004B759B" w:rsidP="004847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E2CB73" w14:textId="118BB003" w:rsidR="00732E7B" w:rsidRDefault="004B759B" w:rsidP="00732E7B">
      <w:pPr>
        <w:widowControl w:val="0"/>
        <w:spacing w:line="23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</w:t>
      </w:r>
      <w:r w:rsidR="00104DAD" w:rsidRPr="00306A70">
        <w:rPr>
          <w:rFonts w:asciiTheme="minorHAnsi" w:hAnsiTheme="minorHAnsi" w:cstheme="minorHAnsi"/>
          <w:b/>
          <w:sz w:val="22"/>
          <w:szCs w:val="22"/>
        </w:rPr>
        <w:t>7</w:t>
      </w:r>
      <w:r w:rsidRPr="00306A70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306A70">
        <w:rPr>
          <w:rFonts w:asciiTheme="minorHAnsi" w:hAnsiTheme="minorHAnsi" w:cstheme="minorHAnsi"/>
          <w:b/>
          <w:sz w:val="22"/>
          <w:szCs w:val="22"/>
        </w:rPr>
        <w:tab/>
      </w:r>
      <w:r w:rsidR="001119E4" w:rsidRPr="00306A70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732E7B" w:rsidRPr="00306A70">
        <w:rPr>
          <w:rFonts w:asciiTheme="minorHAnsi" w:hAnsiTheme="minorHAnsi" w:cstheme="minorHAnsi"/>
          <w:color w:val="000000" w:themeColor="text1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374C974D" w14:textId="77777777" w:rsidR="0010327A" w:rsidRDefault="0010327A" w:rsidP="00732E7B">
      <w:pPr>
        <w:widowControl w:val="0"/>
        <w:spacing w:line="23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A2F002" w14:textId="77777777" w:rsidR="0010327A" w:rsidRPr="0010327A" w:rsidRDefault="0010327A" w:rsidP="0010327A">
      <w:pPr>
        <w:spacing w:line="23" w:lineRule="atLeast"/>
        <w:jc w:val="both"/>
        <w:rPr>
          <w:rFonts w:asciiTheme="minorHAnsi" w:hAnsiTheme="minorHAnsi"/>
          <w:iCs/>
          <w:sz w:val="22"/>
          <w:szCs w:val="22"/>
        </w:rPr>
      </w:pPr>
      <w:r w:rsidRPr="0010327A">
        <w:rPr>
          <w:rFonts w:asciiTheme="minorHAnsi" w:hAnsiTheme="minorHAnsi"/>
          <w:iCs/>
          <w:sz w:val="22"/>
          <w:szCs w:val="22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42DE6F84" w14:textId="77777777" w:rsidR="0010327A" w:rsidRPr="0010327A" w:rsidRDefault="0010327A" w:rsidP="0010327A">
      <w:pPr>
        <w:spacing w:line="23" w:lineRule="atLeast"/>
        <w:jc w:val="both"/>
        <w:rPr>
          <w:rFonts w:asciiTheme="minorHAnsi" w:hAnsiTheme="minorHAnsi"/>
          <w:iCs/>
          <w:sz w:val="22"/>
          <w:szCs w:val="22"/>
        </w:rPr>
      </w:pPr>
      <w:r w:rsidRPr="0010327A">
        <w:rPr>
          <w:rFonts w:asciiTheme="minorHAnsi" w:hAnsiTheme="minorHAnsi"/>
          <w:iCs/>
          <w:sz w:val="22"/>
          <w:szCs w:val="22"/>
        </w:rPr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6A68FF48" w14:textId="77777777" w:rsidR="0010327A" w:rsidRPr="0010327A" w:rsidRDefault="0010327A" w:rsidP="0010327A">
      <w:pPr>
        <w:spacing w:line="23" w:lineRule="atLeast"/>
        <w:ind w:left="709"/>
        <w:jc w:val="both"/>
        <w:rPr>
          <w:rFonts w:asciiTheme="minorHAnsi" w:hAnsiTheme="minorHAnsi"/>
          <w:iCs/>
          <w:sz w:val="22"/>
          <w:szCs w:val="22"/>
        </w:rPr>
      </w:pPr>
    </w:p>
    <w:p w14:paraId="59164F50" w14:textId="77777777" w:rsidR="0010327A" w:rsidRPr="0010327A" w:rsidRDefault="0010327A" w:rsidP="0010327A">
      <w:pPr>
        <w:spacing w:line="23" w:lineRule="atLeast"/>
        <w:jc w:val="both"/>
        <w:rPr>
          <w:rFonts w:asciiTheme="minorHAnsi" w:hAnsiTheme="minorHAnsi"/>
          <w:iCs/>
          <w:sz w:val="22"/>
          <w:szCs w:val="22"/>
        </w:rPr>
      </w:pPr>
      <w:r w:rsidRPr="0010327A">
        <w:rPr>
          <w:rFonts w:asciiTheme="minorHAnsi" w:hAnsiTheme="minorHAnsi"/>
          <w:iCs/>
          <w:sz w:val="22"/>
          <w:szCs w:val="22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10553EBD" w14:textId="77777777" w:rsidR="0010327A" w:rsidRPr="00306A70" w:rsidRDefault="0010327A" w:rsidP="00732E7B">
      <w:pPr>
        <w:widowControl w:val="0"/>
        <w:spacing w:line="23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9C744F6" w14:textId="581A21B3" w:rsidR="00E06128" w:rsidRPr="00306A70" w:rsidRDefault="00732E7B" w:rsidP="00732E7B">
      <w:pPr>
        <w:widowControl w:val="0"/>
        <w:spacing w:line="23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306A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(zákon o registru smluv), se výslovně dohodly, že smlouvu vč. jejích všech případných dodatků či změn zveřejní v souladu se zákonem o registru smluv v příslušném registru smluv strana:</w:t>
      </w:r>
      <w:r w:rsidR="00E06128" w:rsidRPr="00306A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Česká </w:t>
      </w:r>
      <w:proofErr w:type="spellStart"/>
      <w:r w:rsidR="00E06128" w:rsidRPr="00306A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pošta,</w:t>
      </w:r>
      <w:proofErr w:type="gramStart"/>
      <w:r w:rsidR="00E06128" w:rsidRPr="00306A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s..p</w:t>
      </w:r>
      <w:proofErr w:type="spellEnd"/>
      <w:r w:rsidR="00E06128" w:rsidRPr="00306A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IC</w:t>
      </w:r>
      <w:proofErr w:type="gramEnd"/>
      <w:r w:rsidR="00E06128" w:rsidRPr="00306A7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: 47114983.</w:t>
      </w:r>
    </w:p>
    <w:p w14:paraId="1EA1558C" w14:textId="5CAD54E0" w:rsidR="000356BA" w:rsidRPr="00306A70" w:rsidRDefault="000356BA" w:rsidP="00732E7B">
      <w:pPr>
        <w:widowControl w:val="0"/>
        <w:spacing w:line="23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E5B9136" w14:textId="16C189FB" w:rsidR="000356BA" w:rsidRPr="00306A70" w:rsidRDefault="000356BA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</w:t>
      </w:r>
      <w:r w:rsidR="00104DAD" w:rsidRPr="00306A70">
        <w:rPr>
          <w:rFonts w:asciiTheme="minorHAnsi" w:hAnsiTheme="minorHAnsi" w:cstheme="minorHAnsi"/>
          <w:b/>
          <w:sz w:val="22"/>
          <w:szCs w:val="22"/>
        </w:rPr>
        <w:t>8</w:t>
      </w:r>
      <w:r w:rsidRPr="00306A70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 Smluvní strany souhlasí, že tato smlouva může být zveřejněna na webových stránkách Statutárního města Liberec ( </w:t>
      </w:r>
      <w:hyperlink r:id="rId15" w:history="1">
        <w:r w:rsidRPr="00306A70">
          <w:rPr>
            <w:rStyle w:val="Hypertextovodkaz"/>
            <w:rFonts w:asciiTheme="minorHAnsi" w:hAnsiTheme="minorHAnsi" w:cstheme="minorHAnsi"/>
            <w:sz w:val="22"/>
            <w:szCs w:val="22"/>
          </w:rPr>
          <w:t>www.liberec.cz</w:t>
        </w:r>
      </w:hyperlink>
      <w:r w:rsidRPr="00306A70">
        <w:rPr>
          <w:rFonts w:asciiTheme="minorHAnsi" w:hAnsiTheme="minorHAnsi" w:cstheme="minorHAnsi"/>
          <w:sz w:val="22"/>
          <w:szCs w:val="22"/>
        </w:rPr>
        <w:t xml:space="preserve"> ), s výjimkou údajů fyzických osob uvedených v</w:t>
      </w:r>
      <w:r w:rsidR="00097F91" w:rsidRPr="00306A70">
        <w:rPr>
          <w:rFonts w:asciiTheme="minorHAnsi" w:hAnsiTheme="minorHAnsi" w:cstheme="minorHAnsi"/>
          <w:sz w:val="22"/>
          <w:szCs w:val="22"/>
        </w:rPr>
        <w:t> </w:t>
      </w:r>
      <w:r w:rsidRPr="00306A70">
        <w:rPr>
          <w:rFonts w:asciiTheme="minorHAnsi" w:hAnsiTheme="minorHAnsi" w:cstheme="minorHAnsi"/>
          <w:sz w:val="22"/>
          <w:szCs w:val="22"/>
        </w:rPr>
        <w:t>této</w:t>
      </w:r>
      <w:r w:rsidR="00097F91" w:rsidRPr="00306A70">
        <w:rPr>
          <w:rFonts w:asciiTheme="minorHAnsi" w:hAnsiTheme="minorHAnsi" w:cstheme="minorHAnsi"/>
          <w:sz w:val="22"/>
          <w:szCs w:val="22"/>
        </w:rPr>
        <w:t> </w:t>
      </w:r>
      <w:r w:rsidRPr="00306A70">
        <w:rPr>
          <w:rFonts w:asciiTheme="minorHAnsi" w:hAnsiTheme="minorHAnsi" w:cstheme="minorHAnsi"/>
          <w:sz w:val="22"/>
          <w:szCs w:val="22"/>
        </w:rPr>
        <w:t>smlouvě</w:t>
      </w:r>
      <w:r w:rsidR="004A4BD9" w:rsidRPr="00306A70">
        <w:rPr>
          <w:rFonts w:asciiTheme="minorHAnsi" w:hAnsiTheme="minorHAnsi" w:cstheme="minorHAnsi"/>
          <w:sz w:val="22"/>
          <w:szCs w:val="22"/>
        </w:rPr>
        <w:t xml:space="preserve"> a údajů označených stranou první jako její obchodní tajemství</w:t>
      </w:r>
      <w:r w:rsidR="00021EE3" w:rsidRPr="00306A70">
        <w:rPr>
          <w:rFonts w:asciiTheme="minorHAnsi" w:hAnsiTheme="minorHAnsi" w:cstheme="minorHAnsi"/>
          <w:sz w:val="22"/>
          <w:szCs w:val="22"/>
        </w:rPr>
        <w:t xml:space="preserve"> ( článek </w:t>
      </w:r>
      <w:proofErr w:type="gramStart"/>
      <w:r w:rsidR="00021EE3" w:rsidRPr="00306A70">
        <w:rPr>
          <w:rFonts w:asciiTheme="minorHAnsi" w:hAnsiTheme="minorHAnsi" w:cstheme="minorHAnsi"/>
          <w:sz w:val="22"/>
          <w:szCs w:val="22"/>
        </w:rPr>
        <w:t>III.1)</w:t>
      </w:r>
      <w:proofErr w:type="gramEnd"/>
      <w:r w:rsidR="00021EE3" w:rsidRPr="00306A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DE84AF" w14:textId="77777777" w:rsidR="000356BA" w:rsidRPr="00306A70" w:rsidRDefault="000356BA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894ECAA" w14:textId="3C690662" w:rsidR="000356BA" w:rsidRPr="00306A70" w:rsidRDefault="000356BA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t>IV.</w:t>
      </w:r>
      <w:r w:rsidR="00104DAD" w:rsidRPr="00306A70">
        <w:rPr>
          <w:rFonts w:asciiTheme="minorHAnsi" w:hAnsiTheme="minorHAnsi" w:cstheme="minorHAnsi"/>
          <w:b/>
          <w:sz w:val="22"/>
          <w:szCs w:val="22"/>
        </w:rPr>
        <w:t>9</w:t>
      </w:r>
      <w:r w:rsidRPr="00306A70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306A7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06A70">
        <w:rPr>
          <w:rFonts w:asciiTheme="minorHAnsi" w:hAnsiTheme="minorHAnsi" w:cstheme="minorHAnsi"/>
          <w:sz w:val="22"/>
          <w:szCs w:val="22"/>
        </w:rPr>
        <w:t>Uzavření této smlouvy schválila Rada města Liberce svým usnesením č</w:t>
      </w:r>
      <w:r w:rsidR="00A0100F" w:rsidRPr="00306A70">
        <w:rPr>
          <w:rFonts w:asciiTheme="minorHAnsi" w:hAnsiTheme="minorHAnsi" w:cstheme="minorHAnsi"/>
          <w:sz w:val="22"/>
          <w:szCs w:val="22"/>
        </w:rPr>
        <w:t xml:space="preserve">. </w:t>
      </w:r>
      <w:r w:rsidR="00387965">
        <w:rPr>
          <w:rFonts w:asciiTheme="minorHAnsi" w:hAnsiTheme="minorHAnsi" w:cstheme="minorHAnsi"/>
          <w:sz w:val="22"/>
          <w:szCs w:val="22"/>
        </w:rPr>
        <w:t xml:space="preserve">778/2017 </w:t>
      </w:r>
      <w:r w:rsidR="00A0100F" w:rsidRPr="00306A70">
        <w:rPr>
          <w:rFonts w:asciiTheme="minorHAnsi" w:hAnsiTheme="minorHAnsi" w:cstheme="minorHAnsi"/>
          <w:sz w:val="22"/>
          <w:szCs w:val="22"/>
        </w:rPr>
        <w:t xml:space="preserve"> ze dne </w:t>
      </w:r>
      <w:proofErr w:type="gramStart"/>
      <w:r w:rsidR="00387965">
        <w:rPr>
          <w:rFonts w:asciiTheme="minorHAnsi" w:hAnsiTheme="minorHAnsi" w:cstheme="minorHAnsi"/>
          <w:sz w:val="22"/>
          <w:szCs w:val="22"/>
        </w:rPr>
        <w:t>18.7.2017</w:t>
      </w:r>
      <w:proofErr w:type="gramEnd"/>
      <w:r w:rsidR="00097F91" w:rsidRPr="00306A70">
        <w:rPr>
          <w:rFonts w:asciiTheme="minorHAnsi" w:hAnsiTheme="minorHAnsi" w:cstheme="minorHAnsi"/>
          <w:sz w:val="22"/>
          <w:szCs w:val="22"/>
        </w:rPr>
        <w:t>.</w:t>
      </w:r>
    </w:p>
    <w:p w14:paraId="44480D59" w14:textId="77777777" w:rsidR="00AC7E60" w:rsidRPr="00306A70" w:rsidRDefault="00AC7E60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34F623" w14:textId="3C016520" w:rsidR="00AC7E60" w:rsidRPr="00306A70" w:rsidRDefault="00AC7E60" w:rsidP="0048473D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06A70">
        <w:rPr>
          <w:rFonts w:asciiTheme="minorHAnsi" w:hAnsiTheme="minorHAnsi" w:cstheme="minorHAnsi"/>
          <w:b/>
          <w:sz w:val="22"/>
          <w:szCs w:val="22"/>
        </w:rPr>
        <w:lastRenderedPageBreak/>
        <w:t>IV.</w:t>
      </w:r>
      <w:r w:rsidR="00104DAD" w:rsidRPr="00306A70">
        <w:rPr>
          <w:rFonts w:asciiTheme="minorHAnsi" w:hAnsiTheme="minorHAnsi" w:cstheme="minorHAnsi"/>
          <w:b/>
          <w:sz w:val="22"/>
          <w:szCs w:val="22"/>
        </w:rPr>
        <w:t>10</w:t>
      </w:r>
      <w:proofErr w:type="gramEnd"/>
      <w:r w:rsidRPr="00306A70">
        <w:rPr>
          <w:rFonts w:asciiTheme="minorHAnsi" w:hAnsiTheme="minorHAnsi" w:cstheme="minorHAnsi"/>
          <w:b/>
          <w:sz w:val="22"/>
          <w:szCs w:val="22"/>
        </w:rPr>
        <w:t>.</w:t>
      </w:r>
      <w:r w:rsidRPr="00306A70">
        <w:rPr>
          <w:rFonts w:asciiTheme="minorHAnsi" w:hAnsiTheme="minorHAnsi" w:cstheme="minorHAnsi"/>
          <w:b/>
          <w:sz w:val="22"/>
          <w:szCs w:val="22"/>
        </w:rPr>
        <w:tab/>
      </w:r>
      <w:r w:rsidR="001119E4" w:rsidRPr="00306A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06A70">
        <w:rPr>
          <w:rFonts w:asciiTheme="minorHAnsi" w:hAnsiTheme="minorHAnsi" w:cstheme="minorHAnsi"/>
          <w:sz w:val="22"/>
          <w:szCs w:val="22"/>
        </w:rPr>
        <w:t>Nedílnou součástí smlouvy jsou přílohy:</w:t>
      </w:r>
    </w:p>
    <w:p w14:paraId="59D35848" w14:textId="77777777" w:rsidR="004B759B" w:rsidRPr="00306A70" w:rsidRDefault="00AC7E60" w:rsidP="0048473D">
      <w:pPr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ab/>
        <w:t xml:space="preserve">- </w:t>
      </w:r>
      <w:proofErr w:type="gramStart"/>
      <w:r w:rsidRPr="00306A70">
        <w:rPr>
          <w:rFonts w:asciiTheme="minorHAnsi" w:hAnsiTheme="minorHAnsi" w:cstheme="minorHAnsi"/>
          <w:sz w:val="22"/>
          <w:szCs w:val="22"/>
        </w:rPr>
        <w:t>č.1</w:t>
      </w:r>
      <w:r w:rsidRPr="00306A70">
        <w:rPr>
          <w:rFonts w:asciiTheme="minorHAnsi" w:hAnsiTheme="minorHAnsi" w:cstheme="minorHAnsi"/>
          <w:sz w:val="22"/>
          <w:szCs w:val="22"/>
        </w:rPr>
        <w:tab/>
      </w:r>
      <w:r w:rsidRPr="00306A70">
        <w:rPr>
          <w:rFonts w:asciiTheme="minorHAnsi" w:hAnsiTheme="minorHAnsi" w:cstheme="minorHAnsi"/>
          <w:sz w:val="22"/>
          <w:szCs w:val="22"/>
        </w:rPr>
        <w:tab/>
        <w:t>Poštovní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podmínky služby „Zásilky s obsahem hlasovacích lístků“</w:t>
      </w:r>
    </w:p>
    <w:p w14:paraId="1BEEAB82" w14:textId="77777777" w:rsidR="004B759B" w:rsidRPr="00306A70" w:rsidRDefault="001119E4" w:rsidP="0048473D">
      <w:pPr>
        <w:jc w:val="both"/>
        <w:rPr>
          <w:rFonts w:asciiTheme="minorHAnsi" w:hAnsiTheme="minorHAnsi" w:cstheme="minorHAnsi"/>
          <w:sz w:val="22"/>
          <w:szCs w:val="22"/>
        </w:rPr>
      </w:pPr>
      <w:r w:rsidRPr="00306A70">
        <w:rPr>
          <w:rFonts w:asciiTheme="minorHAnsi" w:hAnsiTheme="minorHAnsi" w:cstheme="minorHAnsi"/>
          <w:sz w:val="22"/>
          <w:szCs w:val="22"/>
        </w:rPr>
        <w:tab/>
        <w:t xml:space="preserve">- </w:t>
      </w:r>
      <w:proofErr w:type="gramStart"/>
      <w:r w:rsidRPr="00306A70">
        <w:rPr>
          <w:rFonts w:asciiTheme="minorHAnsi" w:hAnsiTheme="minorHAnsi" w:cstheme="minorHAnsi"/>
          <w:sz w:val="22"/>
          <w:szCs w:val="22"/>
        </w:rPr>
        <w:t>č.2</w:t>
      </w:r>
      <w:r w:rsidRPr="00306A70">
        <w:rPr>
          <w:rFonts w:asciiTheme="minorHAnsi" w:hAnsiTheme="minorHAnsi" w:cstheme="minorHAnsi"/>
          <w:sz w:val="22"/>
          <w:szCs w:val="22"/>
        </w:rPr>
        <w:tab/>
      </w:r>
      <w:r w:rsidRPr="00306A70">
        <w:rPr>
          <w:rFonts w:asciiTheme="minorHAnsi" w:hAnsiTheme="minorHAnsi" w:cstheme="minorHAnsi"/>
          <w:sz w:val="22"/>
          <w:szCs w:val="22"/>
        </w:rPr>
        <w:tab/>
        <w:t>Vzhled</w:t>
      </w:r>
      <w:proofErr w:type="gramEnd"/>
      <w:r w:rsidRPr="00306A70">
        <w:rPr>
          <w:rFonts w:asciiTheme="minorHAnsi" w:hAnsiTheme="minorHAnsi" w:cstheme="minorHAnsi"/>
          <w:sz w:val="22"/>
          <w:szCs w:val="22"/>
        </w:rPr>
        <w:t xml:space="preserve"> a obsah sdruženého adresního štítku – 10,5 cm * 4,2 cm</w:t>
      </w:r>
    </w:p>
    <w:p w14:paraId="2E365C8A" w14:textId="77777777" w:rsidR="004B759B" w:rsidRPr="00306A70" w:rsidRDefault="004B759B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688EA74" w14:textId="77777777" w:rsidR="00823FA7" w:rsidRPr="00306A70" w:rsidRDefault="00823FA7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97598D" w14:textId="77777777" w:rsidR="00823FA7" w:rsidRPr="00306A70" w:rsidRDefault="00823FA7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536857" w14:textId="77777777" w:rsidR="00823FA7" w:rsidRPr="00306A70" w:rsidRDefault="00823FA7" w:rsidP="0048473D">
      <w:pPr>
        <w:pStyle w:val="Nzev"/>
        <w:tabs>
          <w:tab w:val="left" w:pos="540"/>
          <w:tab w:val="left" w:pos="6120"/>
        </w:tabs>
        <w:ind w:right="11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4D69DA8" w14:textId="77777777" w:rsidR="006E3A8D" w:rsidRPr="00306A70" w:rsidRDefault="006E3A8D" w:rsidP="0048473D">
      <w:pPr>
        <w:pStyle w:val="Podtitul"/>
        <w:tabs>
          <w:tab w:val="clear" w:pos="540"/>
          <w:tab w:val="left" w:pos="360"/>
          <w:tab w:val="left" w:pos="558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431A06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 Ústí nad Labem,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dne </w:t>
      </w:r>
      <w:r w:rsidR="00097F91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V</w:t>
      </w:r>
      <w:r w:rsidR="00850DF3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bookmarkStart w:id="0" w:name="_GoBack"/>
      <w:r w:rsidR="001119E4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Liberci</w:t>
      </w:r>
      <w:bookmarkEnd w:id="0"/>
      <w:r w:rsidR="00431A06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dne ………</w:t>
      </w:r>
      <w:r w:rsidR="00431A06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……</w:t>
      </w:r>
      <w:r w:rsidR="00631C5E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………</w:t>
      </w:r>
      <w:proofErr w:type="gramStart"/>
      <w:r w:rsidR="00631C5E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…..</w:t>
      </w:r>
      <w:proofErr w:type="gramEnd"/>
    </w:p>
    <w:p w14:paraId="786B1DE1" w14:textId="77777777" w:rsidR="006E3A8D" w:rsidRPr="00306A70" w:rsidRDefault="006E3A8D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0663780" w14:textId="77777777" w:rsidR="004B717C" w:rsidRPr="00306A70" w:rsidRDefault="004B717C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6BFF98" w14:textId="77777777" w:rsidR="00823FA7" w:rsidRPr="00306A70" w:rsidRDefault="00823FA7" w:rsidP="000356BA">
      <w:pPr>
        <w:pStyle w:val="Podtitul"/>
        <w:tabs>
          <w:tab w:val="left" w:pos="558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63938BE" w14:textId="77777777" w:rsidR="00823FA7" w:rsidRPr="00306A70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C42B8A7" w14:textId="77777777" w:rsidR="00823FA7" w:rsidRPr="00306A70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6B29A29" w14:textId="77777777" w:rsidR="00823FA7" w:rsidRPr="00306A70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CD0F946" w14:textId="77777777" w:rsidR="004B717C" w:rsidRPr="00306A70" w:rsidRDefault="004B717C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………………………………………………..……..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……………………………………………………………</w:t>
      </w:r>
    </w:p>
    <w:p w14:paraId="07F7DF3B" w14:textId="77777777" w:rsidR="004B717C" w:rsidRPr="00306A70" w:rsidRDefault="004B717C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    </w:t>
      </w:r>
      <w:r w:rsidR="00631C5E"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>za stranu první</w:t>
      </w:r>
      <w:r w:rsidRPr="00306A70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               za stranu druhou</w:t>
      </w:r>
    </w:p>
    <w:p w14:paraId="4B3B8405" w14:textId="77777777" w:rsidR="00B72907" w:rsidRPr="00306A70" w:rsidRDefault="00B7290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5448663" w14:textId="77777777" w:rsidR="00B72907" w:rsidRPr="00306A70" w:rsidRDefault="00B7290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0E4643F" w14:textId="77777777" w:rsidR="00823FA7" w:rsidRPr="00306A70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4E6AE64" w14:textId="77777777" w:rsidR="00823FA7" w:rsidRPr="00306A70" w:rsidRDefault="00823FA7" w:rsidP="0048473D">
      <w:pPr>
        <w:pStyle w:val="Podtitul"/>
        <w:tabs>
          <w:tab w:val="left" w:pos="5580"/>
        </w:tabs>
        <w:ind w:left="540" w:hanging="5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BCDC37" w14:textId="77777777" w:rsidR="004D4EFB" w:rsidRPr="00631C5E" w:rsidRDefault="00497E26" w:rsidP="00FA2960">
      <w:pPr>
        <w:pStyle w:val="Textbubliny"/>
        <w:pageBreakBefore/>
        <w:tabs>
          <w:tab w:val="left" w:pos="1134"/>
        </w:tabs>
        <w:rPr>
          <w:rFonts w:asciiTheme="minorHAnsi" w:hAnsiTheme="minorHAnsi"/>
          <w:b/>
          <w:sz w:val="20"/>
          <w:szCs w:val="20"/>
        </w:rPr>
      </w:pPr>
      <w:r w:rsidRPr="00631C5E">
        <w:rPr>
          <w:rFonts w:asciiTheme="minorHAnsi" w:hAnsiTheme="minorHAnsi"/>
          <w:b/>
          <w:sz w:val="20"/>
          <w:szCs w:val="20"/>
        </w:rPr>
        <w:lastRenderedPageBreak/>
        <w:t>Příloha č. 1</w:t>
      </w:r>
    </w:p>
    <w:p w14:paraId="0858F211" w14:textId="77777777" w:rsidR="00497E26" w:rsidRPr="00631C5E" w:rsidRDefault="00497E26" w:rsidP="004D4EFB">
      <w:pPr>
        <w:pStyle w:val="Textbubliny"/>
        <w:tabs>
          <w:tab w:val="left" w:pos="0"/>
        </w:tabs>
        <w:rPr>
          <w:rFonts w:asciiTheme="minorHAnsi" w:hAnsiTheme="minorHAnsi"/>
          <w:b/>
          <w:sz w:val="20"/>
          <w:szCs w:val="20"/>
        </w:rPr>
      </w:pPr>
    </w:p>
    <w:p w14:paraId="574B1F9C" w14:textId="77777777" w:rsidR="00497E26" w:rsidRPr="00631C5E" w:rsidRDefault="00497E26" w:rsidP="008B2569">
      <w:pPr>
        <w:suppressAutoHyphens/>
        <w:adjustRightInd w:val="0"/>
        <w:spacing w:line="228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2E31378" w14:textId="77777777" w:rsidR="00DF4860" w:rsidRPr="00DF4860" w:rsidRDefault="00DF4860" w:rsidP="00DF4860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DF4860">
        <w:rPr>
          <w:rFonts w:ascii="Calibri" w:eastAsia="Calibri" w:hAnsi="Calibri"/>
          <w:b/>
          <w:sz w:val="22"/>
          <w:szCs w:val="22"/>
          <w:lang w:eastAsia="en-US"/>
        </w:rPr>
        <w:t>POŠTOVNÍ PODMÍNKY ZÁSILKY S OBSAHEM HLASOVACÍCH LÍSTKŮ</w:t>
      </w:r>
    </w:p>
    <w:p w14:paraId="2C6EAA00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C7C9FD0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1.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 xml:space="preserve">Česká pošta, s. p., (dále jen „podnik“), poskytuje podle zákona číslo 29/2000 Sb., o poštovních službách a o změně některých zákonů (zákon poštovních službách), jako zvláštní variantu základní služby „Obyčejná zásilka“, službu „Zásilky s obsahem hlasovacích lístků“. V záležitostech, které nejsou upraveny těmito podmínkami, se postupuje obdobně podle Poštovních podmínek České pošty, s. p. - Základní poštovní služby, poskytované v souladu se zákonem o poštovních službách. </w:t>
      </w:r>
    </w:p>
    <w:p w14:paraId="440BB1EC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2.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Službu lze poskytnout pouze pro zásilky s obsahem hlasovacích lístků pro volby do Poslanecké sněmovny a Senátu Parlamentu ČR, volby do zastupitelstev krajů, volby do zastupitelstev obcí, včetně zastupitelstva hlavního města Prahy, volby do Evropského parlamentu a volbu prezidenta republiky, a to na základě smlouvy s podnikem. Smlouvu lze sjednat u příslušné dodávací provozovny („depa“) nebo u smluvního zástupce podniku. V místech, kde dodávání v rámci obce zajišťuje více dodávacích provozoven, lze smlouvu sjednat přímo u příslušného regionálního pracoviště Doručovací a účelové sítě (dále jen „DÚS“) České pošty, s. p., do jehož působnosti dodávací provozovny („depa“) patří.</w:t>
      </w:r>
    </w:p>
    <w:p w14:paraId="0FB58FE4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3.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Smlouva je uzavřena potvrzením „Objednávky dodání hlasovacích lístků“ podnikem na příslušném tiskopisu (viz příloha). Originál objednávky zůstává podniku, potvrzenou kopii vydá podnik objednateli.</w:t>
      </w:r>
    </w:p>
    <w:p w14:paraId="435DD98C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4.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 xml:space="preserve">Není-li dohodnuto jinak, musí být zásilky s obsahem hlasovacích lístků podány přímo na příslušné dodávací provozovně. </w:t>
      </w:r>
    </w:p>
    <w:p w14:paraId="026FA0C9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5.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Zásilky musí být objednatelem podány nejpozději 10 kalendářních dnů před požadovaným termínem distribuce. V případě, kdy dojde k registraci kandidátních listin až na základě rozhodnutí soudu, pak nejpozději 8 kalendářních dnů před požadovaným termínem distribuce, a to po předchozí dohodě s příslušným pracovištěm podniku, u kterého bude sjednána smlouva. Při konání předčasných voleb do Poslanecké sněmovny Parlamentu České republiky musí být zásilky předány objednatelem poště nejpozději 3 kalendářní dny před požadovaným termínem distribuce.</w:t>
      </w:r>
    </w:p>
    <w:p w14:paraId="0F77F918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6.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Službu lze poskytnout pouze tehdy, pokud objednatel předá podniku zásilky pro všechny oprávněné voliče v obci, městské části nebo městském obvodu v rámci své územní pravomoci (v ostatních případech mohou být zásilky podány pouze jako plně vyplacená psaní při splnění poštovních podmínek pro danou službu).</w:t>
      </w:r>
    </w:p>
    <w:p w14:paraId="089BB86F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lastRenderedPageBreak/>
        <w:t>7.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 xml:space="preserve">Dodávání uvedených zásilek nebude zajištěno do míst, která byla podnikem, stanovena jako místa, do kterých se poštovní zásilky dle čl. 24 odst. 20 Poštovních podmínek České pošty, s. p. - Základní poštovní služby nedodávají. Na tato místa podnik při uzavírání smlouvy objednatele upozorní a projedná s ním případný další postup. </w:t>
      </w:r>
    </w:p>
    <w:p w14:paraId="58FF32F8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8.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Hlasovací lístky budou předány objednatelem podniku v obálkách, které nemusí být opatřeny žádnými údaji. Adresa příjemce nemusí být uvedena na zásilce, pokud objednatel předá seznamy voličů setříděné dle odevzdacích míst.</w:t>
      </w:r>
    </w:p>
    <w:p w14:paraId="51533A38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9.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Zásilky budou dodávány obdobně dle čl. 24 Poštovních podmínek České pošty, s. p. – Základní poštovní služby, a to do domovních schránek. Příjemce jejich převzetí nepotvrzuje. Za škodu vzniklou ztrátou, poškozením nebo úbytkem obsahu zásilky podnik neodpovídá.</w:t>
      </w:r>
    </w:p>
    <w:p w14:paraId="00ED664A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V případě, že nebude možné zásilku dodat, bude důvod vyznačen přímo na zásilce, u zásilek bez adresy příjemce v přiloženém seznamu. Nedodané zásilky a seznamy budou po ukončení akce vráceny zpět objednateli.</w:t>
      </w:r>
    </w:p>
    <w:p w14:paraId="2E79E699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10.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 xml:space="preserve"> Termín pro dodání všech zásilek je stanoven nejpozději 3 kalendářní dny před konáním příslušných voleb, přičemž za splnění této podmínky je považováno i dodání ve třetí den před konáním příslušných voleb. Při konání předčasných voleb do Poslanecké sněmovny Parlamentu České republiky je termín pro dodání zásilek stanoven nejpozději 1 kalendářní den před konáním voleb včetně tohoto dne.</w:t>
      </w:r>
    </w:p>
    <w:p w14:paraId="15903A87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11.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 xml:space="preserve">Cena za dodání 1 ks zásilky s obsahem hlasovacích lístků při dodání v rámci běžné doručovací pochůzky je uvedena v  Poštovních podmínkách České pošty, s. p., Ceníku poštovních služeb a ostatních služeb poskytovaných Českou poštou, </w:t>
      </w:r>
      <w:proofErr w:type="spellStart"/>
      <w:proofErr w:type="gramStart"/>
      <w:r w:rsidRPr="00DF4860">
        <w:rPr>
          <w:rFonts w:ascii="Calibri" w:eastAsia="Calibri" w:hAnsi="Calibri"/>
          <w:sz w:val="22"/>
          <w:szCs w:val="22"/>
          <w:lang w:eastAsia="en-US"/>
        </w:rPr>
        <w:t>s.p</w:t>
      </w:r>
      <w:proofErr w:type="spellEnd"/>
      <w:r w:rsidRPr="00DF4860">
        <w:rPr>
          <w:rFonts w:ascii="Calibri" w:eastAsia="Calibri" w:hAnsi="Calibri"/>
          <w:sz w:val="22"/>
          <w:szCs w:val="22"/>
          <w:lang w:eastAsia="en-US"/>
        </w:rPr>
        <w:t>.</w:t>
      </w:r>
      <w:proofErr w:type="gramEnd"/>
    </w:p>
    <w:p w14:paraId="5921FBD6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12.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Cenu za službu je možné dle dohody hradit:</w:t>
      </w:r>
    </w:p>
    <w:p w14:paraId="07C71813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- v hotovosti</w:t>
      </w:r>
    </w:p>
    <w:p w14:paraId="7BF34C18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- otiskem výplatního stroje (na rubu originálu objednávky)</w:t>
      </w:r>
    </w:p>
    <w:p w14:paraId="3FBB2197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- bezhotovostní úhradou poštovného nebo převodem z účtu na základě faktury.</w:t>
      </w:r>
    </w:p>
    <w:p w14:paraId="090474DA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Způsob úhrady ceny nebude na zásilkách vyznačen.</w:t>
      </w:r>
    </w:p>
    <w:p w14:paraId="0B037E41" w14:textId="77777777" w:rsidR="00DF4860" w:rsidRPr="00DF4860" w:rsidRDefault="00DF4860" w:rsidP="00DF4860">
      <w:pPr>
        <w:keepNext/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13.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Řešení sporů týkajících se předmětu poštovní smlouvy:</w:t>
      </w:r>
    </w:p>
    <w:p w14:paraId="200F39CA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 xml:space="preserve">Pokud podnik nevyhoví nebo nevyřídí reklamaci vad poskytované poštovní služby, je odesílatel nebo adresát oprávněn podat u Českého telekomunikačního úřadu (www.ctu.cz) návrh na zahájení řízení o námitce proti vyřízení reklamace, a to bez zbytečného odkladu, nejpozději však do 1 měsíce ode dne doručení vyřízení reklamace </w:t>
      </w:r>
      <w:r w:rsidRPr="00DF4860">
        <w:rPr>
          <w:rFonts w:ascii="Calibri" w:eastAsia="Calibri" w:hAnsi="Calibri"/>
          <w:sz w:val="22"/>
          <w:szCs w:val="22"/>
          <w:lang w:eastAsia="en-US"/>
        </w:rPr>
        <w:lastRenderedPageBreak/>
        <w:t>nebo marného uplynutí lhůty pro její vyřízení, jinak právo uplatnit námitku zanikne. Podání návrhu podléhá správnímu poplatku. Na návrh Český telekomunikační úřad rozhodne v řízení o námitce proti vyřízení reklamace o právech a povinnostech účastníků řízení vyplývajících z poštovní smlouvy nebo zákona č. 29/2000 Sb., o poštovních službách, v platném znění.</w:t>
      </w:r>
    </w:p>
    <w:p w14:paraId="0328BA60" w14:textId="77777777" w:rsidR="00DF4860" w:rsidRPr="00DF4860" w:rsidRDefault="00DF4860" w:rsidP="00DF4860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F4860">
        <w:rPr>
          <w:rFonts w:ascii="Calibri" w:eastAsia="Calibri" w:hAnsi="Calibri"/>
          <w:sz w:val="22"/>
          <w:szCs w:val="22"/>
          <w:lang w:eastAsia="en-US"/>
        </w:rPr>
        <w:t>14.</w:t>
      </w:r>
      <w:r w:rsidRPr="00DF4860">
        <w:rPr>
          <w:rFonts w:ascii="Calibri" w:eastAsia="Calibri" w:hAnsi="Calibri"/>
          <w:sz w:val="22"/>
          <w:szCs w:val="22"/>
          <w:lang w:eastAsia="en-US"/>
        </w:rPr>
        <w:tab/>
        <w:t>Tyto poštovní podmínky jsou účinné od 1. 9. 2016</w:t>
      </w:r>
    </w:p>
    <w:p w14:paraId="10F26B8F" w14:textId="46D0FA87" w:rsidR="00631C5E" w:rsidRPr="00DF4860" w:rsidRDefault="00631C5E" w:rsidP="00DF4860">
      <w:pPr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3F150286" w14:textId="77777777" w:rsidR="00497E26" w:rsidRPr="00631C5E" w:rsidRDefault="00497E26" w:rsidP="00286E62">
      <w:pPr>
        <w:pStyle w:val="Podtitul"/>
        <w:tabs>
          <w:tab w:val="clear" w:pos="540"/>
          <w:tab w:val="left" w:pos="2340"/>
          <w:tab w:val="left" w:pos="7020"/>
        </w:tabs>
        <w:ind w:left="709" w:hanging="709"/>
        <w:jc w:val="both"/>
        <w:rPr>
          <w:rFonts w:asciiTheme="minorHAnsi" w:hAnsiTheme="minorHAnsi" w:cs="Tahoma"/>
          <w:bCs w:val="0"/>
          <w:sz w:val="20"/>
          <w:szCs w:val="20"/>
        </w:rPr>
      </w:pPr>
      <w:r w:rsidRPr="00631C5E">
        <w:rPr>
          <w:rFonts w:asciiTheme="minorHAnsi" w:hAnsiTheme="minorHAnsi" w:cs="Tahoma"/>
          <w:b w:val="0"/>
          <w:sz w:val="22"/>
          <w:szCs w:val="22"/>
        </w:rPr>
        <w:br w:type="page"/>
      </w:r>
      <w:r w:rsidRPr="00631C5E">
        <w:rPr>
          <w:rFonts w:asciiTheme="minorHAnsi" w:hAnsiTheme="minorHAnsi" w:cs="Tahoma"/>
          <w:bCs w:val="0"/>
          <w:sz w:val="20"/>
          <w:szCs w:val="20"/>
        </w:rPr>
        <w:lastRenderedPageBreak/>
        <w:t xml:space="preserve">Příloha č. 2 </w:t>
      </w:r>
    </w:p>
    <w:p w14:paraId="240EA3A7" w14:textId="77777777" w:rsidR="00497E26" w:rsidRPr="00631C5E" w:rsidRDefault="00497E26" w:rsidP="00497E2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 w:val="0"/>
          <w:bCs w:val="0"/>
          <w:sz w:val="20"/>
          <w:szCs w:val="20"/>
        </w:rPr>
      </w:pPr>
    </w:p>
    <w:p w14:paraId="60A8F065" w14:textId="77777777" w:rsidR="00497E26" w:rsidRPr="00631C5E" w:rsidRDefault="00497E26" w:rsidP="00497E2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  <w:r w:rsidRPr="00631C5E">
        <w:rPr>
          <w:rFonts w:asciiTheme="minorHAnsi" w:hAnsiTheme="minorHAnsi" w:cs="Tahoma"/>
          <w:bCs w:val="0"/>
          <w:sz w:val="20"/>
          <w:szCs w:val="20"/>
        </w:rPr>
        <w:t>Vzhled a obsah sdruženého adresního štítku</w:t>
      </w:r>
    </w:p>
    <w:p w14:paraId="4C1B2B68" w14:textId="77777777" w:rsidR="00497E26" w:rsidRPr="00631C5E" w:rsidRDefault="00497E26" w:rsidP="00497E2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</w:p>
    <w:p w14:paraId="495D1105" w14:textId="77777777" w:rsidR="00497E26" w:rsidRPr="00631C5E" w:rsidRDefault="00497E26" w:rsidP="00497E2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Cs w:val="0"/>
          <w:sz w:val="20"/>
          <w:szCs w:val="20"/>
        </w:rPr>
      </w:pPr>
    </w:p>
    <w:p w14:paraId="1262B74C" w14:textId="77777777" w:rsidR="00497E26" w:rsidRPr="00631C5E" w:rsidRDefault="00497E26" w:rsidP="00497E26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left"/>
        <w:rPr>
          <w:rFonts w:asciiTheme="minorHAnsi" w:hAnsiTheme="minorHAnsi" w:cs="Tahoma"/>
          <w:b w:val="0"/>
          <w:bCs w:val="0"/>
          <w:sz w:val="20"/>
          <w:szCs w:val="20"/>
        </w:rPr>
      </w:pPr>
      <w:r w:rsidRPr="00631C5E">
        <w:rPr>
          <w:rFonts w:asciiTheme="minorHAnsi" w:hAnsiTheme="minorHAnsi" w:cs="Tahoma"/>
          <w:b w:val="0"/>
          <w:bCs w:val="0"/>
          <w:sz w:val="20"/>
          <w:szCs w:val="20"/>
        </w:rPr>
        <w:t>VZOR:</w:t>
      </w:r>
    </w:p>
    <w:p w14:paraId="701EA736" w14:textId="77777777" w:rsidR="00497E26" w:rsidRPr="00631C5E" w:rsidRDefault="00497E26" w:rsidP="00497E26">
      <w:pPr>
        <w:suppressAutoHyphens/>
        <w:adjustRightInd w:val="0"/>
        <w:spacing w:line="228" w:lineRule="auto"/>
        <w:rPr>
          <w:rFonts w:asciiTheme="minorHAnsi" w:hAnsiTheme="minorHAnsi" w:cs="Tahoma"/>
          <w:b/>
          <w:bCs/>
          <w:sz w:val="20"/>
          <w:szCs w:val="20"/>
        </w:rPr>
      </w:pPr>
    </w:p>
    <w:p w14:paraId="6301C331" w14:textId="77777777" w:rsidR="00497E26" w:rsidRPr="00631C5E" w:rsidRDefault="00497E26" w:rsidP="00497E26">
      <w:pPr>
        <w:suppressAutoHyphens/>
        <w:adjustRightInd w:val="0"/>
        <w:spacing w:line="228" w:lineRule="auto"/>
        <w:rPr>
          <w:rFonts w:asciiTheme="minorHAnsi" w:hAnsiTheme="minorHAnsi" w:cs="Tahoma"/>
          <w:b/>
          <w:bCs/>
          <w:sz w:val="20"/>
          <w:szCs w:val="20"/>
        </w:rPr>
      </w:pPr>
    </w:p>
    <w:p w14:paraId="55AA2350" w14:textId="77777777" w:rsidR="00497E26" w:rsidRPr="00631C5E" w:rsidRDefault="00497E26" w:rsidP="00497E26">
      <w:pPr>
        <w:suppressAutoHyphens/>
        <w:adjustRightInd w:val="0"/>
        <w:spacing w:line="228" w:lineRule="auto"/>
        <w:rPr>
          <w:rFonts w:asciiTheme="minorHAnsi" w:hAnsiTheme="minorHAnsi" w:cs="Tahoma"/>
          <w:b/>
          <w:bCs/>
          <w:sz w:val="20"/>
          <w:szCs w:val="20"/>
        </w:rPr>
      </w:pPr>
    </w:p>
    <w:p w14:paraId="7B199F35" w14:textId="77777777" w:rsidR="00497E26" w:rsidRPr="00631C5E" w:rsidRDefault="00497E26" w:rsidP="00497E26">
      <w:pPr>
        <w:suppressAutoHyphens/>
        <w:adjustRightInd w:val="0"/>
        <w:spacing w:line="228" w:lineRule="auto"/>
        <w:rPr>
          <w:rFonts w:asciiTheme="minorHAnsi" w:hAnsiTheme="minorHAnsi" w:cs="Tahoma"/>
          <w:b/>
          <w:bCs/>
          <w:sz w:val="20"/>
          <w:szCs w:val="20"/>
        </w:rPr>
      </w:pPr>
    </w:p>
    <w:p w14:paraId="20FDAAB8" w14:textId="77777777" w:rsidR="00497E26" w:rsidRPr="00631C5E" w:rsidRDefault="007435A7" w:rsidP="00497E26">
      <w:pPr>
        <w:suppressAutoHyphens/>
        <w:adjustRightInd w:val="0"/>
        <w:spacing w:line="228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631C5E">
        <w:rPr>
          <w:rFonts w:asciiTheme="minorHAnsi" w:hAnsiTheme="minorHAnsi" w:cs="Tahoma"/>
          <w:b/>
          <w:bCs/>
          <w:noProof/>
          <w:sz w:val="20"/>
          <w:szCs w:val="20"/>
        </w:rPr>
        <w:drawing>
          <wp:inline distT="0" distB="0" distL="0" distR="0" wp14:anchorId="45FE7859" wp14:editId="4E5BC7F2">
            <wp:extent cx="4038600" cy="1752600"/>
            <wp:effectExtent l="19050" t="0" r="0" b="0"/>
            <wp:docPr id="1" name="obrázek 1" descr="HL_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L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B0F10" w14:textId="77777777" w:rsidR="00497E26" w:rsidRPr="00631C5E" w:rsidRDefault="00497E26" w:rsidP="00497E26">
      <w:pPr>
        <w:suppressAutoHyphens/>
        <w:adjustRightInd w:val="0"/>
        <w:spacing w:line="228" w:lineRule="auto"/>
        <w:rPr>
          <w:rFonts w:asciiTheme="minorHAnsi" w:hAnsiTheme="minorHAnsi" w:cs="Arial"/>
          <w:b/>
          <w:bCs/>
          <w:sz w:val="20"/>
          <w:szCs w:val="20"/>
        </w:rPr>
      </w:pPr>
    </w:p>
    <w:p w14:paraId="77CDB7D2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2A11D96B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09CEA787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57FDAEB9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A24D064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15B565C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180CCC95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E113CB5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652B7A8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1E5C81F3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5DF1F98D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26FF91DB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58B4D29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C1BE620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1558375D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7450A72D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552A529F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53B07F8B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519D2E9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3ABCFF33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7F971719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625E1689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4E937ABB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0AD84688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  <w:sz w:val="20"/>
          <w:szCs w:val="20"/>
        </w:rPr>
      </w:pPr>
    </w:p>
    <w:p w14:paraId="261686C8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14:paraId="493D630C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14:paraId="530DACA2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14:paraId="4EA4A48F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14:paraId="1D49D665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p w14:paraId="34B2AF5E" w14:textId="77777777" w:rsidR="00497E26" w:rsidRPr="00631C5E" w:rsidRDefault="00497E26" w:rsidP="0048473D">
      <w:pPr>
        <w:pStyle w:val="Podtitul"/>
        <w:tabs>
          <w:tab w:val="clear" w:pos="540"/>
          <w:tab w:val="left" w:pos="2340"/>
          <w:tab w:val="left" w:pos="7020"/>
        </w:tabs>
        <w:ind w:left="540" w:hanging="540"/>
        <w:jc w:val="both"/>
        <w:rPr>
          <w:rFonts w:asciiTheme="minorHAnsi" w:hAnsiTheme="minorHAnsi" w:cs="Tahoma"/>
        </w:rPr>
      </w:pPr>
    </w:p>
    <w:sectPr w:rsidR="00497E26" w:rsidRPr="00631C5E" w:rsidSect="004B717C">
      <w:footerReference w:type="default" r:id="rId17"/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7CD26" w14:textId="77777777" w:rsidR="00A36B1B" w:rsidRDefault="00A36B1B">
      <w:r>
        <w:separator/>
      </w:r>
    </w:p>
  </w:endnote>
  <w:endnote w:type="continuationSeparator" w:id="0">
    <w:p w14:paraId="58ECB925" w14:textId="77777777" w:rsidR="00A36B1B" w:rsidRDefault="00A3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7843D" w14:textId="2B488451" w:rsidR="003363AF" w:rsidRDefault="003363AF">
    <w:pPr>
      <w:pStyle w:val="Zpat"/>
      <w:rPr>
        <w:rFonts w:ascii="Tahoma" w:hAnsi="Tahoma" w:cs="Tahoma"/>
        <w:sz w:val="20"/>
        <w:szCs w:val="20"/>
      </w:rPr>
    </w:pPr>
    <w:r>
      <w:t xml:space="preserve">                       </w:t>
    </w:r>
    <w:r>
      <w:tab/>
      <w:t xml:space="preserve">                        </w:t>
    </w:r>
    <w:r>
      <w:tab/>
    </w:r>
    <w:r w:rsidRPr="003363AF">
      <w:rPr>
        <w:rFonts w:ascii="Tahoma" w:hAnsi="Tahoma" w:cs="Tahoma"/>
        <w:sz w:val="20"/>
        <w:szCs w:val="20"/>
      </w:rPr>
      <w:t>982407-</w:t>
    </w:r>
    <w:r w:rsidR="003806D7">
      <w:rPr>
        <w:rFonts w:ascii="Tahoma" w:hAnsi="Tahoma" w:cs="Tahoma"/>
        <w:sz w:val="20"/>
        <w:szCs w:val="20"/>
      </w:rPr>
      <w:t>0</w:t>
    </w:r>
    <w:r w:rsidR="00DF4860">
      <w:rPr>
        <w:rFonts w:ascii="Tahoma" w:hAnsi="Tahoma" w:cs="Tahoma"/>
        <w:sz w:val="20"/>
        <w:szCs w:val="20"/>
      </w:rPr>
      <w:t>447</w:t>
    </w:r>
    <w:r w:rsidR="00A36736">
      <w:rPr>
        <w:rFonts w:ascii="Tahoma" w:hAnsi="Tahoma" w:cs="Tahoma"/>
        <w:sz w:val="20"/>
        <w:szCs w:val="20"/>
      </w:rPr>
      <w:t>/201</w:t>
    </w:r>
    <w:r w:rsidR="00DF4860">
      <w:rPr>
        <w:rFonts w:ascii="Tahoma" w:hAnsi="Tahoma" w:cs="Tahoma"/>
        <w:sz w:val="20"/>
        <w:szCs w:val="20"/>
      </w:rPr>
      <w:t>7</w:t>
    </w:r>
  </w:p>
  <w:p w14:paraId="1A79052F" w14:textId="77777777" w:rsidR="00A36736" w:rsidRPr="003363AF" w:rsidRDefault="00A36736">
    <w:pPr>
      <w:pStyle w:val="Zpa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681DB" w14:textId="77777777" w:rsidR="00A36B1B" w:rsidRDefault="00A36B1B">
      <w:r>
        <w:separator/>
      </w:r>
    </w:p>
  </w:footnote>
  <w:footnote w:type="continuationSeparator" w:id="0">
    <w:p w14:paraId="17AE30C5" w14:textId="77777777" w:rsidR="00A36B1B" w:rsidRDefault="00A36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2FD0"/>
    <w:multiLevelType w:val="hybridMultilevel"/>
    <w:tmpl w:val="E8D24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17BB"/>
    <w:multiLevelType w:val="hybridMultilevel"/>
    <w:tmpl w:val="229E4FB8"/>
    <w:lvl w:ilvl="0" w:tplc="9B8E29A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0BE6A8B"/>
    <w:multiLevelType w:val="hybridMultilevel"/>
    <w:tmpl w:val="3828B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D645C"/>
    <w:multiLevelType w:val="hybridMultilevel"/>
    <w:tmpl w:val="D2382FC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6015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91376"/>
    <w:multiLevelType w:val="hybridMultilevel"/>
    <w:tmpl w:val="B51216D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97FDD"/>
    <w:multiLevelType w:val="hybridMultilevel"/>
    <w:tmpl w:val="2B78F6A4"/>
    <w:lvl w:ilvl="0" w:tplc="535A3A4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F416CC"/>
    <w:multiLevelType w:val="singleLevel"/>
    <w:tmpl w:val="3FBCA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41092679"/>
    <w:multiLevelType w:val="hybridMultilevel"/>
    <w:tmpl w:val="7366A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50B7"/>
    <w:multiLevelType w:val="hybridMultilevel"/>
    <w:tmpl w:val="96E07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628BD"/>
    <w:multiLevelType w:val="singleLevel"/>
    <w:tmpl w:val="2014DF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4AF1BFE"/>
    <w:multiLevelType w:val="hybridMultilevel"/>
    <w:tmpl w:val="7370FF14"/>
    <w:lvl w:ilvl="0" w:tplc="152CB8BC">
      <w:start w:val="1"/>
      <w:numFmt w:val="lowerLetter"/>
      <w:lvlText w:val="%1)"/>
      <w:lvlJc w:val="left"/>
      <w:pPr>
        <w:tabs>
          <w:tab w:val="num" w:pos="573"/>
        </w:tabs>
        <w:ind w:left="573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1">
    <w:nsid w:val="76A01BC9"/>
    <w:multiLevelType w:val="hybridMultilevel"/>
    <w:tmpl w:val="2B4C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42D2B"/>
    <w:multiLevelType w:val="hybridMultilevel"/>
    <w:tmpl w:val="807822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8D"/>
    <w:rsid w:val="00006A6C"/>
    <w:rsid w:val="00021EE3"/>
    <w:rsid w:val="00025A0C"/>
    <w:rsid w:val="000356BA"/>
    <w:rsid w:val="0004083D"/>
    <w:rsid w:val="00051D53"/>
    <w:rsid w:val="00052816"/>
    <w:rsid w:val="0006357B"/>
    <w:rsid w:val="00076B6F"/>
    <w:rsid w:val="000814AA"/>
    <w:rsid w:val="00097F91"/>
    <w:rsid w:val="000D043E"/>
    <w:rsid w:val="000E0654"/>
    <w:rsid w:val="001026F5"/>
    <w:rsid w:val="0010327A"/>
    <w:rsid w:val="00104DAD"/>
    <w:rsid w:val="001119E4"/>
    <w:rsid w:val="00122338"/>
    <w:rsid w:val="00126358"/>
    <w:rsid w:val="0012748B"/>
    <w:rsid w:val="00146E21"/>
    <w:rsid w:val="00155D3C"/>
    <w:rsid w:val="001655F3"/>
    <w:rsid w:val="00165EC6"/>
    <w:rsid w:val="00173556"/>
    <w:rsid w:val="00182549"/>
    <w:rsid w:val="001919F0"/>
    <w:rsid w:val="00195958"/>
    <w:rsid w:val="001B0806"/>
    <w:rsid w:val="001B0C23"/>
    <w:rsid w:val="001B62E0"/>
    <w:rsid w:val="001B7F01"/>
    <w:rsid w:val="001C4111"/>
    <w:rsid w:val="001C45CA"/>
    <w:rsid w:val="00220D5B"/>
    <w:rsid w:val="00234CF3"/>
    <w:rsid w:val="00247AFA"/>
    <w:rsid w:val="00253771"/>
    <w:rsid w:val="00282366"/>
    <w:rsid w:val="00286E62"/>
    <w:rsid w:val="00287C08"/>
    <w:rsid w:val="002A7E53"/>
    <w:rsid w:val="002B3BAA"/>
    <w:rsid w:val="002B4455"/>
    <w:rsid w:val="002C14DE"/>
    <w:rsid w:val="002C72FF"/>
    <w:rsid w:val="002D5F8B"/>
    <w:rsid w:val="002E6E87"/>
    <w:rsid w:val="003059CE"/>
    <w:rsid w:val="00306A70"/>
    <w:rsid w:val="00307D95"/>
    <w:rsid w:val="003143DA"/>
    <w:rsid w:val="003206A7"/>
    <w:rsid w:val="003346D1"/>
    <w:rsid w:val="003363AF"/>
    <w:rsid w:val="003806D7"/>
    <w:rsid w:val="00387965"/>
    <w:rsid w:val="003B368F"/>
    <w:rsid w:val="003C12DB"/>
    <w:rsid w:val="003C1FAE"/>
    <w:rsid w:val="003C321F"/>
    <w:rsid w:val="003E4675"/>
    <w:rsid w:val="004007CB"/>
    <w:rsid w:val="00425FB2"/>
    <w:rsid w:val="00431A06"/>
    <w:rsid w:val="004354E6"/>
    <w:rsid w:val="004378F1"/>
    <w:rsid w:val="00442F26"/>
    <w:rsid w:val="00464B7B"/>
    <w:rsid w:val="00481B3C"/>
    <w:rsid w:val="00482079"/>
    <w:rsid w:val="0048473D"/>
    <w:rsid w:val="00490DD9"/>
    <w:rsid w:val="00491842"/>
    <w:rsid w:val="00497E26"/>
    <w:rsid w:val="004A4BD9"/>
    <w:rsid w:val="004B717C"/>
    <w:rsid w:val="004B759B"/>
    <w:rsid w:val="004C0A7A"/>
    <w:rsid w:val="004D4EFB"/>
    <w:rsid w:val="004D5304"/>
    <w:rsid w:val="004D5ABC"/>
    <w:rsid w:val="004F206F"/>
    <w:rsid w:val="004F520D"/>
    <w:rsid w:val="004F7FDD"/>
    <w:rsid w:val="0051132C"/>
    <w:rsid w:val="00514F12"/>
    <w:rsid w:val="00535B92"/>
    <w:rsid w:val="0054749F"/>
    <w:rsid w:val="00570047"/>
    <w:rsid w:val="00572CD2"/>
    <w:rsid w:val="00573547"/>
    <w:rsid w:val="00575A84"/>
    <w:rsid w:val="00585A91"/>
    <w:rsid w:val="005A6067"/>
    <w:rsid w:val="005B005E"/>
    <w:rsid w:val="005B0C7A"/>
    <w:rsid w:val="005C126A"/>
    <w:rsid w:val="005C2912"/>
    <w:rsid w:val="005D475A"/>
    <w:rsid w:val="005E4779"/>
    <w:rsid w:val="005E532C"/>
    <w:rsid w:val="00622915"/>
    <w:rsid w:val="0062353D"/>
    <w:rsid w:val="00631C5E"/>
    <w:rsid w:val="0063678A"/>
    <w:rsid w:val="00637C8B"/>
    <w:rsid w:val="0065393E"/>
    <w:rsid w:val="00660EFC"/>
    <w:rsid w:val="00685775"/>
    <w:rsid w:val="006A5094"/>
    <w:rsid w:val="006A57D1"/>
    <w:rsid w:val="006B4ED5"/>
    <w:rsid w:val="006D6942"/>
    <w:rsid w:val="006E09B4"/>
    <w:rsid w:val="006E3A8D"/>
    <w:rsid w:val="00717ED9"/>
    <w:rsid w:val="00732E7B"/>
    <w:rsid w:val="007435A7"/>
    <w:rsid w:val="00746497"/>
    <w:rsid w:val="00746923"/>
    <w:rsid w:val="00750A21"/>
    <w:rsid w:val="007533C4"/>
    <w:rsid w:val="00754BFF"/>
    <w:rsid w:val="00764028"/>
    <w:rsid w:val="00776FB9"/>
    <w:rsid w:val="00777096"/>
    <w:rsid w:val="007871BD"/>
    <w:rsid w:val="007B20C8"/>
    <w:rsid w:val="007C6C4E"/>
    <w:rsid w:val="007E090E"/>
    <w:rsid w:val="007E2651"/>
    <w:rsid w:val="007F0955"/>
    <w:rsid w:val="00800C70"/>
    <w:rsid w:val="00812DC0"/>
    <w:rsid w:val="00813A33"/>
    <w:rsid w:val="00820AAC"/>
    <w:rsid w:val="00823FA7"/>
    <w:rsid w:val="00830655"/>
    <w:rsid w:val="008379C4"/>
    <w:rsid w:val="00850DF3"/>
    <w:rsid w:val="00884E35"/>
    <w:rsid w:val="008952EF"/>
    <w:rsid w:val="008B09D4"/>
    <w:rsid w:val="008B2569"/>
    <w:rsid w:val="008B2A3E"/>
    <w:rsid w:val="008B4ECF"/>
    <w:rsid w:val="008D20F3"/>
    <w:rsid w:val="00902768"/>
    <w:rsid w:val="009225FD"/>
    <w:rsid w:val="00922622"/>
    <w:rsid w:val="00927395"/>
    <w:rsid w:val="009379D6"/>
    <w:rsid w:val="00942067"/>
    <w:rsid w:val="00986D75"/>
    <w:rsid w:val="009B2C23"/>
    <w:rsid w:val="009B30D0"/>
    <w:rsid w:val="009B4B63"/>
    <w:rsid w:val="009B59CB"/>
    <w:rsid w:val="009C388E"/>
    <w:rsid w:val="009E502C"/>
    <w:rsid w:val="00A0100F"/>
    <w:rsid w:val="00A26DF2"/>
    <w:rsid w:val="00A327CA"/>
    <w:rsid w:val="00A36736"/>
    <w:rsid w:val="00A36B1B"/>
    <w:rsid w:val="00A521CD"/>
    <w:rsid w:val="00A54355"/>
    <w:rsid w:val="00A62479"/>
    <w:rsid w:val="00A64FAC"/>
    <w:rsid w:val="00A663D1"/>
    <w:rsid w:val="00A80930"/>
    <w:rsid w:val="00A82EB0"/>
    <w:rsid w:val="00A85318"/>
    <w:rsid w:val="00AA5848"/>
    <w:rsid w:val="00AB2ABA"/>
    <w:rsid w:val="00AC423C"/>
    <w:rsid w:val="00AC6016"/>
    <w:rsid w:val="00AC6AB9"/>
    <w:rsid w:val="00AC7E60"/>
    <w:rsid w:val="00AD02B9"/>
    <w:rsid w:val="00AD7218"/>
    <w:rsid w:val="00B0106C"/>
    <w:rsid w:val="00B31100"/>
    <w:rsid w:val="00B3264D"/>
    <w:rsid w:val="00B35238"/>
    <w:rsid w:val="00B5415A"/>
    <w:rsid w:val="00B62499"/>
    <w:rsid w:val="00B72907"/>
    <w:rsid w:val="00B736F9"/>
    <w:rsid w:val="00B9656F"/>
    <w:rsid w:val="00BB1F10"/>
    <w:rsid w:val="00BB2E35"/>
    <w:rsid w:val="00BC54C7"/>
    <w:rsid w:val="00BD25C5"/>
    <w:rsid w:val="00BE5F16"/>
    <w:rsid w:val="00BF3979"/>
    <w:rsid w:val="00C16795"/>
    <w:rsid w:val="00C2130F"/>
    <w:rsid w:val="00C412AF"/>
    <w:rsid w:val="00C51B4D"/>
    <w:rsid w:val="00C609BA"/>
    <w:rsid w:val="00C663C7"/>
    <w:rsid w:val="00C823A6"/>
    <w:rsid w:val="00CA695A"/>
    <w:rsid w:val="00CB1A18"/>
    <w:rsid w:val="00CB7920"/>
    <w:rsid w:val="00D0597D"/>
    <w:rsid w:val="00D232C9"/>
    <w:rsid w:val="00D66B6F"/>
    <w:rsid w:val="00D804A9"/>
    <w:rsid w:val="00D91E85"/>
    <w:rsid w:val="00D937C8"/>
    <w:rsid w:val="00DA009C"/>
    <w:rsid w:val="00DB059A"/>
    <w:rsid w:val="00DB1F27"/>
    <w:rsid w:val="00DB5BAF"/>
    <w:rsid w:val="00DC4682"/>
    <w:rsid w:val="00DD1113"/>
    <w:rsid w:val="00DE4D6A"/>
    <w:rsid w:val="00DF4860"/>
    <w:rsid w:val="00E06128"/>
    <w:rsid w:val="00E23252"/>
    <w:rsid w:val="00E54303"/>
    <w:rsid w:val="00E5552B"/>
    <w:rsid w:val="00E60FCD"/>
    <w:rsid w:val="00E61C61"/>
    <w:rsid w:val="00E62771"/>
    <w:rsid w:val="00EC3C0F"/>
    <w:rsid w:val="00EC66D1"/>
    <w:rsid w:val="00ED1BC4"/>
    <w:rsid w:val="00EE2AD1"/>
    <w:rsid w:val="00EF536B"/>
    <w:rsid w:val="00F240C6"/>
    <w:rsid w:val="00F347BD"/>
    <w:rsid w:val="00F36901"/>
    <w:rsid w:val="00F37B16"/>
    <w:rsid w:val="00F53D20"/>
    <w:rsid w:val="00F85057"/>
    <w:rsid w:val="00F9370A"/>
    <w:rsid w:val="00FA1865"/>
    <w:rsid w:val="00FA2960"/>
    <w:rsid w:val="00FC00AA"/>
    <w:rsid w:val="00FC289E"/>
    <w:rsid w:val="00FC6DB1"/>
    <w:rsid w:val="00FD2FA1"/>
    <w:rsid w:val="00FE550F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2D1C9"/>
  <w15:docId w15:val="{9CE51882-DC8F-4A00-A5E4-F1C9FF7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B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D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497E26"/>
    <w:pPr>
      <w:keepNext/>
      <w:widowControl w:val="0"/>
      <w:autoSpaceDE w:val="0"/>
      <w:autoSpaceDN w:val="0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B4B63"/>
    <w:pPr>
      <w:jc w:val="center"/>
    </w:pPr>
    <w:rPr>
      <w:b/>
      <w:bCs/>
    </w:rPr>
  </w:style>
  <w:style w:type="paragraph" w:styleId="Zkladntextodsazen">
    <w:name w:val="Body Text Indent"/>
    <w:basedOn w:val="Normln"/>
    <w:rsid w:val="009B4B63"/>
    <w:pPr>
      <w:ind w:left="540" w:hanging="540"/>
    </w:pPr>
    <w:rPr>
      <w:bCs/>
      <w:color w:val="000000"/>
      <w:sz w:val="28"/>
      <w:szCs w:val="20"/>
    </w:rPr>
  </w:style>
  <w:style w:type="paragraph" w:styleId="Zkladntext">
    <w:name w:val="Body Text"/>
    <w:basedOn w:val="Normln"/>
    <w:rsid w:val="009B4B63"/>
    <w:pPr>
      <w:ind w:right="110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9B4B63"/>
    <w:pPr>
      <w:ind w:firstLine="153"/>
      <w:jc w:val="both"/>
    </w:pPr>
    <w:rPr>
      <w:sz w:val="20"/>
      <w:szCs w:val="20"/>
    </w:rPr>
  </w:style>
  <w:style w:type="paragraph" w:styleId="Podtitul">
    <w:name w:val="Subtitle"/>
    <w:basedOn w:val="Normln"/>
    <w:qFormat/>
    <w:rsid w:val="009B4B63"/>
    <w:pPr>
      <w:tabs>
        <w:tab w:val="left" w:pos="540"/>
      </w:tabs>
      <w:jc w:val="center"/>
    </w:pPr>
    <w:rPr>
      <w:b/>
      <w:bCs/>
    </w:rPr>
  </w:style>
  <w:style w:type="paragraph" w:styleId="Zhlav">
    <w:name w:val="header"/>
    <w:basedOn w:val="Normln"/>
    <w:rsid w:val="000D04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04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043E"/>
  </w:style>
  <w:style w:type="character" w:styleId="Hypertextovodkaz">
    <w:name w:val="Hyperlink"/>
    <w:basedOn w:val="Standardnpsmoodstavce"/>
    <w:rsid w:val="004B759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E61C61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497E26"/>
    <w:pPr>
      <w:spacing w:after="120" w:line="480" w:lineRule="auto"/>
      <w:ind w:left="283"/>
    </w:pPr>
  </w:style>
  <w:style w:type="paragraph" w:customStyle="1" w:styleId="Import1">
    <w:name w:val="Import 1"/>
    <w:basedOn w:val="Normln"/>
    <w:rsid w:val="00497E2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ind w:hanging="1"/>
    </w:pPr>
  </w:style>
  <w:style w:type="character" w:customStyle="1" w:styleId="Nadpis1Char">
    <w:name w:val="Nadpis 1 Char"/>
    <w:basedOn w:val="Standardnpsmoodstavce"/>
    <w:link w:val="Nadpis1"/>
    <w:rsid w:val="004D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ublinyChar">
    <w:name w:val="Text bubliny Char"/>
    <w:basedOn w:val="Standardnpsmoodstavce"/>
    <w:link w:val="Textbubliny"/>
    <w:semiHidden/>
    <w:rsid w:val="004D4E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D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FA29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29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2960"/>
  </w:style>
  <w:style w:type="paragraph" w:styleId="Pedmtkomente">
    <w:name w:val="annotation subject"/>
    <w:basedOn w:val="Textkomente"/>
    <w:next w:val="Textkomente"/>
    <w:link w:val="PedmtkomenteChar"/>
    <w:rsid w:val="00FA2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A2960"/>
    <w:rPr>
      <w:b/>
      <w:bCs/>
    </w:rPr>
  </w:style>
  <w:style w:type="paragraph" w:styleId="Odstavecseseznamem">
    <w:name w:val="List Paragraph"/>
    <w:basedOn w:val="Normln"/>
    <w:uiPriority w:val="34"/>
    <w:qFormat/>
    <w:rsid w:val="0088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richova.alena@cpost.cz" TargetMode="External"/><Relationship Id="rId13" Type="http://schemas.openxmlformats.org/officeDocument/2006/relationships/hyperlink" Target="mailto:vav&#345;ina.zbynek@magistrat.liberec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ydra.petr@magistrat.liberec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ydra.petr@magistrat.liberec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erec.cz" TargetMode="External"/><Relationship Id="rId10" Type="http://schemas.openxmlformats.org/officeDocument/2006/relationships/hyperlink" Target="mailto:vydra.petr@magistrat.liberec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specink.postkomplet@cpost.cz" TargetMode="External"/><Relationship Id="rId14" Type="http://schemas.openxmlformats.org/officeDocument/2006/relationships/hyperlink" Target="mailto:vydra.petr@magistrat.liberec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24B6E-3C52-4AB5-999E-A2833483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1931</Words>
  <Characters>12218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používání výplatního stroje k úhradě cen za poštovní služby</vt:lpstr>
    </vt:vector>
  </TitlesOfParts>
  <Company>Ceska Posta s.p.</Company>
  <LinksUpToDate>false</LinksUpToDate>
  <CharactersWithSpaces>14121</CharactersWithSpaces>
  <SharedDoc>false</SharedDoc>
  <HLinks>
    <vt:vector size="12" baseType="variant">
      <vt:variant>
        <vt:i4>1703971</vt:i4>
      </vt:variant>
      <vt:variant>
        <vt:i4>12</vt:i4>
      </vt:variant>
      <vt:variant>
        <vt:i4>0</vt:i4>
      </vt:variant>
      <vt:variant>
        <vt:i4>5</vt:i4>
      </vt:variant>
      <vt:variant>
        <vt:lpwstr>mailto:hummelova.ivana@magistrat</vt:lpwstr>
      </vt:variant>
      <vt:variant>
        <vt:lpwstr/>
      </vt:variant>
      <vt:variant>
        <vt:i4>5308451</vt:i4>
      </vt:variant>
      <vt:variant>
        <vt:i4>9</vt:i4>
      </vt:variant>
      <vt:variant>
        <vt:i4>0</vt:i4>
      </vt:variant>
      <vt:variant>
        <vt:i4>5</vt:i4>
      </vt:variant>
      <vt:variant>
        <vt:lpwstr>mailto:balonova.miloslava@cpost.cz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používání výplatního stroje k úhradě cen za poštovní služby</dc:title>
  <dc:creator>Linka</dc:creator>
  <cp:lastModifiedBy>Burešová Zdeňka</cp:lastModifiedBy>
  <cp:revision>2</cp:revision>
  <cp:lastPrinted>2017-07-19T07:59:00Z</cp:lastPrinted>
  <dcterms:created xsi:type="dcterms:W3CDTF">2017-08-16T12:53:00Z</dcterms:created>
  <dcterms:modified xsi:type="dcterms:W3CDTF">2017-08-16T12:53:00Z</dcterms:modified>
</cp:coreProperties>
</file>