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2F7A840D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109</w:t>
      </w:r>
      <w:r w:rsidR="002A7364">
        <w:rPr>
          <w:rFonts w:ascii="Arial" w:eastAsia="Times New Roman" w:hAnsi="Arial" w:cs="Arial"/>
          <w:b/>
          <w:sz w:val="24"/>
          <w:szCs w:val="24"/>
          <w:lang w:eastAsia="cs-CZ"/>
        </w:rPr>
        <w:t>5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112520C" w14:textId="77777777" w:rsidR="002A7364" w:rsidRPr="002A7364" w:rsidRDefault="002A7364" w:rsidP="002A736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b/>
          <w:sz w:val="20"/>
          <w:szCs w:val="20"/>
          <w:lang w:eastAsia="cs-CZ"/>
        </w:rPr>
        <w:t>Objednatel                                                        Dodavatel</w:t>
      </w:r>
    </w:p>
    <w:p w14:paraId="76E26E66" w14:textId="77777777" w:rsidR="002A7364" w:rsidRPr="002A7364" w:rsidRDefault="002A7364" w:rsidP="002A736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Statutární město Jablonec nad Nisou                Název firmy: Bonita Group </w:t>
      </w:r>
      <w:proofErr w:type="spellStart"/>
      <w:r w:rsidRPr="002A7364">
        <w:rPr>
          <w:rFonts w:ascii="Arial" w:eastAsia="Times New Roman" w:hAnsi="Arial" w:cs="Arial"/>
          <w:sz w:val="20"/>
          <w:szCs w:val="20"/>
          <w:lang w:eastAsia="cs-CZ"/>
        </w:rPr>
        <w:t>Service</w:t>
      </w:r>
      <w:proofErr w:type="spellEnd"/>
      <w:r w:rsidRPr="002A7364">
        <w:rPr>
          <w:rFonts w:ascii="Arial" w:eastAsia="Times New Roman" w:hAnsi="Arial" w:cs="Arial"/>
          <w:sz w:val="20"/>
          <w:szCs w:val="20"/>
          <w:lang w:eastAsia="cs-CZ"/>
        </w:rPr>
        <w:t>, s.r.o.</w:t>
      </w:r>
    </w:p>
    <w:p w14:paraId="67B2294D" w14:textId="77777777" w:rsidR="002A7364" w:rsidRPr="002A7364" w:rsidRDefault="002A7364" w:rsidP="002A736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Mírové náměstí 3100/19                                    adresa: </w:t>
      </w:r>
      <w:proofErr w:type="spellStart"/>
      <w:r w:rsidRPr="002A7364">
        <w:rPr>
          <w:rFonts w:ascii="Arial" w:eastAsia="Times New Roman" w:hAnsi="Arial" w:cs="Arial"/>
          <w:sz w:val="20"/>
          <w:szCs w:val="20"/>
          <w:lang w:eastAsia="cs-CZ"/>
        </w:rPr>
        <w:t>Čedlosy</w:t>
      </w:r>
      <w:proofErr w:type="spellEnd"/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 583, Drásov</w:t>
      </w:r>
    </w:p>
    <w:p w14:paraId="38E75EB1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>PSČ: 466 01                                                      PSČ: 664 24</w:t>
      </w:r>
    </w:p>
    <w:p w14:paraId="1F287F79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IČO: 262 340                                                     IČO: </w:t>
      </w:r>
      <w:bookmarkStart w:id="1" w:name="_Hlk208847115"/>
      <w:r w:rsidRPr="002A7364">
        <w:rPr>
          <w:rFonts w:ascii="Arial" w:eastAsia="Times New Roman" w:hAnsi="Arial" w:cs="Arial"/>
          <w:sz w:val="20"/>
          <w:szCs w:val="20"/>
          <w:lang w:eastAsia="cs-CZ"/>
        </w:rPr>
        <w:t>27738795</w:t>
      </w:r>
      <w:bookmarkEnd w:id="1"/>
    </w:p>
    <w:p w14:paraId="6FAF1042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DIČ: CZ00262340                                             </w:t>
      </w:r>
      <w:bookmarkStart w:id="2" w:name="_Hlk68079414"/>
      <w:r w:rsidRPr="002A7364">
        <w:rPr>
          <w:rFonts w:ascii="Arial" w:eastAsia="Times New Roman" w:hAnsi="Arial" w:cs="Arial"/>
          <w:sz w:val="20"/>
          <w:szCs w:val="20"/>
          <w:lang w:eastAsia="cs-CZ"/>
        </w:rPr>
        <w:t>DIČ: CZ27738795</w:t>
      </w:r>
    </w:p>
    <w:bookmarkEnd w:id="2"/>
    <w:p w14:paraId="2A0FA2DF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>číslo účtu: 121-451/0100                                   tel.: 775 723 823</w:t>
      </w:r>
    </w:p>
    <w:p w14:paraId="34E81842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          e-mail: </w:t>
      </w:r>
      <w:hyperlink r:id="rId10" w:history="1">
        <w:r w:rsidRPr="002A7364">
          <w:rPr>
            <w:rStyle w:val="Hypertextovodkaz"/>
            <w:rFonts w:ascii="Arial" w:hAnsi="Arial" w:cs="Arial"/>
            <w:sz w:val="20"/>
            <w:szCs w:val="20"/>
          </w:rPr>
          <w:t>zdenek.lahvicka@hriste-bonita.cz</w:t>
        </w:r>
      </w:hyperlink>
    </w:p>
    <w:p w14:paraId="46F76E3F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Jan Čermák            </w:t>
      </w:r>
    </w:p>
    <w:p w14:paraId="1D4D51A9" w14:textId="77777777" w:rsidR="002A7364" w:rsidRPr="002A7364" w:rsidRDefault="002A7364" w:rsidP="002A73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93302527"/>
      <w:r w:rsidRPr="002A7364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bookmarkEnd w:id="3"/>
      <w:r w:rsidRPr="002A736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A7364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A429404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4" w:name="_Hlk93302553"/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bookmarkEnd w:id="4"/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begin"/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instrText>HYPERLINK "mailto:cermak@mestojablonec.cz"</w:instrText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separate"/>
      </w:r>
      <w:r w:rsidRPr="002A7364">
        <w:rPr>
          <w:rStyle w:val="Hypertextovodkaz"/>
          <w:rFonts w:ascii="Arial" w:hAnsi="Arial" w:cs="Arial"/>
          <w:sz w:val="20"/>
          <w:szCs w:val="20"/>
        </w:rPr>
        <w:t>cermak@mestojablonec.cz</w:t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end"/>
      </w:r>
    </w:p>
    <w:p w14:paraId="1A11928F" w14:textId="77777777" w:rsidR="00877D31" w:rsidRPr="002A7364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398FC931" w:rsidR="00D64288" w:rsidRPr="002A7364" w:rsidRDefault="00D64288" w:rsidP="00D64288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5" w:name="_Hlk184025871"/>
      <w:r w:rsidR="002A7364">
        <w:rPr>
          <w:rFonts w:ascii="Arial" w:hAnsi="Arial" w:cs="Arial"/>
          <w:b/>
          <w:sz w:val="20"/>
          <w:szCs w:val="20"/>
        </w:rPr>
        <w:t>vybavení psího hřiště</w:t>
      </w:r>
      <w:bookmarkEnd w:id="5"/>
      <w:r w:rsidR="00A9494A">
        <w:rPr>
          <w:rFonts w:ascii="Arial" w:hAnsi="Arial" w:cs="Arial"/>
          <w:b/>
          <w:sz w:val="20"/>
          <w:szCs w:val="20"/>
        </w:rPr>
        <w:t xml:space="preserve">, které bude umístěno </w:t>
      </w:r>
      <w:r w:rsidR="006A1B4A">
        <w:rPr>
          <w:rFonts w:ascii="Arial" w:hAnsi="Arial" w:cs="Arial"/>
          <w:b/>
          <w:sz w:val="20"/>
          <w:szCs w:val="20"/>
        </w:rPr>
        <w:t>v</w:t>
      </w:r>
      <w:r w:rsidR="002A7364">
        <w:rPr>
          <w:rFonts w:ascii="Arial" w:hAnsi="Arial" w:cs="Arial"/>
          <w:b/>
          <w:sz w:val="20"/>
          <w:szCs w:val="20"/>
        </w:rPr>
        <w:t>e Mšenském parku</w:t>
      </w:r>
      <w:r w:rsidR="006A1B4A">
        <w:rPr>
          <w:rFonts w:ascii="Arial" w:hAnsi="Arial" w:cs="Arial"/>
          <w:b/>
          <w:sz w:val="20"/>
          <w:szCs w:val="20"/>
        </w:rPr>
        <w:t>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6A1B4A"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 w:rsidR="006A1B4A">
        <w:rPr>
          <w:rFonts w:ascii="Arial" w:hAnsi="Arial" w:cs="Arial"/>
          <w:b/>
          <w:sz w:val="20"/>
          <w:szCs w:val="20"/>
        </w:rPr>
        <w:t>parc</w:t>
      </w:r>
      <w:proofErr w:type="spellEnd"/>
      <w:r w:rsidR="006A1B4A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 w:rsidR="006A1B4A">
        <w:rPr>
          <w:rFonts w:ascii="Arial" w:hAnsi="Arial" w:cs="Arial"/>
          <w:b/>
          <w:sz w:val="20"/>
          <w:szCs w:val="20"/>
        </w:rPr>
        <w:t>.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2A7364">
        <w:rPr>
          <w:rFonts w:ascii="Arial" w:hAnsi="Arial" w:cs="Arial"/>
          <w:b/>
          <w:sz w:val="20"/>
          <w:szCs w:val="20"/>
        </w:rPr>
        <w:t>115/1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A736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Mšeno </w:t>
      </w:r>
      <w:r w:rsidR="00D91ADA">
        <w:rPr>
          <w:rFonts w:ascii="Arial" w:eastAsia="Times New Roman" w:hAnsi="Arial" w:cs="Arial"/>
          <w:b/>
          <w:sz w:val="20"/>
          <w:szCs w:val="20"/>
          <w:lang w:eastAsia="cs-CZ"/>
        </w:rPr>
        <w:t>nad Nisou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dle předložené cenové nabídky </w:t>
      </w:r>
      <w:r w:rsidR="002A7364">
        <w:rPr>
          <w:rFonts w:ascii="Arial" w:hAnsi="Arial" w:cs="Arial"/>
          <w:bCs/>
          <w:sz w:val="20"/>
          <w:szCs w:val="20"/>
        </w:rPr>
        <w:t xml:space="preserve">NAB-2025-004243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ze dne </w:t>
      </w:r>
      <w:r w:rsidR="002A7364">
        <w:rPr>
          <w:rFonts w:ascii="Arial" w:hAnsi="Arial" w:cs="Arial"/>
          <w:bCs/>
          <w:sz w:val="20"/>
          <w:szCs w:val="20"/>
        </w:rPr>
        <w:t>9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10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2025,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A9494A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A9494A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>prvků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77777777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>Termín realizace díla je stanoven po vzájemné dohodě, nejpozději do 15.12.2025. V případě zhoršení klimatických podmínek se termín plnění prodlužuje do 30.4.2026.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69515196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2A7364">
        <w:rPr>
          <w:rFonts w:ascii="Arial" w:hAnsi="Arial" w:cs="Arial"/>
        </w:rPr>
        <w:t xml:space="preserve">107 635,50 </w:t>
      </w:r>
      <w:r w:rsidRPr="00B9601F">
        <w:rPr>
          <w:rFonts w:ascii="Arial" w:hAnsi="Arial" w:cs="Arial"/>
        </w:rPr>
        <w:t>Kč bez DPH (</w:t>
      </w:r>
      <w:r w:rsidR="002A7364">
        <w:rPr>
          <w:rFonts w:ascii="Arial" w:hAnsi="Arial" w:cs="Arial"/>
        </w:rPr>
        <w:t xml:space="preserve">130 238,98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6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7" w:name="_Hlk195108456"/>
      <w:bookmarkStart w:id="8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7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8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9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10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10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9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77777777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1386B" w14:textId="7898BEE3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ADC721" w14:textId="16E014C9" w:rsidR="002A7364" w:rsidRPr="00B9601F" w:rsidRDefault="002A736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5F06C04C" w:rsidR="005364EB" w:rsidRPr="00B9601F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B9601F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8419" w14:textId="77777777" w:rsidR="007279E8" w:rsidRDefault="007279E8" w:rsidP="004E1371">
      <w:pPr>
        <w:spacing w:after="0" w:line="240" w:lineRule="auto"/>
      </w:pPr>
      <w:r>
        <w:separator/>
      </w:r>
    </w:p>
  </w:endnote>
  <w:endnote w:type="continuationSeparator" w:id="0">
    <w:p w14:paraId="3F36D493" w14:textId="77777777" w:rsidR="007279E8" w:rsidRDefault="007279E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F099" w14:textId="77777777" w:rsidR="007279E8" w:rsidRDefault="007279E8" w:rsidP="004E1371">
      <w:pPr>
        <w:spacing w:after="0" w:line="240" w:lineRule="auto"/>
      </w:pPr>
      <w:r>
        <w:separator/>
      </w:r>
    </w:p>
  </w:footnote>
  <w:footnote w:type="continuationSeparator" w:id="0">
    <w:p w14:paraId="38A4585C" w14:textId="77777777" w:rsidR="007279E8" w:rsidRDefault="007279E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C6ADC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1D42"/>
    <w:rsid w:val="00246B2D"/>
    <w:rsid w:val="002534D2"/>
    <w:rsid w:val="00276571"/>
    <w:rsid w:val="002920A0"/>
    <w:rsid w:val="002A0E95"/>
    <w:rsid w:val="002A7364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C666F"/>
    <w:rsid w:val="004D7175"/>
    <w:rsid w:val="004D775B"/>
    <w:rsid w:val="004E1371"/>
    <w:rsid w:val="004E620A"/>
    <w:rsid w:val="004F1748"/>
    <w:rsid w:val="005364EB"/>
    <w:rsid w:val="00555304"/>
    <w:rsid w:val="005743E2"/>
    <w:rsid w:val="005918DD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1B4A"/>
    <w:rsid w:val="006A56D3"/>
    <w:rsid w:val="006E2178"/>
    <w:rsid w:val="00710CE0"/>
    <w:rsid w:val="007279E8"/>
    <w:rsid w:val="0073549D"/>
    <w:rsid w:val="00755671"/>
    <w:rsid w:val="00783BB4"/>
    <w:rsid w:val="007A0872"/>
    <w:rsid w:val="007A089F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70D96"/>
    <w:rsid w:val="00A9494A"/>
    <w:rsid w:val="00AA214A"/>
    <w:rsid w:val="00AB2223"/>
    <w:rsid w:val="00AB7769"/>
    <w:rsid w:val="00AC6D9F"/>
    <w:rsid w:val="00AD4CA4"/>
    <w:rsid w:val="00AF09DB"/>
    <w:rsid w:val="00B04B12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7776"/>
    <w:rsid w:val="00C8160E"/>
    <w:rsid w:val="00C83971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53B8"/>
    <w:rsid w:val="00E07AFF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denek.lahvicka@hriste-boni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15</cp:revision>
  <cp:lastPrinted>2025-10-15T10:47:00Z</cp:lastPrinted>
  <dcterms:created xsi:type="dcterms:W3CDTF">2025-07-02T14:47:00Z</dcterms:created>
  <dcterms:modified xsi:type="dcterms:W3CDTF">2025-10-16T09:11:00Z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