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2B9D8" w14:textId="6E597146" w:rsidR="00DC39B7" w:rsidRPr="00C440CA" w:rsidRDefault="00A34B96" w:rsidP="00B75784">
      <w:pPr>
        <w:pStyle w:val="Bezmezer"/>
        <w:spacing w:line="276" w:lineRule="auto"/>
        <w:jc w:val="center"/>
        <w:rPr>
          <w:rFonts w:ascii="Arial Narrow" w:hAnsi="Arial Narrow"/>
          <w:b/>
          <w:sz w:val="36"/>
          <w:szCs w:val="36"/>
          <w:lang w:val="cs-CZ"/>
        </w:rPr>
      </w:pPr>
      <w:r w:rsidRPr="00C440CA">
        <w:rPr>
          <w:rFonts w:ascii="Arial Narrow" w:hAnsi="Arial Narrow"/>
          <w:b/>
          <w:sz w:val="36"/>
          <w:szCs w:val="36"/>
          <w:lang w:val="cs-CZ"/>
        </w:rPr>
        <w:t xml:space="preserve">DOHODA O </w:t>
      </w:r>
      <w:r w:rsidR="004F6D85" w:rsidRPr="00C440CA">
        <w:rPr>
          <w:rFonts w:ascii="Arial Narrow" w:hAnsi="Arial Narrow"/>
          <w:b/>
          <w:sz w:val="36"/>
          <w:szCs w:val="36"/>
          <w:lang w:val="cs-CZ"/>
        </w:rPr>
        <w:t>VYPOŘÁDÁNÍ</w:t>
      </w:r>
      <w:r w:rsidR="00507F26">
        <w:rPr>
          <w:rFonts w:ascii="Arial Narrow" w:hAnsi="Arial Narrow"/>
          <w:b/>
          <w:sz w:val="36"/>
          <w:szCs w:val="36"/>
          <w:lang w:val="cs-CZ"/>
        </w:rPr>
        <w:t xml:space="preserve"> ZÁVAZKŮ</w:t>
      </w:r>
    </w:p>
    <w:p w14:paraId="2A910892" w14:textId="77777777" w:rsidR="00C643DB" w:rsidRPr="00C440CA" w:rsidRDefault="00C643DB" w:rsidP="00BB628C">
      <w:pPr>
        <w:pStyle w:val="Bezmezer"/>
        <w:spacing w:line="276" w:lineRule="auto"/>
        <w:jc w:val="both"/>
        <w:rPr>
          <w:rFonts w:ascii="Arial Narrow" w:hAnsi="Arial Narrow"/>
          <w:b/>
          <w:sz w:val="24"/>
          <w:szCs w:val="24"/>
          <w:lang w:val="cs-CZ"/>
        </w:rPr>
      </w:pPr>
    </w:p>
    <w:p w14:paraId="3E36F9F2" w14:textId="4584AA3E" w:rsidR="00B46DFD" w:rsidRPr="00B46DFD" w:rsidRDefault="00A84AB8" w:rsidP="00B46DFD">
      <w:pPr>
        <w:pStyle w:val="Bezmezer"/>
        <w:spacing w:line="276" w:lineRule="auto"/>
        <w:jc w:val="both"/>
        <w:rPr>
          <w:rFonts w:ascii="Arial Narrow" w:hAnsi="Arial Narrow"/>
          <w:b/>
          <w:bCs/>
          <w:sz w:val="24"/>
          <w:szCs w:val="24"/>
          <w:lang w:val="cs-CZ"/>
        </w:rPr>
      </w:pPr>
      <w:r w:rsidRPr="00C440CA">
        <w:rPr>
          <w:rFonts w:ascii="Arial Narrow" w:hAnsi="Arial Narrow"/>
          <w:sz w:val="24"/>
          <w:szCs w:val="24"/>
          <w:lang w:val="cs-CZ"/>
        </w:rPr>
        <w:t>Název</w:t>
      </w:r>
      <w:r w:rsidR="00DC39B7" w:rsidRPr="00C440CA">
        <w:rPr>
          <w:rFonts w:ascii="Arial Narrow" w:hAnsi="Arial Narrow"/>
          <w:sz w:val="24"/>
          <w:szCs w:val="24"/>
          <w:lang w:val="cs-CZ"/>
        </w:rPr>
        <w:t>:</w:t>
      </w:r>
      <w:r w:rsidR="00221E34" w:rsidRPr="00C440CA">
        <w:rPr>
          <w:rFonts w:ascii="Arial Narrow" w:hAnsi="Arial Narrow"/>
          <w:sz w:val="24"/>
          <w:szCs w:val="24"/>
          <w:lang w:val="cs-CZ"/>
        </w:rPr>
        <w:tab/>
      </w:r>
      <w:r w:rsidRPr="00C440CA">
        <w:rPr>
          <w:rFonts w:ascii="Arial Narrow" w:hAnsi="Arial Narrow"/>
          <w:sz w:val="24"/>
          <w:szCs w:val="24"/>
          <w:lang w:val="cs-CZ"/>
        </w:rPr>
        <w:tab/>
      </w:r>
      <w:r w:rsidRPr="00C440CA">
        <w:rPr>
          <w:rFonts w:ascii="Arial Narrow" w:hAnsi="Arial Narrow"/>
          <w:sz w:val="24"/>
          <w:szCs w:val="24"/>
          <w:lang w:val="cs-CZ"/>
        </w:rPr>
        <w:tab/>
      </w:r>
      <w:proofErr w:type="gramStart"/>
      <w:r w:rsidR="00B46DFD" w:rsidRPr="00B46DFD">
        <w:rPr>
          <w:rFonts w:ascii="Arial Narrow" w:hAnsi="Arial Narrow"/>
          <w:b/>
          <w:bCs/>
          <w:sz w:val="24"/>
          <w:szCs w:val="24"/>
          <w:lang w:val="cs-CZ"/>
        </w:rPr>
        <w:t xml:space="preserve">CGB - </w:t>
      </w:r>
      <w:proofErr w:type="spellStart"/>
      <w:r w:rsidR="00B46DFD" w:rsidRPr="00B46DFD">
        <w:rPr>
          <w:rFonts w:ascii="Arial Narrow" w:hAnsi="Arial Narrow"/>
          <w:b/>
          <w:bCs/>
          <w:sz w:val="24"/>
          <w:szCs w:val="24"/>
          <w:lang w:val="cs-CZ"/>
        </w:rPr>
        <w:t>Consult</w:t>
      </w:r>
      <w:proofErr w:type="spellEnd"/>
      <w:proofErr w:type="gramEnd"/>
      <w:r w:rsidR="00B46DFD" w:rsidRPr="00B46DFD">
        <w:rPr>
          <w:rFonts w:ascii="Arial Narrow" w:hAnsi="Arial Narrow"/>
          <w:b/>
          <w:bCs/>
          <w:sz w:val="24"/>
          <w:szCs w:val="24"/>
          <w:lang w:val="cs-CZ"/>
        </w:rPr>
        <w:t>,</w:t>
      </w:r>
      <w:r w:rsidR="0031248C">
        <w:rPr>
          <w:rFonts w:ascii="Arial Narrow" w:hAnsi="Arial Narrow"/>
          <w:b/>
          <w:bCs/>
          <w:sz w:val="24"/>
          <w:szCs w:val="24"/>
          <w:lang w:val="cs-CZ"/>
        </w:rPr>
        <w:t xml:space="preserve"> </w:t>
      </w:r>
      <w:r w:rsidR="00B46DFD" w:rsidRPr="00B46DFD">
        <w:rPr>
          <w:rFonts w:ascii="Arial Narrow" w:hAnsi="Arial Narrow"/>
          <w:b/>
          <w:bCs/>
          <w:sz w:val="24"/>
          <w:szCs w:val="24"/>
          <w:lang w:val="cs-CZ"/>
        </w:rPr>
        <w:t xml:space="preserve">s.r.o. </w:t>
      </w:r>
    </w:p>
    <w:p w14:paraId="024847F4" w14:textId="3FE349B3" w:rsidR="00BA4FFD" w:rsidRPr="00C440CA" w:rsidRDefault="00BA4FFD" w:rsidP="001F748B">
      <w:pPr>
        <w:pStyle w:val="Bezmezer"/>
        <w:spacing w:line="276" w:lineRule="auto"/>
        <w:jc w:val="both"/>
        <w:rPr>
          <w:rFonts w:ascii="Arial Narrow" w:hAnsi="Arial Narrow"/>
          <w:sz w:val="24"/>
          <w:szCs w:val="24"/>
          <w:lang w:val="cs-CZ"/>
        </w:rPr>
      </w:pPr>
      <w:r w:rsidRPr="00C440CA">
        <w:rPr>
          <w:rFonts w:ascii="Arial Narrow" w:hAnsi="Arial Narrow"/>
          <w:sz w:val="24"/>
          <w:szCs w:val="24"/>
          <w:lang w:val="cs-CZ"/>
        </w:rPr>
        <w:t>IČ:</w:t>
      </w:r>
      <w:r w:rsidRPr="00C440CA">
        <w:rPr>
          <w:rFonts w:ascii="Arial Narrow" w:hAnsi="Arial Narrow"/>
          <w:sz w:val="24"/>
          <w:szCs w:val="24"/>
          <w:lang w:val="cs-CZ"/>
        </w:rPr>
        <w:tab/>
      </w:r>
      <w:r w:rsidRPr="00C440CA">
        <w:rPr>
          <w:rFonts w:ascii="Arial Narrow" w:hAnsi="Arial Narrow"/>
          <w:sz w:val="24"/>
          <w:szCs w:val="24"/>
          <w:lang w:val="cs-CZ"/>
        </w:rPr>
        <w:tab/>
      </w:r>
      <w:r w:rsidRPr="00C440CA">
        <w:rPr>
          <w:rFonts w:ascii="Arial Narrow" w:hAnsi="Arial Narrow"/>
          <w:sz w:val="24"/>
          <w:szCs w:val="24"/>
          <w:lang w:val="cs-CZ"/>
        </w:rPr>
        <w:tab/>
      </w:r>
      <w:r w:rsidR="00B46DFD" w:rsidRPr="00B46DFD">
        <w:rPr>
          <w:rFonts w:ascii="Arial Narrow" w:hAnsi="Arial Narrow"/>
          <w:sz w:val="24"/>
          <w:szCs w:val="24"/>
          <w:lang w:val="cs-CZ"/>
        </w:rPr>
        <w:t>25100921</w:t>
      </w:r>
    </w:p>
    <w:p w14:paraId="0C3A1F74" w14:textId="080949DC" w:rsidR="00B46DFD" w:rsidRDefault="00210F57" w:rsidP="00B46DFD">
      <w:pPr>
        <w:pStyle w:val="Bezmezer"/>
        <w:spacing w:line="276" w:lineRule="auto"/>
        <w:jc w:val="both"/>
        <w:rPr>
          <w:rFonts w:ascii="Arial Narrow" w:hAnsi="Arial Narrow"/>
          <w:sz w:val="24"/>
          <w:szCs w:val="24"/>
          <w:lang w:val="cs-CZ"/>
        </w:rPr>
      </w:pPr>
      <w:r>
        <w:rPr>
          <w:rFonts w:ascii="Arial Narrow" w:hAnsi="Arial Narrow"/>
          <w:sz w:val="24"/>
          <w:szCs w:val="24"/>
          <w:lang w:val="cs-CZ"/>
        </w:rPr>
        <w:t>S</w:t>
      </w:r>
      <w:r w:rsidR="00DC39B7" w:rsidRPr="00C440CA">
        <w:rPr>
          <w:rFonts w:ascii="Arial Narrow" w:hAnsi="Arial Narrow"/>
          <w:sz w:val="24"/>
          <w:szCs w:val="24"/>
          <w:lang w:val="cs-CZ"/>
        </w:rPr>
        <w:t>ídlo:</w:t>
      </w:r>
      <w:r w:rsidR="00221E34" w:rsidRPr="00C440CA">
        <w:rPr>
          <w:rFonts w:ascii="Arial Narrow" w:hAnsi="Arial Narrow"/>
          <w:sz w:val="24"/>
          <w:szCs w:val="24"/>
          <w:lang w:val="cs-CZ"/>
        </w:rPr>
        <w:tab/>
      </w:r>
      <w:r w:rsidR="00221E34" w:rsidRPr="00C440CA">
        <w:rPr>
          <w:rFonts w:ascii="Arial Narrow" w:hAnsi="Arial Narrow"/>
          <w:sz w:val="24"/>
          <w:szCs w:val="24"/>
          <w:lang w:val="cs-CZ"/>
        </w:rPr>
        <w:tab/>
      </w:r>
      <w:r w:rsidR="00221E34" w:rsidRPr="00C440CA">
        <w:rPr>
          <w:rFonts w:ascii="Arial Narrow" w:hAnsi="Arial Narrow"/>
          <w:sz w:val="24"/>
          <w:szCs w:val="24"/>
          <w:lang w:val="cs-CZ"/>
        </w:rPr>
        <w:tab/>
      </w:r>
      <w:r w:rsidR="00B46DFD" w:rsidRPr="00B46DFD">
        <w:rPr>
          <w:rFonts w:ascii="Arial Narrow" w:hAnsi="Arial Narrow"/>
          <w:sz w:val="24"/>
          <w:szCs w:val="24"/>
          <w:lang w:val="cs-CZ"/>
        </w:rPr>
        <w:t xml:space="preserve">Pod Děkankou 435/27, Podolí, 147 00 Praha 4 </w:t>
      </w:r>
    </w:p>
    <w:p w14:paraId="463F1B7D" w14:textId="53B66BF3" w:rsidR="00210F57" w:rsidRPr="00B46DFD" w:rsidRDefault="00210F57" w:rsidP="00B46DFD">
      <w:pPr>
        <w:pStyle w:val="Bezmezer"/>
        <w:spacing w:line="276" w:lineRule="auto"/>
        <w:jc w:val="both"/>
        <w:rPr>
          <w:rFonts w:ascii="Arial Narrow" w:hAnsi="Arial Narrow"/>
          <w:sz w:val="24"/>
          <w:szCs w:val="24"/>
          <w:lang w:val="cs-CZ"/>
        </w:rPr>
      </w:pPr>
      <w:r>
        <w:rPr>
          <w:rFonts w:ascii="Arial Narrow" w:hAnsi="Arial Narrow"/>
          <w:sz w:val="24"/>
          <w:szCs w:val="24"/>
          <w:lang w:val="cs-CZ"/>
        </w:rPr>
        <w:t>Zastoupená:</w:t>
      </w:r>
      <w:r>
        <w:rPr>
          <w:rFonts w:ascii="Arial Narrow" w:hAnsi="Arial Narrow"/>
          <w:sz w:val="24"/>
          <w:szCs w:val="24"/>
          <w:lang w:val="cs-CZ"/>
        </w:rPr>
        <w:tab/>
      </w:r>
      <w:r>
        <w:rPr>
          <w:rFonts w:ascii="Arial Narrow" w:hAnsi="Arial Narrow"/>
          <w:sz w:val="24"/>
          <w:szCs w:val="24"/>
          <w:lang w:val="cs-CZ"/>
        </w:rPr>
        <w:tab/>
        <w:t xml:space="preserve">Zuzana </w:t>
      </w:r>
      <w:proofErr w:type="spellStart"/>
      <w:r>
        <w:rPr>
          <w:rFonts w:ascii="Arial Narrow" w:hAnsi="Arial Narrow"/>
          <w:sz w:val="24"/>
          <w:szCs w:val="24"/>
          <w:lang w:val="cs-CZ"/>
        </w:rPr>
        <w:t>Knobová</w:t>
      </w:r>
      <w:proofErr w:type="spellEnd"/>
      <w:r>
        <w:rPr>
          <w:rFonts w:ascii="Arial Narrow" w:hAnsi="Arial Narrow"/>
          <w:sz w:val="24"/>
          <w:szCs w:val="24"/>
          <w:lang w:val="cs-CZ"/>
        </w:rPr>
        <w:t>, jednatel</w:t>
      </w:r>
    </w:p>
    <w:p w14:paraId="65C7941C" w14:textId="1021B775" w:rsidR="002F09A0" w:rsidRPr="00C440CA" w:rsidRDefault="007B0FC7" w:rsidP="00BB628C">
      <w:pPr>
        <w:pStyle w:val="Bezmezer"/>
        <w:spacing w:line="276" w:lineRule="auto"/>
        <w:jc w:val="both"/>
        <w:rPr>
          <w:rFonts w:ascii="Arial Narrow" w:hAnsi="Arial Narrow"/>
          <w:spacing w:val="-53"/>
          <w:sz w:val="24"/>
          <w:szCs w:val="24"/>
          <w:lang w:val="cs-CZ"/>
        </w:rPr>
      </w:pPr>
      <w:r w:rsidRPr="00C440CA">
        <w:rPr>
          <w:rFonts w:ascii="Arial Narrow" w:hAnsi="Arial Narrow"/>
          <w:sz w:val="24"/>
          <w:szCs w:val="24"/>
          <w:lang w:val="cs-CZ"/>
        </w:rPr>
        <w:t>(</w:t>
      </w:r>
      <w:r w:rsidR="0015118D" w:rsidRPr="00C440CA">
        <w:rPr>
          <w:rFonts w:ascii="Arial Narrow" w:hAnsi="Arial Narrow"/>
          <w:sz w:val="24"/>
          <w:szCs w:val="24"/>
          <w:lang w:val="cs-CZ"/>
        </w:rPr>
        <w:t>dále jen</w:t>
      </w:r>
      <w:r w:rsidRPr="00C440CA">
        <w:rPr>
          <w:rFonts w:ascii="Arial Narrow" w:hAnsi="Arial Narrow"/>
          <w:sz w:val="24"/>
          <w:szCs w:val="24"/>
          <w:lang w:val="cs-CZ"/>
        </w:rPr>
        <w:t xml:space="preserve"> „</w:t>
      </w:r>
      <w:r w:rsidR="00B46DFD">
        <w:rPr>
          <w:rFonts w:ascii="Arial Narrow" w:hAnsi="Arial Narrow"/>
          <w:sz w:val="24"/>
          <w:szCs w:val="24"/>
          <w:lang w:val="cs-CZ"/>
        </w:rPr>
        <w:t>dodavatel</w:t>
      </w:r>
      <w:r w:rsidRPr="00C440CA">
        <w:rPr>
          <w:rFonts w:ascii="Arial Narrow" w:hAnsi="Arial Narrow"/>
          <w:sz w:val="24"/>
          <w:szCs w:val="24"/>
          <w:lang w:val="cs-CZ"/>
        </w:rPr>
        <w:t>“)</w:t>
      </w:r>
    </w:p>
    <w:p w14:paraId="281A3C73" w14:textId="77777777" w:rsidR="002F09A0" w:rsidRPr="00C440CA" w:rsidRDefault="002F09A0" w:rsidP="00BB628C">
      <w:pPr>
        <w:pStyle w:val="Bezmezer"/>
        <w:spacing w:line="276" w:lineRule="auto"/>
        <w:jc w:val="both"/>
        <w:rPr>
          <w:rFonts w:ascii="Arial Narrow" w:hAnsi="Arial Narrow"/>
          <w:spacing w:val="-53"/>
          <w:sz w:val="24"/>
          <w:szCs w:val="24"/>
          <w:lang w:val="cs-CZ"/>
        </w:rPr>
      </w:pPr>
    </w:p>
    <w:p w14:paraId="5C1BB1A1" w14:textId="3489DE19" w:rsidR="00DC39B7" w:rsidRPr="00C440CA" w:rsidRDefault="00DC39B7" w:rsidP="00BB628C">
      <w:pPr>
        <w:pStyle w:val="Bezmezer"/>
        <w:spacing w:line="276" w:lineRule="auto"/>
        <w:jc w:val="both"/>
        <w:rPr>
          <w:rFonts w:ascii="Arial Narrow" w:hAnsi="Arial Narrow"/>
          <w:sz w:val="24"/>
          <w:szCs w:val="24"/>
          <w:lang w:val="cs-CZ"/>
        </w:rPr>
      </w:pPr>
      <w:r w:rsidRPr="00C440CA">
        <w:rPr>
          <w:rFonts w:ascii="Arial Narrow" w:hAnsi="Arial Narrow"/>
          <w:sz w:val="24"/>
          <w:szCs w:val="24"/>
          <w:lang w:val="cs-CZ"/>
        </w:rPr>
        <w:t>a</w:t>
      </w:r>
    </w:p>
    <w:p w14:paraId="09E489C8" w14:textId="77777777" w:rsidR="002F09A0" w:rsidRPr="00C440CA" w:rsidRDefault="002F09A0" w:rsidP="00BB628C">
      <w:pPr>
        <w:pStyle w:val="Bezmezer"/>
        <w:spacing w:line="276" w:lineRule="auto"/>
        <w:jc w:val="both"/>
        <w:rPr>
          <w:rFonts w:ascii="Arial Narrow" w:hAnsi="Arial Narrow"/>
          <w:sz w:val="24"/>
          <w:szCs w:val="24"/>
          <w:lang w:val="cs-CZ"/>
        </w:rPr>
      </w:pPr>
    </w:p>
    <w:p w14:paraId="2D7A48F1" w14:textId="698AF3FD" w:rsidR="00DC39B7" w:rsidRPr="00C440CA" w:rsidRDefault="002F09A0" w:rsidP="00BB628C">
      <w:pPr>
        <w:pStyle w:val="Bezmezer"/>
        <w:spacing w:line="276" w:lineRule="auto"/>
        <w:jc w:val="both"/>
        <w:rPr>
          <w:rFonts w:ascii="Arial Narrow" w:hAnsi="Arial Narrow"/>
          <w:b/>
          <w:bCs/>
          <w:sz w:val="24"/>
          <w:szCs w:val="24"/>
          <w:lang w:val="cs-CZ"/>
        </w:rPr>
      </w:pPr>
      <w:r w:rsidRPr="00C440CA">
        <w:rPr>
          <w:rFonts w:ascii="Arial Narrow" w:hAnsi="Arial Narrow"/>
          <w:sz w:val="24"/>
          <w:szCs w:val="24"/>
          <w:lang w:val="cs-CZ"/>
        </w:rPr>
        <w:t>N</w:t>
      </w:r>
      <w:r w:rsidR="00DC39B7" w:rsidRPr="00C440CA">
        <w:rPr>
          <w:rFonts w:ascii="Arial Narrow" w:hAnsi="Arial Narrow"/>
          <w:sz w:val="24"/>
          <w:szCs w:val="24"/>
          <w:lang w:val="cs-CZ"/>
        </w:rPr>
        <w:t>ázev:</w:t>
      </w:r>
      <w:r w:rsidRPr="00C440CA">
        <w:rPr>
          <w:rFonts w:ascii="Arial Narrow" w:hAnsi="Arial Narrow"/>
          <w:sz w:val="24"/>
          <w:szCs w:val="24"/>
          <w:lang w:val="cs-CZ"/>
        </w:rPr>
        <w:tab/>
      </w:r>
      <w:r w:rsidRPr="00C440CA">
        <w:rPr>
          <w:rFonts w:ascii="Arial Narrow" w:hAnsi="Arial Narrow"/>
          <w:sz w:val="24"/>
          <w:szCs w:val="24"/>
          <w:lang w:val="cs-CZ"/>
        </w:rPr>
        <w:tab/>
      </w:r>
      <w:r w:rsidRPr="00C440CA">
        <w:rPr>
          <w:rFonts w:ascii="Arial Narrow" w:hAnsi="Arial Narrow"/>
          <w:sz w:val="24"/>
          <w:szCs w:val="24"/>
          <w:lang w:val="cs-CZ"/>
        </w:rPr>
        <w:tab/>
      </w:r>
      <w:r w:rsidR="00DC39B7" w:rsidRPr="00C440CA">
        <w:rPr>
          <w:rFonts w:ascii="Arial Narrow" w:hAnsi="Arial Narrow"/>
          <w:b/>
          <w:bCs/>
          <w:sz w:val="24"/>
          <w:szCs w:val="24"/>
          <w:lang w:val="cs-CZ"/>
        </w:rPr>
        <w:t>Psychiatrická</w:t>
      </w:r>
      <w:r w:rsidR="00DC39B7" w:rsidRPr="00C440CA">
        <w:rPr>
          <w:rFonts w:ascii="Arial Narrow" w:hAnsi="Arial Narrow"/>
          <w:b/>
          <w:bCs/>
          <w:spacing w:val="-6"/>
          <w:sz w:val="24"/>
          <w:szCs w:val="24"/>
          <w:lang w:val="cs-CZ"/>
        </w:rPr>
        <w:t xml:space="preserve"> </w:t>
      </w:r>
      <w:r w:rsidR="00DC39B7" w:rsidRPr="00C440CA">
        <w:rPr>
          <w:rFonts w:ascii="Arial Narrow" w:hAnsi="Arial Narrow"/>
          <w:b/>
          <w:bCs/>
          <w:sz w:val="24"/>
          <w:szCs w:val="24"/>
          <w:lang w:val="cs-CZ"/>
        </w:rPr>
        <w:t>nemocnice</w:t>
      </w:r>
      <w:r w:rsidR="00DC39B7" w:rsidRPr="00C440CA">
        <w:rPr>
          <w:rFonts w:ascii="Arial Narrow" w:hAnsi="Arial Narrow"/>
          <w:b/>
          <w:bCs/>
          <w:spacing w:val="-7"/>
          <w:sz w:val="24"/>
          <w:szCs w:val="24"/>
          <w:lang w:val="cs-CZ"/>
        </w:rPr>
        <w:t xml:space="preserve"> </w:t>
      </w:r>
      <w:r w:rsidR="00DC39B7" w:rsidRPr="00C440CA">
        <w:rPr>
          <w:rFonts w:ascii="Arial Narrow" w:hAnsi="Arial Narrow"/>
          <w:b/>
          <w:bCs/>
          <w:sz w:val="24"/>
          <w:szCs w:val="24"/>
          <w:lang w:val="cs-CZ"/>
        </w:rPr>
        <w:t>Horní</w:t>
      </w:r>
      <w:r w:rsidR="00DC39B7" w:rsidRPr="00C440CA">
        <w:rPr>
          <w:rFonts w:ascii="Arial Narrow" w:hAnsi="Arial Narrow"/>
          <w:b/>
          <w:bCs/>
          <w:spacing w:val="-6"/>
          <w:sz w:val="24"/>
          <w:szCs w:val="24"/>
          <w:lang w:val="cs-CZ"/>
        </w:rPr>
        <w:t xml:space="preserve"> </w:t>
      </w:r>
      <w:r w:rsidR="00DC39B7" w:rsidRPr="00C440CA">
        <w:rPr>
          <w:rFonts w:ascii="Arial Narrow" w:hAnsi="Arial Narrow"/>
          <w:b/>
          <w:bCs/>
          <w:sz w:val="24"/>
          <w:szCs w:val="24"/>
          <w:lang w:val="cs-CZ"/>
        </w:rPr>
        <w:t>Beřkovice</w:t>
      </w:r>
    </w:p>
    <w:p w14:paraId="3992318C" w14:textId="2237A54C" w:rsidR="00DC39B7" w:rsidRPr="00C440CA" w:rsidRDefault="00DC39B7" w:rsidP="00BB628C">
      <w:pPr>
        <w:pStyle w:val="Bezmezer"/>
        <w:spacing w:line="276" w:lineRule="auto"/>
        <w:jc w:val="both"/>
        <w:rPr>
          <w:rFonts w:ascii="Arial Narrow" w:hAnsi="Arial Narrow"/>
          <w:sz w:val="24"/>
          <w:szCs w:val="24"/>
          <w:lang w:val="cs-CZ"/>
        </w:rPr>
      </w:pPr>
      <w:r w:rsidRPr="00C440CA">
        <w:rPr>
          <w:rFonts w:ascii="Arial Narrow" w:hAnsi="Arial Narrow"/>
          <w:sz w:val="24"/>
          <w:szCs w:val="24"/>
          <w:lang w:val="cs-CZ"/>
        </w:rPr>
        <w:t>IČ:</w:t>
      </w:r>
      <w:r w:rsidR="002F09A0" w:rsidRPr="00C440CA">
        <w:rPr>
          <w:rFonts w:ascii="Arial Narrow" w:hAnsi="Arial Narrow"/>
          <w:sz w:val="24"/>
          <w:szCs w:val="24"/>
          <w:lang w:val="cs-CZ"/>
        </w:rPr>
        <w:tab/>
      </w:r>
      <w:r w:rsidR="002F09A0" w:rsidRPr="00C440CA">
        <w:rPr>
          <w:rFonts w:ascii="Arial Narrow" w:hAnsi="Arial Narrow"/>
          <w:sz w:val="24"/>
          <w:szCs w:val="24"/>
          <w:lang w:val="cs-CZ"/>
        </w:rPr>
        <w:tab/>
      </w:r>
      <w:r w:rsidR="002F09A0" w:rsidRPr="00C440CA">
        <w:rPr>
          <w:rFonts w:ascii="Arial Narrow" w:hAnsi="Arial Narrow"/>
          <w:sz w:val="24"/>
          <w:szCs w:val="24"/>
          <w:lang w:val="cs-CZ"/>
        </w:rPr>
        <w:tab/>
      </w:r>
      <w:r w:rsidRPr="00C440CA">
        <w:rPr>
          <w:rFonts w:ascii="Arial Narrow" w:hAnsi="Arial Narrow"/>
          <w:sz w:val="24"/>
          <w:szCs w:val="24"/>
          <w:lang w:val="cs-CZ"/>
        </w:rPr>
        <w:t>00673552</w:t>
      </w:r>
    </w:p>
    <w:p w14:paraId="61E36ABB" w14:textId="77777777" w:rsidR="009F1720" w:rsidRPr="00C440CA" w:rsidRDefault="009F1720" w:rsidP="009F1720">
      <w:pPr>
        <w:pStyle w:val="Bezmezer"/>
        <w:spacing w:line="276" w:lineRule="auto"/>
        <w:jc w:val="both"/>
        <w:rPr>
          <w:rFonts w:ascii="Arial Narrow" w:hAnsi="Arial Narrow"/>
          <w:sz w:val="24"/>
          <w:szCs w:val="24"/>
          <w:lang w:val="cs-CZ"/>
        </w:rPr>
      </w:pPr>
      <w:r w:rsidRPr="00C440CA">
        <w:rPr>
          <w:rFonts w:ascii="Arial Narrow" w:hAnsi="Arial Narrow"/>
          <w:sz w:val="24"/>
          <w:szCs w:val="24"/>
          <w:lang w:val="cs-CZ"/>
        </w:rPr>
        <w:t>Sídlo:</w:t>
      </w:r>
      <w:r w:rsidRPr="00C440CA">
        <w:rPr>
          <w:rFonts w:ascii="Arial Narrow" w:hAnsi="Arial Narrow"/>
          <w:sz w:val="24"/>
          <w:szCs w:val="24"/>
          <w:lang w:val="cs-CZ"/>
        </w:rPr>
        <w:tab/>
      </w:r>
      <w:r w:rsidRPr="00C440CA">
        <w:rPr>
          <w:rFonts w:ascii="Arial Narrow" w:hAnsi="Arial Narrow"/>
          <w:sz w:val="24"/>
          <w:szCs w:val="24"/>
          <w:lang w:val="cs-CZ"/>
        </w:rPr>
        <w:tab/>
      </w:r>
      <w:r w:rsidRPr="00C440CA">
        <w:rPr>
          <w:rFonts w:ascii="Arial Narrow" w:hAnsi="Arial Narrow"/>
          <w:sz w:val="24"/>
          <w:szCs w:val="24"/>
          <w:lang w:val="cs-CZ"/>
        </w:rPr>
        <w:tab/>
        <w:t>Podřipská</w:t>
      </w:r>
      <w:r w:rsidRPr="00C440CA">
        <w:rPr>
          <w:rFonts w:ascii="Arial Narrow" w:hAnsi="Arial Narrow"/>
          <w:spacing w:val="-5"/>
          <w:sz w:val="24"/>
          <w:szCs w:val="24"/>
          <w:lang w:val="cs-CZ"/>
        </w:rPr>
        <w:t xml:space="preserve"> </w:t>
      </w:r>
      <w:r w:rsidRPr="00C440CA">
        <w:rPr>
          <w:rFonts w:ascii="Arial Narrow" w:hAnsi="Arial Narrow"/>
          <w:sz w:val="24"/>
          <w:szCs w:val="24"/>
          <w:lang w:val="cs-CZ"/>
        </w:rPr>
        <w:t>1,</w:t>
      </w:r>
      <w:r w:rsidRPr="00C440CA">
        <w:rPr>
          <w:rFonts w:ascii="Arial Narrow" w:hAnsi="Arial Narrow"/>
          <w:spacing w:val="-3"/>
          <w:sz w:val="24"/>
          <w:szCs w:val="24"/>
          <w:lang w:val="cs-CZ"/>
        </w:rPr>
        <w:t xml:space="preserve"> </w:t>
      </w:r>
      <w:r w:rsidRPr="00C440CA">
        <w:rPr>
          <w:rFonts w:ascii="Arial Narrow" w:hAnsi="Arial Narrow"/>
          <w:sz w:val="24"/>
          <w:szCs w:val="24"/>
          <w:lang w:val="cs-CZ"/>
        </w:rPr>
        <w:t>411</w:t>
      </w:r>
      <w:r w:rsidRPr="00C440CA">
        <w:rPr>
          <w:rFonts w:ascii="Arial Narrow" w:hAnsi="Arial Narrow"/>
          <w:spacing w:val="-3"/>
          <w:sz w:val="24"/>
          <w:szCs w:val="24"/>
          <w:lang w:val="cs-CZ"/>
        </w:rPr>
        <w:t xml:space="preserve"> </w:t>
      </w:r>
      <w:r w:rsidRPr="00C440CA">
        <w:rPr>
          <w:rFonts w:ascii="Arial Narrow" w:hAnsi="Arial Narrow"/>
          <w:sz w:val="24"/>
          <w:szCs w:val="24"/>
          <w:lang w:val="cs-CZ"/>
        </w:rPr>
        <w:t>85</w:t>
      </w:r>
      <w:r w:rsidRPr="00C440CA">
        <w:rPr>
          <w:rFonts w:ascii="Arial Narrow" w:hAnsi="Arial Narrow"/>
          <w:spacing w:val="-3"/>
          <w:sz w:val="24"/>
          <w:szCs w:val="24"/>
          <w:lang w:val="cs-CZ"/>
        </w:rPr>
        <w:t xml:space="preserve"> </w:t>
      </w:r>
      <w:r w:rsidRPr="00C440CA">
        <w:rPr>
          <w:rFonts w:ascii="Arial Narrow" w:hAnsi="Arial Narrow"/>
          <w:sz w:val="24"/>
          <w:szCs w:val="24"/>
          <w:lang w:val="cs-CZ"/>
        </w:rPr>
        <w:t>Horní</w:t>
      </w:r>
      <w:r w:rsidRPr="00C440CA">
        <w:rPr>
          <w:rFonts w:ascii="Arial Narrow" w:hAnsi="Arial Narrow"/>
          <w:spacing w:val="-3"/>
          <w:sz w:val="24"/>
          <w:szCs w:val="24"/>
          <w:lang w:val="cs-CZ"/>
        </w:rPr>
        <w:t xml:space="preserve"> </w:t>
      </w:r>
      <w:r w:rsidRPr="00C440CA">
        <w:rPr>
          <w:rFonts w:ascii="Arial Narrow" w:hAnsi="Arial Narrow"/>
          <w:sz w:val="24"/>
          <w:szCs w:val="24"/>
          <w:lang w:val="cs-CZ"/>
        </w:rPr>
        <w:t>Beřkovice</w:t>
      </w:r>
    </w:p>
    <w:p w14:paraId="6FCD8438" w14:textId="2D09B55E" w:rsidR="00DC39B7" w:rsidRPr="00C440CA" w:rsidRDefault="002F09A0" w:rsidP="00A84AB8">
      <w:pPr>
        <w:pStyle w:val="Bezmezer"/>
        <w:spacing w:line="276" w:lineRule="auto"/>
        <w:ind w:left="2124" w:hanging="2124"/>
        <w:jc w:val="both"/>
        <w:rPr>
          <w:rFonts w:ascii="Arial Narrow" w:hAnsi="Arial Narrow"/>
          <w:sz w:val="24"/>
          <w:szCs w:val="24"/>
          <w:lang w:val="cs-CZ"/>
        </w:rPr>
      </w:pPr>
      <w:r w:rsidRPr="00C440CA">
        <w:rPr>
          <w:rFonts w:ascii="Arial Narrow" w:hAnsi="Arial Narrow"/>
          <w:sz w:val="24"/>
          <w:szCs w:val="24"/>
          <w:lang w:val="cs-CZ"/>
        </w:rPr>
        <w:tab/>
      </w:r>
      <w:r w:rsidR="00A84AB8" w:rsidRPr="00C440CA">
        <w:rPr>
          <w:rFonts w:ascii="Arial Narrow" w:hAnsi="Arial Narrow"/>
          <w:sz w:val="24"/>
          <w:szCs w:val="24"/>
          <w:lang w:val="cs-CZ"/>
        </w:rPr>
        <w:t xml:space="preserve">státní příspěvková organizace zřízená rozhodnutím </w:t>
      </w:r>
      <w:r w:rsidR="007F1FFE" w:rsidRPr="00C440CA">
        <w:rPr>
          <w:rFonts w:ascii="Arial Narrow" w:hAnsi="Arial Narrow"/>
          <w:sz w:val="24"/>
          <w:szCs w:val="24"/>
          <w:lang w:val="cs-CZ"/>
        </w:rPr>
        <w:t>ministerstva zdravotnictví</w:t>
      </w:r>
      <w:r w:rsidR="00A84AB8" w:rsidRPr="00C440CA">
        <w:rPr>
          <w:rFonts w:ascii="Arial Narrow" w:hAnsi="Arial Narrow"/>
          <w:sz w:val="24"/>
          <w:szCs w:val="24"/>
          <w:lang w:val="cs-CZ"/>
        </w:rPr>
        <w:t xml:space="preserve"> – zřizovací listina</w:t>
      </w:r>
      <w:r w:rsidR="007F1FFE" w:rsidRPr="00C440CA">
        <w:rPr>
          <w:rFonts w:ascii="Arial Narrow" w:hAnsi="Arial Narrow"/>
          <w:sz w:val="24"/>
          <w:szCs w:val="24"/>
          <w:lang w:val="cs-CZ"/>
        </w:rPr>
        <w:t xml:space="preserve"> </w:t>
      </w:r>
      <w:r w:rsidR="00A84AB8" w:rsidRPr="00C440CA">
        <w:rPr>
          <w:rFonts w:ascii="Arial Narrow" w:hAnsi="Arial Narrow"/>
          <w:sz w:val="24"/>
          <w:szCs w:val="24"/>
          <w:lang w:val="cs-CZ"/>
        </w:rPr>
        <w:t xml:space="preserve">ze dne 25. 6. 2014, č. j. MZDR 32618/2014-2/FIN, ve znění změn provedených Opatřením </w:t>
      </w:r>
      <w:r w:rsidR="007F1FFE" w:rsidRPr="00C440CA">
        <w:rPr>
          <w:rFonts w:ascii="Arial Narrow" w:hAnsi="Arial Narrow"/>
          <w:sz w:val="24"/>
          <w:szCs w:val="24"/>
          <w:lang w:val="cs-CZ"/>
        </w:rPr>
        <w:t xml:space="preserve">ministerstva zdravotnictví </w:t>
      </w:r>
      <w:r w:rsidR="00A84AB8" w:rsidRPr="00C440CA">
        <w:rPr>
          <w:rFonts w:ascii="Arial Narrow" w:hAnsi="Arial Narrow"/>
          <w:sz w:val="24"/>
          <w:szCs w:val="24"/>
          <w:lang w:val="cs-CZ"/>
        </w:rPr>
        <w:t>ze dne 8. 9. 2022,</w:t>
      </w:r>
      <w:r w:rsidR="007F1FFE" w:rsidRPr="00C440CA">
        <w:rPr>
          <w:rFonts w:ascii="Arial Narrow" w:hAnsi="Arial Narrow"/>
          <w:sz w:val="24"/>
          <w:szCs w:val="24"/>
          <w:lang w:val="cs-CZ"/>
        </w:rPr>
        <w:br/>
      </w:r>
      <w:r w:rsidR="00A84AB8" w:rsidRPr="00C440CA">
        <w:rPr>
          <w:rFonts w:ascii="Arial Narrow" w:hAnsi="Arial Narrow"/>
          <w:sz w:val="24"/>
          <w:szCs w:val="24"/>
          <w:lang w:val="cs-CZ"/>
        </w:rPr>
        <w:t>č. j. MZDR 24237/2022-1/OPŘ</w:t>
      </w:r>
    </w:p>
    <w:p w14:paraId="3A565939" w14:textId="6F41DA2F" w:rsidR="00DC39B7" w:rsidRPr="00C440CA" w:rsidRDefault="0077473A" w:rsidP="00BB628C">
      <w:pPr>
        <w:pStyle w:val="Bezmezer"/>
        <w:spacing w:line="276" w:lineRule="auto"/>
        <w:jc w:val="both"/>
        <w:rPr>
          <w:rFonts w:ascii="Arial Narrow" w:hAnsi="Arial Narrow"/>
          <w:sz w:val="24"/>
          <w:szCs w:val="24"/>
          <w:lang w:val="cs-CZ"/>
        </w:rPr>
      </w:pPr>
      <w:r w:rsidRPr="00C440CA">
        <w:rPr>
          <w:rFonts w:ascii="Arial Narrow" w:hAnsi="Arial Narrow"/>
          <w:sz w:val="24"/>
          <w:szCs w:val="24"/>
          <w:lang w:val="cs-CZ"/>
        </w:rPr>
        <w:t>z</w:t>
      </w:r>
      <w:r w:rsidR="00DC39B7" w:rsidRPr="00C440CA">
        <w:rPr>
          <w:rFonts w:ascii="Arial Narrow" w:hAnsi="Arial Narrow"/>
          <w:sz w:val="24"/>
          <w:szCs w:val="24"/>
          <w:lang w:val="cs-CZ"/>
        </w:rPr>
        <w:t>astoupená:</w:t>
      </w:r>
      <w:r w:rsidR="002F09A0" w:rsidRPr="00C440CA">
        <w:rPr>
          <w:rFonts w:ascii="Arial Narrow" w:hAnsi="Arial Narrow"/>
          <w:sz w:val="24"/>
          <w:szCs w:val="24"/>
          <w:lang w:val="cs-CZ"/>
        </w:rPr>
        <w:tab/>
      </w:r>
      <w:r w:rsidR="002F09A0" w:rsidRPr="00C440CA">
        <w:rPr>
          <w:rFonts w:ascii="Arial Narrow" w:hAnsi="Arial Narrow"/>
          <w:sz w:val="24"/>
          <w:szCs w:val="24"/>
          <w:lang w:val="cs-CZ"/>
        </w:rPr>
        <w:tab/>
      </w:r>
      <w:r w:rsidR="00DC39B7" w:rsidRPr="00C440CA">
        <w:rPr>
          <w:rFonts w:ascii="Arial Narrow" w:hAnsi="Arial Narrow"/>
          <w:sz w:val="24"/>
          <w:szCs w:val="24"/>
          <w:lang w:val="cs-CZ"/>
        </w:rPr>
        <w:t>MUDr.</w:t>
      </w:r>
      <w:r w:rsidR="00DC39B7" w:rsidRPr="00C440CA">
        <w:rPr>
          <w:rFonts w:ascii="Arial Narrow" w:hAnsi="Arial Narrow"/>
          <w:spacing w:val="-5"/>
          <w:sz w:val="24"/>
          <w:szCs w:val="24"/>
          <w:lang w:val="cs-CZ"/>
        </w:rPr>
        <w:t xml:space="preserve"> </w:t>
      </w:r>
      <w:r w:rsidR="00DC39B7" w:rsidRPr="00C440CA">
        <w:rPr>
          <w:rFonts w:ascii="Arial Narrow" w:hAnsi="Arial Narrow"/>
          <w:sz w:val="24"/>
          <w:szCs w:val="24"/>
          <w:lang w:val="cs-CZ"/>
        </w:rPr>
        <w:t>Jiří</w:t>
      </w:r>
      <w:r w:rsidR="00DC39B7" w:rsidRPr="00C440CA">
        <w:rPr>
          <w:rFonts w:ascii="Arial Narrow" w:hAnsi="Arial Narrow"/>
          <w:spacing w:val="-2"/>
          <w:sz w:val="24"/>
          <w:szCs w:val="24"/>
          <w:lang w:val="cs-CZ"/>
        </w:rPr>
        <w:t xml:space="preserve"> </w:t>
      </w:r>
      <w:r w:rsidR="00DC39B7" w:rsidRPr="00C440CA">
        <w:rPr>
          <w:rFonts w:ascii="Arial Narrow" w:hAnsi="Arial Narrow"/>
          <w:sz w:val="24"/>
          <w:szCs w:val="24"/>
          <w:lang w:val="cs-CZ"/>
        </w:rPr>
        <w:t>Tomeč</w:t>
      </w:r>
      <w:r w:rsidR="002F09A0" w:rsidRPr="00C440CA">
        <w:rPr>
          <w:rFonts w:ascii="Arial Narrow" w:hAnsi="Arial Narrow"/>
          <w:sz w:val="24"/>
          <w:szCs w:val="24"/>
          <w:lang w:val="cs-CZ"/>
        </w:rPr>
        <w:t>e</w:t>
      </w:r>
      <w:r w:rsidR="00DC39B7" w:rsidRPr="00C440CA">
        <w:rPr>
          <w:rFonts w:ascii="Arial Narrow" w:hAnsi="Arial Narrow"/>
          <w:sz w:val="24"/>
          <w:szCs w:val="24"/>
          <w:lang w:val="cs-CZ"/>
        </w:rPr>
        <w:t>k,</w:t>
      </w:r>
      <w:r w:rsidR="00DC39B7" w:rsidRPr="00C440CA">
        <w:rPr>
          <w:rFonts w:ascii="Arial Narrow" w:hAnsi="Arial Narrow"/>
          <w:spacing w:val="-5"/>
          <w:sz w:val="24"/>
          <w:szCs w:val="24"/>
          <w:lang w:val="cs-CZ"/>
        </w:rPr>
        <w:t xml:space="preserve"> </w:t>
      </w:r>
      <w:r w:rsidR="00DC39B7" w:rsidRPr="00C440CA">
        <w:rPr>
          <w:rFonts w:ascii="Arial Narrow" w:hAnsi="Arial Narrow"/>
          <w:sz w:val="24"/>
          <w:szCs w:val="24"/>
          <w:lang w:val="cs-CZ"/>
        </w:rPr>
        <w:t>MBA,</w:t>
      </w:r>
      <w:r w:rsidR="00DC39B7" w:rsidRPr="00C440CA">
        <w:rPr>
          <w:rFonts w:ascii="Arial Narrow" w:hAnsi="Arial Narrow"/>
          <w:spacing w:val="-4"/>
          <w:sz w:val="24"/>
          <w:szCs w:val="24"/>
          <w:lang w:val="cs-CZ"/>
        </w:rPr>
        <w:t xml:space="preserve"> </w:t>
      </w:r>
      <w:r w:rsidR="00DC39B7" w:rsidRPr="00C440CA">
        <w:rPr>
          <w:rFonts w:ascii="Arial Narrow" w:hAnsi="Arial Narrow"/>
          <w:sz w:val="24"/>
          <w:szCs w:val="24"/>
          <w:lang w:val="cs-CZ"/>
        </w:rPr>
        <w:t>ředitel</w:t>
      </w:r>
    </w:p>
    <w:p w14:paraId="312B31E5" w14:textId="339F3318" w:rsidR="007B0FC7" w:rsidRPr="00C440CA" w:rsidRDefault="007B0FC7" w:rsidP="00BB628C">
      <w:pPr>
        <w:pStyle w:val="Bezmezer"/>
        <w:spacing w:line="276" w:lineRule="auto"/>
        <w:jc w:val="both"/>
        <w:rPr>
          <w:rFonts w:ascii="Arial Narrow" w:hAnsi="Arial Narrow"/>
          <w:sz w:val="24"/>
          <w:szCs w:val="24"/>
          <w:lang w:val="cs-CZ"/>
        </w:rPr>
      </w:pPr>
      <w:r w:rsidRPr="00C440CA">
        <w:rPr>
          <w:rFonts w:ascii="Arial Narrow" w:hAnsi="Arial Narrow"/>
          <w:sz w:val="24"/>
          <w:szCs w:val="24"/>
          <w:lang w:val="cs-CZ"/>
        </w:rPr>
        <w:t>(</w:t>
      </w:r>
      <w:r w:rsidR="0015118D" w:rsidRPr="00C440CA">
        <w:rPr>
          <w:rFonts w:ascii="Arial Narrow" w:hAnsi="Arial Narrow"/>
          <w:sz w:val="24"/>
          <w:szCs w:val="24"/>
          <w:lang w:val="cs-CZ"/>
        </w:rPr>
        <w:t>dále jen</w:t>
      </w:r>
      <w:r w:rsidRPr="00C440CA">
        <w:rPr>
          <w:rFonts w:ascii="Arial Narrow" w:hAnsi="Arial Narrow"/>
          <w:sz w:val="24"/>
          <w:szCs w:val="24"/>
          <w:lang w:val="cs-CZ"/>
        </w:rPr>
        <w:t xml:space="preserve"> „</w:t>
      </w:r>
      <w:r w:rsidR="00B46DFD">
        <w:rPr>
          <w:rFonts w:ascii="Arial Narrow" w:hAnsi="Arial Narrow"/>
          <w:sz w:val="24"/>
          <w:szCs w:val="24"/>
          <w:lang w:val="cs-CZ"/>
        </w:rPr>
        <w:t>zadavatel</w:t>
      </w:r>
      <w:r w:rsidRPr="00C440CA">
        <w:rPr>
          <w:rFonts w:ascii="Arial Narrow" w:hAnsi="Arial Narrow"/>
          <w:sz w:val="24"/>
          <w:szCs w:val="24"/>
          <w:lang w:val="cs-CZ"/>
        </w:rPr>
        <w:t>“)</w:t>
      </w:r>
    </w:p>
    <w:p w14:paraId="1DA9A35F" w14:textId="77777777" w:rsidR="00DC39B7" w:rsidRPr="00C440CA" w:rsidRDefault="00DC39B7" w:rsidP="00BB628C">
      <w:pPr>
        <w:pStyle w:val="Bezmezer"/>
        <w:spacing w:line="276" w:lineRule="auto"/>
        <w:jc w:val="both"/>
        <w:rPr>
          <w:rFonts w:ascii="Arial Narrow" w:hAnsi="Arial Narrow"/>
          <w:sz w:val="24"/>
          <w:szCs w:val="24"/>
          <w:lang w:val="cs-CZ"/>
        </w:rPr>
      </w:pPr>
    </w:p>
    <w:p w14:paraId="2A3F8ED5" w14:textId="714CA0DA" w:rsidR="00C75044" w:rsidRPr="00C440CA" w:rsidRDefault="00C75044" w:rsidP="00BB628C">
      <w:pPr>
        <w:pStyle w:val="Bezmezer"/>
        <w:spacing w:line="276" w:lineRule="auto"/>
        <w:jc w:val="both"/>
        <w:rPr>
          <w:rFonts w:ascii="Arial Narrow" w:hAnsi="Arial Narrow"/>
          <w:sz w:val="24"/>
          <w:szCs w:val="24"/>
          <w:lang w:val="cs-CZ"/>
        </w:rPr>
      </w:pPr>
      <w:r w:rsidRPr="00C440CA">
        <w:rPr>
          <w:rFonts w:ascii="Arial Narrow" w:hAnsi="Arial Narrow"/>
          <w:sz w:val="24"/>
          <w:szCs w:val="24"/>
          <w:lang w:val="cs-CZ"/>
        </w:rPr>
        <w:t>(dále také společně</w:t>
      </w:r>
      <w:r w:rsidR="003A0E3C" w:rsidRPr="00C440CA">
        <w:rPr>
          <w:rFonts w:ascii="Arial Narrow" w:hAnsi="Arial Narrow"/>
          <w:sz w:val="24"/>
          <w:szCs w:val="24"/>
          <w:lang w:val="cs-CZ"/>
        </w:rPr>
        <w:t xml:space="preserve"> také</w:t>
      </w:r>
      <w:r w:rsidRPr="00C440CA">
        <w:rPr>
          <w:rFonts w:ascii="Arial Narrow" w:hAnsi="Arial Narrow"/>
          <w:sz w:val="24"/>
          <w:szCs w:val="24"/>
          <w:lang w:val="cs-CZ"/>
        </w:rPr>
        <w:t xml:space="preserve"> jako „smluvní strany" a každý jednotlivě </w:t>
      </w:r>
      <w:r w:rsidR="003A0E3C" w:rsidRPr="00C440CA">
        <w:rPr>
          <w:rFonts w:ascii="Arial Narrow" w:hAnsi="Arial Narrow"/>
          <w:sz w:val="24"/>
          <w:szCs w:val="24"/>
          <w:lang w:val="cs-CZ"/>
        </w:rPr>
        <w:t xml:space="preserve">také </w:t>
      </w:r>
      <w:r w:rsidRPr="00C440CA">
        <w:rPr>
          <w:rFonts w:ascii="Arial Narrow" w:hAnsi="Arial Narrow"/>
          <w:sz w:val="24"/>
          <w:szCs w:val="24"/>
          <w:lang w:val="cs-CZ"/>
        </w:rPr>
        <w:t>jako „smluvní strana")</w:t>
      </w:r>
    </w:p>
    <w:p w14:paraId="63575645" w14:textId="77777777" w:rsidR="00C75044" w:rsidRPr="00C440CA" w:rsidRDefault="00C75044" w:rsidP="00BB628C">
      <w:pPr>
        <w:pStyle w:val="Bezmezer"/>
        <w:spacing w:line="276" w:lineRule="auto"/>
        <w:jc w:val="both"/>
        <w:rPr>
          <w:rFonts w:ascii="Arial Narrow" w:hAnsi="Arial Narrow"/>
          <w:sz w:val="24"/>
          <w:szCs w:val="24"/>
          <w:lang w:val="cs-CZ"/>
        </w:rPr>
      </w:pPr>
    </w:p>
    <w:p w14:paraId="0FED27D1" w14:textId="260BCB04" w:rsidR="00DC39B7" w:rsidRPr="00C440CA" w:rsidRDefault="00C75044" w:rsidP="000711A8">
      <w:pPr>
        <w:pStyle w:val="Bezmezer"/>
        <w:spacing w:line="276" w:lineRule="auto"/>
        <w:jc w:val="center"/>
        <w:rPr>
          <w:rFonts w:ascii="Arial Narrow" w:hAnsi="Arial Narrow"/>
          <w:sz w:val="24"/>
          <w:szCs w:val="24"/>
          <w:lang w:val="cs-CZ"/>
        </w:rPr>
      </w:pPr>
      <w:r w:rsidRPr="00C440CA">
        <w:rPr>
          <w:rFonts w:ascii="Arial Narrow" w:hAnsi="Arial Narrow"/>
          <w:sz w:val="24"/>
          <w:szCs w:val="24"/>
          <w:lang w:val="cs-CZ"/>
        </w:rPr>
        <w:t xml:space="preserve">níže uvedeného dne, měsíce a roku uzavřeli ve smyslu ustanovení § </w:t>
      </w:r>
      <w:r w:rsidR="0075295A" w:rsidRPr="00C440CA">
        <w:rPr>
          <w:rFonts w:ascii="Arial Narrow" w:hAnsi="Arial Narrow"/>
          <w:sz w:val="24"/>
          <w:szCs w:val="24"/>
          <w:lang w:val="cs-CZ"/>
        </w:rPr>
        <w:t>1746</w:t>
      </w:r>
      <w:r w:rsidRPr="00C440CA">
        <w:rPr>
          <w:rFonts w:ascii="Arial Narrow" w:hAnsi="Arial Narrow"/>
          <w:sz w:val="24"/>
          <w:szCs w:val="24"/>
          <w:lang w:val="cs-CZ"/>
        </w:rPr>
        <w:t xml:space="preserve"> </w:t>
      </w:r>
      <w:r w:rsidR="0075295A" w:rsidRPr="00C440CA">
        <w:rPr>
          <w:rFonts w:ascii="Arial Narrow" w:hAnsi="Arial Narrow"/>
          <w:sz w:val="24"/>
          <w:szCs w:val="24"/>
          <w:lang w:val="cs-CZ"/>
        </w:rPr>
        <w:t>odst. 2)</w:t>
      </w:r>
      <w:r w:rsidRPr="00C440CA">
        <w:rPr>
          <w:rFonts w:ascii="Arial Narrow" w:hAnsi="Arial Narrow"/>
          <w:sz w:val="24"/>
          <w:szCs w:val="24"/>
          <w:lang w:val="cs-CZ"/>
        </w:rPr>
        <w:t xml:space="preserve"> zákona</w:t>
      </w:r>
      <w:r w:rsidR="0075295A" w:rsidRPr="00C440CA">
        <w:rPr>
          <w:rFonts w:ascii="Arial Narrow" w:hAnsi="Arial Narrow"/>
          <w:sz w:val="24"/>
          <w:szCs w:val="24"/>
          <w:lang w:val="cs-CZ"/>
        </w:rPr>
        <w:br/>
      </w:r>
      <w:r w:rsidRPr="00C440CA">
        <w:rPr>
          <w:rFonts w:ascii="Arial Narrow" w:hAnsi="Arial Narrow"/>
          <w:sz w:val="24"/>
          <w:szCs w:val="24"/>
          <w:lang w:val="cs-CZ"/>
        </w:rPr>
        <w:t>č. 89/2012 Sb., občanský zákoník, v</w:t>
      </w:r>
      <w:r w:rsidR="002B7381" w:rsidRPr="00C440CA">
        <w:rPr>
          <w:rFonts w:ascii="Arial Narrow" w:hAnsi="Arial Narrow"/>
          <w:sz w:val="24"/>
          <w:szCs w:val="24"/>
          <w:lang w:val="cs-CZ"/>
        </w:rPr>
        <w:t> platném</w:t>
      </w:r>
      <w:r w:rsidRPr="00C440CA">
        <w:rPr>
          <w:rFonts w:ascii="Arial Narrow" w:hAnsi="Arial Narrow"/>
          <w:sz w:val="24"/>
          <w:szCs w:val="24"/>
          <w:lang w:val="cs-CZ"/>
        </w:rPr>
        <w:t xml:space="preserve"> znění (dále jen „občanský zákoník"), tuto</w:t>
      </w:r>
    </w:p>
    <w:p w14:paraId="14DEE709" w14:textId="77777777" w:rsidR="00C643DB" w:rsidRPr="00C440CA" w:rsidRDefault="00C643DB" w:rsidP="00BB628C">
      <w:pPr>
        <w:pStyle w:val="Bezmezer"/>
        <w:spacing w:line="276" w:lineRule="auto"/>
        <w:jc w:val="both"/>
        <w:rPr>
          <w:rFonts w:ascii="Arial Narrow" w:hAnsi="Arial Narrow"/>
          <w:sz w:val="24"/>
          <w:szCs w:val="24"/>
          <w:lang w:val="cs-CZ"/>
        </w:rPr>
      </w:pPr>
    </w:p>
    <w:p w14:paraId="54FAC08C" w14:textId="6B8E8955" w:rsidR="00C75044" w:rsidRPr="00C440CA" w:rsidRDefault="004F6D85" w:rsidP="00BB628C">
      <w:pPr>
        <w:pStyle w:val="Bezmezer"/>
        <w:spacing w:line="276" w:lineRule="auto"/>
        <w:jc w:val="center"/>
        <w:rPr>
          <w:rFonts w:ascii="Arial Narrow" w:hAnsi="Arial Narrow"/>
          <w:b/>
          <w:bCs/>
          <w:sz w:val="24"/>
          <w:szCs w:val="24"/>
          <w:lang w:val="cs-CZ"/>
        </w:rPr>
      </w:pPr>
      <w:r w:rsidRPr="00C440CA">
        <w:rPr>
          <w:rFonts w:ascii="Arial Narrow" w:hAnsi="Arial Narrow"/>
          <w:b/>
          <w:bCs/>
          <w:sz w:val="24"/>
          <w:szCs w:val="24"/>
          <w:lang w:val="cs-CZ"/>
        </w:rPr>
        <w:t xml:space="preserve"> </w:t>
      </w:r>
      <w:r w:rsidR="00C75044" w:rsidRPr="00C440CA">
        <w:rPr>
          <w:rFonts w:ascii="Arial Narrow" w:hAnsi="Arial Narrow"/>
          <w:b/>
          <w:bCs/>
          <w:sz w:val="24"/>
          <w:szCs w:val="24"/>
          <w:lang w:val="cs-CZ"/>
        </w:rPr>
        <w:t xml:space="preserve">dohodu o </w:t>
      </w:r>
      <w:r w:rsidRPr="00C440CA">
        <w:rPr>
          <w:rFonts w:ascii="Arial Narrow" w:hAnsi="Arial Narrow"/>
          <w:b/>
          <w:bCs/>
          <w:sz w:val="24"/>
          <w:szCs w:val="24"/>
          <w:lang w:val="cs-CZ"/>
        </w:rPr>
        <w:t xml:space="preserve">vypořádání </w:t>
      </w:r>
      <w:r w:rsidR="00507F26">
        <w:rPr>
          <w:rFonts w:ascii="Arial Narrow" w:hAnsi="Arial Narrow"/>
          <w:b/>
          <w:bCs/>
          <w:sz w:val="24"/>
          <w:szCs w:val="24"/>
          <w:lang w:val="cs-CZ"/>
        </w:rPr>
        <w:t>závazků</w:t>
      </w:r>
    </w:p>
    <w:p w14:paraId="2D42094C" w14:textId="0961AC26" w:rsidR="00C75044" w:rsidRPr="00C440CA" w:rsidRDefault="00C75044" w:rsidP="00BB628C">
      <w:pPr>
        <w:pStyle w:val="Bezmezer"/>
        <w:spacing w:line="276" w:lineRule="auto"/>
        <w:jc w:val="center"/>
        <w:rPr>
          <w:rFonts w:ascii="Arial Narrow" w:hAnsi="Arial Narrow"/>
          <w:sz w:val="24"/>
          <w:szCs w:val="24"/>
          <w:lang w:val="cs-CZ"/>
        </w:rPr>
      </w:pPr>
      <w:r w:rsidRPr="00C440CA">
        <w:rPr>
          <w:rFonts w:ascii="Arial Narrow" w:hAnsi="Arial Narrow"/>
          <w:sz w:val="24"/>
          <w:szCs w:val="24"/>
          <w:lang w:val="cs-CZ"/>
        </w:rPr>
        <w:t xml:space="preserve">(dále </w:t>
      </w:r>
      <w:r w:rsidR="0015118D" w:rsidRPr="00C440CA">
        <w:rPr>
          <w:rFonts w:ascii="Arial Narrow" w:hAnsi="Arial Narrow"/>
          <w:sz w:val="24"/>
          <w:szCs w:val="24"/>
          <w:lang w:val="cs-CZ"/>
        </w:rPr>
        <w:t>také jako</w:t>
      </w:r>
      <w:r w:rsidRPr="00C440CA">
        <w:rPr>
          <w:rFonts w:ascii="Arial Narrow" w:hAnsi="Arial Narrow"/>
          <w:sz w:val="24"/>
          <w:szCs w:val="24"/>
          <w:lang w:val="cs-CZ"/>
        </w:rPr>
        <w:t xml:space="preserve"> „dohoda“)</w:t>
      </w:r>
    </w:p>
    <w:p w14:paraId="51946C51" w14:textId="77777777" w:rsidR="00C643DB" w:rsidRPr="00C440CA" w:rsidRDefault="00C643DB" w:rsidP="00BB628C">
      <w:pPr>
        <w:pStyle w:val="Bezmezer"/>
        <w:spacing w:line="276" w:lineRule="auto"/>
        <w:jc w:val="center"/>
        <w:rPr>
          <w:rFonts w:ascii="Arial Narrow" w:hAnsi="Arial Narrow"/>
          <w:sz w:val="24"/>
          <w:szCs w:val="24"/>
          <w:lang w:val="cs-CZ"/>
        </w:rPr>
      </w:pPr>
    </w:p>
    <w:p w14:paraId="074281C7" w14:textId="06F727B3" w:rsidR="00E33D10" w:rsidRPr="00C440CA" w:rsidRDefault="00E33D10" w:rsidP="00BB628C">
      <w:pPr>
        <w:pStyle w:val="Bezmezer"/>
        <w:spacing w:line="276" w:lineRule="auto"/>
        <w:jc w:val="center"/>
        <w:rPr>
          <w:rFonts w:ascii="Arial Narrow" w:hAnsi="Arial Narrow"/>
          <w:b/>
          <w:bCs/>
          <w:sz w:val="24"/>
          <w:szCs w:val="24"/>
          <w:lang w:val="cs-CZ"/>
        </w:rPr>
      </w:pPr>
      <w:r w:rsidRPr="00C440CA">
        <w:rPr>
          <w:rFonts w:ascii="Arial Narrow" w:hAnsi="Arial Narrow"/>
          <w:b/>
          <w:bCs/>
          <w:sz w:val="24"/>
          <w:szCs w:val="24"/>
          <w:lang w:val="cs-CZ"/>
        </w:rPr>
        <w:t>Článek I.</w:t>
      </w:r>
    </w:p>
    <w:p w14:paraId="6AD2EA36" w14:textId="4B8F4ABF" w:rsidR="00C97798" w:rsidRDefault="009D483C" w:rsidP="00C97798">
      <w:pPr>
        <w:pStyle w:val="Zkladntextodsazen2"/>
        <w:widowControl/>
        <w:numPr>
          <w:ilvl w:val="0"/>
          <w:numId w:val="18"/>
        </w:numPr>
        <w:autoSpaceDE/>
        <w:autoSpaceDN/>
        <w:spacing w:line="276" w:lineRule="auto"/>
        <w:jc w:val="both"/>
        <w:rPr>
          <w:rFonts w:ascii="Arial Narrow" w:hAnsi="Arial Narrow"/>
          <w:bCs/>
          <w:sz w:val="24"/>
          <w:szCs w:val="24"/>
          <w:lang w:val="cs-CZ"/>
        </w:rPr>
      </w:pPr>
      <w:r w:rsidRPr="00C440CA">
        <w:rPr>
          <w:rFonts w:ascii="Arial Narrow" w:hAnsi="Arial Narrow"/>
          <w:sz w:val="24"/>
          <w:szCs w:val="24"/>
          <w:lang w:val="cs-CZ"/>
        </w:rPr>
        <w:t>Smluvní strany</w:t>
      </w:r>
      <w:r w:rsidR="003F6551" w:rsidRPr="00C440CA">
        <w:rPr>
          <w:rFonts w:ascii="Arial Narrow" w:hAnsi="Arial Narrow"/>
          <w:sz w:val="24"/>
          <w:szCs w:val="24"/>
          <w:lang w:val="cs-CZ"/>
        </w:rPr>
        <w:t xml:space="preserve"> </w:t>
      </w:r>
      <w:r w:rsidR="00EB6AAB" w:rsidRPr="00C440CA">
        <w:rPr>
          <w:rFonts w:ascii="Arial Narrow" w:hAnsi="Arial Narrow"/>
          <w:sz w:val="24"/>
          <w:szCs w:val="24"/>
          <w:lang w:val="cs-CZ"/>
        </w:rPr>
        <w:t>mezi sebou uzavřel</w:t>
      </w:r>
      <w:r w:rsidRPr="00C440CA">
        <w:rPr>
          <w:rFonts w:ascii="Arial Narrow" w:hAnsi="Arial Narrow"/>
          <w:sz w:val="24"/>
          <w:szCs w:val="24"/>
          <w:lang w:val="cs-CZ"/>
        </w:rPr>
        <w:t>y</w:t>
      </w:r>
      <w:r w:rsidR="00600CF0" w:rsidRPr="00C440CA">
        <w:rPr>
          <w:rFonts w:ascii="Arial Narrow" w:hAnsi="Arial Narrow"/>
          <w:sz w:val="24"/>
          <w:szCs w:val="24"/>
          <w:lang w:val="cs-CZ"/>
        </w:rPr>
        <w:t xml:space="preserve"> dne </w:t>
      </w:r>
      <w:r w:rsidR="00B1734E">
        <w:rPr>
          <w:rFonts w:ascii="Arial Narrow" w:hAnsi="Arial Narrow"/>
          <w:sz w:val="24"/>
          <w:szCs w:val="24"/>
          <w:lang w:val="cs-CZ"/>
        </w:rPr>
        <w:t xml:space="preserve">30. 9. 2014 </w:t>
      </w:r>
      <w:r w:rsidR="003F6551" w:rsidRPr="00C440CA">
        <w:rPr>
          <w:rFonts w:ascii="Arial Narrow" w:hAnsi="Arial Narrow"/>
          <w:sz w:val="24"/>
          <w:szCs w:val="24"/>
          <w:lang w:val="cs-CZ"/>
        </w:rPr>
        <w:t>smlouv</w:t>
      </w:r>
      <w:r w:rsidR="00812991" w:rsidRPr="00C440CA">
        <w:rPr>
          <w:rFonts w:ascii="Arial Narrow" w:hAnsi="Arial Narrow"/>
          <w:sz w:val="24"/>
          <w:szCs w:val="24"/>
          <w:lang w:val="cs-CZ"/>
        </w:rPr>
        <w:t>u</w:t>
      </w:r>
      <w:r w:rsidR="003F6551" w:rsidRPr="00C440CA">
        <w:rPr>
          <w:rFonts w:ascii="Arial Narrow" w:hAnsi="Arial Narrow"/>
          <w:sz w:val="24"/>
          <w:szCs w:val="24"/>
          <w:lang w:val="cs-CZ"/>
        </w:rPr>
        <w:t xml:space="preserve"> </w:t>
      </w:r>
      <w:r w:rsidR="00B1734E" w:rsidRPr="00B1734E">
        <w:rPr>
          <w:rFonts w:ascii="Arial Narrow" w:hAnsi="Arial Narrow"/>
          <w:sz w:val="24"/>
          <w:szCs w:val="24"/>
          <w:lang w:val="cs-CZ"/>
        </w:rPr>
        <w:t xml:space="preserve">č. 14/02 </w:t>
      </w:r>
      <w:r w:rsidR="001C4242">
        <w:rPr>
          <w:rFonts w:ascii="Arial Narrow" w:hAnsi="Arial Narrow"/>
          <w:sz w:val="24"/>
          <w:szCs w:val="24"/>
          <w:lang w:val="cs-CZ"/>
        </w:rPr>
        <w:t>–</w:t>
      </w:r>
      <w:r w:rsidR="00B1734E" w:rsidRPr="00B1734E">
        <w:rPr>
          <w:rFonts w:ascii="Arial Narrow" w:hAnsi="Arial Narrow"/>
          <w:sz w:val="24"/>
          <w:szCs w:val="24"/>
          <w:lang w:val="cs-CZ"/>
        </w:rPr>
        <w:t xml:space="preserve"> CGB </w:t>
      </w:r>
      <w:r w:rsidR="00AC3383" w:rsidRPr="00C440CA">
        <w:rPr>
          <w:rFonts w:ascii="Arial Narrow" w:hAnsi="Arial Narrow"/>
          <w:sz w:val="24"/>
          <w:szCs w:val="24"/>
          <w:lang w:val="cs-CZ"/>
        </w:rPr>
        <w:t>(dále jen „smlouva</w:t>
      </w:r>
      <w:r w:rsidR="00E40A9C" w:rsidRPr="00C440CA">
        <w:rPr>
          <w:rFonts w:ascii="Arial Narrow" w:hAnsi="Arial Narrow"/>
          <w:sz w:val="24"/>
          <w:szCs w:val="24"/>
          <w:lang w:val="cs-CZ"/>
        </w:rPr>
        <w:t>“</w:t>
      </w:r>
      <w:r w:rsidR="003F6551" w:rsidRPr="00C440CA">
        <w:rPr>
          <w:rFonts w:ascii="Arial Narrow" w:hAnsi="Arial Narrow"/>
          <w:sz w:val="24"/>
          <w:szCs w:val="24"/>
          <w:lang w:val="cs-CZ"/>
        </w:rPr>
        <w:t>),</w:t>
      </w:r>
      <w:r w:rsidR="00855284" w:rsidRPr="00C440CA">
        <w:rPr>
          <w:rFonts w:ascii="Arial Narrow" w:hAnsi="Arial Narrow"/>
          <w:sz w:val="24"/>
          <w:szCs w:val="24"/>
          <w:lang w:val="cs-CZ"/>
        </w:rPr>
        <w:t xml:space="preserve"> na </w:t>
      </w:r>
      <w:r w:rsidR="003F6551" w:rsidRPr="00C440CA">
        <w:rPr>
          <w:rFonts w:ascii="Arial Narrow" w:hAnsi="Arial Narrow"/>
          <w:sz w:val="24"/>
          <w:szCs w:val="24"/>
          <w:lang w:val="cs-CZ"/>
        </w:rPr>
        <w:t>základě</w:t>
      </w:r>
      <w:r w:rsidR="00A55AE5">
        <w:rPr>
          <w:rFonts w:ascii="Arial Narrow" w:hAnsi="Arial Narrow"/>
          <w:sz w:val="24"/>
          <w:szCs w:val="24"/>
          <w:lang w:val="cs-CZ"/>
        </w:rPr>
        <w:t>,</w:t>
      </w:r>
      <w:r w:rsidR="003F6551" w:rsidRPr="00C440CA">
        <w:rPr>
          <w:rFonts w:ascii="Arial Narrow" w:hAnsi="Arial Narrow"/>
          <w:sz w:val="24"/>
          <w:szCs w:val="24"/>
          <w:lang w:val="cs-CZ"/>
        </w:rPr>
        <w:t xml:space="preserve"> které </w:t>
      </w:r>
      <w:r w:rsidR="00B1734E">
        <w:rPr>
          <w:rFonts w:ascii="Arial Narrow" w:hAnsi="Arial Narrow"/>
          <w:sz w:val="24"/>
          <w:szCs w:val="24"/>
          <w:lang w:val="cs-CZ"/>
        </w:rPr>
        <w:t>dodavatel</w:t>
      </w:r>
      <w:r w:rsidR="00855284" w:rsidRPr="00C440CA">
        <w:rPr>
          <w:rFonts w:ascii="Arial Narrow" w:hAnsi="Arial Narrow"/>
          <w:sz w:val="24"/>
          <w:szCs w:val="24"/>
          <w:lang w:val="cs-CZ"/>
        </w:rPr>
        <w:t xml:space="preserve"> </w:t>
      </w:r>
      <w:r w:rsidR="00B1734E">
        <w:rPr>
          <w:rFonts w:ascii="Arial Narrow" w:hAnsi="Arial Narrow"/>
          <w:sz w:val="24"/>
          <w:szCs w:val="24"/>
          <w:lang w:val="cs-CZ"/>
        </w:rPr>
        <w:t xml:space="preserve">zadavateli </w:t>
      </w:r>
      <w:r w:rsidR="00A65C59" w:rsidRPr="00C440CA">
        <w:rPr>
          <w:rFonts w:ascii="Arial Narrow" w:hAnsi="Arial Narrow"/>
          <w:sz w:val="24"/>
          <w:szCs w:val="24"/>
          <w:lang w:val="cs-CZ"/>
        </w:rPr>
        <w:t>poskytuje služby</w:t>
      </w:r>
      <w:r w:rsidR="00626633" w:rsidRPr="00C440CA">
        <w:rPr>
          <w:rFonts w:ascii="Arial Narrow" w:hAnsi="Arial Narrow"/>
          <w:sz w:val="24"/>
          <w:szCs w:val="24"/>
          <w:lang w:val="cs-CZ"/>
        </w:rPr>
        <w:t>,</w:t>
      </w:r>
      <w:r w:rsidR="00A65C59" w:rsidRPr="00C440CA">
        <w:rPr>
          <w:rFonts w:ascii="Arial Narrow" w:hAnsi="Arial Narrow"/>
          <w:sz w:val="24"/>
          <w:szCs w:val="24"/>
          <w:lang w:val="cs-CZ"/>
        </w:rPr>
        <w:t xml:space="preserve"> spočívající v</w:t>
      </w:r>
      <w:r w:rsidR="00B1734E">
        <w:rPr>
          <w:rFonts w:ascii="Arial Narrow" w:hAnsi="Arial Narrow"/>
          <w:sz w:val="24"/>
          <w:szCs w:val="24"/>
          <w:lang w:val="cs-CZ"/>
        </w:rPr>
        <w:t> </w:t>
      </w:r>
      <w:r w:rsidR="00B1734E">
        <w:rPr>
          <w:rFonts w:ascii="Arial Narrow" w:hAnsi="Arial Narrow"/>
          <w:bCs/>
          <w:sz w:val="24"/>
          <w:szCs w:val="24"/>
          <w:lang w:val="cs-CZ"/>
        </w:rPr>
        <w:t>daňovém, účetním</w:t>
      </w:r>
      <w:r w:rsidR="00B1734E">
        <w:rPr>
          <w:rFonts w:ascii="Arial Narrow" w:hAnsi="Arial Narrow"/>
          <w:bCs/>
          <w:sz w:val="24"/>
          <w:szCs w:val="24"/>
          <w:lang w:val="cs-CZ"/>
        </w:rPr>
        <w:br/>
        <w:t xml:space="preserve">a ekonomickém poradenství, </w:t>
      </w:r>
      <w:r w:rsidR="00B1734E" w:rsidRPr="00B1734E">
        <w:rPr>
          <w:rFonts w:ascii="Arial Narrow" w:hAnsi="Arial Narrow"/>
          <w:bCs/>
          <w:sz w:val="24"/>
          <w:szCs w:val="24"/>
          <w:lang w:val="cs-CZ"/>
        </w:rPr>
        <w:t>poskytov</w:t>
      </w:r>
      <w:r w:rsidR="00B1734E">
        <w:rPr>
          <w:rFonts w:ascii="Arial Narrow" w:hAnsi="Arial Narrow"/>
          <w:bCs/>
          <w:sz w:val="24"/>
          <w:szCs w:val="24"/>
          <w:lang w:val="cs-CZ"/>
        </w:rPr>
        <w:t>aných</w:t>
      </w:r>
      <w:r w:rsidR="00B1734E" w:rsidRPr="00B1734E">
        <w:rPr>
          <w:rFonts w:ascii="Arial Narrow" w:hAnsi="Arial Narrow"/>
          <w:bCs/>
          <w:sz w:val="24"/>
          <w:szCs w:val="24"/>
          <w:lang w:val="cs-CZ"/>
        </w:rPr>
        <w:t xml:space="preserve"> v místě sídla zadavatele v pracovních dnech formou pracovních cest v rozsahu šesti cest v průběhu kalendářního roku, a to v oblastech:</w:t>
      </w:r>
    </w:p>
    <w:p w14:paraId="1A4C9640" w14:textId="7E2A9EAE" w:rsidR="00B1734E" w:rsidRPr="00C97798" w:rsidRDefault="00B1734E" w:rsidP="00C97798">
      <w:pPr>
        <w:pStyle w:val="Zkladntextodsazen2"/>
        <w:widowControl/>
        <w:numPr>
          <w:ilvl w:val="1"/>
          <w:numId w:val="18"/>
        </w:numPr>
        <w:autoSpaceDE/>
        <w:autoSpaceDN/>
        <w:spacing w:line="276" w:lineRule="auto"/>
        <w:jc w:val="both"/>
        <w:rPr>
          <w:rFonts w:ascii="Arial Narrow" w:hAnsi="Arial Narrow"/>
          <w:bCs/>
          <w:sz w:val="24"/>
          <w:szCs w:val="24"/>
          <w:lang w:val="cs-CZ"/>
        </w:rPr>
      </w:pPr>
      <w:r w:rsidRPr="00C97798">
        <w:rPr>
          <w:rFonts w:ascii="Arial Narrow" w:hAnsi="Arial Narrow"/>
          <w:bCs/>
          <w:sz w:val="24"/>
          <w:szCs w:val="24"/>
          <w:lang w:val="cs-CZ"/>
        </w:rPr>
        <w:t>aktualizace a informace o vývoji a novelizaci legislativy v oblasti daní, účetnictví</w:t>
      </w:r>
      <w:r w:rsidR="00C97798" w:rsidRPr="00C97798">
        <w:rPr>
          <w:rFonts w:ascii="Arial Narrow" w:hAnsi="Arial Narrow"/>
          <w:bCs/>
          <w:sz w:val="24"/>
          <w:szCs w:val="24"/>
          <w:lang w:val="cs-CZ"/>
        </w:rPr>
        <w:br/>
      </w:r>
      <w:r w:rsidRPr="00C97798">
        <w:rPr>
          <w:rFonts w:ascii="Arial Narrow" w:hAnsi="Arial Narrow"/>
          <w:bCs/>
          <w:sz w:val="24"/>
          <w:szCs w:val="24"/>
          <w:lang w:val="cs-CZ"/>
        </w:rPr>
        <w:t>a hospodaření s</w:t>
      </w:r>
      <w:r w:rsidR="008B1E18">
        <w:rPr>
          <w:rFonts w:ascii="Arial Narrow" w:hAnsi="Arial Narrow"/>
          <w:bCs/>
          <w:sz w:val="24"/>
          <w:szCs w:val="24"/>
          <w:lang w:val="cs-CZ"/>
        </w:rPr>
        <w:t> </w:t>
      </w:r>
      <w:r w:rsidRPr="00C97798">
        <w:rPr>
          <w:rFonts w:ascii="Arial Narrow" w:hAnsi="Arial Narrow"/>
          <w:bCs/>
          <w:sz w:val="24"/>
          <w:szCs w:val="24"/>
          <w:lang w:val="cs-CZ"/>
        </w:rPr>
        <w:t>majetkem</w:t>
      </w:r>
      <w:r w:rsidR="008B1E18">
        <w:rPr>
          <w:rFonts w:ascii="Arial Narrow" w:hAnsi="Arial Narrow"/>
          <w:bCs/>
          <w:sz w:val="24"/>
          <w:szCs w:val="24"/>
          <w:lang w:val="cs-CZ"/>
        </w:rPr>
        <w:t>,</w:t>
      </w:r>
    </w:p>
    <w:p w14:paraId="10704321" w14:textId="44167D9C" w:rsidR="00B1734E" w:rsidRDefault="00B1734E" w:rsidP="00B1734E">
      <w:pPr>
        <w:pStyle w:val="Zkladntextodsazen2"/>
        <w:widowControl/>
        <w:numPr>
          <w:ilvl w:val="1"/>
          <w:numId w:val="18"/>
        </w:numPr>
        <w:autoSpaceDE/>
        <w:autoSpaceDN/>
        <w:spacing w:line="276" w:lineRule="auto"/>
        <w:jc w:val="both"/>
        <w:rPr>
          <w:rFonts w:ascii="Arial Narrow" w:hAnsi="Arial Narrow"/>
          <w:bCs/>
          <w:sz w:val="24"/>
          <w:szCs w:val="24"/>
          <w:lang w:val="cs-CZ"/>
        </w:rPr>
      </w:pPr>
      <w:r w:rsidRPr="00B1734E">
        <w:rPr>
          <w:rFonts w:ascii="Arial Narrow" w:hAnsi="Arial Narrow"/>
          <w:bCs/>
          <w:sz w:val="24"/>
          <w:szCs w:val="24"/>
          <w:lang w:val="cs-CZ"/>
        </w:rPr>
        <w:t>provádění průběžných kontrol postupu účtování podle vyhlášky č. 410/2009 Sb. a českých účetních standardů č. 701 až 710</w:t>
      </w:r>
      <w:r w:rsidR="008B1E18">
        <w:rPr>
          <w:rFonts w:ascii="Arial Narrow" w:hAnsi="Arial Narrow"/>
          <w:bCs/>
          <w:sz w:val="24"/>
          <w:szCs w:val="24"/>
          <w:lang w:val="cs-CZ"/>
        </w:rPr>
        <w:t>,</w:t>
      </w:r>
    </w:p>
    <w:p w14:paraId="067E28C2" w14:textId="2DDDA204" w:rsidR="00B1734E" w:rsidRDefault="00B1734E" w:rsidP="00B1734E">
      <w:pPr>
        <w:pStyle w:val="Zkladntextodsazen2"/>
        <w:widowControl/>
        <w:numPr>
          <w:ilvl w:val="1"/>
          <w:numId w:val="18"/>
        </w:numPr>
        <w:autoSpaceDE/>
        <w:autoSpaceDN/>
        <w:spacing w:line="276" w:lineRule="auto"/>
        <w:jc w:val="both"/>
        <w:rPr>
          <w:rFonts w:ascii="Arial Narrow" w:hAnsi="Arial Narrow"/>
          <w:bCs/>
          <w:sz w:val="24"/>
          <w:szCs w:val="24"/>
          <w:lang w:val="cs-CZ"/>
        </w:rPr>
      </w:pPr>
      <w:r w:rsidRPr="00B1734E">
        <w:rPr>
          <w:rFonts w:ascii="Arial Narrow" w:hAnsi="Arial Narrow"/>
          <w:bCs/>
          <w:sz w:val="24"/>
          <w:szCs w:val="24"/>
          <w:lang w:val="cs-CZ"/>
        </w:rPr>
        <w:t>kontrola postupu podle vyhlášky č. 383/2009 Sb. o účetních záznamech v technické formě vybraných účetních jednotek a jejich předávání do centrálního systému účetních informací státu a zpracování Pomocného analytického přehledu</w:t>
      </w:r>
      <w:r w:rsidR="008B1E18">
        <w:rPr>
          <w:rFonts w:ascii="Arial Narrow" w:hAnsi="Arial Narrow"/>
          <w:bCs/>
          <w:sz w:val="24"/>
          <w:szCs w:val="24"/>
          <w:lang w:val="cs-CZ"/>
        </w:rPr>
        <w:t>,</w:t>
      </w:r>
    </w:p>
    <w:p w14:paraId="4FEE3825" w14:textId="77777777" w:rsidR="00B1734E" w:rsidRDefault="00B1734E" w:rsidP="00B1734E">
      <w:pPr>
        <w:pStyle w:val="Zkladntextodsazen2"/>
        <w:widowControl/>
        <w:numPr>
          <w:ilvl w:val="1"/>
          <w:numId w:val="18"/>
        </w:numPr>
        <w:autoSpaceDE/>
        <w:autoSpaceDN/>
        <w:spacing w:line="276" w:lineRule="auto"/>
        <w:jc w:val="both"/>
        <w:rPr>
          <w:rFonts w:ascii="Arial Narrow" w:hAnsi="Arial Narrow"/>
          <w:bCs/>
          <w:sz w:val="24"/>
          <w:szCs w:val="24"/>
          <w:lang w:val="cs-CZ"/>
        </w:rPr>
      </w:pPr>
      <w:r w:rsidRPr="00B1734E">
        <w:rPr>
          <w:rFonts w:ascii="Arial Narrow" w:hAnsi="Arial Narrow"/>
          <w:bCs/>
          <w:sz w:val="24"/>
          <w:szCs w:val="24"/>
          <w:lang w:val="cs-CZ"/>
        </w:rPr>
        <w:t>kontrola postupů účtování v oblasti daně z přidané hodnoty se zvláštním zaměřením na členění na plný nárok na odpočet daně a účtování v případě kráceného nároku na odpočet</w:t>
      </w:r>
    </w:p>
    <w:p w14:paraId="1A75AB70" w14:textId="2A9D2CDA" w:rsidR="00B1734E" w:rsidRDefault="00B1734E" w:rsidP="00B1734E">
      <w:pPr>
        <w:pStyle w:val="Zkladntextodsazen2"/>
        <w:widowControl/>
        <w:numPr>
          <w:ilvl w:val="1"/>
          <w:numId w:val="18"/>
        </w:numPr>
        <w:autoSpaceDE/>
        <w:autoSpaceDN/>
        <w:spacing w:line="276" w:lineRule="auto"/>
        <w:jc w:val="both"/>
        <w:rPr>
          <w:rFonts w:ascii="Arial Narrow" w:hAnsi="Arial Narrow"/>
          <w:bCs/>
          <w:sz w:val="24"/>
          <w:szCs w:val="24"/>
          <w:lang w:val="cs-CZ"/>
        </w:rPr>
      </w:pPr>
      <w:r w:rsidRPr="00B1734E">
        <w:rPr>
          <w:rFonts w:ascii="Arial Narrow" w:hAnsi="Arial Narrow"/>
          <w:bCs/>
          <w:sz w:val="24"/>
          <w:szCs w:val="24"/>
          <w:lang w:val="cs-CZ"/>
        </w:rPr>
        <w:lastRenderedPageBreak/>
        <w:t>ověření postupů účtování dlouhodobého majetku a jeho technického zhodnocení</w:t>
      </w:r>
      <w:r w:rsidR="008B1E18">
        <w:rPr>
          <w:rFonts w:ascii="Arial Narrow" w:hAnsi="Arial Narrow"/>
          <w:bCs/>
          <w:sz w:val="24"/>
          <w:szCs w:val="24"/>
          <w:lang w:val="cs-CZ"/>
        </w:rPr>
        <w:t>,</w:t>
      </w:r>
    </w:p>
    <w:p w14:paraId="44972B4B" w14:textId="6ACE5FEA" w:rsidR="00B1734E" w:rsidRDefault="00B1734E" w:rsidP="00B1734E">
      <w:pPr>
        <w:pStyle w:val="Zkladntextodsazen2"/>
        <w:widowControl/>
        <w:numPr>
          <w:ilvl w:val="1"/>
          <w:numId w:val="18"/>
        </w:numPr>
        <w:autoSpaceDE/>
        <w:autoSpaceDN/>
        <w:spacing w:line="276" w:lineRule="auto"/>
        <w:jc w:val="both"/>
        <w:rPr>
          <w:rFonts w:ascii="Arial Narrow" w:hAnsi="Arial Narrow"/>
          <w:bCs/>
          <w:sz w:val="24"/>
          <w:szCs w:val="24"/>
          <w:lang w:val="cs-CZ"/>
        </w:rPr>
      </w:pPr>
      <w:r w:rsidRPr="00B1734E">
        <w:rPr>
          <w:rFonts w:ascii="Arial Narrow" w:hAnsi="Arial Narrow"/>
          <w:bCs/>
          <w:sz w:val="24"/>
          <w:szCs w:val="24"/>
          <w:lang w:val="cs-CZ"/>
        </w:rPr>
        <w:t>ověření sestavení účetní závěrky za rok 2014 a ověřování dalších řádných závěrek za další období</w:t>
      </w:r>
      <w:r w:rsidR="008B1E18">
        <w:rPr>
          <w:rFonts w:ascii="Arial Narrow" w:hAnsi="Arial Narrow"/>
          <w:bCs/>
          <w:sz w:val="24"/>
          <w:szCs w:val="24"/>
          <w:lang w:val="cs-CZ"/>
        </w:rPr>
        <w:t>,</w:t>
      </w:r>
    </w:p>
    <w:p w14:paraId="4C1009A1" w14:textId="55AD4F27" w:rsidR="00B1734E" w:rsidRDefault="00B1734E" w:rsidP="00B1734E">
      <w:pPr>
        <w:pStyle w:val="Zkladntextodsazen2"/>
        <w:widowControl/>
        <w:numPr>
          <w:ilvl w:val="1"/>
          <w:numId w:val="18"/>
        </w:numPr>
        <w:autoSpaceDE/>
        <w:autoSpaceDN/>
        <w:spacing w:line="276" w:lineRule="auto"/>
        <w:jc w:val="both"/>
        <w:rPr>
          <w:rFonts w:ascii="Arial Narrow" w:hAnsi="Arial Narrow"/>
          <w:bCs/>
          <w:sz w:val="24"/>
          <w:szCs w:val="24"/>
          <w:lang w:val="cs-CZ"/>
        </w:rPr>
      </w:pPr>
      <w:r w:rsidRPr="00B1734E">
        <w:rPr>
          <w:rFonts w:ascii="Arial Narrow" w:hAnsi="Arial Narrow"/>
          <w:bCs/>
          <w:sz w:val="24"/>
          <w:szCs w:val="24"/>
          <w:lang w:val="cs-CZ"/>
        </w:rPr>
        <w:t>provádění kontrol postupu organizace v oblasti stanovení metod použitých v účetnictví organizace</w:t>
      </w:r>
      <w:r w:rsidR="008B1E18">
        <w:rPr>
          <w:rFonts w:ascii="Arial Narrow" w:hAnsi="Arial Narrow"/>
          <w:bCs/>
          <w:sz w:val="24"/>
          <w:szCs w:val="24"/>
          <w:lang w:val="cs-CZ"/>
        </w:rPr>
        <w:t>,</w:t>
      </w:r>
    </w:p>
    <w:p w14:paraId="3019D929" w14:textId="74C26CF2" w:rsidR="00B1734E" w:rsidRDefault="00B1734E" w:rsidP="00B1734E">
      <w:pPr>
        <w:pStyle w:val="Zkladntextodsazen2"/>
        <w:widowControl/>
        <w:numPr>
          <w:ilvl w:val="1"/>
          <w:numId w:val="18"/>
        </w:numPr>
        <w:autoSpaceDE/>
        <w:autoSpaceDN/>
        <w:spacing w:line="276" w:lineRule="auto"/>
        <w:jc w:val="both"/>
        <w:rPr>
          <w:rFonts w:ascii="Arial Narrow" w:hAnsi="Arial Narrow"/>
          <w:bCs/>
          <w:sz w:val="24"/>
          <w:szCs w:val="24"/>
          <w:lang w:val="cs-CZ"/>
        </w:rPr>
      </w:pPr>
      <w:r w:rsidRPr="00B1734E">
        <w:rPr>
          <w:rFonts w:ascii="Arial Narrow" w:hAnsi="Arial Narrow"/>
          <w:bCs/>
          <w:sz w:val="24"/>
          <w:szCs w:val="24"/>
          <w:lang w:val="cs-CZ"/>
        </w:rPr>
        <w:t>konzultace k problematice daně z přidané hodnoty v podmínkách zákona č. 235/2004 Sb., o dani z přidané hodnoty, ve znění pozdějších předpisů, a to včetně konzultace</w:t>
      </w:r>
      <w:r w:rsidR="008B1E18">
        <w:rPr>
          <w:rFonts w:ascii="Arial Narrow" w:hAnsi="Arial Narrow"/>
          <w:bCs/>
          <w:sz w:val="24"/>
          <w:szCs w:val="24"/>
          <w:lang w:val="cs-CZ"/>
        </w:rPr>
        <w:br/>
      </w:r>
      <w:r w:rsidRPr="00B1734E">
        <w:rPr>
          <w:rFonts w:ascii="Arial Narrow" w:hAnsi="Arial Narrow"/>
          <w:bCs/>
          <w:sz w:val="24"/>
          <w:szCs w:val="24"/>
          <w:lang w:val="cs-CZ"/>
        </w:rPr>
        <w:t>k sestavování přiznání k dani z přidané hodnoty</w:t>
      </w:r>
      <w:r w:rsidR="008B1E18">
        <w:rPr>
          <w:rFonts w:ascii="Arial Narrow" w:hAnsi="Arial Narrow"/>
          <w:bCs/>
          <w:sz w:val="24"/>
          <w:szCs w:val="24"/>
          <w:lang w:val="cs-CZ"/>
        </w:rPr>
        <w:t>,</w:t>
      </w:r>
    </w:p>
    <w:p w14:paraId="40400B2C" w14:textId="3321FA22" w:rsidR="00B1734E" w:rsidRDefault="00B1734E" w:rsidP="00B1734E">
      <w:pPr>
        <w:pStyle w:val="Zkladntextodsazen2"/>
        <w:widowControl/>
        <w:numPr>
          <w:ilvl w:val="1"/>
          <w:numId w:val="18"/>
        </w:numPr>
        <w:autoSpaceDE/>
        <w:autoSpaceDN/>
        <w:spacing w:line="276" w:lineRule="auto"/>
        <w:jc w:val="both"/>
        <w:rPr>
          <w:rFonts w:ascii="Arial Narrow" w:hAnsi="Arial Narrow"/>
          <w:bCs/>
          <w:sz w:val="24"/>
          <w:szCs w:val="24"/>
          <w:lang w:val="cs-CZ"/>
        </w:rPr>
      </w:pPr>
      <w:r w:rsidRPr="00B1734E">
        <w:rPr>
          <w:rFonts w:ascii="Arial Narrow" w:hAnsi="Arial Narrow"/>
          <w:bCs/>
          <w:sz w:val="24"/>
          <w:szCs w:val="24"/>
          <w:lang w:val="cs-CZ"/>
        </w:rPr>
        <w:t>konzultace k problematice silniční daně a daně z</w:t>
      </w:r>
      <w:r w:rsidR="008B1E18">
        <w:rPr>
          <w:rFonts w:ascii="Arial Narrow" w:hAnsi="Arial Narrow"/>
          <w:bCs/>
          <w:sz w:val="24"/>
          <w:szCs w:val="24"/>
          <w:lang w:val="cs-CZ"/>
        </w:rPr>
        <w:t> </w:t>
      </w:r>
      <w:r w:rsidRPr="00B1734E">
        <w:rPr>
          <w:rFonts w:ascii="Arial Narrow" w:hAnsi="Arial Narrow"/>
          <w:bCs/>
          <w:sz w:val="24"/>
          <w:szCs w:val="24"/>
          <w:lang w:val="cs-CZ"/>
        </w:rPr>
        <w:t>nemovitostí</w:t>
      </w:r>
      <w:r w:rsidR="008B1E18">
        <w:rPr>
          <w:rFonts w:ascii="Arial Narrow" w:hAnsi="Arial Narrow"/>
          <w:bCs/>
          <w:sz w:val="24"/>
          <w:szCs w:val="24"/>
          <w:lang w:val="cs-CZ"/>
        </w:rPr>
        <w:t>,</w:t>
      </w:r>
    </w:p>
    <w:p w14:paraId="62D28C4B" w14:textId="3985C072" w:rsidR="00B1734E" w:rsidRDefault="00B1734E" w:rsidP="00B1734E">
      <w:pPr>
        <w:pStyle w:val="Zkladntextodsazen2"/>
        <w:widowControl/>
        <w:numPr>
          <w:ilvl w:val="1"/>
          <w:numId w:val="18"/>
        </w:numPr>
        <w:autoSpaceDE/>
        <w:autoSpaceDN/>
        <w:spacing w:line="276" w:lineRule="auto"/>
        <w:jc w:val="both"/>
        <w:rPr>
          <w:rFonts w:ascii="Arial Narrow" w:hAnsi="Arial Narrow"/>
          <w:bCs/>
          <w:sz w:val="24"/>
          <w:szCs w:val="24"/>
          <w:lang w:val="cs-CZ"/>
        </w:rPr>
      </w:pPr>
      <w:r w:rsidRPr="00B1734E">
        <w:rPr>
          <w:rFonts w:ascii="Arial Narrow" w:hAnsi="Arial Narrow"/>
          <w:bCs/>
          <w:sz w:val="24"/>
          <w:szCs w:val="24"/>
          <w:lang w:val="cs-CZ"/>
        </w:rPr>
        <w:t>ověřování vnitřního kontrolního systému organizace podle zákona č. 320/2001 Sb.</w:t>
      </w:r>
      <w:r w:rsidR="008B1E18">
        <w:rPr>
          <w:rFonts w:ascii="Arial Narrow" w:hAnsi="Arial Narrow"/>
          <w:bCs/>
          <w:sz w:val="24"/>
          <w:szCs w:val="24"/>
          <w:lang w:val="cs-CZ"/>
        </w:rPr>
        <w:br/>
      </w:r>
      <w:r w:rsidRPr="00B1734E">
        <w:rPr>
          <w:rFonts w:ascii="Arial Narrow" w:hAnsi="Arial Narrow"/>
          <w:bCs/>
          <w:sz w:val="24"/>
          <w:szCs w:val="24"/>
          <w:lang w:val="cs-CZ"/>
        </w:rPr>
        <w:t>o finanční kontrole</w:t>
      </w:r>
      <w:r w:rsidR="008B1E18">
        <w:rPr>
          <w:rFonts w:ascii="Arial Narrow" w:hAnsi="Arial Narrow"/>
          <w:bCs/>
          <w:sz w:val="24"/>
          <w:szCs w:val="24"/>
          <w:lang w:val="cs-CZ"/>
        </w:rPr>
        <w:t>,</w:t>
      </w:r>
    </w:p>
    <w:p w14:paraId="30899694" w14:textId="5B34A3F0" w:rsidR="00B1734E" w:rsidRDefault="00B1734E" w:rsidP="00B1734E">
      <w:pPr>
        <w:pStyle w:val="Zkladntextodsazen2"/>
        <w:widowControl/>
        <w:numPr>
          <w:ilvl w:val="1"/>
          <w:numId w:val="18"/>
        </w:numPr>
        <w:autoSpaceDE/>
        <w:autoSpaceDN/>
        <w:spacing w:line="276" w:lineRule="auto"/>
        <w:jc w:val="both"/>
        <w:rPr>
          <w:rFonts w:ascii="Arial Narrow" w:hAnsi="Arial Narrow"/>
          <w:bCs/>
          <w:sz w:val="24"/>
          <w:szCs w:val="24"/>
          <w:lang w:val="cs-CZ"/>
        </w:rPr>
      </w:pPr>
      <w:r w:rsidRPr="00B1734E">
        <w:rPr>
          <w:rFonts w:ascii="Arial Narrow" w:hAnsi="Arial Narrow"/>
          <w:bCs/>
          <w:sz w:val="24"/>
          <w:szCs w:val="24"/>
          <w:lang w:val="cs-CZ"/>
        </w:rPr>
        <w:t>ověření systému zpracování kalkulací pro stanovení cen poskytovaných služeb a činností, nehrazených ze zdravotního pojištění</w:t>
      </w:r>
      <w:r w:rsidR="008B1E18">
        <w:rPr>
          <w:rFonts w:ascii="Arial Narrow" w:hAnsi="Arial Narrow"/>
          <w:bCs/>
          <w:sz w:val="24"/>
          <w:szCs w:val="24"/>
          <w:lang w:val="cs-CZ"/>
        </w:rPr>
        <w:t>,</w:t>
      </w:r>
    </w:p>
    <w:p w14:paraId="4F2869F4" w14:textId="0D8215D1" w:rsidR="00B1734E" w:rsidRDefault="00B1734E" w:rsidP="00B1734E">
      <w:pPr>
        <w:pStyle w:val="Zkladntextodsazen2"/>
        <w:widowControl/>
        <w:numPr>
          <w:ilvl w:val="1"/>
          <w:numId w:val="18"/>
        </w:numPr>
        <w:autoSpaceDE/>
        <w:autoSpaceDN/>
        <w:spacing w:line="276" w:lineRule="auto"/>
        <w:jc w:val="both"/>
        <w:rPr>
          <w:rFonts w:ascii="Arial Narrow" w:hAnsi="Arial Narrow"/>
          <w:bCs/>
          <w:sz w:val="24"/>
          <w:szCs w:val="24"/>
          <w:lang w:val="cs-CZ"/>
        </w:rPr>
      </w:pPr>
      <w:r w:rsidRPr="00B1734E">
        <w:rPr>
          <w:rFonts w:ascii="Arial Narrow" w:hAnsi="Arial Narrow"/>
          <w:bCs/>
          <w:sz w:val="24"/>
          <w:szCs w:val="24"/>
          <w:lang w:val="cs-CZ"/>
        </w:rPr>
        <w:t>zajištění konkrétních služeb na vyžádání vedení zadavatele, týkající se speciálních oblastí zadavatele v odvětví zdravotnictví</w:t>
      </w:r>
      <w:r w:rsidR="008B1E18">
        <w:rPr>
          <w:rFonts w:ascii="Arial Narrow" w:hAnsi="Arial Narrow"/>
          <w:bCs/>
          <w:sz w:val="24"/>
          <w:szCs w:val="24"/>
          <w:lang w:val="cs-CZ"/>
        </w:rPr>
        <w:t>,</w:t>
      </w:r>
    </w:p>
    <w:p w14:paraId="19F0D706" w14:textId="528BAE6B" w:rsidR="00B1734E" w:rsidRPr="00B1734E" w:rsidRDefault="00B1734E" w:rsidP="00B1734E">
      <w:pPr>
        <w:pStyle w:val="Zkladntextodsazen2"/>
        <w:widowControl/>
        <w:numPr>
          <w:ilvl w:val="1"/>
          <w:numId w:val="18"/>
        </w:numPr>
        <w:autoSpaceDE/>
        <w:autoSpaceDN/>
        <w:spacing w:line="276" w:lineRule="auto"/>
        <w:jc w:val="both"/>
        <w:rPr>
          <w:rFonts w:ascii="Arial Narrow" w:hAnsi="Arial Narrow"/>
          <w:bCs/>
          <w:sz w:val="24"/>
          <w:szCs w:val="24"/>
          <w:lang w:val="cs-CZ"/>
        </w:rPr>
      </w:pPr>
      <w:r w:rsidRPr="00B1734E">
        <w:rPr>
          <w:rFonts w:ascii="Arial Narrow" w:hAnsi="Arial Narrow"/>
          <w:bCs/>
          <w:sz w:val="24"/>
          <w:szCs w:val="24"/>
          <w:lang w:val="cs-CZ"/>
        </w:rPr>
        <w:t>ověřování postupu organizace v rámci zajištění zpracování interních směrnic stanovených zákonem č. 563/1991 Sb., o účetnictví, ve znění pozdějších předpisů a prováděcími právními předpisy k uvedenému zákonu</w:t>
      </w:r>
      <w:r w:rsidR="008B1E18">
        <w:rPr>
          <w:rFonts w:ascii="Arial Narrow" w:hAnsi="Arial Narrow"/>
          <w:bCs/>
          <w:sz w:val="24"/>
          <w:szCs w:val="24"/>
          <w:lang w:val="cs-CZ"/>
        </w:rPr>
        <w:t>,</w:t>
      </w:r>
    </w:p>
    <w:p w14:paraId="688A1EF1" w14:textId="68B2794E" w:rsidR="00417CCF" w:rsidRPr="00B1734E" w:rsidRDefault="00B1734E" w:rsidP="00B1734E">
      <w:pPr>
        <w:pStyle w:val="Zkladntextodsazen2"/>
        <w:widowControl/>
        <w:numPr>
          <w:ilvl w:val="1"/>
          <w:numId w:val="18"/>
        </w:numPr>
        <w:autoSpaceDE/>
        <w:autoSpaceDN/>
        <w:spacing w:line="276" w:lineRule="auto"/>
        <w:jc w:val="both"/>
        <w:rPr>
          <w:rFonts w:ascii="Arial Narrow" w:hAnsi="Arial Narrow"/>
          <w:bCs/>
          <w:sz w:val="24"/>
          <w:szCs w:val="24"/>
          <w:lang w:val="cs-CZ"/>
        </w:rPr>
      </w:pPr>
      <w:r w:rsidRPr="00B1734E">
        <w:rPr>
          <w:rFonts w:ascii="Arial Narrow" w:hAnsi="Arial Narrow"/>
          <w:bCs/>
          <w:sz w:val="24"/>
          <w:szCs w:val="24"/>
          <w:lang w:val="cs-CZ"/>
        </w:rPr>
        <w:t>konzultace a vypracování stanovisek ke sporným problémům</w:t>
      </w:r>
      <w:r w:rsidR="008B1E18">
        <w:rPr>
          <w:rFonts w:ascii="Arial Narrow" w:hAnsi="Arial Narrow"/>
          <w:bCs/>
          <w:sz w:val="24"/>
          <w:szCs w:val="24"/>
          <w:lang w:val="cs-CZ"/>
        </w:rPr>
        <w:t>.</w:t>
      </w:r>
    </w:p>
    <w:p w14:paraId="303B0A96" w14:textId="77777777" w:rsidR="00417CCF" w:rsidRPr="00C440CA" w:rsidRDefault="00792C1D" w:rsidP="00792C1D">
      <w:pPr>
        <w:pStyle w:val="Zkladntextodsazen2"/>
        <w:widowControl/>
        <w:numPr>
          <w:ilvl w:val="0"/>
          <w:numId w:val="18"/>
        </w:numPr>
        <w:autoSpaceDE/>
        <w:autoSpaceDN/>
        <w:spacing w:after="0" w:line="276" w:lineRule="auto"/>
        <w:jc w:val="both"/>
        <w:rPr>
          <w:rFonts w:ascii="Arial Narrow" w:hAnsi="Arial Narrow"/>
          <w:bCs/>
          <w:sz w:val="24"/>
          <w:szCs w:val="24"/>
          <w:lang w:val="cs-CZ"/>
        </w:rPr>
      </w:pPr>
      <w:r w:rsidRPr="00C440CA">
        <w:rPr>
          <w:rFonts w:ascii="Arial Narrow" w:hAnsi="Arial Narrow"/>
          <w:sz w:val="24"/>
          <w:szCs w:val="24"/>
          <w:lang w:val="cs-CZ"/>
        </w:rPr>
        <w:t xml:space="preserve">Smlouva </w:t>
      </w:r>
      <w:r w:rsidR="003F6551" w:rsidRPr="00C440CA">
        <w:rPr>
          <w:rFonts w:ascii="Arial Narrow" w:hAnsi="Arial Narrow"/>
          <w:sz w:val="24"/>
          <w:szCs w:val="24"/>
          <w:lang w:val="cs-CZ"/>
        </w:rPr>
        <w:t xml:space="preserve">byla uzavřena na dobu </w:t>
      </w:r>
      <w:r w:rsidR="00A65C59" w:rsidRPr="00C440CA">
        <w:rPr>
          <w:rFonts w:ascii="Arial Narrow" w:hAnsi="Arial Narrow"/>
          <w:sz w:val="24"/>
          <w:szCs w:val="24"/>
          <w:lang w:val="cs-CZ"/>
        </w:rPr>
        <w:t>ne</w:t>
      </w:r>
      <w:r w:rsidR="003F6551" w:rsidRPr="00C440CA">
        <w:rPr>
          <w:rFonts w:ascii="Arial Narrow" w:hAnsi="Arial Narrow"/>
          <w:sz w:val="24"/>
          <w:szCs w:val="24"/>
          <w:lang w:val="cs-CZ"/>
        </w:rPr>
        <w:t>určitou.</w:t>
      </w:r>
      <w:r w:rsidR="00277077" w:rsidRPr="00C440CA">
        <w:rPr>
          <w:rFonts w:ascii="Arial Narrow" w:hAnsi="Arial Narrow"/>
          <w:sz w:val="24"/>
          <w:szCs w:val="24"/>
          <w:lang w:val="cs-CZ"/>
        </w:rPr>
        <w:t xml:space="preserve"> </w:t>
      </w:r>
    </w:p>
    <w:p w14:paraId="5B9D59C6" w14:textId="4F74E3AE" w:rsidR="00792C1D" w:rsidRPr="00C440CA" w:rsidRDefault="009035AA" w:rsidP="002D0292">
      <w:pPr>
        <w:pStyle w:val="Zkladntextodsazen2"/>
        <w:widowControl/>
        <w:numPr>
          <w:ilvl w:val="0"/>
          <w:numId w:val="18"/>
        </w:numPr>
        <w:autoSpaceDE/>
        <w:autoSpaceDN/>
        <w:spacing w:after="0" w:line="276" w:lineRule="auto"/>
        <w:ind w:left="357" w:hanging="357"/>
        <w:jc w:val="both"/>
        <w:rPr>
          <w:rFonts w:ascii="Arial Narrow" w:hAnsi="Arial Narrow"/>
          <w:bCs/>
          <w:sz w:val="24"/>
          <w:szCs w:val="24"/>
          <w:lang w:val="cs-CZ"/>
        </w:rPr>
      </w:pPr>
      <w:r w:rsidRPr="009035AA">
        <w:rPr>
          <w:rFonts w:ascii="Arial Narrow" w:hAnsi="Arial Narrow"/>
          <w:bCs/>
          <w:sz w:val="24"/>
          <w:szCs w:val="24"/>
          <w:lang w:val="cs-CZ"/>
        </w:rPr>
        <w:t xml:space="preserve">Dodavateli </w:t>
      </w:r>
      <w:r w:rsidR="00792C1D" w:rsidRPr="00C440CA">
        <w:rPr>
          <w:rFonts w:ascii="Arial Narrow" w:hAnsi="Arial Narrow"/>
          <w:bCs/>
          <w:sz w:val="24"/>
          <w:szCs w:val="24"/>
          <w:lang w:val="cs-CZ"/>
        </w:rPr>
        <w:t xml:space="preserve">za </w:t>
      </w:r>
      <w:r w:rsidR="00B1734E">
        <w:rPr>
          <w:rFonts w:ascii="Arial Narrow" w:hAnsi="Arial Narrow"/>
          <w:bCs/>
          <w:sz w:val="24"/>
          <w:szCs w:val="24"/>
          <w:lang w:val="cs-CZ"/>
        </w:rPr>
        <w:t xml:space="preserve">poskytování </w:t>
      </w:r>
      <w:r w:rsidR="00B90F42" w:rsidRPr="00C440CA">
        <w:rPr>
          <w:rFonts w:ascii="Arial Narrow" w:hAnsi="Arial Narrow"/>
          <w:bCs/>
          <w:sz w:val="24"/>
          <w:szCs w:val="24"/>
          <w:lang w:val="cs-CZ"/>
        </w:rPr>
        <w:t xml:space="preserve">přísluší odměna ve výši </w:t>
      </w:r>
      <w:proofErr w:type="gramStart"/>
      <w:r w:rsidR="002F0C09">
        <w:rPr>
          <w:rFonts w:ascii="Arial Narrow" w:hAnsi="Arial Narrow"/>
          <w:bCs/>
          <w:sz w:val="24"/>
          <w:szCs w:val="24"/>
          <w:lang w:val="cs-CZ"/>
        </w:rPr>
        <w:t>9</w:t>
      </w:r>
      <w:r w:rsidR="00B1734E">
        <w:rPr>
          <w:rFonts w:ascii="Arial Narrow" w:hAnsi="Arial Narrow"/>
          <w:bCs/>
          <w:sz w:val="24"/>
          <w:szCs w:val="24"/>
          <w:lang w:val="cs-CZ"/>
        </w:rPr>
        <w:t>.000,--</w:t>
      </w:r>
      <w:proofErr w:type="gramEnd"/>
      <w:r w:rsidR="00B1734E">
        <w:rPr>
          <w:rFonts w:ascii="Arial Narrow" w:hAnsi="Arial Narrow"/>
          <w:bCs/>
          <w:sz w:val="24"/>
          <w:szCs w:val="24"/>
          <w:lang w:val="cs-CZ"/>
        </w:rPr>
        <w:t xml:space="preserve"> </w:t>
      </w:r>
      <w:r w:rsidR="00792C1D" w:rsidRPr="00C440CA">
        <w:rPr>
          <w:rFonts w:ascii="Arial Narrow" w:hAnsi="Arial Narrow"/>
          <w:bCs/>
          <w:sz w:val="24"/>
          <w:szCs w:val="24"/>
          <w:lang w:val="cs-CZ"/>
        </w:rPr>
        <w:t xml:space="preserve">Kč (slovy: </w:t>
      </w:r>
      <w:r w:rsidR="002F0C09">
        <w:rPr>
          <w:rFonts w:ascii="Arial Narrow" w:hAnsi="Arial Narrow"/>
          <w:bCs/>
          <w:sz w:val="24"/>
          <w:szCs w:val="24"/>
          <w:lang w:val="cs-CZ"/>
        </w:rPr>
        <w:t xml:space="preserve">devět </w:t>
      </w:r>
      <w:r w:rsidR="00B1734E">
        <w:rPr>
          <w:rFonts w:ascii="Arial Narrow" w:hAnsi="Arial Narrow"/>
          <w:bCs/>
          <w:sz w:val="24"/>
          <w:szCs w:val="24"/>
          <w:lang w:val="cs-CZ"/>
        </w:rPr>
        <w:t xml:space="preserve">tisíc </w:t>
      </w:r>
      <w:r w:rsidR="00792C1D" w:rsidRPr="00C440CA">
        <w:rPr>
          <w:rFonts w:ascii="Arial Narrow" w:hAnsi="Arial Narrow"/>
          <w:bCs/>
          <w:sz w:val="24"/>
          <w:szCs w:val="24"/>
          <w:lang w:val="cs-CZ"/>
        </w:rPr>
        <w:t xml:space="preserve">korun českých) </w:t>
      </w:r>
      <w:r w:rsidR="002F0C09">
        <w:rPr>
          <w:rFonts w:ascii="Arial Narrow" w:hAnsi="Arial Narrow"/>
          <w:bCs/>
          <w:sz w:val="24"/>
          <w:szCs w:val="24"/>
          <w:lang w:val="cs-CZ"/>
        </w:rPr>
        <w:t xml:space="preserve">bez DPH </w:t>
      </w:r>
      <w:r w:rsidR="006C7D10">
        <w:rPr>
          <w:rFonts w:ascii="Arial Narrow" w:hAnsi="Arial Narrow"/>
          <w:bCs/>
          <w:sz w:val="24"/>
          <w:szCs w:val="24"/>
          <w:lang w:val="cs-CZ"/>
        </w:rPr>
        <w:t>měsíčně</w:t>
      </w:r>
      <w:r w:rsidR="00792C1D" w:rsidRPr="00C440CA">
        <w:rPr>
          <w:rFonts w:ascii="Arial Narrow" w:hAnsi="Arial Narrow"/>
          <w:bCs/>
          <w:sz w:val="24"/>
          <w:szCs w:val="24"/>
          <w:lang w:val="cs-CZ"/>
        </w:rPr>
        <w:t xml:space="preserve">. V této částce jsou zahrnuty </w:t>
      </w:r>
      <w:r w:rsidR="00B1734E" w:rsidRPr="00B1734E">
        <w:rPr>
          <w:rFonts w:ascii="Arial Narrow" w:hAnsi="Arial Narrow"/>
          <w:bCs/>
          <w:sz w:val="24"/>
          <w:szCs w:val="24"/>
          <w:lang w:val="cs-CZ"/>
        </w:rPr>
        <w:t>veškeré náklady dodavatele spojené</w:t>
      </w:r>
      <w:r w:rsidR="0033693C">
        <w:rPr>
          <w:rFonts w:ascii="Arial Narrow" w:hAnsi="Arial Narrow"/>
          <w:bCs/>
          <w:sz w:val="24"/>
          <w:szCs w:val="24"/>
          <w:lang w:val="cs-CZ"/>
        </w:rPr>
        <w:br/>
      </w:r>
      <w:r w:rsidR="00B1734E" w:rsidRPr="00B1734E">
        <w:rPr>
          <w:rFonts w:ascii="Arial Narrow" w:hAnsi="Arial Narrow"/>
          <w:bCs/>
          <w:sz w:val="24"/>
          <w:szCs w:val="24"/>
          <w:lang w:val="cs-CZ"/>
        </w:rPr>
        <w:t>s poskytování</w:t>
      </w:r>
      <w:r w:rsidR="00992E3D">
        <w:rPr>
          <w:rFonts w:ascii="Arial Narrow" w:hAnsi="Arial Narrow"/>
          <w:bCs/>
          <w:sz w:val="24"/>
          <w:szCs w:val="24"/>
          <w:lang w:val="cs-CZ"/>
        </w:rPr>
        <w:t>m</w:t>
      </w:r>
      <w:r w:rsidR="00B1734E" w:rsidRPr="00B1734E">
        <w:rPr>
          <w:rFonts w:ascii="Arial Narrow" w:hAnsi="Arial Narrow"/>
          <w:bCs/>
          <w:sz w:val="24"/>
          <w:szCs w:val="24"/>
          <w:lang w:val="cs-CZ"/>
        </w:rPr>
        <w:t xml:space="preserve"> služeb jako např. cestovné, náklady na ubytování apod</w:t>
      </w:r>
      <w:r w:rsidR="00792C1D" w:rsidRPr="00C440CA">
        <w:rPr>
          <w:rFonts w:ascii="Arial Narrow" w:hAnsi="Arial Narrow"/>
          <w:bCs/>
          <w:sz w:val="24"/>
          <w:szCs w:val="24"/>
          <w:lang w:val="cs-CZ"/>
        </w:rPr>
        <w:t xml:space="preserve">. </w:t>
      </w:r>
    </w:p>
    <w:p w14:paraId="3E89DAC5" w14:textId="755F698B" w:rsidR="00792C1D" w:rsidRDefault="00850718" w:rsidP="002D0292">
      <w:pPr>
        <w:pStyle w:val="Zkladntextodsazen2"/>
        <w:widowControl/>
        <w:numPr>
          <w:ilvl w:val="0"/>
          <w:numId w:val="18"/>
        </w:numPr>
        <w:autoSpaceDE/>
        <w:autoSpaceDN/>
        <w:spacing w:after="0" w:line="276" w:lineRule="auto"/>
        <w:ind w:left="357" w:hanging="357"/>
        <w:jc w:val="both"/>
        <w:rPr>
          <w:rFonts w:ascii="Arial Narrow" w:hAnsi="Arial Narrow"/>
          <w:bCs/>
          <w:sz w:val="24"/>
          <w:szCs w:val="24"/>
          <w:lang w:val="cs-CZ"/>
        </w:rPr>
      </w:pPr>
      <w:r>
        <w:rPr>
          <w:rFonts w:ascii="Arial Narrow" w:hAnsi="Arial Narrow"/>
          <w:bCs/>
          <w:sz w:val="24"/>
          <w:szCs w:val="24"/>
          <w:lang w:val="cs-CZ"/>
        </w:rPr>
        <w:t xml:space="preserve">Dodavatel </w:t>
      </w:r>
      <w:r w:rsidR="00F7604C">
        <w:rPr>
          <w:rFonts w:ascii="Arial Narrow" w:hAnsi="Arial Narrow"/>
          <w:bCs/>
          <w:sz w:val="24"/>
          <w:szCs w:val="24"/>
          <w:lang w:val="cs-CZ"/>
        </w:rPr>
        <w:t xml:space="preserve">poskytování služeb </w:t>
      </w:r>
      <w:r w:rsidR="00553D4F">
        <w:rPr>
          <w:rFonts w:ascii="Arial Narrow" w:hAnsi="Arial Narrow"/>
          <w:bCs/>
          <w:sz w:val="24"/>
          <w:szCs w:val="24"/>
          <w:lang w:val="cs-CZ"/>
        </w:rPr>
        <w:t>fakturuje</w:t>
      </w:r>
      <w:r w:rsidR="00C948EB" w:rsidRPr="00C440CA">
        <w:rPr>
          <w:rFonts w:ascii="Arial Narrow" w:hAnsi="Arial Narrow"/>
          <w:bCs/>
          <w:sz w:val="24"/>
          <w:szCs w:val="24"/>
          <w:lang w:val="cs-CZ"/>
        </w:rPr>
        <w:t xml:space="preserve"> </w:t>
      </w:r>
      <w:r w:rsidR="00792C1D" w:rsidRPr="00C440CA">
        <w:rPr>
          <w:rFonts w:ascii="Arial Narrow" w:hAnsi="Arial Narrow"/>
          <w:bCs/>
          <w:sz w:val="24"/>
          <w:szCs w:val="24"/>
          <w:lang w:val="cs-CZ"/>
        </w:rPr>
        <w:t>měsíčně,</w:t>
      </w:r>
      <w:r w:rsidR="00F7604C">
        <w:rPr>
          <w:rFonts w:ascii="Arial Narrow" w:hAnsi="Arial Narrow"/>
          <w:bCs/>
          <w:sz w:val="24"/>
          <w:szCs w:val="24"/>
          <w:lang w:val="cs-CZ"/>
        </w:rPr>
        <w:t xml:space="preserve"> </w:t>
      </w:r>
      <w:r w:rsidR="00792C1D" w:rsidRPr="00C440CA">
        <w:rPr>
          <w:rFonts w:ascii="Arial Narrow" w:hAnsi="Arial Narrow"/>
          <w:bCs/>
          <w:sz w:val="24"/>
          <w:szCs w:val="24"/>
          <w:lang w:val="cs-CZ"/>
        </w:rPr>
        <w:t>k poslednímu dni příslušného</w:t>
      </w:r>
      <w:r w:rsidR="00B90F42" w:rsidRPr="00C440CA">
        <w:rPr>
          <w:rFonts w:ascii="Arial Narrow" w:hAnsi="Arial Narrow"/>
          <w:bCs/>
          <w:sz w:val="24"/>
          <w:szCs w:val="24"/>
          <w:lang w:val="cs-CZ"/>
        </w:rPr>
        <w:t xml:space="preserve"> </w:t>
      </w:r>
      <w:r w:rsidR="00F7604C">
        <w:rPr>
          <w:rFonts w:ascii="Arial Narrow" w:hAnsi="Arial Narrow"/>
          <w:bCs/>
          <w:sz w:val="24"/>
          <w:szCs w:val="24"/>
          <w:lang w:val="cs-CZ"/>
        </w:rPr>
        <w:t xml:space="preserve">kalendářního </w:t>
      </w:r>
      <w:r w:rsidR="00B90F42" w:rsidRPr="00C440CA">
        <w:rPr>
          <w:rFonts w:ascii="Arial Narrow" w:hAnsi="Arial Narrow"/>
          <w:bCs/>
          <w:sz w:val="24"/>
          <w:szCs w:val="24"/>
          <w:lang w:val="cs-CZ"/>
        </w:rPr>
        <w:t xml:space="preserve">měsíce. Fakturovaná částka </w:t>
      </w:r>
      <w:r w:rsidR="00553D4F">
        <w:rPr>
          <w:rFonts w:ascii="Arial Narrow" w:hAnsi="Arial Narrow"/>
          <w:bCs/>
          <w:sz w:val="24"/>
          <w:szCs w:val="24"/>
          <w:lang w:val="cs-CZ"/>
        </w:rPr>
        <w:t xml:space="preserve">je </w:t>
      </w:r>
      <w:r w:rsidR="00792C1D" w:rsidRPr="00C440CA">
        <w:rPr>
          <w:rFonts w:ascii="Arial Narrow" w:hAnsi="Arial Narrow"/>
          <w:bCs/>
          <w:sz w:val="24"/>
          <w:szCs w:val="24"/>
          <w:lang w:val="cs-CZ"/>
        </w:rPr>
        <w:t>splatná na základě vystaveného daňového dokladu (faktury)</w:t>
      </w:r>
      <w:r w:rsidR="00EE627C">
        <w:rPr>
          <w:rFonts w:ascii="Arial Narrow" w:hAnsi="Arial Narrow"/>
          <w:bCs/>
          <w:sz w:val="24"/>
          <w:szCs w:val="24"/>
          <w:lang w:val="cs-CZ"/>
        </w:rPr>
        <w:br/>
      </w:r>
      <w:r w:rsidR="00792C1D" w:rsidRPr="00C440CA">
        <w:rPr>
          <w:rFonts w:ascii="Arial Narrow" w:hAnsi="Arial Narrow"/>
          <w:bCs/>
          <w:sz w:val="24"/>
          <w:szCs w:val="24"/>
          <w:lang w:val="cs-CZ"/>
        </w:rPr>
        <w:t>do 30 kalendářních dn</w:t>
      </w:r>
      <w:r w:rsidR="00B90F42" w:rsidRPr="00C440CA">
        <w:rPr>
          <w:rFonts w:ascii="Arial Narrow" w:hAnsi="Arial Narrow"/>
          <w:bCs/>
          <w:sz w:val="24"/>
          <w:szCs w:val="24"/>
          <w:lang w:val="cs-CZ"/>
        </w:rPr>
        <w:t>ů</w:t>
      </w:r>
      <w:r w:rsidR="00B91598" w:rsidRPr="00C440CA">
        <w:rPr>
          <w:rFonts w:ascii="Arial Narrow" w:hAnsi="Arial Narrow"/>
          <w:bCs/>
          <w:sz w:val="24"/>
          <w:szCs w:val="24"/>
          <w:lang w:val="cs-CZ"/>
        </w:rPr>
        <w:t xml:space="preserve"> </w:t>
      </w:r>
      <w:r w:rsidR="00B90F42" w:rsidRPr="00C440CA">
        <w:rPr>
          <w:rFonts w:ascii="Arial Narrow" w:hAnsi="Arial Narrow"/>
          <w:bCs/>
          <w:sz w:val="24"/>
          <w:szCs w:val="24"/>
          <w:lang w:val="cs-CZ"/>
        </w:rPr>
        <w:t>od jeho vystavení</w:t>
      </w:r>
      <w:r w:rsidR="00B91598" w:rsidRPr="00C440CA">
        <w:rPr>
          <w:rFonts w:ascii="Arial Narrow" w:hAnsi="Arial Narrow"/>
          <w:bCs/>
          <w:sz w:val="24"/>
          <w:szCs w:val="24"/>
          <w:lang w:val="cs-CZ"/>
        </w:rPr>
        <w:t xml:space="preserve">. </w:t>
      </w:r>
    </w:p>
    <w:p w14:paraId="28D45FB8" w14:textId="43165643" w:rsidR="00D06102" w:rsidRDefault="00EE627C" w:rsidP="00D06102">
      <w:pPr>
        <w:pStyle w:val="Zkladntextodsazen2"/>
        <w:widowControl/>
        <w:numPr>
          <w:ilvl w:val="0"/>
          <w:numId w:val="18"/>
        </w:numPr>
        <w:autoSpaceDE/>
        <w:autoSpaceDN/>
        <w:spacing w:after="0" w:line="276" w:lineRule="auto"/>
        <w:ind w:left="357" w:hanging="357"/>
        <w:jc w:val="both"/>
        <w:rPr>
          <w:rFonts w:ascii="Arial Narrow" w:hAnsi="Arial Narrow"/>
          <w:bCs/>
          <w:sz w:val="24"/>
          <w:szCs w:val="24"/>
          <w:lang w:val="cs-CZ"/>
        </w:rPr>
      </w:pPr>
      <w:r>
        <w:rPr>
          <w:rFonts w:ascii="Arial Narrow" w:hAnsi="Arial Narrow"/>
          <w:bCs/>
          <w:sz w:val="24"/>
          <w:szCs w:val="24"/>
          <w:lang w:val="cs-CZ"/>
        </w:rPr>
        <w:t>Smluvní strany d</w:t>
      </w:r>
      <w:r w:rsidR="002F0C09">
        <w:rPr>
          <w:rFonts w:ascii="Arial Narrow" w:hAnsi="Arial Narrow"/>
          <w:bCs/>
          <w:sz w:val="24"/>
          <w:szCs w:val="24"/>
          <w:lang w:val="cs-CZ"/>
        </w:rPr>
        <w:t>ne 6. 3. 2024 k předmětné smlouv</w:t>
      </w:r>
      <w:r w:rsidR="009328A2">
        <w:rPr>
          <w:rFonts w:ascii="Arial Narrow" w:hAnsi="Arial Narrow"/>
          <w:bCs/>
          <w:sz w:val="24"/>
          <w:szCs w:val="24"/>
          <w:lang w:val="cs-CZ"/>
        </w:rPr>
        <w:t>ě</w:t>
      </w:r>
      <w:r w:rsidR="002F0C09">
        <w:rPr>
          <w:rFonts w:ascii="Arial Narrow" w:hAnsi="Arial Narrow"/>
          <w:bCs/>
          <w:sz w:val="24"/>
          <w:szCs w:val="24"/>
          <w:lang w:val="cs-CZ"/>
        </w:rPr>
        <w:t xml:space="preserve"> uzavřely dodatek, jehož předmět bylo navýšení odměny, specifikované v odst. 3. tohoto článku, na částku ve výši </w:t>
      </w:r>
      <w:proofErr w:type="gramStart"/>
      <w:r w:rsidR="002F0C09">
        <w:rPr>
          <w:rFonts w:ascii="Arial Narrow" w:hAnsi="Arial Narrow"/>
          <w:bCs/>
          <w:sz w:val="24"/>
          <w:szCs w:val="24"/>
          <w:lang w:val="cs-CZ"/>
        </w:rPr>
        <w:t>10.000,--</w:t>
      </w:r>
      <w:proofErr w:type="gramEnd"/>
      <w:r w:rsidR="002F0C09">
        <w:rPr>
          <w:rFonts w:ascii="Arial Narrow" w:hAnsi="Arial Narrow"/>
          <w:bCs/>
          <w:sz w:val="24"/>
          <w:szCs w:val="24"/>
          <w:lang w:val="cs-CZ"/>
        </w:rPr>
        <w:t xml:space="preserve"> </w:t>
      </w:r>
      <w:r w:rsidR="002F0C09" w:rsidRPr="00C440CA">
        <w:rPr>
          <w:rFonts w:ascii="Arial Narrow" w:hAnsi="Arial Narrow"/>
          <w:bCs/>
          <w:sz w:val="24"/>
          <w:szCs w:val="24"/>
          <w:lang w:val="cs-CZ"/>
        </w:rPr>
        <w:t xml:space="preserve">Kč (slovy: </w:t>
      </w:r>
      <w:r w:rsidR="002F0C09">
        <w:rPr>
          <w:rFonts w:ascii="Arial Narrow" w:hAnsi="Arial Narrow"/>
          <w:bCs/>
          <w:sz w:val="24"/>
          <w:szCs w:val="24"/>
          <w:lang w:val="cs-CZ"/>
        </w:rPr>
        <w:t xml:space="preserve">deset tisíc </w:t>
      </w:r>
      <w:r w:rsidR="002F0C09" w:rsidRPr="00C440CA">
        <w:rPr>
          <w:rFonts w:ascii="Arial Narrow" w:hAnsi="Arial Narrow"/>
          <w:bCs/>
          <w:sz w:val="24"/>
          <w:szCs w:val="24"/>
          <w:lang w:val="cs-CZ"/>
        </w:rPr>
        <w:t xml:space="preserve">korun českých) </w:t>
      </w:r>
      <w:r w:rsidR="002F0C09">
        <w:rPr>
          <w:rFonts w:ascii="Arial Narrow" w:hAnsi="Arial Narrow"/>
          <w:bCs/>
          <w:sz w:val="24"/>
          <w:szCs w:val="24"/>
          <w:lang w:val="cs-CZ"/>
        </w:rPr>
        <w:t xml:space="preserve">bez DPH </w:t>
      </w:r>
      <w:r w:rsidR="006C7D10">
        <w:rPr>
          <w:rFonts w:ascii="Arial Narrow" w:hAnsi="Arial Narrow"/>
          <w:bCs/>
          <w:sz w:val="24"/>
          <w:szCs w:val="24"/>
          <w:lang w:val="cs-CZ"/>
        </w:rPr>
        <w:t xml:space="preserve">měsíčně </w:t>
      </w:r>
      <w:r w:rsidR="00B94F96">
        <w:rPr>
          <w:rFonts w:ascii="Arial Narrow" w:hAnsi="Arial Narrow"/>
          <w:bCs/>
          <w:sz w:val="24"/>
          <w:szCs w:val="24"/>
          <w:lang w:val="cs-CZ"/>
        </w:rPr>
        <w:t>(dále jen „dodatek“).</w:t>
      </w:r>
    </w:p>
    <w:p w14:paraId="5AE54924" w14:textId="5C0B0F31" w:rsidR="00D06102" w:rsidRPr="00D06102" w:rsidRDefault="00D06102" w:rsidP="00D06102">
      <w:pPr>
        <w:pStyle w:val="Zkladntextodsazen2"/>
        <w:widowControl/>
        <w:numPr>
          <w:ilvl w:val="0"/>
          <w:numId w:val="18"/>
        </w:numPr>
        <w:autoSpaceDE/>
        <w:autoSpaceDN/>
        <w:spacing w:after="0" w:line="276" w:lineRule="auto"/>
        <w:ind w:left="357" w:hanging="357"/>
        <w:jc w:val="both"/>
        <w:rPr>
          <w:rFonts w:ascii="Arial Narrow" w:hAnsi="Arial Narrow"/>
          <w:bCs/>
          <w:sz w:val="24"/>
          <w:szCs w:val="24"/>
          <w:lang w:val="cs-CZ"/>
        </w:rPr>
      </w:pPr>
      <w:r w:rsidRPr="00D06102">
        <w:rPr>
          <w:rFonts w:ascii="Arial Narrow" w:hAnsi="Arial Narrow"/>
          <w:bCs/>
          <w:sz w:val="24"/>
          <w:szCs w:val="24"/>
          <w:lang w:val="cs-CZ"/>
        </w:rPr>
        <w:t xml:space="preserve">Kontrolou bylo zjištěno, že smlouva uzavřená mezi smluvními stranami, včetně jejího dodatku, nebyly </w:t>
      </w:r>
      <w:r w:rsidR="00735EED">
        <w:rPr>
          <w:rFonts w:ascii="Arial Narrow" w:hAnsi="Arial Narrow"/>
          <w:bCs/>
          <w:sz w:val="24"/>
          <w:szCs w:val="24"/>
          <w:lang w:val="cs-CZ"/>
        </w:rPr>
        <w:t xml:space="preserve">původně </w:t>
      </w:r>
      <w:r w:rsidRPr="00D06102">
        <w:rPr>
          <w:rFonts w:ascii="Arial Narrow" w:hAnsi="Arial Narrow"/>
          <w:bCs/>
          <w:sz w:val="24"/>
          <w:szCs w:val="24"/>
          <w:lang w:val="cs-CZ"/>
        </w:rPr>
        <w:t>zveřejněny v registru smluv ve lhůtě stanovené zákonem č. 340/2015 Sb.,</w:t>
      </w:r>
      <w:r w:rsidR="00332BA1">
        <w:rPr>
          <w:rFonts w:ascii="Arial Narrow" w:hAnsi="Arial Narrow"/>
          <w:bCs/>
          <w:sz w:val="24"/>
          <w:szCs w:val="24"/>
          <w:lang w:val="cs-CZ"/>
        </w:rPr>
        <w:br/>
      </w:r>
      <w:r w:rsidRPr="00D06102">
        <w:rPr>
          <w:rFonts w:ascii="Arial Narrow" w:hAnsi="Arial Narrow"/>
          <w:bCs/>
          <w:sz w:val="24"/>
          <w:szCs w:val="24"/>
          <w:lang w:val="cs-CZ"/>
        </w:rPr>
        <w:t>o zvláštních podmínkách účinnosti některých smluv, o zveřejňování těchto smluv a o registru smluv, ve znění pozdějších předpisů.</w:t>
      </w:r>
      <w:r>
        <w:rPr>
          <w:rFonts w:ascii="Arial Narrow" w:hAnsi="Arial Narrow"/>
          <w:bCs/>
          <w:sz w:val="24"/>
          <w:szCs w:val="24"/>
          <w:lang w:val="cs-CZ"/>
        </w:rPr>
        <w:t xml:space="preserve"> </w:t>
      </w:r>
      <w:r w:rsidRPr="00D06102">
        <w:rPr>
          <w:rFonts w:ascii="Arial Narrow" w:hAnsi="Arial Narrow"/>
          <w:bCs/>
          <w:sz w:val="24"/>
          <w:szCs w:val="24"/>
          <w:lang w:val="cs-CZ"/>
        </w:rPr>
        <w:t>Smlouva a její dodatek byly zveřejněny v registru smluv až dne</w:t>
      </w:r>
      <w:r w:rsidR="00332BA1">
        <w:rPr>
          <w:rFonts w:ascii="Arial Narrow" w:hAnsi="Arial Narrow"/>
          <w:bCs/>
          <w:sz w:val="24"/>
          <w:szCs w:val="24"/>
          <w:lang w:val="cs-CZ"/>
        </w:rPr>
        <w:br/>
      </w:r>
      <w:r>
        <w:rPr>
          <w:rFonts w:ascii="Arial Narrow" w:hAnsi="Arial Narrow"/>
          <w:bCs/>
          <w:sz w:val="24"/>
          <w:szCs w:val="24"/>
          <w:lang w:val="cs-CZ"/>
        </w:rPr>
        <w:t>19. 9. 2025</w:t>
      </w:r>
      <w:r w:rsidR="008835C6" w:rsidRPr="00D06102">
        <w:rPr>
          <w:rFonts w:ascii="Arial Narrow" w:hAnsi="Arial Narrow"/>
          <w:bCs/>
          <w:sz w:val="24"/>
          <w:szCs w:val="24"/>
          <w:lang w:val="cs-CZ"/>
        </w:rPr>
        <w:t xml:space="preserve">. </w:t>
      </w:r>
    </w:p>
    <w:p w14:paraId="4C7188F5" w14:textId="3AFADCF4" w:rsidR="0045063D" w:rsidRPr="00D06102" w:rsidRDefault="009D483C" w:rsidP="00D06102">
      <w:pPr>
        <w:pStyle w:val="Zkladntextodsazen2"/>
        <w:widowControl/>
        <w:numPr>
          <w:ilvl w:val="0"/>
          <w:numId w:val="18"/>
        </w:numPr>
        <w:autoSpaceDE/>
        <w:autoSpaceDN/>
        <w:spacing w:after="0" w:line="276" w:lineRule="auto"/>
        <w:ind w:left="357" w:hanging="357"/>
        <w:jc w:val="both"/>
        <w:rPr>
          <w:rFonts w:ascii="Arial Narrow" w:hAnsi="Arial Narrow"/>
          <w:bCs/>
          <w:sz w:val="24"/>
          <w:szCs w:val="24"/>
          <w:lang w:val="cs-CZ"/>
        </w:rPr>
      </w:pPr>
      <w:r w:rsidRPr="00D06102">
        <w:rPr>
          <w:rFonts w:ascii="Arial Narrow" w:hAnsi="Arial Narrow"/>
          <w:sz w:val="24"/>
          <w:szCs w:val="24"/>
          <w:lang w:val="cs-CZ"/>
        </w:rPr>
        <w:t>Smluvní strany</w:t>
      </w:r>
      <w:r w:rsidR="00B90F42" w:rsidRPr="00D06102">
        <w:rPr>
          <w:rFonts w:ascii="Arial Narrow" w:hAnsi="Arial Narrow"/>
          <w:sz w:val="24"/>
          <w:szCs w:val="24"/>
          <w:lang w:val="cs-CZ"/>
        </w:rPr>
        <w:t xml:space="preserve"> konstatují, že v období od uzavření smlouvy</w:t>
      </w:r>
      <w:r w:rsidR="007A1EDA" w:rsidRPr="00D06102">
        <w:rPr>
          <w:rFonts w:ascii="Arial Narrow" w:hAnsi="Arial Narrow"/>
          <w:sz w:val="24"/>
          <w:szCs w:val="24"/>
          <w:lang w:val="cs-CZ"/>
        </w:rPr>
        <w:t xml:space="preserve"> a souvisejícího dodatku</w:t>
      </w:r>
      <w:r w:rsidR="00B90F42" w:rsidRPr="00D06102">
        <w:rPr>
          <w:rFonts w:ascii="Arial Narrow" w:hAnsi="Arial Narrow"/>
          <w:sz w:val="24"/>
          <w:szCs w:val="24"/>
          <w:lang w:val="cs-CZ"/>
        </w:rPr>
        <w:t xml:space="preserve"> do dnešního dne </w:t>
      </w:r>
      <w:r w:rsidR="009035AA">
        <w:rPr>
          <w:rFonts w:ascii="Arial Narrow" w:hAnsi="Arial Narrow"/>
          <w:sz w:val="24"/>
          <w:szCs w:val="24"/>
          <w:lang w:val="cs-CZ"/>
        </w:rPr>
        <w:t>dodavatel</w:t>
      </w:r>
      <w:r w:rsidR="007A1EDA" w:rsidRPr="00D06102">
        <w:rPr>
          <w:rFonts w:ascii="Arial Narrow" w:hAnsi="Arial Narrow"/>
          <w:sz w:val="24"/>
          <w:szCs w:val="24"/>
          <w:lang w:val="cs-CZ"/>
        </w:rPr>
        <w:t xml:space="preserve"> </w:t>
      </w:r>
      <w:r w:rsidR="00B90F42" w:rsidRPr="00D06102">
        <w:rPr>
          <w:rFonts w:ascii="Arial Narrow" w:hAnsi="Arial Narrow"/>
          <w:sz w:val="24"/>
          <w:szCs w:val="24"/>
          <w:lang w:val="cs-CZ"/>
        </w:rPr>
        <w:t>poskytl</w:t>
      </w:r>
      <w:r w:rsidR="000A6B7F" w:rsidRPr="00D06102">
        <w:rPr>
          <w:rFonts w:ascii="Arial Narrow" w:hAnsi="Arial Narrow"/>
          <w:sz w:val="24"/>
          <w:szCs w:val="24"/>
          <w:lang w:val="cs-CZ"/>
        </w:rPr>
        <w:t xml:space="preserve"> </w:t>
      </w:r>
      <w:r w:rsidR="007A1EDA" w:rsidRPr="00D06102">
        <w:rPr>
          <w:rFonts w:ascii="Arial Narrow" w:hAnsi="Arial Narrow"/>
          <w:sz w:val="24"/>
          <w:szCs w:val="24"/>
          <w:lang w:val="cs-CZ"/>
        </w:rPr>
        <w:t xml:space="preserve">zadavateli </w:t>
      </w:r>
      <w:r w:rsidR="00B90F42" w:rsidRPr="00D06102">
        <w:rPr>
          <w:rFonts w:ascii="Arial Narrow" w:hAnsi="Arial Narrow"/>
          <w:sz w:val="24"/>
          <w:szCs w:val="24"/>
          <w:lang w:val="cs-CZ"/>
        </w:rPr>
        <w:t>služby v</w:t>
      </w:r>
      <w:r w:rsidR="00C54C3E" w:rsidRPr="00D06102">
        <w:rPr>
          <w:rFonts w:ascii="Arial Narrow" w:hAnsi="Arial Narrow"/>
          <w:sz w:val="24"/>
          <w:szCs w:val="24"/>
          <w:lang w:val="cs-CZ"/>
        </w:rPr>
        <w:t> </w:t>
      </w:r>
      <w:r w:rsidR="00B90F42" w:rsidRPr="00D06102">
        <w:rPr>
          <w:rFonts w:ascii="Arial Narrow" w:hAnsi="Arial Narrow"/>
          <w:sz w:val="24"/>
          <w:szCs w:val="24"/>
          <w:lang w:val="cs-CZ"/>
        </w:rPr>
        <w:t>hodnotě</w:t>
      </w:r>
      <w:r w:rsidR="00C54C3E" w:rsidRPr="00D06102">
        <w:rPr>
          <w:rFonts w:ascii="Arial Narrow" w:hAnsi="Arial Narrow"/>
          <w:sz w:val="24"/>
          <w:szCs w:val="24"/>
          <w:lang w:val="cs-CZ"/>
        </w:rPr>
        <w:t xml:space="preserve"> </w:t>
      </w:r>
      <w:proofErr w:type="gramStart"/>
      <w:r w:rsidR="007A1EDA" w:rsidRPr="00696350">
        <w:rPr>
          <w:rFonts w:ascii="Arial Narrow" w:hAnsi="Arial Narrow"/>
          <w:b/>
          <w:sz w:val="24"/>
          <w:szCs w:val="24"/>
          <w:lang w:val="cs-CZ"/>
        </w:rPr>
        <w:t>1.447.160</w:t>
      </w:r>
      <w:r w:rsidR="00675D10" w:rsidRPr="007E181B">
        <w:rPr>
          <w:rFonts w:ascii="Arial Narrow" w:hAnsi="Arial Narrow"/>
          <w:sz w:val="24"/>
          <w:szCs w:val="24"/>
          <w:lang w:val="cs-CZ"/>
        </w:rPr>
        <w:t>,--</w:t>
      </w:r>
      <w:proofErr w:type="gramEnd"/>
      <w:r w:rsidR="00C54C3E" w:rsidRPr="007E181B">
        <w:rPr>
          <w:rFonts w:ascii="Arial Narrow" w:hAnsi="Arial Narrow"/>
          <w:sz w:val="24"/>
          <w:szCs w:val="24"/>
          <w:lang w:val="cs-CZ"/>
        </w:rPr>
        <w:t xml:space="preserve"> </w:t>
      </w:r>
      <w:r w:rsidR="00B90F42" w:rsidRPr="007E181B">
        <w:rPr>
          <w:rFonts w:ascii="Arial Narrow" w:hAnsi="Arial Narrow"/>
          <w:sz w:val="24"/>
          <w:szCs w:val="24"/>
          <w:lang w:val="cs-CZ"/>
        </w:rPr>
        <w:t>Kč</w:t>
      </w:r>
      <w:r w:rsidR="007A1EDA" w:rsidRPr="007E181B">
        <w:rPr>
          <w:rFonts w:ascii="Arial Narrow" w:hAnsi="Arial Narrow"/>
          <w:sz w:val="24"/>
          <w:szCs w:val="24"/>
          <w:lang w:val="cs-CZ"/>
        </w:rPr>
        <w:t xml:space="preserve"> vč. DPH</w:t>
      </w:r>
      <w:r w:rsidR="00B90F42" w:rsidRPr="00D06102">
        <w:rPr>
          <w:rFonts w:ascii="Arial Narrow" w:hAnsi="Arial Narrow"/>
          <w:sz w:val="24"/>
          <w:szCs w:val="24"/>
          <w:lang w:val="cs-CZ"/>
        </w:rPr>
        <w:t xml:space="preserve"> </w:t>
      </w:r>
      <w:r w:rsidR="00250705" w:rsidRPr="00D06102">
        <w:rPr>
          <w:rFonts w:ascii="Arial Narrow" w:hAnsi="Arial Narrow"/>
          <w:sz w:val="24"/>
          <w:szCs w:val="24"/>
          <w:lang w:val="cs-CZ"/>
        </w:rPr>
        <w:t>a</w:t>
      </w:r>
      <w:r w:rsidR="002D0292" w:rsidRPr="00D06102">
        <w:rPr>
          <w:rFonts w:ascii="Arial Narrow" w:hAnsi="Arial Narrow"/>
          <w:sz w:val="24"/>
          <w:szCs w:val="24"/>
          <w:lang w:val="cs-CZ"/>
        </w:rPr>
        <w:t xml:space="preserve"> </w:t>
      </w:r>
      <w:r w:rsidR="007A1EDA" w:rsidRPr="00D06102">
        <w:rPr>
          <w:rFonts w:ascii="Arial Narrow" w:hAnsi="Arial Narrow"/>
          <w:sz w:val="24"/>
          <w:szCs w:val="24"/>
          <w:lang w:val="cs-CZ"/>
        </w:rPr>
        <w:t xml:space="preserve">zadavatel </w:t>
      </w:r>
      <w:r w:rsidR="009035AA">
        <w:rPr>
          <w:rFonts w:ascii="Arial Narrow" w:hAnsi="Arial Narrow"/>
          <w:sz w:val="24"/>
          <w:szCs w:val="24"/>
          <w:lang w:val="cs-CZ"/>
        </w:rPr>
        <w:t>do</w:t>
      </w:r>
      <w:r w:rsidR="00A55AE5">
        <w:rPr>
          <w:rFonts w:ascii="Arial Narrow" w:hAnsi="Arial Narrow"/>
          <w:sz w:val="24"/>
          <w:szCs w:val="24"/>
          <w:lang w:val="cs-CZ"/>
        </w:rPr>
        <w:t>d</w:t>
      </w:r>
      <w:r w:rsidR="009035AA">
        <w:rPr>
          <w:rFonts w:ascii="Arial Narrow" w:hAnsi="Arial Narrow"/>
          <w:sz w:val="24"/>
          <w:szCs w:val="24"/>
          <w:lang w:val="cs-CZ"/>
        </w:rPr>
        <w:t xml:space="preserve">avateli </w:t>
      </w:r>
      <w:r w:rsidR="00B90F42" w:rsidRPr="00D06102">
        <w:rPr>
          <w:rFonts w:ascii="Arial Narrow" w:hAnsi="Arial Narrow"/>
          <w:sz w:val="24"/>
          <w:szCs w:val="24"/>
          <w:lang w:val="cs-CZ"/>
        </w:rPr>
        <w:t>tuto částku uhradil.</w:t>
      </w:r>
      <w:r w:rsidR="005C1B2A" w:rsidRPr="00D06102">
        <w:rPr>
          <w:rFonts w:ascii="Arial Narrow" w:hAnsi="Arial Narrow"/>
          <w:sz w:val="24"/>
          <w:szCs w:val="24"/>
          <w:lang w:val="cs-CZ"/>
        </w:rPr>
        <w:t xml:space="preserve"> </w:t>
      </w:r>
      <w:r w:rsidR="00914535" w:rsidRPr="00D06102">
        <w:rPr>
          <w:rFonts w:ascii="Arial Narrow" w:hAnsi="Arial Narrow"/>
          <w:sz w:val="24"/>
          <w:szCs w:val="24"/>
          <w:lang w:val="cs-CZ"/>
        </w:rPr>
        <w:t xml:space="preserve">Podrobný rozpis </w:t>
      </w:r>
      <w:r w:rsidR="00C536C0">
        <w:rPr>
          <w:rFonts w:ascii="Arial Narrow" w:hAnsi="Arial Narrow"/>
          <w:sz w:val="24"/>
          <w:szCs w:val="24"/>
          <w:lang w:val="cs-CZ"/>
        </w:rPr>
        <w:t>dodavatelem</w:t>
      </w:r>
      <w:r w:rsidR="00914535" w:rsidRPr="00D06102">
        <w:rPr>
          <w:rFonts w:ascii="Arial Narrow" w:hAnsi="Arial Narrow"/>
          <w:sz w:val="24"/>
          <w:szCs w:val="24"/>
          <w:lang w:val="cs-CZ"/>
        </w:rPr>
        <w:t xml:space="preserve"> vystavených a zadavatelem uhrazených faktur</w:t>
      </w:r>
      <w:r w:rsidR="00D12C77">
        <w:rPr>
          <w:rFonts w:ascii="Arial Narrow" w:hAnsi="Arial Narrow"/>
          <w:sz w:val="24"/>
          <w:szCs w:val="24"/>
          <w:lang w:val="cs-CZ"/>
        </w:rPr>
        <w:br/>
      </w:r>
      <w:r w:rsidR="00914535" w:rsidRPr="00D06102">
        <w:rPr>
          <w:rFonts w:ascii="Arial Narrow" w:hAnsi="Arial Narrow"/>
          <w:sz w:val="24"/>
          <w:szCs w:val="24"/>
          <w:lang w:val="cs-CZ"/>
        </w:rPr>
        <w:t>je uveden v příloze č. 1 této dohody.</w:t>
      </w:r>
    </w:p>
    <w:p w14:paraId="175C10FF" w14:textId="77777777" w:rsidR="0045063D" w:rsidRDefault="0045063D" w:rsidP="0045063D">
      <w:pPr>
        <w:pStyle w:val="Zkladntextodsazen2"/>
        <w:widowControl/>
        <w:autoSpaceDE/>
        <w:autoSpaceDN/>
        <w:spacing w:after="0" w:line="276" w:lineRule="auto"/>
        <w:ind w:left="0"/>
        <w:jc w:val="both"/>
        <w:rPr>
          <w:rFonts w:ascii="Arial Narrow" w:hAnsi="Arial Narrow"/>
          <w:bCs/>
          <w:sz w:val="24"/>
          <w:szCs w:val="24"/>
          <w:lang w:val="cs-CZ"/>
        </w:rPr>
      </w:pPr>
    </w:p>
    <w:p w14:paraId="34C4CEB8" w14:textId="77777777" w:rsidR="00735EED" w:rsidRDefault="00735EED" w:rsidP="0045063D">
      <w:pPr>
        <w:pStyle w:val="Zkladntextodsazen2"/>
        <w:widowControl/>
        <w:autoSpaceDE/>
        <w:autoSpaceDN/>
        <w:spacing w:after="0" w:line="276" w:lineRule="auto"/>
        <w:ind w:left="0"/>
        <w:jc w:val="both"/>
        <w:rPr>
          <w:rFonts w:ascii="Arial Narrow" w:hAnsi="Arial Narrow"/>
          <w:bCs/>
          <w:sz w:val="24"/>
          <w:szCs w:val="24"/>
          <w:lang w:val="cs-CZ"/>
        </w:rPr>
      </w:pPr>
    </w:p>
    <w:p w14:paraId="3FA4CA20" w14:textId="77777777" w:rsidR="00735EED" w:rsidRPr="0045063D" w:rsidRDefault="00735EED" w:rsidP="0045063D">
      <w:pPr>
        <w:pStyle w:val="Zkladntextodsazen2"/>
        <w:widowControl/>
        <w:autoSpaceDE/>
        <w:autoSpaceDN/>
        <w:spacing w:after="0" w:line="276" w:lineRule="auto"/>
        <w:ind w:left="0"/>
        <w:jc w:val="both"/>
        <w:rPr>
          <w:rFonts w:ascii="Arial Narrow" w:hAnsi="Arial Narrow"/>
          <w:bCs/>
          <w:sz w:val="24"/>
          <w:szCs w:val="24"/>
          <w:lang w:val="cs-CZ"/>
        </w:rPr>
      </w:pPr>
    </w:p>
    <w:p w14:paraId="229BECCB" w14:textId="1A2A5662" w:rsidR="00855284" w:rsidRPr="00C440CA" w:rsidRDefault="00887389" w:rsidP="00887389">
      <w:pPr>
        <w:pStyle w:val="Bezmezer"/>
        <w:spacing w:line="276" w:lineRule="auto"/>
        <w:jc w:val="center"/>
        <w:rPr>
          <w:rFonts w:ascii="Arial Narrow" w:hAnsi="Arial Narrow"/>
          <w:b/>
          <w:bCs/>
          <w:sz w:val="24"/>
          <w:szCs w:val="24"/>
          <w:lang w:val="cs-CZ"/>
        </w:rPr>
      </w:pPr>
      <w:r w:rsidRPr="00C440CA">
        <w:rPr>
          <w:rFonts w:ascii="Arial Narrow" w:hAnsi="Arial Narrow"/>
          <w:b/>
          <w:bCs/>
          <w:sz w:val="24"/>
          <w:szCs w:val="24"/>
          <w:lang w:val="cs-CZ"/>
        </w:rPr>
        <w:lastRenderedPageBreak/>
        <w:t>Č</w:t>
      </w:r>
      <w:r w:rsidR="00855284" w:rsidRPr="00C440CA">
        <w:rPr>
          <w:rFonts w:ascii="Arial Narrow" w:hAnsi="Arial Narrow"/>
          <w:b/>
          <w:bCs/>
          <w:sz w:val="24"/>
          <w:szCs w:val="24"/>
          <w:lang w:val="cs-CZ"/>
        </w:rPr>
        <w:t>lánek II.</w:t>
      </w:r>
    </w:p>
    <w:p w14:paraId="695D5225" w14:textId="30729182" w:rsidR="001A21EF" w:rsidRPr="001A21EF" w:rsidRDefault="00E04586" w:rsidP="001A21EF">
      <w:pPr>
        <w:pStyle w:val="Bezmezer"/>
        <w:numPr>
          <w:ilvl w:val="0"/>
          <w:numId w:val="20"/>
        </w:numPr>
        <w:spacing w:line="276" w:lineRule="auto"/>
        <w:jc w:val="both"/>
        <w:rPr>
          <w:rFonts w:ascii="Arial Narrow" w:hAnsi="Arial Narrow"/>
          <w:sz w:val="24"/>
          <w:szCs w:val="24"/>
          <w:lang w:val="cs-CZ"/>
        </w:rPr>
      </w:pPr>
      <w:r w:rsidRPr="00C440CA">
        <w:rPr>
          <w:rFonts w:ascii="Arial Narrow" w:hAnsi="Arial Narrow"/>
          <w:sz w:val="24"/>
          <w:szCs w:val="24"/>
          <w:lang w:val="cs-CZ"/>
        </w:rPr>
        <w:t xml:space="preserve">Smluvní strany </w:t>
      </w:r>
      <w:r w:rsidR="00B90F42" w:rsidRPr="00C440CA">
        <w:rPr>
          <w:rFonts w:ascii="Arial Narrow" w:hAnsi="Arial Narrow"/>
          <w:sz w:val="24"/>
          <w:szCs w:val="24"/>
          <w:lang w:val="cs-CZ"/>
        </w:rPr>
        <w:t xml:space="preserve">s ohledem na výše uvedené </w:t>
      </w:r>
      <w:r w:rsidR="00FB4E15" w:rsidRPr="00C440CA">
        <w:rPr>
          <w:rFonts w:ascii="Arial Narrow" w:hAnsi="Arial Narrow"/>
          <w:sz w:val="24"/>
          <w:szCs w:val="24"/>
          <w:lang w:val="cs-CZ"/>
        </w:rPr>
        <w:t>prohlašuj</w:t>
      </w:r>
      <w:r w:rsidRPr="00C440CA">
        <w:rPr>
          <w:rFonts w:ascii="Arial Narrow" w:hAnsi="Arial Narrow"/>
          <w:sz w:val="24"/>
          <w:szCs w:val="24"/>
          <w:lang w:val="cs-CZ"/>
        </w:rPr>
        <w:t>í</w:t>
      </w:r>
      <w:r w:rsidR="00FB4E15" w:rsidRPr="00C440CA">
        <w:rPr>
          <w:rFonts w:ascii="Arial Narrow" w:hAnsi="Arial Narrow"/>
          <w:sz w:val="24"/>
          <w:szCs w:val="24"/>
          <w:lang w:val="cs-CZ"/>
        </w:rPr>
        <w:t xml:space="preserve">, že </w:t>
      </w:r>
      <w:r w:rsidR="007A1EDA">
        <w:rPr>
          <w:rFonts w:ascii="Arial Narrow" w:hAnsi="Arial Narrow"/>
          <w:sz w:val="24"/>
          <w:szCs w:val="24"/>
          <w:lang w:val="cs-CZ"/>
        </w:rPr>
        <w:t>zadavatel</w:t>
      </w:r>
      <w:r w:rsidRPr="00C440CA">
        <w:rPr>
          <w:rFonts w:ascii="Arial Narrow" w:hAnsi="Arial Narrow"/>
          <w:sz w:val="24"/>
          <w:szCs w:val="24"/>
          <w:lang w:val="cs-CZ"/>
        </w:rPr>
        <w:t xml:space="preserve"> </w:t>
      </w:r>
      <w:r w:rsidR="00FB4E15" w:rsidRPr="00C440CA">
        <w:rPr>
          <w:rFonts w:ascii="Arial Narrow" w:hAnsi="Arial Narrow"/>
          <w:sz w:val="24"/>
          <w:szCs w:val="24"/>
          <w:lang w:val="cs-CZ"/>
        </w:rPr>
        <w:t xml:space="preserve">veškeré </w:t>
      </w:r>
      <w:r w:rsidRPr="00C440CA">
        <w:rPr>
          <w:rFonts w:ascii="Arial Narrow" w:hAnsi="Arial Narrow"/>
          <w:sz w:val="24"/>
          <w:szCs w:val="24"/>
          <w:lang w:val="cs-CZ"/>
        </w:rPr>
        <w:t>poskytnuté</w:t>
      </w:r>
      <w:r w:rsidR="0007543B" w:rsidRPr="00C440CA">
        <w:rPr>
          <w:rFonts w:ascii="Arial Narrow" w:hAnsi="Arial Narrow"/>
          <w:sz w:val="24"/>
          <w:szCs w:val="24"/>
          <w:lang w:val="cs-CZ"/>
        </w:rPr>
        <w:t xml:space="preserve"> služby </w:t>
      </w:r>
      <w:r w:rsidR="00D12C77">
        <w:rPr>
          <w:rFonts w:ascii="Arial Narrow" w:hAnsi="Arial Narrow"/>
          <w:sz w:val="24"/>
          <w:szCs w:val="24"/>
          <w:lang w:val="cs-CZ"/>
        </w:rPr>
        <w:t xml:space="preserve">dodavateli </w:t>
      </w:r>
      <w:r w:rsidR="0007543B" w:rsidRPr="00C440CA">
        <w:rPr>
          <w:rFonts w:ascii="Arial Narrow" w:hAnsi="Arial Narrow"/>
          <w:sz w:val="24"/>
          <w:szCs w:val="24"/>
          <w:lang w:val="cs-CZ"/>
        </w:rPr>
        <w:t>řádně uhrad</w:t>
      </w:r>
      <w:r w:rsidR="00B90F42" w:rsidRPr="00C440CA">
        <w:rPr>
          <w:rFonts w:ascii="Arial Narrow" w:hAnsi="Arial Narrow"/>
          <w:sz w:val="24"/>
          <w:szCs w:val="24"/>
          <w:lang w:val="cs-CZ"/>
        </w:rPr>
        <w:t>il</w:t>
      </w:r>
      <w:r w:rsidR="00B5309F" w:rsidRPr="00C440CA">
        <w:rPr>
          <w:rFonts w:ascii="Arial Narrow" w:hAnsi="Arial Narrow"/>
          <w:sz w:val="24"/>
          <w:szCs w:val="24"/>
          <w:lang w:val="cs-CZ"/>
        </w:rPr>
        <w:t>,</w:t>
      </w:r>
      <w:r w:rsidR="00B90F42" w:rsidRPr="00C440CA">
        <w:rPr>
          <w:rFonts w:ascii="Arial Narrow" w:hAnsi="Arial Narrow"/>
          <w:sz w:val="24"/>
          <w:szCs w:val="24"/>
          <w:lang w:val="cs-CZ"/>
        </w:rPr>
        <w:t xml:space="preserve"> </w:t>
      </w:r>
      <w:r w:rsidR="0054338B" w:rsidRPr="00C440CA">
        <w:rPr>
          <w:rFonts w:ascii="Arial Narrow" w:hAnsi="Arial Narrow"/>
          <w:sz w:val="24"/>
          <w:szCs w:val="24"/>
          <w:lang w:val="cs-CZ"/>
        </w:rPr>
        <w:t xml:space="preserve">že veškeré závazky mezi </w:t>
      </w:r>
      <w:r w:rsidR="00936DB3">
        <w:rPr>
          <w:rFonts w:ascii="Arial Narrow" w:hAnsi="Arial Narrow"/>
          <w:sz w:val="24"/>
          <w:szCs w:val="24"/>
          <w:lang w:val="cs-CZ"/>
        </w:rPr>
        <w:t>dodavatelem</w:t>
      </w:r>
      <w:r w:rsidR="007A1EDA">
        <w:rPr>
          <w:rFonts w:ascii="Arial Narrow" w:hAnsi="Arial Narrow"/>
          <w:sz w:val="24"/>
          <w:szCs w:val="24"/>
          <w:lang w:val="cs-CZ"/>
        </w:rPr>
        <w:t xml:space="preserve"> </w:t>
      </w:r>
      <w:r w:rsidR="00596545" w:rsidRPr="00C440CA">
        <w:rPr>
          <w:rFonts w:ascii="Arial Narrow" w:hAnsi="Arial Narrow"/>
          <w:sz w:val="24"/>
          <w:szCs w:val="24"/>
          <w:lang w:val="cs-CZ"/>
        </w:rPr>
        <w:t xml:space="preserve">o </w:t>
      </w:r>
      <w:r w:rsidR="00D12C77">
        <w:rPr>
          <w:rFonts w:ascii="Arial Narrow" w:hAnsi="Arial Narrow"/>
          <w:sz w:val="24"/>
          <w:szCs w:val="24"/>
          <w:lang w:val="cs-CZ"/>
        </w:rPr>
        <w:t xml:space="preserve">dodavatelem </w:t>
      </w:r>
      <w:r w:rsidR="00596545" w:rsidRPr="00C440CA">
        <w:rPr>
          <w:rFonts w:ascii="Arial Narrow" w:hAnsi="Arial Narrow"/>
          <w:sz w:val="24"/>
          <w:szCs w:val="24"/>
          <w:lang w:val="cs-CZ"/>
        </w:rPr>
        <w:t xml:space="preserve">jsou </w:t>
      </w:r>
      <w:r w:rsidR="006E6976" w:rsidRPr="00C440CA">
        <w:rPr>
          <w:rFonts w:ascii="Arial Narrow" w:hAnsi="Arial Narrow"/>
          <w:sz w:val="24"/>
          <w:szCs w:val="24"/>
          <w:lang w:val="cs-CZ"/>
        </w:rPr>
        <w:t xml:space="preserve">ke dni uzavření této dohody </w:t>
      </w:r>
      <w:r w:rsidR="00984F0F" w:rsidRPr="00C440CA">
        <w:rPr>
          <w:rFonts w:ascii="Arial Narrow" w:hAnsi="Arial Narrow"/>
          <w:sz w:val="24"/>
          <w:szCs w:val="24"/>
          <w:lang w:val="cs-CZ"/>
        </w:rPr>
        <w:t>vypořádány</w:t>
      </w:r>
      <w:r w:rsidR="001D553E" w:rsidRPr="00C440CA">
        <w:rPr>
          <w:rFonts w:ascii="Arial Narrow" w:hAnsi="Arial Narrow"/>
          <w:sz w:val="24"/>
          <w:szCs w:val="24"/>
          <w:lang w:val="cs-CZ"/>
        </w:rPr>
        <w:t>.</w:t>
      </w:r>
      <w:r w:rsidR="00735EED" w:rsidRPr="00735EED">
        <w:rPr>
          <w:lang w:val="cs-CZ"/>
        </w:rPr>
        <w:t xml:space="preserve"> </w:t>
      </w:r>
    </w:p>
    <w:p w14:paraId="7B99178C" w14:textId="18EE1538" w:rsidR="001A21EF" w:rsidRPr="00735EED" w:rsidRDefault="001A21EF" w:rsidP="001A21EF">
      <w:pPr>
        <w:pStyle w:val="Bezmezer"/>
        <w:numPr>
          <w:ilvl w:val="0"/>
          <w:numId w:val="20"/>
        </w:numPr>
        <w:spacing w:line="276" w:lineRule="auto"/>
        <w:jc w:val="both"/>
        <w:rPr>
          <w:rFonts w:ascii="Arial Narrow" w:hAnsi="Arial Narrow"/>
          <w:sz w:val="24"/>
          <w:szCs w:val="24"/>
          <w:lang w:val="cs-CZ"/>
        </w:rPr>
      </w:pPr>
      <w:r w:rsidRPr="001A21EF">
        <w:rPr>
          <w:rFonts w:ascii="Arial Narrow" w:hAnsi="Arial Narrow"/>
          <w:sz w:val="24"/>
          <w:szCs w:val="24"/>
          <w:lang w:val="cs-CZ"/>
        </w:rPr>
        <w:t xml:space="preserve">Smluvní strany se dohodly, že </w:t>
      </w:r>
      <w:r>
        <w:rPr>
          <w:rFonts w:ascii="Arial Narrow" w:hAnsi="Arial Narrow"/>
          <w:sz w:val="24"/>
          <w:szCs w:val="24"/>
          <w:lang w:val="cs-CZ"/>
        </w:rPr>
        <w:t xml:space="preserve">uzavřením této dohody </w:t>
      </w:r>
      <w:r w:rsidRPr="001A21EF">
        <w:rPr>
          <w:rFonts w:ascii="Arial Narrow" w:hAnsi="Arial Narrow"/>
          <w:sz w:val="24"/>
          <w:szCs w:val="24"/>
          <w:lang w:val="cs-CZ"/>
        </w:rPr>
        <w:t>došlo k nápravě uvedeného pochybení</w:t>
      </w:r>
      <w:r w:rsidR="00146D2C">
        <w:rPr>
          <w:rFonts w:ascii="Arial Narrow" w:hAnsi="Arial Narrow"/>
          <w:sz w:val="24"/>
          <w:szCs w:val="24"/>
          <w:lang w:val="cs-CZ"/>
        </w:rPr>
        <w:br/>
      </w:r>
      <w:r w:rsidRPr="001A21EF">
        <w:rPr>
          <w:rFonts w:ascii="Arial Narrow" w:hAnsi="Arial Narrow"/>
          <w:sz w:val="24"/>
          <w:szCs w:val="24"/>
          <w:lang w:val="cs-CZ"/>
        </w:rPr>
        <w:t>a že jejich smluvní vztah se i nadále řídí uvedenou smlouvou a jejím příslušným dodatkem</w:t>
      </w:r>
      <w:r w:rsidR="00146D2C">
        <w:rPr>
          <w:rFonts w:ascii="Arial Narrow" w:hAnsi="Arial Narrow"/>
          <w:sz w:val="24"/>
          <w:szCs w:val="24"/>
          <w:lang w:val="cs-CZ"/>
        </w:rPr>
        <w:t>, oboje zveřejněné v Registru smluv dne 19. 9. 2025</w:t>
      </w:r>
      <w:r w:rsidRPr="001A21EF">
        <w:rPr>
          <w:rFonts w:ascii="Arial Narrow" w:hAnsi="Arial Narrow"/>
          <w:sz w:val="24"/>
          <w:szCs w:val="24"/>
          <w:lang w:val="cs-CZ"/>
        </w:rPr>
        <w:t>, které zůstávají v plném rozsahu platné a účinné.</w:t>
      </w:r>
    </w:p>
    <w:p w14:paraId="64064EDF" w14:textId="77777777" w:rsidR="00735EED" w:rsidRPr="00C440CA" w:rsidRDefault="00735EED" w:rsidP="00774922">
      <w:pPr>
        <w:pStyle w:val="Bezmezer"/>
        <w:spacing w:line="276" w:lineRule="auto"/>
        <w:jc w:val="both"/>
        <w:rPr>
          <w:rFonts w:ascii="Arial Narrow" w:hAnsi="Arial Narrow"/>
          <w:sz w:val="24"/>
          <w:szCs w:val="24"/>
          <w:lang w:val="cs-CZ"/>
        </w:rPr>
      </w:pPr>
    </w:p>
    <w:p w14:paraId="2D14201E" w14:textId="0DA2F7D3" w:rsidR="007420C3" w:rsidRPr="00C440CA" w:rsidRDefault="007420C3" w:rsidP="00BB628C">
      <w:pPr>
        <w:pStyle w:val="Bezmezer"/>
        <w:spacing w:line="276" w:lineRule="auto"/>
        <w:jc w:val="center"/>
        <w:rPr>
          <w:rFonts w:ascii="Arial Narrow" w:hAnsi="Arial Narrow"/>
          <w:b/>
          <w:bCs/>
          <w:sz w:val="24"/>
          <w:szCs w:val="24"/>
          <w:lang w:val="cs-CZ"/>
        </w:rPr>
      </w:pPr>
      <w:r w:rsidRPr="00C440CA">
        <w:rPr>
          <w:rFonts w:ascii="Arial Narrow" w:hAnsi="Arial Narrow"/>
          <w:b/>
          <w:bCs/>
          <w:sz w:val="24"/>
          <w:szCs w:val="24"/>
          <w:lang w:val="cs-CZ"/>
        </w:rPr>
        <w:t>Článek I</w:t>
      </w:r>
      <w:r w:rsidR="001250B4" w:rsidRPr="00C440CA">
        <w:rPr>
          <w:rFonts w:ascii="Arial Narrow" w:hAnsi="Arial Narrow"/>
          <w:b/>
          <w:bCs/>
          <w:sz w:val="24"/>
          <w:szCs w:val="24"/>
          <w:lang w:val="cs-CZ"/>
        </w:rPr>
        <w:t>II</w:t>
      </w:r>
      <w:r w:rsidRPr="00C440CA">
        <w:rPr>
          <w:rFonts w:ascii="Arial Narrow" w:hAnsi="Arial Narrow"/>
          <w:b/>
          <w:bCs/>
          <w:sz w:val="24"/>
          <w:szCs w:val="24"/>
          <w:lang w:val="cs-CZ"/>
        </w:rPr>
        <w:t>.</w:t>
      </w:r>
    </w:p>
    <w:p w14:paraId="79119C36" w14:textId="3DA69554" w:rsidR="007420C3" w:rsidRPr="00C440CA" w:rsidRDefault="001D553E" w:rsidP="00BB628C">
      <w:pPr>
        <w:pStyle w:val="Bezmezer"/>
        <w:tabs>
          <w:tab w:val="left" w:pos="3825"/>
        </w:tabs>
        <w:spacing w:line="276" w:lineRule="auto"/>
        <w:jc w:val="both"/>
        <w:rPr>
          <w:rFonts w:ascii="Arial Narrow" w:hAnsi="Arial Narrow"/>
          <w:sz w:val="24"/>
          <w:szCs w:val="24"/>
          <w:lang w:val="cs-CZ"/>
        </w:rPr>
      </w:pPr>
      <w:r w:rsidRPr="00C440CA">
        <w:rPr>
          <w:rFonts w:ascii="Arial Narrow" w:hAnsi="Arial Narrow"/>
          <w:sz w:val="24"/>
          <w:szCs w:val="24"/>
          <w:lang w:val="cs-CZ"/>
        </w:rPr>
        <w:t xml:space="preserve">Smluvní strany se dohodly, že tato dohoda bude </w:t>
      </w:r>
      <w:r w:rsidR="00030BA4" w:rsidRPr="00C440CA">
        <w:rPr>
          <w:rFonts w:ascii="Arial Narrow" w:hAnsi="Arial Narrow"/>
          <w:sz w:val="24"/>
          <w:szCs w:val="24"/>
          <w:lang w:val="cs-CZ"/>
        </w:rPr>
        <w:t xml:space="preserve">po </w:t>
      </w:r>
      <w:r w:rsidR="008C2FD5" w:rsidRPr="00C440CA">
        <w:rPr>
          <w:rFonts w:ascii="Arial Narrow" w:hAnsi="Arial Narrow"/>
          <w:sz w:val="24"/>
          <w:szCs w:val="24"/>
          <w:lang w:val="cs-CZ"/>
        </w:rPr>
        <w:t xml:space="preserve">jejím </w:t>
      </w:r>
      <w:r w:rsidR="00030BA4" w:rsidRPr="00C440CA">
        <w:rPr>
          <w:rFonts w:ascii="Arial Narrow" w:hAnsi="Arial Narrow"/>
          <w:sz w:val="24"/>
          <w:szCs w:val="24"/>
          <w:lang w:val="cs-CZ"/>
        </w:rPr>
        <w:t xml:space="preserve">podpisu </w:t>
      </w:r>
      <w:r w:rsidR="007420C3" w:rsidRPr="00C440CA">
        <w:rPr>
          <w:rFonts w:ascii="Arial Narrow" w:hAnsi="Arial Narrow"/>
          <w:sz w:val="24"/>
          <w:szCs w:val="24"/>
          <w:lang w:val="cs-CZ"/>
        </w:rPr>
        <w:t xml:space="preserve">bez zbytečného odkladu </w:t>
      </w:r>
      <w:r w:rsidR="00AD0BF5" w:rsidRPr="00C440CA">
        <w:rPr>
          <w:rFonts w:ascii="Arial Narrow" w:hAnsi="Arial Narrow"/>
          <w:sz w:val="24"/>
          <w:szCs w:val="24"/>
          <w:lang w:val="cs-CZ"/>
        </w:rPr>
        <w:t>objednatele</w:t>
      </w:r>
      <w:r w:rsidR="00F63C0C" w:rsidRPr="00C440CA">
        <w:rPr>
          <w:rFonts w:ascii="Arial Narrow" w:hAnsi="Arial Narrow"/>
          <w:sz w:val="24"/>
          <w:szCs w:val="24"/>
          <w:lang w:val="cs-CZ"/>
        </w:rPr>
        <w:t>m</w:t>
      </w:r>
      <w:r w:rsidR="00666DA8" w:rsidRPr="00C440CA">
        <w:rPr>
          <w:rFonts w:ascii="Arial Narrow" w:hAnsi="Arial Narrow"/>
          <w:sz w:val="24"/>
          <w:szCs w:val="24"/>
          <w:lang w:val="cs-CZ"/>
        </w:rPr>
        <w:t xml:space="preserve"> </w:t>
      </w:r>
      <w:r w:rsidR="007420C3" w:rsidRPr="00C440CA">
        <w:rPr>
          <w:rFonts w:ascii="Arial Narrow" w:hAnsi="Arial Narrow"/>
          <w:sz w:val="24"/>
          <w:szCs w:val="24"/>
          <w:lang w:val="cs-CZ"/>
        </w:rPr>
        <w:t>uveřejn</w:t>
      </w:r>
      <w:r w:rsidRPr="00C440CA">
        <w:rPr>
          <w:rFonts w:ascii="Arial Narrow" w:hAnsi="Arial Narrow"/>
          <w:sz w:val="24"/>
          <w:szCs w:val="24"/>
          <w:lang w:val="cs-CZ"/>
        </w:rPr>
        <w:t xml:space="preserve">ěna </w:t>
      </w:r>
      <w:r w:rsidR="007420C3" w:rsidRPr="00C440CA">
        <w:rPr>
          <w:rFonts w:ascii="Arial Narrow" w:hAnsi="Arial Narrow"/>
          <w:sz w:val="24"/>
          <w:szCs w:val="24"/>
          <w:lang w:val="cs-CZ"/>
        </w:rPr>
        <w:t>prostřednictvím Registru smluv dle zákona</w:t>
      </w:r>
      <w:r w:rsidR="0014406E" w:rsidRPr="00C440CA">
        <w:rPr>
          <w:rFonts w:ascii="Arial Narrow" w:hAnsi="Arial Narrow"/>
          <w:sz w:val="24"/>
          <w:szCs w:val="24"/>
          <w:lang w:val="cs-CZ"/>
        </w:rPr>
        <w:t xml:space="preserve"> č. 340/2015 Sb.</w:t>
      </w:r>
      <w:r w:rsidR="00112F18" w:rsidRPr="00C440CA">
        <w:rPr>
          <w:rFonts w:ascii="Arial Narrow" w:hAnsi="Arial Narrow"/>
          <w:sz w:val="24"/>
          <w:szCs w:val="24"/>
          <w:lang w:val="cs-CZ"/>
        </w:rPr>
        <w:t xml:space="preserve">, </w:t>
      </w:r>
      <w:r w:rsidR="007420C3" w:rsidRPr="00C440CA">
        <w:rPr>
          <w:rFonts w:ascii="Arial Narrow" w:hAnsi="Arial Narrow"/>
          <w:sz w:val="24"/>
          <w:szCs w:val="24"/>
          <w:lang w:val="cs-CZ"/>
        </w:rPr>
        <w:t>o registru smluv</w:t>
      </w:r>
      <w:r w:rsidR="003A70E2" w:rsidRPr="00C440CA">
        <w:rPr>
          <w:rFonts w:ascii="Arial Narrow" w:hAnsi="Arial Narrow"/>
          <w:sz w:val="24"/>
          <w:szCs w:val="24"/>
          <w:lang w:val="cs-CZ"/>
        </w:rPr>
        <w:t xml:space="preserve">, přičemž </w:t>
      </w:r>
      <w:r w:rsidR="00B1734E">
        <w:rPr>
          <w:rFonts w:ascii="Arial Narrow" w:hAnsi="Arial Narrow"/>
          <w:sz w:val="24"/>
          <w:szCs w:val="24"/>
          <w:lang w:val="cs-CZ"/>
        </w:rPr>
        <w:t>dodavatel</w:t>
      </w:r>
      <w:r w:rsidR="005C1B2A" w:rsidRPr="00C440CA">
        <w:rPr>
          <w:rFonts w:ascii="Arial Narrow" w:hAnsi="Arial Narrow"/>
          <w:sz w:val="24"/>
          <w:szCs w:val="24"/>
          <w:lang w:val="cs-CZ"/>
        </w:rPr>
        <w:t xml:space="preserve"> </w:t>
      </w:r>
      <w:r w:rsidRPr="00C440CA">
        <w:rPr>
          <w:rFonts w:ascii="Arial Narrow" w:hAnsi="Arial Narrow"/>
          <w:sz w:val="24"/>
          <w:szCs w:val="24"/>
          <w:lang w:val="cs-CZ"/>
        </w:rPr>
        <w:t>s</w:t>
      </w:r>
      <w:r w:rsidR="001E7422" w:rsidRPr="00C440CA">
        <w:rPr>
          <w:rFonts w:ascii="Arial Narrow" w:hAnsi="Arial Narrow"/>
          <w:sz w:val="24"/>
          <w:szCs w:val="24"/>
          <w:lang w:val="cs-CZ"/>
        </w:rPr>
        <w:t xml:space="preserve"> tímto</w:t>
      </w:r>
      <w:r w:rsidRPr="00C440CA">
        <w:rPr>
          <w:rFonts w:ascii="Arial Narrow" w:hAnsi="Arial Narrow"/>
          <w:sz w:val="24"/>
          <w:szCs w:val="24"/>
          <w:lang w:val="cs-CZ"/>
        </w:rPr>
        <w:t xml:space="preserve"> </w:t>
      </w:r>
      <w:r w:rsidR="00F63C0C" w:rsidRPr="00C440CA">
        <w:rPr>
          <w:rFonts w:ascii="Arial Narrow" w:hAnsi="Arial Narrow"/>
          <w:sz w:val="24"/>
          <w:szCs w:val="24"/>
          <w:lang w:val="cs-CZ"/>
        </w:rPr>
        <w:t>u</w:t>
      </w:r>
      <w:r w:rsidRPr="00C440CA">
        <w:rPr>
          <w:rFonts w:ascii="Arial Narrow" w:hAnsi="Arial Narrow"/>
          <w:sz w:val="24"/>
          <w:szCs w:val="24"/>
          <w:lang w:val="cs-CZ"/>
        </w:rPr>
        <w:t xml:space="preserve">veřejněním smlouvy souhlasí. </w:t>
      </w:r>
    </w:p>
    <w:p w14:paraId="33A2C6AB" w14:textId="44A21D42" w:rsidR="007420C3" w:rsidRPr="00C440CA" w:rsidRDefault="007420C3" w:rsidP="00BB628C">
      <w:pPr>
        <w:pStyle w:val="Bezmezer"/>
        <w:tabs>
          <w:tab w:val="left" w:pos="3825"/>
        </w:tabs>
        <w:spacing w:line="276" w:lineRule="auto"/>
        <w:jc w:val="both"/>
        <w:rPr>
          <w:rFonts w:ascii="Arial Narrow" w:hAnsi="Arial Narrow"/>
          <w:sz w:val="24"/>
          <w:szCs w:val="24"/>
          <w:lang w:val="cs-CZ"/>
        </w:rPr>
      </w:pPr>
    </w:p>
    <w:p w14:paraId="7CC293B8" w14:textId="400A179E" w:rsidR="00B156F3" w:rsidRPr="00C440CA" w:rsidRDefault="00B156F3" w:rsidP="00BB628C">
      <w:pPr>
        <w:pStyle w:val="Bezmezer"/>
        <w:spacing w:line="276" w:lineRule="auto"/>
        <w:jc w:val="center"/>
        <w:rPr>
          <w:rFonts w:ascii="Arial Narrow" w:hAnsi="Arial Narrow"/>
          <w:b/>
          <w:bCs/>
          <w:sz w:val="24"/>
          <w:szCs w:val="24"/>
          <w:lang w:val="cs-CZ"/>
        </w:rPr>
      </w:pPr>
      <w:r w:rsidRPr="00C440CA">
        <w:rPr>
          <w:rFonts w:ascii="Arial Narrow" w:hAnsi="Arial Narrow"/>
          <w:b/>
          <w:bCs/>
          <w:sz w:val="24"/>
          <w:szCs w:val="24"/>
          <w:lang w:val="cs-CZ"/>
        </w:rPr>
        <w:t xml:space="preserve">Článek </w:t>
      </w:r>
      <w:r w:rsidR="001250B4" w:rsidRPr="00C440CA">
        <w:rPr>
          <w:rFonts w:ascii="Arial Narrow" w:hAnsi="Arial Narrow"/>
          <w:b/>
          <w:bCs/>
          <w:sz w:val="24"/>
          <w:szCs w:val="24"/>
          <w:lang w:val="cs-CZ"/>
        </w:rPr>
        <w:t>I</w:t>
      </w:r>
      <w:r w:rsidRPr="00C440CA">
        <w:rPr>
          <w:rFonts w:ascii="Arial Narrow" w:hAnsi="Arial Narrow"/>
          <w:b/>
          <w:bCs/>
          <w:sz w:val="24"/>
          <w:szCs w:val="24"/>
          <w:lang w:val="cs-CZ"/>
        </w:rPr>
        <w:t>V.</w:t>
      </w:r>
    </w:p>
    <w:p w14:paraId="1C3BDA17" w14:textId="4492B5CD" w:rsidR="00E33D10" w:rsidRPr="00C440CA" w:rsidRDefault="00B156F3" w:rsidP="009D483C">
      <w:pPr>
        <w:pStyle w:val="Bezmezer"/>
        <w:numPr>
          <w:ilvl w:val="0"/>
          <w:numId w:val="17"/>
        </w:numPr>
        <w:tabs>
          <w:tab w:val="left" w:pos="3825"/>
        </w:tabs>
        <w:spacing w:line="276" w:lineRule="auto"/>
        <w:jc w:val="both"/>
        <w:rPr>
          <w:rFonts w:ascii="Arial Narrow" w:hAnsi="Arial Narrow"/>
          <w:sz w:val="24"/>
          <w:szCs w:val="24"/>
          <w:lang w:val="cs-CZ"/>
        </w:rPr>
      </w:pPr>
      <w:r w:rsidRPr="00C440CA">
        <w:rPr>
          <w:rFonts w:ascii="Arial Narrow" w:hAnsi="Arial Narrow"/>
          <w:sz w:val="24"/>
          <w:szCs w:val="24"/>
          <w:lang w:val="cs-CZ"/>
        </w:rPr>
        <w:t>Tato d</w:t>
      </w:r>
      <w:r w:rsidR="007420C3" w:rsidRPr="00C440CA">
        <w:rPr>
          <w:rFonts w:ascii="Arial Narrow" w:hAnsi="Arial Narrow"/>
          <w:sz w:val="24"/>
          <w:szCs w:val="24"/>
          <w:lang w:val="cs-CZ"/>
        </w:rPr>
        <w:t xml:space="preserve">ohoda o </w:t>
      </w:r>
      <w:r w:rsidR="00937754" w:rsidRPr="00C440CA">
        <w:rPr>
          <w:rFonts w:ascii="Arial Narrow" w:hAnsi="Arial Narrow"/>
          <w:sz w:val="24"/>
          <w:szCs w:val="24"/>
          <w:lang w:val="cs-CZ"/>
        </w:rPr>
        <w:t xml:space="preserve">vypořádání závazků </w:t>
      </w:r>
      <w:r w:rsidR="007420C3" w:rsidRPr="00C440CA">
        <w:rPr>
          <w:rFonts w:ascii="Arial Narrow" w:hAnsi="Arial Narrow"/>
          <w:sz w:val="24"/>
          <w:szCs w:val="24"/>
          <w:lang w:val="cs-CZ"/>
        </w:rPr>
        <w:t xml:space="preserve">je vypracována ve </w:t>
      </w:r>
      <w:r w:rsidRPr="00C440CA">
        <w:rPr>
          <w:rFonts w:ascii="Arial Narrow" w:hAnsi="Arial Narrow"/>
          <w:sz w:val="24"/>
          <w:szCs w:val="24"/>
          <w:lang w:val="cs-CZ"/>
        </w:rPr>
        <w:t xml:space="preserve">dvou </w:t>
      </w:r>
      <w:r w:rsidR="007420C3" w:rsidRPr="00C440CA">
        <w:rPr>
          <w:rFonts w:ascii="Arial Narrow" w:hAnsi="Arial Narrow"/>
          <w:sz w:val="24"/>
          <w:szCs w:val="24"/>
          <w:lang w:val="cs-CZ"/>
        </w:rPr>
        <w:t>vyhotoveních, kdy každ</w:t>
      </w:r>
      <w:r w:rsidR="009D483C" w:rsidRPr="00C440CA">
        <w:rPr>
          <w:rFonts w:ascii="Arial Narrow" w:hAnsi="Arial Narrow"/>
          <w:sz w:val="24"/>
          <w:szCs w:val="24"/>
          <w:lang w:val="cs-CZ"/>
        </w:rPr>
        <w:t xml:space="preserve">á smluvní strana </w:t>
      </w:r>
      <w:r w:rsidR="007420C3" w:rsidRPr="00C440CA">
        <w:rPr>
          <w:rFonts w:ascii="Arial Narrow" w:hAnsi="Arial Narrow"/>
          <w:sz w:val="24"/>
          <w:szCs w:val="24"/>
          <w:lang w:val="cs-CZ"/>
        </w:rPr>
        <w:t>obdrží po jednom vyhotovení.</w:t>
      </w:r>
      <w:r w:rsidR="009D483C" w:rsidRPr="00C440CA">
        <w:rPr>
          <w:rFonts w:ascii="Arial Narrow" w:hAnsi="Arial Narrow"/>
          <w:sz w:val="24"/>
          <w:szCs w:val="24"/>
          <w:lang w:val="cs-CZ"/>
        </w:rPr>
        <w:t xml:space="preserve"> Alternativně může být dohoda vyhotovena v elektronické podobě, kdy každá ze smluvních stran obdrží její originální vyhotovení podepsané uznávaným elektronickým podpisem </w:t>
      </w:r>
      <w:r w:rsidR="00C120C4" w:rsidRPr="00C440CA">
        <w:rPr>
          <w:rFonts w:ascii="Arial Narrow" w:hAnsi="Arial Narrow"/>
          <w:sz w:val="24"/>
          <w:szCs w:val="24"/>
          <w:lang w:val="cs-CZ"/>
        </w:rPr>
        <w:t xml:space="preserve">s časovým razítkem </w:t>
      </w:r>
      <w:r w:rsidR="009D483C" w:rsidRPr="00C440CA">
        <w:rPr>
          <w:rFonts w:ascii="Arial Narrow" w:hAnsi="Arial Narrow"/>
          <w:sz w:val="24"/>
          <w:szCs w:val="24"/>
          <w:lang w:val="cs-CZ"/>
        </w:rPr>
        <w:t>oběma smluvními stranami.</w:t>
      </w:r>
    </w:p>
    <w:p w14:paraId="27E2025D" w14:textId="4ADF354C" w:rsidR="009D483C" w:rsidRPr="00C440CA" w:rsidRDefault="009D483C" w:rsidP="009D483C">
      <w:pPr>
        <w:pStyle w:val="Bezmezer"/>
        <w:numPr>
          <w:ilvl w:val="0"/>
          <w:numId w:val="17"/>
        </w:numPr>
        <w:tabs>
          <w:tab w:val="left" w:pos="3825"/>
        </w:tabs>
        <w:spacing w:line="276" w:lineRule="auto"/>
        <w:jc w:val="both"/>
        <w:rPr>
          <w:rFonts w:ascii="Arial Narrow" w:hAnsi="Arial Narrow"/>
          <w:sz w:val="24"/>
          <w:szCs w:val="24"/>
          <w:lang w:val="cs-CZ"/>
        </w:rPr>
      </w:pPr>
      <w:r w:rsidRPr="00C440CA">
        <w:rPr>
          <w:rFonts w:ascii="Arial Narrow" w:hAnsi="Arial Narrow"/>
          <w:sz w:val="24"/>
          <w:szCs w:val="24"/>
          <w:lang w:val="cs-CZ"/>
        </w:rPr>
        <w:t>Tato dohoda nabývá platnosti dnem podpisu poslední ze smluvních stran a účinnosti dnem jejího uveřejnění v Registru smluv.</w:t>
      </w:r>
    </w:p>
    <w:p w14:paraId="6CB6D2A8" w14:textId="0AA0696D" w:rsidR="0003767F" w:rsidRPr="00C440CA" w:rsidRDefault="0003767F" w:rsidP="0003767F">
      <w:pPr>
        <w:pStyle w:val="Bezmezer"/>
        <w:numPr>
          <w:ilvl w:val="0"/>
          <w:numId w:val="17"/>
        </w:numPr>
        <w:tabs>
          <w:tab w:val="left" w:pos="3825"/>
        </w:tabs>
        <w:spacing w:line="276" w:lineRule="auto"/>
        <w:jc w:val="both"/>
        <w:rPr>
          <w:rFonts w:ascii="Arial Narrow" w:hAnsi="Arial Narrow"/>
          <w:sz w:val="24"/>
          <w:szCs w:val="24"/>
          <w:lang w:val="cs-CZ"/>
        </w:rPr>
      </w:pPr>
      <w:r w:rsidRPr="00C440CA">
        <w:rPr>
          <w:rFonts w:ascii="Arial Narrow" w:hAnsi="Arial Narrow"/>
          <w:sz w:val="24"/>
          <w:szCs w:val="24"/>
          <w:lang w:val="cs-CZ"/>
        </w:rPr>
        <w:t>Smluvní strany prohlašují, že tato dohoda byla uzavřena svobodně a vážně, že si její obsah řádně přečetly a s jejím zněním souhlas</w:t>
      </w:r>
      <w:r w:rsidR="003B15E3" w:rsidRPr="00C440CA">
        <w:rPr>
          <w:rFonts w:ascii="Arial Narrow" w:hAnsi="Arial Narrow"/>
          <w:sz w:val="24"/>
          <w:szCs w:val="24"/>
          <w:lang w:val="cs-CZ"/>
        </w:rPr>
        <w:t xml:space="preserve">í. </w:t>
      </w:r>
    </w:p>
    <w:p w14:paraId="778498F2" w14:textId="77777777" w:rsidR="00DC39B7" w:rsidRPr="00C440CA" w:rsidRDefault="00DC39B7" w:rsidP="00BB628C">
      <w:pPr>
        <w:pStyle w:val="Bezmezer"/>
        <w:spacing w:line="276" w:lineRule="auto"/>
        <w:jc w:val="both"/>
        <w:rPr>
          <w:rFonts w:ascii="Arial Narrow" w:hAnsi="Arial Narrow"/>
          <w:sz w:val="24"/>
          <w:szCs w:val="24"/>
          <w:lang w:val="cs-CZ"/>
        </w:rPr>
      </w:pPr>
    </w:p>
    <w:p w14:paraId="23D59A1A" w14:textId="77777777" w:rsidR="00A44372" w:rsidRPr="00C440CA" w:rsidRDefault="00A44372" w:rsidP="00BB628C">
      <w:pPr>
        <w:pStyle w:val="Bezmezer"/>
        <w:spacing w:line="276" w:lineRule="auto"/>
        <w:jc w:val="both"/>
        <w:rPr>
          <w:rFonts w:ascii="Arial Narrow" w:hAnsi="Arial Narrow"/>
          <w:sz w:val="24"/>
          <w:szCs w:val="24"/>
          <w:lang w:val="cs-CZ"/>
        </w:rPr>
      </w:pPr>
    </w:p>
    <w:p w14:paraId="2D09F1B9" w14:textId="31A2BF3D" w:rsidR="00A44372" w:rsidRPr="00C440CA" w:rsidRDefault="00A44372" w:rsidP="00A44372">
      <w:pPr>
        <w:pStyle w:val="Bezmezer"/>
        <w:spacing w:line="276" w:lineRule="auto"/>
        <w:jc w:val="both"/>
        <w:rPr>
          <w:rFonts w:ascii="Arial Narrow" w:hAnsi="Arial Narrow"/>
          <w:sz w:val="24"/>
          <w:szCs w:val="24"/>
          <w:lang w:val="cs-CZ"/>
        </w:rPr>
      </w:pPr>
      <w:r w:rsidRPr="00C440CA">
        <w:rPr>
          <w:rFonts w:ascii="Arial Narrow" w:hAnsi="Arial Narrow"/>
          <w:sz w:val="24"/>
          <w:szCs w:val="24"/>
          <w:lang w:val="cs-CZ"/>
        </w:rPr>
        <w:t xml:space="preserve">V </w:t>
      </w:r>
      <w:r w:rsidR="00A55AE5">
        <w:rPr>
          <w:rFonts w:ascii="Arial Narrow" w:hAnsi="Arial Narrow"/>
          <w:sz w:val="24"/>
          <w:szCs w:val="24"/>
          <w:lang w:val="cs-CZ"/>
        </w:rPr>
        <w:t>Praze</w:t>
      </w:r>
      <w:r w:rsidRPr="00C440CA">
        <w:rPr>
          <w:rFonts w:ascii="Arial Narrow" w:hAnsi="Arial Narrow"/>
          <w:sz w:val="24"/>
          <w:szCs w:val="24"/>
          <w:lang w:val="cs-CZ"/>
        </w:rPr>
        <w:t xml:space="preserve"> dne</w:t>
      </w:r>
      <w:r w:rsidR="00603B8A" w:rsidRPr="00C440CA">
        <w:rPr>
          <w:rFonts w:ascii="Arial Narrow" w:hAnsi="Arial Narrow"/>
          <w:sz w:val="24"/>
          <w:szCs w:val="24"/>
          <w:lang w:val="cs-CZ"/>
        </w:rPr>
        <w:t xml:space="preserve"> </w:t>
      </w:r>
      <w:r w:rsidR="00210F57">
        <w:rPr>
          <w:rFonts w:ascii="Arial Narrow" w:hAnsi="Arial Narrow"/>
          <w:sz w:val="24"/>
          <w:szCs w:val="24"/>
          <w:lang w:val="cs-CZ"/>
        </w:rPr>
        <w:t>…………………</w:t>
      </w:r>
      <w:r w:rsidRPr="00C440CA">
        <w:rPr>
          <w:rFonts w:ascii="Arial Narrow" w:hAnsi="Arial Narrow"/>
          <w:sz w:val="24"/>
          <w:szCs w:val="24"/>
          <w:lang w:val="cs-CZ"/>
        </w:rPr>
        <w:tab/>
      </w:r>
      <w:r w:rsidR="00A55AE5">
        <w:rPr>
          <w:rFonts w:ascii="Arial Narrow" w:hAnsi="Arial Narrow"/>
          <w:sz w:val="24"/>
          <w:szCs w:val="24"/>
          <w:lang w:val="cs-CZ"/>
        </w:rPr>
        <w:t xml:space="preserve">                         </w:t>
      </w:r>
      <w:r w:rsidRPr="00C440CA">
        <w:rPr>
          <w:rFonts w:ascii="Arial Narrow" w:hAnsi="Arial Narrow"/>
          <w:sz w:val="24"/>
          <w:szCs w:val="24"/>
          <w:lang w:val="cs-CZ"/>
        </w:rPr>
        <w:t xml:space="preserve">V </w:t>
      </w:r>
      <w:r w:rsidR="00CA3D7F" w:rsidRPr="00C440CA">
        <w:rPr>
          <w:rFonts w:ascii="Arial Narrow" w:hAnsi="Arial Narrow"/>
          <w:sz w:val="24"/>
          <w:szCs w:val="24"/>
          <w:lang w:val="cs-CZ"/>
        </w:rPr>
        <w:t xml:space="preserve">Horních Beřkovicích </w:t>
      </w:r>
      <w:r w:rsidRPr="00C440CA">
        <w:rPr>
          <w:rFonts w:ascii="Arial Narrow" w:hAnsi="Arial Narrow"/>
          <w:sz w:val="24"/>
          <w:szCs w:val="24"/>
          <w:lang w:val="cs-CZ"/>
        </w:rPr>
        <w:t>dne</w:t>
      </w:r>
      <w:r w:rsidR="00603B8A" w:rsidRPr="00C440CA">
        <w:rPr>
          <w:rFonts w:ascii="Arial Narrow" w:hAnsi="Arial Narrow"/>
          <w:sz w:val="24"/>
          <w:szCs w:val="24"/>
          <w:lang w:val="cs-CZ"/>
        </w:rPr>
        <w:t xml:space="preserve"> </w:t>
      </w:r>
      <w:r w:rsidR="00210F57">
        <w:rPr>
          <w:rFonts w:ascii="Arial Narrow" w:hAnsi="Arial Narrow"/>
          <w:sz w:val="24"/>
          <w:szCs w:val="24"/>
          <w:lang w:val="cs-CZ"/>
        </w:rPr>
        <w:t>…………………</w:t>
      </w:r>
    </w:p>
    <w:p w14:paraId="5ED2C896" w14:textId="77777777" w:rsidR="00A44372" w:rsidRPr="00C440CA" w:rsidRDefault="00A44372" w:rsidP="00BB628C">
      <w:pPr>
        <w:pStyle w:val="Bezmezer"/>
        <w:spacing w:line="276" w:lineRule="auto"/>
        <w:jc w:val="both"/>
        <w:rPr>
          <w:rFonts w:ascii="Arial Narrow" w:hAnsi="Arial Narrow"/>
          <w:sz w:val="24"/>
          <w:szCs w:val="24"/>
          <w:lang w:val="cs-CZ"/>
        </w:rPr>
      </w:pPr>
    </w:p>
    <w:p w14:paraId="124F6CD4" w14:textId="77777777" w:rsidR="00CA3D7F" w:rsidRPr="00C440CA" w:rsidRDefault="00CA3D7F" w:rsidP="00BB628C">
      <w:pPr>
        <w:pStyle w:val="Bezmezer"/>
        <w:spacing w:line="276" w:lineRule="auto"/>
        <w:jc w:val="both"/>
        <w:rPr>
          <w:rFonts w:ascii="Arial Narrow" w:hAnsi="Arial Narrow"/>
          <w:sz w:val="24"/>
          <w:szCs w:val="24"/>
          <w:lang w:val="cs-CZ"/>
        </w:rPr>
      </w:pPr>
    </w:p>
    <w:p w14:paraId="34EC74D9" w14:textId="64DA49E3" w:rsidR="00DC39B7" w:rsidRPr="00C440CA" w:rsidRDefault="00DC39B7" w:rsidP="00BB628C">
      <w:pPr>
        <w:pStyle w:val="Bezmezer"/>
        <w:spacing w:line="276" w:lineRule="auto"/>
        <w:jc w:val="both"/>
        <w:rPr>
          <w:rFonts w:ascii="Arial Narrow" w:hAnsi="Arial Narrow"/>
          <w:sz w:val="24"/>
          <w:szCs w:val="24"/>
          <w:lang w:val="cs-CZ"/>
        </w:rPr>
      </w:pPr>
    </w:p>
    <w:p w14:paraId="25518194" w14:textId="771EC98F" w:rsidR="00B156F3" w:rsidRPr="00C440CA" w:rsidRDefault="00B156F3" w:rsidP="00BB628C">
      <w:pPr>
        <w:pStyle w:val="Bezmezer"/>
        <w:spacing w:line="276" w:lineRule="auto"/>
        <w:jc w:val="both"/>
        <w:rPr>
          <w:rFonts w:ascii="Arial Narrow" w:hAnsi="Arial Narrow"/>
          <w:sz w:val="24"/>
          <w:szCs w:val="24"/>
          <w:lang w:val="cs-CZ"/>
        </w:rPr>
      </w:pPr>
      <w:r w:rsidRPr="00C440CA">
        <w:rPr>
          <w:rFonts w:ascii="Arial Narrow" w:hAnsi="Arial Narrow"/>
          <w:sz w:val="24"/>
          <w:szCs w:val="24"/>
          <w:lang w:val="cs-CZ"/>
        </w:rPr>
        <w:t xml:space="preserve">Za </w:t>
      </w:r>
      <w:r w:rsidR="002730D5">
        <w:rPr>
          <w:rFonts w:ascii="Arial Narrow" w:hAnsi="Arial Narrow"/>
          <w:b/>
          <w:bCs/>
          <w:sz w:val="24"/>
          <w:szCs w:val="24"/>
          <w:lang w:val="cs-CZ"/>
        </w:rPr>
        <w:t>dodavatele</w:t>
      </w:r>
      <w:r w:rsidR="001B2EC3" w:rsidRPr="00C440CA">
        <w:rPr>
          <w:rFonts w:ascii="Arial Narrow" w:hAnsi="Arial Narrow"/>
          <w:b/>
          <w:bCs/>
          <w:sz w:val="24"/>
          <w:szCs w:val="24"/>
          <w:lang w:val="cs-CZ"/>
        </w:rPr>
        <w:t>:</w:t>
      </w:r>
      <w:r w:rsidRPr="00C440CA">
        <w:rPr>
          <w:rFonts w:ascii="Arial Narrow" w:hAnsi="Arial Narrow"/>
          <w:sz w:val="24"/>
          <w:szCs w:val="24"/>
          <w:lang w:val="cs-CZ"/>
        </w:rPr>
        <w:tab/>
      </w:r>
      <w:r w:rsidRPr="00C440CA">
        <w:rPr>
          <w:rFonts w:ascii="Arial Narrow" w:hAnsi="Arial Narrow"/>
          <w:sz w:val="24"/>
          <w:szCs w:val="24"/>
          <w:lang w:val="cs-CZ"/>
        </w:rPr>
        <w:tab/>
      </w:r>
      <w:r w:rsidRPr="00C440CA">
        <w:rPr>
          <w:rFonts w:ascii="Arial Narrow" w:hAnsi="Arial Narrow"/>
          <w:sz w:val="24"/>
          <w:szCs w:val="24"/>
          <w:lang w:val="cs-CZ"/>
        </w:rPr>
        <w:tab/>
      </w:r>
      <w:r w:rsidRPr="00C440CA">
        <w:rPr>
          <w:rFonts w:ascii="Arial Narrow" w:hAnsi="Arial Narrow"/>
          <w:sz w:val="24"/>
          <w:szCs w:val="24"/>
          <w:lang w:val="cs-CZ"/>
        </w:rPr>
        <w:tab/>
      </w:r>
      <w:r w:rsidRPr="00C440CA">
        <w:rPr>
          <w:rFonts w:ascii="Arial Narrow" w:hAnsi="Arial Narrow"/>
          <w:sz w:val="24"/>
          <w:szCs w:val="24"/>
          <w:lang w:val="cs-CZ"/>
        </w:rPr>
        <w:tab/>
        <w:t xml:space="preserve">Za </w:t>
      </w:r>
      <w:r w:rsidR="00A64325">
        <w:rPr>
          <w:rFonts w:ascii="Arial Narrow" w:hAnsi="Arial Narrow"/>
          <w:b/>
          <w:bCs/>
          <w:sz w:val="24"/>
          <w:szCs w:val="24"/>
          <w:lang w:val="cs-CZ"/>
        </w:rPr>
        <w:t>zadavatele</w:t>
      </w:r>
      <w:r w:rsidR="001B2EC3" w:rsidRPr="00C440CA">
        <w:rPr>
          <w:rFonts w:ascii="Arial Narrow" w:hAnsi="Arial Narrow"/>
          <w:b/>
          <w:bCs/>
          <w:sz w:val="24"/>
          <w:szCs w:val="24"/>
          <w:lang w:val="cs-CZ"/>
        </w:rPr>
        <w:t>:</w:t>
      </w:r>
    </w:p>
    <w:p w14:paraId="5D5D36F1" w14:textId="0DA6A390" w:rsidR="00B156F3" w:rsidRPr="00C440CA" w:rsidRDefault="00B156F3" w:rsidP="00BB628C">
      <w:pPr>
        <w:pStyle w:val="Bezmezer"/>
        <w:spacing w:line="276" w:lineRule="auto"/>
        <w:jc w:val="both"/>
        <w:rPr>
          <w:rFonts w:ascii="Arial Narrow" w:hAnsi="Arial Narrow"/>
          <w:sz w:val="24"/>
          <w:szCs w:val="24"/>
          <w:lang w:val="cs-CZ"/>
        </w:rPr>
      </w:pPr>
    </w:p>
    <w:p w14:paraId="45587808" w14:textId="6E019F6C" w:rsidR="00C45DCB" w:rsidRPr="00C440CA" w:rsidRDefault="00C45DCB" w:rsidP="00BB628C">
      <w:pPr>
        <w:pStyle w:val="Bezmezer"/>
        <w:spacing w:line="276" w:lineRule="auto"/>
        <w:jc w:val="both"/>
        <w:rPr>
          <w:rFonts w:ascii="Arial Narrow" w:hAnsi="Arial Narrow"/>
          <w:sz w:val="24"/>
          <w:szCs w:val="24"/>
          <w:lang w:val="cs-CZ"/>
        </w:rPr>
      </w:pPr>
    </w:p>
    <w:p w14:paraId="46FD5B2D" w14:textId="77777777" w:rsidR="00B21EF2" w:rsidRPr="00C440CA" w:rsidRDefault="00B21EF2" w:rsidP="00BB628C">
      <w:pPr>
        <w:pStyle w:val="Bezmezer"/>
        <w:spacing w:line="276" w:lineRule="auto"/>
        <w:jc w:val="both"/>
        <w:rPr>
          <w:rFonts w:ascii="Arial Narrow" w:hAnsi="Arial Narrow"/>
          <w:sz w:val="24"/>
          <w:szCs w:val="24"/>
          <w:lang w:val="cs-CZ"/>
        </w:rPr>
      </w:pPr>
    </w:p>
    <w:p w14:paraId="05654A91" w14:textId="77777777" w:rsidR="00B21EF2" w:rsidRPr="00C440CA" w:rsidRDefault="00B21EF2" w:rsidP="00BB628C">
      <w:pPr>
        <w:pStyle w:val="Bezmezer"/>
        <w:spacing w:line="276" w:lineRule="auto"/>
        <w:jc w:val="both"/>
        <w:rPr>
          <w:rFonts w:ascii="Arial Narrow" w:hAnsi="Arial Narrow"/>
          <w:sz w:val="24"/>
          <w:szCs w:val="24"/>
          <w:lang w:val="cs-CZ"/>
        </w:rPr>
      </w:pPr>
    </w:p>
    <w:p w14:paraId="4D2D26EE" w14:textId="77777777" w:rsidR="006D5FE4" w:rsidRPr="00C440CA" w:rsidRDefault="006D5FE4" w:rsidP="00BB628C">
      <w:pPr>
        <w:pStyle w:val="Bezmezer"/>
        <w:spacing w:line="276" w:lineRule="auto"/>
        <w:jc w:val="both"/>
        <w:rPr>
          <w:rFonts w:ascii="Arial Narrow" w:hAnsi="Arial Narrow"/>
          <w:sz w:val="24"/>
          <w:szCs w:val="24"/>
          <w:lang w:val="cs-CZ"/>
        </w:rPr>
      </w:pPr>
    </w:p>
    <w:p w14:paraId="58C54478" w14:textId="12BBCF56" w:rsidR="00516976" w:rsidRPr="00C440CA" w:rsidRDefault="00412CAD" w:rsidP="00BB628C">
      <w:pPr>
        <w:pStyle w:val="Bezmezer"/>
        <w:spacing w:line="276" w:lineRule="auto"/>
        <w:jc w:val="both"/>
        <w:rPr>
          <w:rFonts w:ascii="Arial Narrow" w:hAnsi="Arial Narrow"/>
          <w:sz w:val="24"/>
          <w:szCs w:val="24"/>
          <w:lang w:val="cs-CZ"/>
        </w:rPr>
      </w:pPr>
      <w:r>
        <w:rPr>
          <w:rFonts w:ascii="Arial Narrow" w:hAnsi="Arial Narrow"/>
          <w:sz w:val="24"/>
          <w:szCs w:val="24"/>
          <w:lang w:val="cs-CZ"/>
        </w:rPr>
        <w:t>/ elektronicky podepsáno, 15.10.2025 /</w:t>
      </w:r>
      <w:r>
        <w:rPr>
          <w:rFonts w:ascii="Arial Narrow" w:hAnsi="Arial Narrow"/>
          <w:sz w:val="24"/>
          <w:szCs w:val="24"/>
          <w:lang w:val="cs-CZ"/>
        </w:rPr>
        <w:tab/>
      </w:r>
      <w:r>
        <w:rPr>
          <w:rFonts w:ascii="Arial Narrow" w:hAnsi="Arial Narrow"/>
          <w:sz w:val="24"/>
          <w:szCs w:val="24"/>
          <w:lang w:val="cs-CZ"/>
        </w:rPr>
        <w:tab/>
      </w:r>
      <w:r>
        <w:rPr>
          <w:rFonts w:ascii="Arial Narrow" w:hAnsi="Arial Narrow"/>
          <w:sz w:val="24"/>
          <w:szCs w:val="24"/>
          <w:lang w:val="cs-CZ"/>
        </w:rPr>
        <w:tab/>
        <w:t>/ elektronicky podepsáno, 16.10.2025 /</w:t>
      </w:r>
    </w:p>
    <w:p w14:paraId="1EB12EB5" w14:textId="77777777" w:rsidR="00516976" w:rsidRPr="00C440CA" w:rsidRDefault="00516976" w:rsidP="00BB628C">
      <w:pPr>
        <w:pStyle w:val="Bezmezer"/>
        <w:spacing w:line="276" w:lineRule="auto"/>
        <w:jc w:val="both"/>
        <w:rPr>
          <w:rFonts w:ascii="Arial Narrow" w:hAnsi="Arial Narrow"/>
          <w:sz w:val="24"/>
          <w:szCs w:val="24"/>
          <w:lang w:val="cs-CZ"/>
        </w:rPr>
      </w:pPr>
    </w:p>
    <w:p w14:paraId="4F4DEE3D" w14:textId="7BB98BAC" w:rsidR="00C45DCB" w:rsidRPr="00C440CA" w:rsidRDefault="00C45DCB" w:rsidP="00BB628C">
      <w:pPr>
        <w:pStyle w:val="Bezmezer"/>
        <w:spacing w:line="276" w:lineRule="auto"/>
        <w:jc w:val="both"/>
        <w:rPr>
          <w:rFonts w:ascii="Arial Narrow" w:hAnsi="Arial Narrow"/>
          <w:sz w:val="24"/>
          <w:szCs w:val="24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5DCB" w:rsidRPr="002730D5" w14:paraId="53091A91" w14:textId="77777777" w:rsidTr="00C45DCB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A2B16A2" w14:textId="034E9273" w:rsidR="00C45DCB" w:rsidRPr="00C440CA" w:rsidRDefault="00C45DCB" w:rsidP="00C45DCB">
            <w:pPr>
              <w:pStyle w:val="Bezmezer"/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C440CA">
              <w:rPr>
                <w:rFonts w:ascii="Arial Narrow" w:hAnsi="Arial Narrow"/>
                <w:sz w:val="24"/>
                <w:szCs w:val="24"/>
                <w:lang w:val="cs-CZ"/>
              </w:rPr>
              <w:t>__________________________</w:t>
            </w:r>
            <w:r w:rsidR="00CC3364" w:rsidRPr="00C440CA">
              <w:rPr>
                <w:rFonts w:ascii="Arial Narrow" w:hAnsi="Arial Narrow"/>
                <w:sz w:val="24"/>
                <w:szCs w:val="24"/>
                <w:lang w:val="cs-CZ"/>
              </w:rPr>
              <w:t>_____</w:t>
            </w:r>
          </w:p>
          <w:p w14:paraId="0397B34A" w14:textId="4D397F54" w:rsidR="00CC3364" w:rsidRPr="00C440CA" w:rsidRDefault="00A64325" w:rsidP="00C45DCB">
            <w:pPr>
              <w:pStyle w:val="Bezmezer"/>
              <w:spacing w:line="276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cs-CZ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  <w:lang w:val="cs-CZ"/>
              </w:rPr>
              <w:t xml:space="preserve">Zuzana </w:t>
            </w:r>
            <w:proofErr w:type="spellStart"/>
            <w:r>
              <w:rPr>
                <w:rFonts w:ascii="Arial Narrow" w:hAnsi="Arial Narrow"/>
                <w:b/>
                <w:bCs/>
                <w:sz w:val="24"/>
                <w:szCs w:val="24"/>
                <w:lang w:val="cs-CZ"/>
              </w:rPr>
              <w:t>Knobová</w:t>
            </w:r>
            <w:proofErr w:type="spellEnd"/>
          </w:p>
          <w:p w14:paraId="4F60BADD" w14:textId="2C0D3DE0" w:rsidR="00C440CA" w:rsidRPr="00C440CA" w:rsidRDefault="00A64325" w:rsidP="00A64325">
            <w:pPr>
              <w:pStyle w:val="Bezmezer"/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A64325">
              <w:rPr>
                <w:rFonts w:ascii="Arial Narrow" w:hAnsi="Arial Narrow"/>
                <w:sz w:val="24"/>
                <w:szCs w:val="24"/>
                <w:lang w:val="cs-CZ"/>
              </w:rPr>
              <w:t>jed</w:t>
            </w:r>
            <w:r>
              <w:rPr>
                <w:rFonts w:ascii="Arial Narrow" w:hAnsi="Arial Narrow"/>
                <w:sz w:val="24"/>
                <w:szCs w:val="24"/>
                <w:lang w:val="cs-CZ"/>
              </w:rPr>
              <w:t>n</w:t>
            </w:r>
            <w:r w:rsidRPr="00A64325">
              <w:rPr>
                <w:rFonts w:ascii="Arial Narrow" w:hAnsi="Arial Narrow"/>
                <w:sz w:val="24"/>
                <w:szCs w:val="24"/>
                <w:lang w:val="cs-CZ"/>
              </w:rPr>
              <w:t>atel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479AD5F" w14:textId="77777777" w:rsidR="00CC3364" w:rsidRPr="00C440CA" w:rsidRDefault="00CC3364" w:rsidP="00CC3364">
            <w:pPr>
              <w:pStyle w:val="Bezmezer"/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C440CA">
              <w:rPr>
                <w:rFonts w:ascii="Arial Narrow" w:hAnsi="Arial Narrow"/>
                <w:sz w:val="24"/>
                <w:szCs w:val="24"/>
                <w:lang w:val="cs-CZ"/>
              </w:rPr>
              <w:t>_______________________________</w:t>
            </w:r>
          </w:p>
          <w:p w14:paraId="7125FEB0" w14:textId="77777777" w:rsidR="00D50339" w:rsidRPr="00C440CA" w:rsidRDefault="00C45DCB" w:rsidP="00C45DCB">
            <w:pPr>
              <w:pStyle w:val="Bezmezer"/>
              <w:spacing w:line="276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cs-CZ"/>
              </w:rPr>
            </w:pPr>
            <w:r w:rsidRPr="00C440CA">
              <w:rPr>
                <w:rFonts w:ascii="Arial Narrow" w:hAnsi="Arial Narrow"/>
                <w:b/>
                <w:bCs/>
                <w:sz w:val="24"/>
                <w:szCs w:val="24"/>
                <w:lang w:val="cs-CZ"/>
              </w:rPr>
              <w:t>MUDr.</w:t>
            </w:r>
            <w:r w:rsidRPr="00C440CA">
              <w:rPr>
                <w:rFonts w:ascii="Arial Narrow" w:hAnsi="Arial Narrow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C440CA">
              <w:rPr>
                <w:rFonts w:ascii="Arial Narrow" w:hAnsi="Arial Narrow"/>
                <w:b/>
                <w:bCs/>
                <w:sz w:val="24"/>
                <w:szCs w:val="24"/>
                <w:lang w:val="cs-CZ"/>
              </w:rPr>
              <w:t>Jiří</w:t>
            </w:r>
            <w:r w:rsidRPr="00C440CA">
              <w:rPr>
                <w:rFonts w:ascii="Arial Narrow" w:hAnsi="Arial Narrow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C440CA">
              <w:rPr>
                <w:rFonts w:ascii="Arial Narrow" w:hAnsi="Arial Narrow"/>
                <w:b/>
                <w:bCs/>
                <w:sz w:val="24"/>
                <w:szCs w:val="24"/>
                <w:lang w:val="cs-CZ"/>
              </w:rPr>
              <w:t>Tomeček, MBA</w:t>
            </w:r>
          </w:p>
          <w:p w14:paraId="4CED9F67" w14:textId="3B3F7650" w:rsidR="00C440CA" w:rsidRPr="00A64325" w:rsidRDefault="00C440CA" w:rsidP="00A64325">
            <w:pPr>
              <w:pStyle w:val="Bezmezer"/>
              <w:spacing w:line="276" w:lineRule="auto"/>
              <w:jc w:val="center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C440CA">
              <w:rPr>
                <w:rFonts w:ascii="Arial Narrow" w:hAnsi="Arial Narrow"/>
                <w:sz w:val="24"/>
                <w:szCs w:val="24"/>
                <w:lang w:val="cs-CZ"/>
              </w:rPr>
              <w:t>ř</w:t>
            </w:r>
            <w:r w:rsidR="00C45DCB" w:rsidRPr="00C440CA">
              <w:rPr>
                <w:rFonts w:ascii="Arial Narrow" w:hAnsi="Arial Narrow"/>
                <w:sz w:val="24"/>
                <w:szCs w:val="24"/>
                <w:lang w:val="cs-CZ"/>
              </w:rPr>
              <w:t>editel</w:t>
            </w:r>
          </w:p>
        </w:tc>
      </w:tr>
    </w:tbl>
    <w:p w14:paraId="37E70CD8" w14:textId="7362DF0C" w:rsidR="00A3499E" w:rsidRDefault="00A3499E" w:rsidP="00516976">
      <w:pPr>
        <w:pStyle w:val="Bezmezer"/>
        <w:spacing w:line="276" w:lineRule="auto"/>
        <w:jc w:val="both"/>
        <w:rPr>
          <w:rFonts w:ascii="Arial Narrow" w:hAnsi="Arial Narrow"/>
          <w:sz w:val="24"/>
          <w:szCs w:val="24"/>
          <w:lang w:val="cs-CZ"/>
        </w:rPr>
      </w:pPr>
    </w:p>
    <w:p w14:paraId="44D0DA0B" w14:textId="77777777" w:rsidR="00914535" w:rsidRDefault="00914535" w:rsidP="00516976">
      <w:pPr>
        <w:pStyle w:val="Bezmezer"/>
        <w:spacing w:line="276" w:lineRule="auto"/>
        <w:jc w:val="both"/>
        <w:rPr>
          <w:rFonts w:ascii="Arial Narrow" w:hAnsi="Arial Narrow"/>
          <w:sz w:val="24"/>
          <w:szCs w:val="24"/>
          <w:lang w:val="cs-CZ"/>
        </w:rPr>
      </w:pPr>
    </w:p>
    <w:p w14:paraId="7483188F" w14:textId="7AC76C88" w:rsidR="00914535" w:rsidRPr="00C440CA" w:rsidRDefault="00914535" w:rsidP="00516976">
      <w:pPr>
        <w:pStyle w:val="Bezmezer"/>
        <w:spacing w:line="276" w:lineRule="auto"/>
        <w:jc w:val="both"/>
        <w:rPr>
          <w:rFonts w:ascii="Arial Narrow" w:hAnsi="Arial Narrow"/>
          <w:sz w:val="24"/>
          <w:szCs w:val="24"/>
          <w:lang w:val="cs-CZ"/>
        </w:rPr>
      </w:pPr>
      <w:r>
        <w:rPr>
          <w:rFonts w:ascii="Arial Narrow" w:hAnsi="Arial Narrow"/>
          <w:sz w:val="24"/>
          <w:szCs w:val="24"/>
          <w:lang w:val="cs-CZ"/>
        </w:rPr>
        <w:t>Příloha č. 1 – p</w:t>
      </w:r>
      <w:r w:rsidRPr="00914535">
        <w:rPr>
          <w:rFonts w:ascii="Arial Narrow" w:hAnsi="Arial Narrow"/>
          <w:sz w:val="24"/>
          <w:szCs w:val="24"/>
          <w:lang w:val="cs-CZ"/>
        </w:rPr>
        <w:t xml:space="preserve">odrobný rozpis </w:t>
      </w:r>
      <w:r w:rsidR="002730D5">
        <w:rPr>
          <w:rFonts w:ascii="Arial Narrow" w:hAnsi="Arial Narrow"/>
          <w:sz w:val="24"/>
          <w:szCs w:val="24"/>
          <w:lang w:val="cs-CZ"/>
        </w:rPr>
        <w:t>dodavatelem</w:t>
      </w:r>
      <w:r w:rsidRPr="00914535">
        <w:rPr>
          <w:rFonts w:ascii="Arial Narrow" w:hAnsi="Arial Narrow"/>
          <w:sz w:val="24"/>
          <w:szCs w:val="24"/>
          <w:lang w:val="cs-CZ"/>
        </w:rPr>
        <w:t xml:space="preserve"> vystavených a zadavatelem uhrazených faktur</w:t>
      </w:r>
    </w:p>
    <w:sectPr w:rsidR="00914535" w:rsidRPr="00C440CA" w:rsidSect="008F08ED">
      <w:foot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30F06" w14:textId="77777777" w:rsidR="00291AE0" w:rsidRDefault="00291AE0" w:rsidP="00F705F4">
      <w:r>
        <w:separator/>
      </w:r>
    </w:p>
  </w:endnote>
  <w:endnote w:type="continuationSeparator" w:id="0">
    <w:p w14:paraId="05CE3593" w14:textId="77777777" w:rsidR="00291AE0" w:rsidRDefault="00291AE0" w:rsidP="00F70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7122A" w14:textId="29497FC3" w:rsidR="00F705F4" w:rsidRPr="00F705F4" w:rsidRDefault="008F08ED" w:rsidP="00F705F4">
    <w:pPr>
      <w:pStyle w:val="Zpat"/>
      <w:jc w:val="center"/>
      <w:rPr>
        <w:sz w:val="16"/>
        <w:szCs w:val="16"/>
      </w:rPr>
    </w:pPr>
    <w:r>
      <w:rPr>
        <w:sz w:val="16"/>
        <w:szCs w:val="16"/>
      </w:rPr>
      <w:t>S</w:t>
    </w:r>
    <w:r w:rsidR="00F705F4" w:rsidRPr="00F705F4">
      <w:rPr>
        <w:sz w:val="16"/>
        <w:szCs w:val="16"/>
      </w:rPr>
      <w:t xml:space="preserve">trana </w:t>
    </w:r>
    <w:sdt>
      <w:sdtPr>
        <w:rPr>
          <w:sz w:val="16"/>
          <w:szCs w:val="16"/>
        </w:rPr>
        <w:id w:val="706062805"/>
        <w:docPartObj>
          <w:docPartGallery w:val="Page Numbers (Bottom of Page)"/>
          <w:docPartUnique/>
        </w:docPartObj>
      </w:sdtPr>
      <w:sdtContent>
        <w:r w:rsidR="00F705F4" w:rsidRPr="00F705F4">
          <w:rPr>
            <w:sz w:val="16"/>
            <w:szCs w:val="16"/>
          </w:rPr>
          <w:fldChar w:fldCharType="begin"/>
        </w:r>
        <w:r w:rsidR="00F705F4" w:rsidRPr="00F705F4">
          <w:rPr>
            <w:sz w:val="16"/>
            <w:szCs w:val="16"/>
          </w:rPr>
          <w:instrText>PAGE   \* MERGEFORMAT</w:instrText>
        </w:r>
        <w:r w:rsidR="00F705F4" w:rsidRPr="00F705F4">
          <w:rPr>
            <w:sz w:val="16"/>
            <w:szCs w:val="16"/>
          </w:rPr>
          <w:fldChar w:fldCharType="separate"/>
        </w:r>
        <w:r w:rsidR="009215A4" w:rsidRPr="009215A4">
          <w:rPr>
            <w:noProof/>
            <w:sz w:val="16"/>
            <w:szCs w:val="16"/>
            <w:lang w:val="cs-CZ"/>
          </w:rPr>
          <w:t>1</w:t>
        </w:r>
        <w:r w:rsidR="00F705F4" w:rsidRPr="00F705F4">
          <w:rPr>
            <w:sz w:val="16"/>
            <w:szCs w:val="16"/>
          </w:rPr>
          <w:fldChar w:fldCharType="end"/>
        </w:r>
        <w:r w:rsidR="00F705F4" w:rsidRPr="00F705F4">
          <w:rPr>
            <w:sz w:val="16"/>
            <w:szCs w:val="16"/>
          </w:rPr>
          <w:t xml:space="preserve"> z </w:t>
        </w:r>
        <w:r w:rsidR="00F705F4" w:rsidRPr="00F705F4">
          <w:rPr>
            <w:sz w:val="16"/>
            <w:szCs w:val="16"/>
          </w:rPr>
          <w:fldChar w:fldCharType="begin"/>
        </w:r>
        <w:r w:rsidR="00F705F4" w:rsidRPr="00F705F4">
          <w:rPr>
            <w:sz w:val="16"/>
            <w:szCs w:val="16"/>
          </w:rPr>
          <w:instrText xml:space="preserve"> NUMPAGES   \* MERGEFORMAT </w:instrText>
        </w:r>
        <w:r w:rsidR="00F705F4" w:rsidRPr="00F705F4">
          <w:rPr>
            <w:sz w:val="16"/>
            <w:szCs w:val="16"/>
          </w:rPr>
          <w:fldChar w:fldCharType="separate"/>
        </w:r>
        <w:r w:rsidR="009215A4">
          <w:rPr>
            <w:noProof/>
            <w:sz w:val="16"/>
            <w:szCs w:val="16"/>
          </w:rPr>
          <w:t>1</w:t>
        </w:r>
        <w:r w:rsidR="00F705F4" w:rsidRPr="00F705F4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C858A" w14:textId="77777777" w:rsidR="00291AE0" w:rsidRDefault="00291AE0" w:rsidP="00F705F4">
      <w:r>
        <w:separator/>
      </w:r>
    </w:p>
  </w:footnote>
  <w:footnote w:type="continuationSeparator" w:id="0">
    <w:p w14:paraId="16D86541" w14:textId="77777777" w:rsidR="00291AE0" w:rsidRDefault="00291AE0" w:rsidP="00F70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01E8"/>
    <w:multiLevelType w:val="hybridMultilevel"/>
    <w:tmpl w:val="DB04AF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D0003D"/>
    <w:multiLevelType w:val="hybridMultilevel"/>
    <w:tmpl w:val="4AB804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D42B61"/>
    <w:multiLevelType w:val="hybridMultilevel"/>
    <w:tmpl w:val="D9985DB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96045F"/>
    <w:multiLevelType w:val="hybridMultilevel"/>
    <w:tmpl w:val="DB04AF6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157313"/>
    <w:multiLevelType w:val="hybridMultilevel"/>
    <w:tmpl w:val="407413FC"/>
    <w:lvl w:ilvl="0" w:tplc="481A731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434A7"/>
    <w:multiLevelType w:val="multilevel"/>
    <w:tmpl w:val="54C21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AF42718"/>
    <w:multiLevelType w:val="hybridMultilevel"/>
    <w:tmpl w:val="168C48E4"/>
    <w:lvl w:ilvl="0" w:tplc="3344172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6196D"/>
    <w:multiLevelType w:val="hybridMultilevel"/>
    <w:tmpl w:val="20F4966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8B248A"/>
    <w:multiLevelType w:val="hybridMultilevel"/>
    <w:tmpl w:val="F3A215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F2C51"/>
    <w:multiLevelType w:val="multilevel"/>
    <w:tmpl w:val="0FF8E00E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74720D5E"/>
    <w:multiLevelType w:val="hybridMultilevel"/>
    <w:tmpl w:val="25BAB07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5907932">
    <w:abstractNumId w:val="9"/>
  </w:num>
  <w:num w:numId="2" w16cid:durableId="1557624961">
    <w:abstractNumId w:val="9"/>
  </w:num>
  <w:num w:numId="3" w16cid:durableId="156842902">
    <w:abstractNumId w:val="9"/>
  </w:num>
  <w:num w:numId="4" w16cid:durableId="140657205">
    <w:abstractNumId w:val="9"/>
  </w:num>
  <w:num w:numId="5" w16cid:durableId="553082205">
    <w:abstractNumId w:val="4"/>
  </w:num>
  <w:num w:numId="6" w16cid:durableId="1556313825">
    <w:abstractNumId w:val="5"/>
  </w:num>
  <w:num w:numId="7" w16cid:durableId="1140490126">
    <w:abstractNumId w:val="6"/>
  </w:num>
  <w:num w:numId="8" w16cid:durableId="1811897732">
    <w:abstractNumId w:val="9"/>
  </w:num>
  <w:num w:numId="9" w16cid:durableId="367489377">
    <w:abstractNumId w:val="9"/>
  </w:num>
  <w:num w:numId="10" w16cid:durableId="2144809856">
    <w:abstractNumId w:val="9"/>
  </w:num>
  <w:num w:numId="11" w16cid:durableId="246155848">
    <w:abstractNumId w:val="9"/>
  </w:num>
  <w:num w:numId="12" w16cid:durableId="1568687528">
    <w:abstractNumId w:val="9"/>
  </w:num>
  <w:num w:numId="13" w16cid:durableId="1103959139">
    <w:abstractNumId w:val="2"/>
  </w:num>
  <w:num w:numId="14" w16cid:durableId="1382946023">
    <w:abstractNumId w:val="7"/>
  </w:num>
  <w:num w:numId="15" w16cid:durableId="357002774">
    <w:abstractNumId w:val="10"/>
  </w:num>
  <w:num w:numId="16" w16cid:durableId="518205508">
    <w:abstractNumId w:val="8"/>
  </w:num>
  <w:num w:numId="17" w16cid:durableId="891574092">
    <w:abstractNumId w:val="1"/>
  </w:num>
  <w:num w:numId="18" w16cid:durableId="6382637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32160801">
    <w:abstractNumId w:val="0"/>
  </w:num>
  <w:num w:numId="20" w16cid:durableId="1786267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9B7"/>
    <w:rsid w:val="00002499"/>
    <w:rsid w:val="00006FC2"/>
    <w:rsid w:val="00010A40"/>
    <w:rsid w:val="00030BA4"/>
    <w:rsid w:val="0003767F"/>
    <w:rsid w:val="0004261C"/>
    <w:rsid w:val="00043D5E"/>
    <w:rsid w:val="00044D10"/>
    <w:rsid w:val="00050092"/>
    <w:rsid w:val="00052F1D"/>
    <w:rsid w:val="00054BBA"/>
    <w:rsid w:val="000655DF"/>
    <w:rsid w:val="00066EFD"/>
    <w:rsid w:val="000711A8"/>
    <w:rsid w:val="0007543B"/>
    <w:rsid w:val="00076DE7"/>
    <w:rsid w:val="00082CCD"/>
    <w:rsid w:val="00083250"/>
    <w:rsid w:val="00084F51"/>
    <w:rsid w:val="0009012E"/>
    <w:rsid w:val="000A6B7F"/>
    <w:rsid w:val="000B7B33"/>
    <w:rsid w:val="000C4BC5"/>
    <w:rsid w:val="000E53A1"/>
    <w:rsid w:val="000E5984"/>
    <w:rsid w:val="000F3DA1"/>
    <w:rsid w:val="00104174"/>
    <w:rsid w:val="0010529C"/>
    <w:rsid w:val="0010755A"/>
    <w:rsid w:val="00112F18"/>
    <w:rsid w:val="001250B4"/>
    <w:rsid w:val="00126851"/>
    <w:rsid w:val="0013646A"/>
    <w:rsid w:val="0014406E"/>
    <w:rsid w:val="00146D2C"/>
    <w:rsid w:val="001509A6"/>
    <w:rsid w:val="0015118D"/>
    <w:rsid w:val="001546BE"/>
    <w:rsid w:val="00155E04"/>
    <w:rsid w:val="00162942"/>
    <w:rsid w:val="0016742C"/>
    <w:rsid w:val="001852CF"/>
    <w:rsid w:val="001A06B4"/>
    <w:rsid w:val="001A21EF"/>
    <w:rsid w:val="001B2EC3"/>
    <w:rsid w:val="001C4242"/>
    <w:rsid w:val="001D1247"/>
    <w:rsid w:val="001D553E"/>
    <w:rsid w:val="001E7422"/>
    <w:rsid w:val="001F748B"/>
    <w:rsid w:val="002051F5"/>
    <w:rsid w:val="002055D2"/>
    <w:rsid w:val="00210F57"/>
    <w:rsid w:val="002117F5"/>
    <w:rsid w:val="00213CD9"/>
    <w:rsid w:val="002143EA"/>
    <w:rsid w:val="00221E34"/>
    <w:rsid w:val="00222F0A"/>
    <w:rsid w:val="002332DC"/>
    <w:rsid w:val="00244AF3"/>
    <w:rsid w:val="002463E0"/>
    <w:rsid w:val="00250705"/>
    <w:rsid w:val="00250E10"/>
    <w:rsid w:val="0025489D"/>
    <w:rsid w:val="002575B0"/>
    <w:rsid w:val="002656D9"/>
    <w:rsid w:val="00270324"/>
    <w:rsid w:val="00272310"/>
    <w:rsid w:val="002730D5"/>
    <w:rsid w:val="002744FC"/>
    <w:rsid w:val="00275A9C"/>
    <w:rsid w:val="00276525"/>
    <w:rsid w:val="00277077"/>
    <w:rsid w:val="002860CA"/>
    <w:rsid w:val="00291548"/>
    <w:rsid w:val="00291AE0"/>
    <w:rsid w:val="00292F07"/>
    <w:rsid w:val="00293D35"/>
    <w:rsid w:val="002A39BC"/>
    <w:rsid w:val="002A4055"/>
    <w:rsid w:val="002B05E5"/>
    <w:rsid w:val="002B4CA8"/>
    <w:rsid w:val="002B4E7E"/>
    <w:rsid w:val="002B7381"/>
    <w:rsid w:val="002C03B3"/>
    <w:rsid w:val="002D0292"/>
    <w:rsid w:val="002D6394"/>
    <w:rsid w:val="002E1951"/>
    <w:rsid w:val="002F09A0"/>
    <w:rsid w:val="002F0C09"/>
    <w:rsid w:val="00303A06"/>
    <w:rsid w:val="0031248C"/>
    <w:rsid w:val="00324347"/>
    <w:rsid w:val="00332BA1"/>
    <w:rsid w:val="0033693C"/>
    <w:rsid w:val="00336EE2"/>
    <w:rsid w:val="00347421"/>
    <w:rsid w:val="00350822"/>
    <w:rsid w:val="0035143E"/>
    <w:rsid w:val="00354A9A"/>
    <w:rsid w:val="00357348"/>
    <w:rsid w:val="00363414"/>
    <w:rsid w:val="00364434"/>
    <w:rsid w:val="00365B14"/>
    <w:rsid w:val="003759B9"/>
    <w:rsid w:val="00377942"/>
    <w:rsid w:val="00380E3D"/>
    <w:rsid w:val="00391596"/>
    <w:rsid w:val="003A0E3C"/>
    <w:rsid w:val="003A19A2"/>
    <w:rsid w:val="003A26B7"/>
    <w:rsid w:val="003A70E2"/>
    <w:rsid w:val="003B00AE"/>
    <w:rsid w:val="003B15E3"/>
    <w:rsid w:val="003C1A29"/>
    <w:rsid w:val="003D2172"/>
    <w:rsid w:val="003D33A0"/>
    <w:rsid w:val="003D6903"/>
    <w:rsid w:val="003F2629"/>
    <w:rsid w:val="003F2780"/>
    <w:rsid w:val="003F6551"/>
    <w:rsid w:val="0040035E"/>
    <w:rsid w:val="004061A5"/>
    <w:rsid w:val="00412CAD"/>
    <w:rsid w:val="0041462B"/>
    <w:rsid w:val="00417CCF"/>
    <w:rsid w:val="004231B2"/>
    <w:rsid w:val="00431ED1"/>
    <w:rsid w:val="00432F2B"/>
    <w:rsid w:val="004330FF"/>
    <w:rsid w:val="00450363"/>
    <w:rsid w:val="0045063D"/>
    <w:rsid w:val="0045104E"/>
    <w:rsid w:val="00457FC4"/>
    <w:rsid w:val="004662C3"/>
    <w:rsid w:val="00472157"/>
    <w:rsid w:val="0049540F"/>
    <w:rsid w:val="00495A47"/>
    <w:rsid w:val="004A1139"/>
    <w:rsid w:val="004B2472"/>
    <w:rsid w:val="004B3732"/>
    <w:rsid w:val="004C71CA"/>
    <w:rsid w:val="004D007F"/>
    <w:rsid w:val="004D27E4"/>
    <w:rsid w:val="004D4A56"/>
    <w:rsid w:val="004D5BBD"/>
    <w:rsid w:val="004E69B1"/>
    <w:rsid w:val="004E707E"/>
    <w:rsid w:val="004F1805"/>
    <w:rsid w:val="004F6D85"/>
    <w:rsid w:val="0050259C"/>
    <w:rsid w:val="00507F26"/>
    <w:rsid w:val="00512022"/>
    <w:rsid w:val="00515B10"/>
    <w:rsid w:val="00516976"/>
    <w:rsid w:val="005213CD"/>
    <w:rsid w:val="00521683"/>
    <w:rsid w:val="00524C76"/>
    <w:rsid w:val="00527132"/>
    <w:rsid w:val="00530966"/>
    <w:rsid w:val="0053586A"/>
    <w:rsid w:val="0054338B"/>
    <w:rsid w:val="00550981"/>
    <w:rsid w:val="00550F96"/>
    <w:rsid w:val="00553D4F"/>
    <w:rsid w:val="005560B8"/>
    <w:rsid w:val="0055704F"/>
    <w:rsid w:val="0057086B"/>
    <w:rsid w:val="00570D98"/>
    <w:rsid w:val="0057223D"/>
    <w:rsid w:val="00577CD5"/>
    <w:rsid w:val="005941D1"/>
    <w:rsid w:val="00596545"/>
    <w:rsid w:val="0059772A"/>
    <w:rsid w:val="005A2FA3"/>
    <w:rsid w:val="005A6A17"/>
    <w:rsid w:val="005B50BB"/>
    <w:rsid w:val="005C1B2A"/>
    <w:rsid w:val="005C472C"/>
    <w:rsid w:val="005C64BD"/>
    <w:rsid w:val="005D6508"/>
    <w:rsid w:val="005F265E"/>
    <w:rsid w:val="005F5DE3"/>
    <w:rsid w:val="00600CF0"/>
    <w:rsid w:val="00603B8A"/>
    <w:rsid w:val="0060491D"/>
    <w:rsid w:val="00604E95"/>
    <w:rsid w:val="006159D8"/>
    <w:rsid w:val="00622FD5"/>
    <w:rsid w:val="006252B6"/>
    <w:rsid w:val="00626633"/>
    <w:rsid w:val="006268FF"/>
    <w:rsid w:val="0063357F"/>
    <w:rsid w:val="006376F8"/>
    <w:rsid w:val="006403D3"/>
    <w:rsid w:val="00642A64"/>
    <w:rsid w:val="00642DFF"/>
    <w:rsid w:val="00656FAB"/>
    <w:rsid w:val="00657364"/>
    <w:rsid w:val="00662223"/>
    <w:rsid w:val="0066580B"/>
    <w:rsid w:val="00666DA8"/>
    <w:rsid w:val="00675D10"/>
    <w:rsid w:val="00681DBA"/>
    <w:rsid w:val="0068499F"/>
    <w:rsid w:val="006859A9"/>
    <w:rsid w:val="00696350"/>
    <w:rsid w:val="00697643"/>
    <w:rsid w:val="006A4F9C"/>
    <w:rsid w:val="006C0EFB"/>
    <w:rsid w:val="006C7236"/>
    <w:rsid w:val="006C789C"/>
    <w:rsid w:val="006C7D10"/>
    <w:rsid w:val="006D5FE4"/>
    <w:rsid w:val="006E6976"/>
    <w:rsid w:val="006F1F87"/>
    <w:rsid w:val="006F305E"/>
    <w:rsid w:val="007037F3"/>
    <w:rsid w:val="00720E64"/>
    <w:rsid w:val="00735EED"/>
    <w:rsid w:val="007420C3"/>
    <w:rsid w:val="0075295A"/>
    <w:rsid w:val="007549FA"/>
    <w:rsid w:val="00755396"/>
    <w:rsid w:val="00755ED9"/>
    <w:rsid w:val="00760003"/>
    <w:rsid w:val="00767962"/>
    <w:rsid w:val="0077473A"/>
    <w:rsid w:val="00774922"/>
    <w:rsid w:val="00790C80"/>
    <w:rsid w:val="00792C1D"/>
    <w:rsid w:val="00792E9C"/>
    <w:rsid w:val="007A0137"/>
    <w:rsid w:val="007A1EDA"/>
    <w:rsid w:val="007A3BAF"/>
    <w:rsid w:val="007A6CFA"/>
    <w:rsid w:val="007B0FC7"/>
    <w:rsid w:val="007B5862"/>
    <w:rsid w:val="007E181B"/>
    <w:rsid w:val="007F1FFE"/>
    <w:rsid w:val="008122D6"/>
    <w:rsid w:val="00812991"/>
    <w:rsid w:val="008205E8"/>
    <w:rsid w:val="00836C40"/>
    <w:rsid w:val="00850718"/>
    <w:rsid w:val="00855284"/>
    <w:rsid w:val="008562FB"/>
    <w:rsid w:val="00860E62"/>
    <w:rsid w:val="008627BA"/>
    <w:rsid w:val="008835C6"/>
    <w:rsid w:val="0088386E"/>
    <w:rsid w:val="00887389"/>
    <w:rsid w:val="00891549"/>
    <w:rsid w:val="00891C14"/>
    <w:rsid w:val="00891CA4"/>
    <w:rsid w:val="00892D33"/>
    <w:rsid w:val="008A63E0"/>
    <w:rsid w:val="008B1E18"/>
    <w:rsid w:val="008B2E3A"/>
    <w:rsid w:val="008B63D2"/>
    <w:rsid w:val="008B6ED7"/>
    <w:rsid w:val="008C0359"/>
    <w:rsid w:val="008C2FD5"/>
    <w:rsid w:val="008C34FF"/>
    <w:rsid w:val="008C6008"/>
    <w:rsid w:val="008F08ED"/>
    <w:rsid w:val="009011EF"/>
    <w:rsid w:val="009035AA"/>
    <w:rsid w:val="00914535"/>
    <w:rsid w:val="009215A4"/>
    <w:rsid w:val="00921F72"/>
    <w:rsid w:val="00924CE1"/>
    <w:rsid w:val="00931106"/>
    <w:rsid w:val="009328A2"/>
    <w:rsid w:val="00936DB3"/>
    <w:rsid w:val="00937754"/>
    <w:rsid w:val="009552DB"/>
    <w:rsid w:val="00955B54"/>
    <w:rsid w:val="00957A68"/>
    <w:rsid w:val="00967EE6"/>
    <w:rsid w:val="00981177"/>
    <w:rsid w:val="00984F0F"/>
    <w:rsid w:val="0099071A"/>
    <w:rsid w:val="009916FB"/>
    <w:rsid w:val="00992E3D"/>
    <w:rsid w:val="009A655E"/>
    <w:rsid w:val="009B1F21"/>
    <w:rsid w:val="009B2D8D"/>
    <w:rsid w:val="009D09AC"/>
    <w:rsid w:val="009D483C"/>
    <w:rsid w:val="009F1720"/>
    <w:rsid w:val="009F3639"/>
    <w:rsid w:val="009F4339"/>
    <w:rsid w:val="009F6FA5"/>
    <w:rsid w:val="00A02523"/>
    <w:rsid w:val="00A14978"/>
    <w:rsid w:val="00A3254A"/>
    <w:rsid w:val="00A34860"/>
    <w:rsid w:val="00A3499E"/>
    <w:rsid w:val="00A34B96"/>
    <w:rsid w:val="00A44372"/>
    <w:rsid w:val="00A50DB9"/>
    <w:rsid w:val="00A52C22"/>
    <w:rsid w:val="00A55AE5"/>
    <w:rsid w:val="00A64325"/>
    <w:rsid w:val="00A65C59"/>
    <w:rsid w:val="00A71A1F"/>
    <w:rsid w:val="00A84AB8"/>
    <w:rsid w:val="00A93396"/>
    <w:rsid w:val="00A93F93"/>
    <w:rsid w:val="00A97AB0"/>
    <w:rsid w:val="00AA4CE6"/>
    <w:rsid w:val="00AB0C8D"/>
    <w:rsid w:val="00AB7879"/>
    <w:rsid w:val="00AB7D36"/>
    <w:rsid w:val="00AC3383"/>
    <w:rsid w:val="00AD0BF5"/>
    <w:rsid w:val="00AE5E5F"/>
    <w:rsid w:val="00AE6F6C"/>
    <w:rsid w:val="00AF692F"/>
    <w:rsid w:val="00B1124D"/>
    <w:rsid w:val="00B156F3"/>
    <w:rsid w:val="00B1734E"/>
    <w:rsid w:val="00B21EF2"/>
    <w:rsid w:val="00B30681"/>
    <w:rsid w:val="00B4294F"/>
    <w:rsid w:val="00B4632B"/>
    <w:rsid w:val="00B46DFD"/>
    <w:rsid w:val="00B5309F"/>
    <w:rsid w:val="00B75784"/>
    <w:rsid w:val="00B82AD9"/>
    <w:rsid w:val="00B90F42"/>
    <w:rsid w:val="00B91598"/>
    <w:rsid w:val="00B94F96"/>
    <w:rsid w:val="00B95A1A"/>
    <w:rsid w:val="00BA4FFD"/>
    <w:rsid w:val="00BB628C"/>
    <w:rsid w:val="00BC34AC"/>
    <w:rsid w:val="00BF07C8"/>
    <w:rsid w:val="00BF1193"/>
    <w:rsid w:val="00BF23D7"/>
    <w:rsid w:val="00BF4BC1"/>
    <w:rsid w:val="00BF6B8C"/>
    <w:rsid w:val="00C058FB"/>
    <w:rsid w:val="00C120C4"/>
    <w:rsid w:val="00C14453"/>
    <w:rsid w:val="00C1757F"/>
    <w:rsid w:val="00C330FA"/>
    <w:rsid w:val="00C33523"/>
    <w:rsid w:val="00C440CA"/>
    <w:rsid w:val="00C45DCB"/>
    <w:rsid w:val="00C536C0"/>
    <w:rsid w:val="00C54C3E"/>
    <w:rsid w:val="00C54FFF"/>
    <w:rsid w:val="00C643DB"/>
    <w:rsid w:val="00C75044"/>
    <w:rsid w:val="00C84DAA"/>
    <w:rsid w:val="00C86791"/>
    <w:rsid w:val="00C948EB"/>
    <w:rsid w:val="00C97798"/>
    <w:rsid w:val="00CA3D7F"/>
    <w:rsid w:val="00CB1A78"/>
    <w:rsid w:val="00CB3234"/>
    <w:rsid w:val="00CC1FAC"/>
    <w:rsid w:val="00CC3364"/>
    <w:rsid w:val="00CC3D82"/>
    <w:rsid w:val="00CD43E7"/>
    <w:rsid w:val="00CD6C1E"/>
    <w:rsid w:val="00CF48A7"/>
    <w:rsid w:val="00CF51B3"/>
    <w:rsid w:val="00D06102"/>
    <w:rsid w:val="00D11140"/>
    <w:rsid w:val="00D12C77"/>
    <w:rsid w:val="00D14D19"/>
    <w:rsid w:val="00D20F7A"/>
    <w:rsid w:val="00D257AD"/>
    <w:rsid w:val="00D26AB4"/>
    <w:rsid w:val="00D343F8"/>
    <w:rsid w:val="00D448D4"/>
    <w:rsid w:val="00D50339"/>
    <w:rsid w:val="00D510FA"/>
    <w:rsid w:val="00D65ED0"/>
    <w:rsid w:val="00D70ADD"/>
    <w:rsid w:val="00D839B2"/>
    <w:rsid w:val="00D92F7A"/>
    <w:rsid w:val="00DA2775"/>
    <w:rsid w:val="00DA6A4E"/>
    <w:rsid w:val="00DB3F8D"/>
    <w:rsid w:val="00DB6EFD"/>
    <w:rsid w:val="00DC39B7"/>
    <w:rsid w:val="00DC4AC3"/>
    <w:rsid w:val="00DF0D8A"/>
    <w:rsid w:val="00E0095F"/>
    <w:rsid w:val="00E0417F"/>
    <w:rsid w:val="00E04586"/>
    <w:rsid w:val="00E20CA7"/>
    <w:rsid w:val="00E22A01"/>
    <w:rsid w:val="00E2775F"/>
    <w:rsid w:val="00E30340"/>
    <w:rsid w:val="00E33D10"/>
    <w:rsid w:val="00E40A93"/>
    <w:rsid w:val="00E40A9C"/>
    <w:rsid w:val="00E4222A"/>
    <w:rsid w:val="00E44FF6"/>
    <w:rsid w:val="00E65460"/>
    <w:rsid w:val="00E73320"/>
    <w:rsid w:val="00E812E6"/>
    <w:rsid w:val="00E9611E"/>
    <w:rsid w:val="00EA0B55"/>
    <w:rsid w:val="00EA12EA"/>
    <w:rsid w:val="00EA2B75"/>
    <w:rsid w:val="00EA2CFC"/>
    <w:rsid w:val="00EA689A"/>
    <w:rsid w:val="00EB0515"/>
    <w:rsid w:val="00EB6AAB"/>
    <w:rsid w:val="00EC0437"/>
    <w:rsid w:val="00EC0585"/>
    <w:rsid w:val="00ED67C6"/>
    <w:rsid w:val="00EE627C"/>
    <w:rsid w:val="00EE75A7"/>
    <w:rsid w:val="00EF53FB"/>
    <w:rsid w:val="00F02CBA"/>
    <w:rsid w:val="00F07405"/>
    <w:rsid w:val="00F16E26"/>
    <w:rsid w:val="00F450BE"/>
    <w:rsid w:val="00F45F68"/>
    <w:rsid w:val="00F506D3"/>
    <w:rsid w:val="00F513C8"/>
    <w:rsid w:val="00F62D91"/>
    <w:rsid w:val="00F63C0C"/>
    <w:rsid w:val="00F642FC"/>
    <w:rsid w:val="00F705F4"/>
    <w:rsid w:val="00F74377"/>
    <w:rsid w:val="00F75EE8"/>
    <w:rsid w:val="00F7604C"/>
    <w:rsid w:val="00F760A4"/>
    <w:rsid w:val="00FA0ECF"/>
    <w:rsid w:val="00FA4BFF"/>
    <w:rsid w:val="00FB227F"/>
    <w:rsid w:val="00FB4E15"/>
    <w:rsid w:val="00FB6756"/>
    <w:rsid w:val="00FC20A5"/>
    <w:rsid w:val="00FC7345"/>
    <w:rsid w:val="00FD2470"/>
    <w:rsid w:val="00FE5D0A"/>
    <w:rsid w:val="00FF0ED2"/>
    <w:rsid w:val="00FF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372F"/>
  <w15:docId w15:val="{2AF40F4E-6D47-4B64-994E-CC5359F2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DC39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5560B8"/>
    <w:pPr>
      <w:keepNext/>
      <w:widowControl/>
      <w:numPr>
        <w:numId w:val="12"/>
      </w:numPr>
      <w:shd w:val="pct10" w:color="auto" w:fill="FFFFFF"/>
      <w:autoSpaceDE/>
      <w:autoSpaceDN/>
      <w:spacing w:before="120" w:after="120"/>
      <w:jc w:val="both"/>
      <w:outlineLvl w:val="0"/>
    </w:pPr>
    <w:rPr>
      <w:rFonts w:ascii="Times New Roman" w:eastAsia="Times New Roman" w:hAnsi="Times New Roman" w:cs="Times New Roman"/>
      <w:b/>
      <w:sz w:val="32"/>
      <w:szCs w:val="20"/>
      <w:lang w:val="cs-CZ" w:eastAsia="cs-CZ"/>
    </w:rPr>
  </w:style>
  <w:style w:type="paragraph" w:styleId="Nadpis2">
    <w:name w:val="heading 2"/>
    <w:basedOn w:val="Normln"/>
    <w:link w:val="Nadpis2Char"/>
    <w:autoRedefine/>
    <w:qFormat/>
    <w:rsid w:val="005560B8"/>
    <w:pPr>
      <w:keepNext/>
      <w:widowControl/>
      <w:numPr>
        <w:ilvl w:val="1"/>
        <w:numId w:val="12"/>
      </w:numPr>
      <w:autoSpaceDE/>
      <w:autoSpaceDN/>
      <w:spacing w:before="120" w:after="120"/>
      <w:jc w:val="both"/>
      <w:outlineLvl w:val="1"/>
    </w:pPr>
    <w:rPr>
      <w:rFonts w:ascii="Times New Roman" w:eastAsia="Times New Roman" w:hAnsi="Times New Roman" w:cs="Times New Roman"/>
      <w:sz w:val="28"/>
      <w:szCs w:val="20"/>
      <w:lang w:val="cs-CZ" w:eastAsia="cs-CZ"/>
    </w:rPr>
  </w:style>
  <w:style w:type="paragraph" w:styleId="Nadpis3">
    <w:name w:val="heading 3"/>
    <w:basedOn w:val="Normln"/>
    <w:link w:val="Nadpis3Char"/>
    <w:autoRedefine/>
    <w:qFormat/>
    <w:rsid w:val="005560B8"/>
    <w:pPr>
      <w:keepNext/>
      <w:widowControl/>
      <w:numPr>
        <w:ilvl w:val="2"/>
        <w:numId w:val="12"/>
      </w:numPr>
      <w:autoSpaceDE/>
      <w:autoSpaceDN/>
      <w:spacing w:before="120" w:after="1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Nadpis4">
    <w:name w:val="heading 4"/>
    <w:basedOn w:val="Normln"/>
    <w:next w:val="Normln"/>
    <w:link w:val="Nadpis4Char"/>
    <w:autoRedefine/>
    <w:qFormat/>
    <w:rsid w:val="005560B8"/>
    <w:pPr>
      <w:keepNext/>
      <w:widowControl/>
      <w:numPr>
        <w:ilvl w:val="3"/>
        <w:numId w:val="12"/>
      </w:numPr>
      <w:autoSpaceDE/>
      <w:autoSpaceDN/>
      <w:spacing w:before="120" w:after="120"/>
      <w:jc w:val="both"/>
      <w:outlineLvl w:val="3"/>
    </w:pPr>
    <w:rPr>
      <w:rFonts w:ascii="Times New Roman" w:eastAsia="Times New Roman" w:hAnsi="Times New Roman" w:cs="Times New Roman"/>
      <w:i/>
      <w:sz w:val="24"/>
      <w:szCs w:val="20"/>
      <w:lang w:val="cs-CZ" w:eastAsia="cs-CZ"/>
    </w:rPr>
  </w:style>
  <w:style w:type="paragraph" w:styleId="Nadpis5">
    <w:name w:val="heading 5"/>
    <w:basedOn w:val="Normln"/>
    <w:next w:val="Normln"/>
    <w:link w:val="Nadpis5Char"/>
    <w:autoRedefine/>
    <w:qFormat/>
    <w:rsid w:val="005560B8"/>
    <w:pPr>
      <w:widowControl/>
      <w:numPr>
        <w:ilvl w:val="4"/>
        <w:numId w:val="12"/>
      </w:numPr>
      <w:autoSpaceDE/>
      <w:autoSpaceDN/>
      <w:spacing w:before="240" w:after="60"/>
      <w:jc w:val="both"/>
      <w:outlineLvl w:val="4"/>
    </w:pPr>
    <w:rPr>
      <w:rFonts w:ascii="Times New Roman" w:eastAsia="Times New Roman" w:hAnsi="Times New Roman" w:cs="Times New Roman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NHoB1">
    <w:name w:val="PNHoB 1"/>
    <w:basedOn w:val="Nadpis1"/>
    <w:link w:val="PNHoB1Char"/>
    <w:autoRedefine/>
    <w:qFormat/>
    <w:rsid w:val="00CD43E7"/>
    <w:pPr>
      <w:numPr>
        <w:numId w:val="0"/>
      </w:numPr>
      <w:ind w:left="720" w:hanging="360"/>
    </w:pPr>
    <w:rPr>
      <w:rFonts w:asciiTheme="minorHAnsi" w:eastAsiaTheme="minorHAnsi" w:hAnsiTheme="minorHAnsi" w:cstheme="minorBidi"/>
      <w:b w:val="0"/>
      <w:szCs w:val="22"/>
    </w:rPr>
  </w:style>
  <w:style w:type="character" w:customStyle="1" w:styleId="PNHoB1Char">
    <w:name w:val="PNHoB 1 Char"/>
    <w:basedOn w:val="Nadpis1Char"/>
    <w:link w:val="PNHoB1"/>
    <w:rsid w:val="00CD43E7"/>
    <w:rPr>
      <w:rFonts w:ascii="Times New Roman" w:eastAsia="Times New Roman" w:hAnsi="Times New Roman" w:cs="Times New Roman"/>
      <w:b w:val="0"/>
      <w:sz w:val="32"/>
      <w:szCs w:val="20"/>
      <w:shd w:val="pct10" w:color="auto" w:fill="FFFFFF"/>
      <w:lang w:eastAsia="cs-CZ"/>
    </w:rPr>
  </w:style>
  <w:style w:type="character" w:customStyle="1" w:styleId="Nadpis1Char">
    <w:name w:val="Nadpis 1 Char"/>
    <w:basedOn w:val="Standardnpsmoodstavce"/>
    <w:link w:val="Nadpis1"/>
    <w:rsid w:val="005560B8"/>
    <w:rPr>
      <w:rFonts w:ascii="Times New Roman" w:eastAsia="Times New Roman" w:hAnsi="Times New Roman" w:cs="Times New Roman"/>
      <w:b/>
      <w:sz w:val="32"/>
      <w:szCs w:val="20"/>
      <w:shd w:val="pct10" w:color="auto" w:fill="FFFFFF"/>
      <w:lang w:eastAsia="cs-CZ"/>
    </w:rPr>
  </w:style>
  <w:style w:type="paragraph" w:customStyle="1" w:styleId="PNHoB2">
    <w:name w:val="PNHoB 2"/>
    <w:basedOn w:val="Nadpis2"/>
    <w:link w:val="PNHoB2Char"/>
    <w:autoRedefine/>
    <w:qFormat/>
    <w:rsid w:val="00052F1D"/>
    <w:pPr>
      <w:numPr>
        <w:ilvl w:val="0"/>
        <w:numId w:val="0"/>
      </w:numPr>
      <w:tabs>
        <w:tab w:val="num" w:pos="576"/>
      </w:tabs>
      <w:ind w:left="578" w:hanging="578"/>
    </w:pPr>
    <w:rPr>
      <w:rFonts w:eastAsiaTheme="minorHAnsi" w:cstheme="minorBidi"/>
      <w:b/>
      <w:szCs w:val="22"/>
    </w:rPr>
  </w:style>
  <w:style w:type="character" w:customStyle="1" w:styleId="PNHoB2Char">
    <w:name w:val="PNHoB 2 Char"/>
    <w:link w:val="PNHoB2"/>
    <w:rsid w:val="00052F1D"/>
    <w:rPr>
      <w:rFonts w:ascii="Times New Roman" w:hAnsi="Times New Roman"/>
      <w:b/>
      <w:sz w:val="28"/>
    </w:rPr>
  </w:style>
  <w:style w:type="character" w:customStyle="1" w:styleId="Nadpis2Char">
    <w:name w:val="Nadpis 2 Char"/>
    <w:basedOn w:val="Standardnpsmoodstavce"/>
    <w:link w:val="Nadpis2"/>
    <w:rsid w:val="005560B8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PNHoB3">
    <w:name w:val="PNHoB 3"/>
    <w:basedOn w:val="Nadpis3"/>
    <w:link w:val="PNHoB3Char"/>
    <w:autoRedefine/>
    <w:qFormat/>
    <w:rsid w:val="00052F1D"/>
    <w:pPr>
      <w:numPr>
        <w:ilvl w:val="0"/>
        <w:numId w:val="0"/>
      </w:numPr>
      <w:tabs>
        <w:tab w:val="num" w:pos="720"/>
      </w:tabs>
      <w:ind w:left="1004" w:hanging="720"/>
    </w:pPr>
    <w:rPr>
      <w:rFonts w:eastAsiaTheme="minorHAnsi" w:cstheme="minorBidi"/>
      <w:b/>
      <w:szCs w:val="22"/>
    </w:rPr>
  </w:style>
  <w:style w:type="character" w:customStyle="1" w:styleId="PNHoB3Char">
    <w:name w:val="PNHoB 3 Char"/>
    <w:link w:val="PNHoB3"/>
    <w:rsid w:val="00052F1D"/>
    <w:rPr>
      <w:rFonts w:ascii="Times New Roman" w:hAnsi="Times New Roman"/>
      <w:b/>
      <w:sz w:val="24"/>
    </w:rPr>
  </w:style>
  <w:style w:type="character" w:customStyle="1" w:styleId="Nadpis3Char">
    <w:name w:val="Nadpis 3 Char"/>
    <w:basedOn w:val="Standardnpsmoodstavce"/>
    <w:link w:val="Nadpis3"/>
    <w:rsid w:val="005560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5560B8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5560B8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DC39B7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C39B7"/>
    <w:rPr>
      <w:rFonts w:ascii="Arial" w:eastAsia="Arial" w:hAnsi="Arial" w:cs="Arial"/>
      <w:sz w:val="20"/>
      <w:szCs w:val="20"/>
      <w:lang w:val="en-US"/>
    </w:rPr>
  </w:style>
  <w:style w:type="paragraph" w:styleId="Bezmezer">
    <w:name w:val="No Spacing"/>
    <w:uiPriority w:val="1"/>
    <w:qFormat/>
    <w:rsid w:val="00221E3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table" w:styleId="Mkatabulky">
    <w:name w:val="Table Grid"/>
    <w:basedOn w:val="Normlntabulka"/>
    <w:uiPriority w:val="39"/>
    <w:rsid w:val="00C4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705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05F4"/>
    <w:rPr>
      <w:rFonts w:ascii="Arial" w:eastAsia="Arial" w:hAnsi="Arial" w:cs="Arial"/>
      <w:lang w:val="en-US"/>
    </w:rPr>
  </w:style>
  <w:style w:type="paragraph" w:styleId="Zpat">
    <w:name w:val="footer"/>
    <w:basedOn w:val="Normln"/>
    <w:link w:val="ZpatChar"/>
    <w:uiPriority w:val="99"/>
    <w:unhideWhenUsed/>
    <w:rsid w:val="00F705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05F4"/>
    <w:rPr>
      <w:rFonts w:ascii="Arial" w:eastAsia="Arial" w:hAnsi="Arial" w:cs="Arial"/>
      <w:lang w:val="en-US"/>
    </w:rPr>
  </w:style>
  <w:style w:type="paragraph" w:styleId="Revize">
    <w:name w:val="Revision"/>
    <w:hidden/>
    <w:uiPriority w:val="99"/>
    <w:semiHidden/>
    <w:rsid w:val="00DA6A4E"/>
    <w:pPr>
      <w:spacing w:after="0" w:line="240" w:lineRule="auto"/>
    </w:pPr>
    <w:rPr>
      <w:rFonts w:ascii="Arial" w:eastAsia="Arial" w:hAnsi="Arial" w:cs="Arial"/>
      <w:lang w:val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792C1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2C1D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5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1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924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Lukas Zavesky</dc:creator>
  <cp:lastModifiedBy>Ing. Zdeněk Luxík</cp:lastModifiedBy>
  <cp:revision>2</cp:revision>
  <cp:lastPrinted>2025-01-31T08:24:00Z</cp:lastPrinted>
  <dcterms:created xsi:type="dcterms:W3CDTF">2025-10-16T04:41:00Z</dcterms:created>
  <dcterms:modified xsi:type="dcterms:W3CDTF">2025-10-16T04:41:00Z</dcterms:modified>
</cp:coreProperties>
</file>