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1" w:rsidRPr="00E40947" w:rsidRDefault="00351AD1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351AD1" w:rsidRPr="001B40D1" w:rsidRDefault="00351AD1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0231/F9100/16/RS</w:t>
      </w:r>
      <w:r w:rsidRPr="001B40D1">
        <w:rPr>
          <w:i w:val="0"/>
          <w:caps w:val="0"/>
        </w:rPr>
        <w:t xml:space="preserve"> (objednatele)</w:t>
      </w:r>
    </w:p>
    <w:p w:rsidR="00351AD1" w:rsidRDefault="00351AD1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1175/16 </w:t>
      </w:r>
      <w:r w:rsidRPr="0017301F">
        <w:rPr>
          <w:caps w:val="0"/>
          <w:sz w:val="22"/>
          <w:szCs w:val="22"/>
        </w:rPr>
        <w:t>(zhotovitele)</w:t>
      </w:r>
    </w:p>
    <w:p w:rsidR="00351AD1" w:rsidRPr="0017301F" w:rsidRDefault="00351AD1" w:rsidP="009912E4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</w:t>
      </w:r>
      <w:r w:rsidRPr="0017301F">
        <w:rPr>
          <w:b w:val="0"/>
          <w:caps w:val="0"/>
          <w:sz w:val="22"/>
          <w:szCs w:val="22"/>
        </w:rPr>
        <w:t xml:space="preserve"> </w:t>
      </w:r>
      <w:r>
        <w:rPr>
          <w:b w:val="0"/>
          <w:caps w:val="0"/>
          <w:sz w:val="22"/>
          <w:szCs w:val="22"/>
        </w:rPr>
        <w:t>dne 5.10.2016</w:t>
      </w:r>
    </w:p>
    <w:p w:rsidR="00351AD1" w:rsidRPr="0017301F" w:rsidRDefault="00351AD1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>
        <w:rPr>
          <w:b w:val="0"/>
          <w:caps w:val="0"/>
          <w:sz w:val="22"/>
          <w:szCs w:val="22"/>
        </w:rPr>
        <w:t>s</w:t>
      </w:r>
      <w:r w:rsidRPr="0017301F">
        <w:rPr>
          <w:b w:val="0"/>
          <w:caps w:val="0"/>
          <w:sz w:val="22"/>
          <w:szCs w:val="22"/>
        </w:rPr>
        <w:t>tavebních prací</w:t>
      </w:r>
    </w:p>
    <w:p w:rsidR="00351AD1" w:rsidRPr="0017301F" w:rsidRDefault="00351AD1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Pr="001B477A">
        <w:rPr>
          <w:b/>
          <w:i w:val="0"/>
          <w:caps w:val="0"/>
        </w:rPr>
        <w:t xml:space="preserve">Rekonstrukce komor č. </w:t>
      </w:r>
      <w:smartTag w:uri="urn:schemas-microsoft-com:office:smarttags" w:element="metricconverter">
        <w:smartTagPr>
          <w:attr w:name="ProductID" w:val="3 a"/>
        </w:smartTagPr>
        <w:r w:rsidRPr="001B477A">
          <w:rPr>
            <w:b/>
            <w:i w:val="0"/>
            <w:caps w:val="0"/>
          </w:rPr>
          <w:t>3 a</w:t>
        </w:r>
      </w:smartTag>
      <w:r w:rsidRPr="001B477A">
        <w:rPr>
          <w:b/>
          <w:i w:val="0"/>
          <w:caps w:val="0"/>
        </w:rPr>
        <w:t xml:space="preserve"> 4 VDJ Lhotka, P</w:t>
      </w:r>
      <w:r>
        <w:rPr>
          <w:b/>
          <w:i w:val="0"/>
          <w:caps w:val="0"/>
        </w:rPr>
        <w:t xml:space="preserve">raha </w:t>
      </w:r>
      <w:r w:rsidRPr="001B477A">
        <w:rPr>
          <w:b/>
          <w:i w:val="0"/>
          <w:caps w:val="0"/>
        </w:rPr>
        <w:t>4</w:t>
      </w:r>
      <w:r w:rsidRPr="0017301F">
        <w:rPr>
          <w:b/>
          <w:i w:val="0"/>
          <w:caps w:val="0"/>
        </w:rPr>
        <w:t>“</w:t>
      </w:r>
    </w:p>
    <w:p w:rsidR="00351AD1" w:rsidRDefault="00351AD1" w:rsidP="00B62354">
      <w:pPr>
        <w:pStyle w:val="Neodsazentext"/>
      </w:pPr>
      <w:r w:rsidRPr="00B62354">
        <w:t>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51AD1" w:rsidRDefault="00351AD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51AD1" w:rsidRDefault="00351AD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51AD1" w:rsidRDefault="00351AD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51AD1" w:rsidRDefault="00351AD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351AD1" w:rsidRDefault="00351AD1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51AD1" w:rsidRDefault="00351AD1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51AD1" w:rsidRDefault="00351AD1" w:rsidP="009F501B">
      <w:pPr>
        <w:pStyle w:val="Smluvnstrany123"/>
        <w:spacing w:after="0"/>
        <w:rPr>
          <w:lang w:eastAsia="en-US"/>
        </w:rPr>
      </w:pPr>
      <w:r w:rsidRPr="00812A1E">
        <w:rPr>
          <w:b/>
          <w:lang w:eastAsia="en-US"/>
        </w:rPr>
        <w:t>STAMET, s.r.o.,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485 89 829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CZ485 89 829</w:t>
      </w:r>
    </w:p>
    <w:p w:rsidR="00351AD1" w:rsidRDefault="00351AD1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Erbenova 11/237, 150 00 Praha 5</w:t>
      </w:r>
    </w:p>
    <w:p w:rsidR="00351AD1" w:rsidRDefault="00351AD1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C</w:t>
      </w:r>
      <w:r w:rsidRPr="007E7C4B">
        <w:t xml:space="preserve">, vložka </w:t>
      </w:r>
      <w:r>
        <w:t>18298</w:t>
      </w:r>
    </w:p>
    <w:p w:rsidR="00351AD1" w:rsidRDefault="00351AD1" w:rsidP="0037429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zastoupena: </w:t>
      </w:r>
    </w:p>
    <w:p w:rsidR="00351AD1" w:rsidRDefault="00351AD1" w:rsidP="00DD0CC1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351AD1" w:rsidRDefault="00351AD1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51AD1" w:rsidRDefault="00351AD1" w:rsidP="00814672">
      <w:pPr>
        <w:pStyle w:val="Smluvnstrany123"/>
        <w:numPr>
          <w:ilvl w:val="0"/>
          <w:numId w:val="0"/>
        </w:numPr>
        <w:ind w:left="567"/>
      </w:pPr>
      <w:r>
        <w:rPr>
          <w:b/>
        </w:rPr>
        <w:t>strana</w:t>
      </w:r>
      <w:r w:rsidRPr="00DD0CC1">
        <w:t>“</w:t>
      </w:r>
      <w:r>
        <w:t>).</w:t>
      </w:r>
    </w:p>
    <w:p w:rsidR="00351AD1" w:rsidRDefault="00351AD1" w:rsidP="00814672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</w:p>
    <w:p w:rsidR="00351AD1" w:rsidRPr="00950491" w:rsidRDefault="00351AD1" w:rsidP="00814672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50491">
        <w:rPr>
          <w:b/>
        </w:rPr>
        <w:t>Preambule</w:t>
      </w:r>
    </w:p>
    <w:p w:rsidR="00351AD1" w:rsidRDefault="00351AD1" w:rsidP="00814672">
      <w:pPr>
        <w:pStyle w:val="BodyText"/>
        <w:tabs>
          <w:tab w:val="left" w:pos="0"/>
        </w:tabs>
        <w:spacing w:after="0"/>
        <w:ind w:firstLine="0"/>
      </w:pPr>
      <w:r>
        <w:t xml:space="preserve">Smluvní strany se dohodly na sepsání tohoto dodatku č.1. Předmětem dodatku jsou dodatečné a neprovedené stavební práce. Dodatečné stavební práce vznikly na základě zjištěných skutečností při rekonstrukci objektu během realizace díla. </w:t>
      </w:r>
    </w:p>
    <w:p w:rsidR="00351AD1" w:rsidRDefault="00351AD1" w:rsidP="00814672">
      <w:pPr>
        <w:pStyle w:val="BodyText"/>
        <w:tabs>
          <w:tab w:val="left" w:pos="0"/>
        </w:tabs>
        <w:spacing w:after="0"/>
        <w:ind w:firstLine="0"/>
      </w:pPr>
    </w:p>
    <w:p w:rsidR="00351AD1" w:rsidRDefault="00351AD1" w:rsidP="00814672">
      <w:pPr>
        <w:pStyle w:val="BodyText"/>
        <w:tabs>
          <w:tab w:val="left" w:pos="0"/>
        </w:tabs>
        <w:spacing w:after="0"/>
        <w:ind w:firstLine="0"/>
      </w:pPr>
      <w:r>
        <w:t>Dodatečné stavební práce jsou nezbytné pro uvedení díla do užívání a provozování vodohospodářské infrastruktury a pro dokončení díla</w:t>
      </w:r>
    </w:p>
    <w:p w:rsidR="00351AD1" w:rsidRDefault="00351AD1" w:rsidP="00814672">
      <w:pPr>
        <w:pStyle w:val="PrvnrovesmlouvyNadpis"/>
        <w:numPr>
          <w:ilvl w:val="0"/>
          <w:numId w:val="0"/>
        </w:numPr>
        <w:jc w:val="center"/>
      </w:pPr>
    </w:p>
    <w:p w:rsidR="00351AD1" w:rsidRDefault="00351AD1" w:rsidP="00814672">
      <w:pPr>
        <w:pStyle w:val="PrvnrovesmlouvyNadpis"/>
        <w:numPr>
          <w:ilvl w:val="0"/>
          <w:numId w:val="0"/>
        </w:numPr>
        <w:jc w:val="center"/>
      </w:pPr>
      <w:r>
        <w:t>Článek I.</w:t>
      </w: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567" w:hanging="567"/>
      </w:pPr>
      <w:r w:rsidRPr="009761D1">
        <w:rPr>
          <w:b/>
        </w:rPr>
        <w:t>1.</w:t>
      </w:r>
      <w:r>
        <w:t xml:space="preserve"> Ustanovení </w:t>
      </w:r>
      <w:r w:rsidRPr="007124BB">
        <w:rPr>
          <w:b/>
        </w:rPr>
        <w:t>čl.</w:t>
      </w:r>
      <w:r>
        <w:rPr>
          <w:b/>
        </w:rPr>
        <w:t xml:space="preserve"> </w:t>
      </w:r>
      <w:r w:rsidRPr="007124BB">
        <w:rPr>
          <w:b/>
        </w:rPr>
        <w:t>2. Předmět smlouvy</w:t>
      </w:r>
      <w:r>
        <w:t xml:space="preserve"> se rozšiřuje o nové odstavce 2.1.1 a 2.1.2, které znějí:</w:t>
      </w: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567" w:hanging="567"/>
      </w:pP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567" w:hanging="567"/>
      </w:pPr>
      <w:r>
        <w:t>„2.1.1 zhotovitel neprovede tyto stavební práce:</w:t>
      </w: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567" w:hanging="567"/>
      </w:pPr>
    </w:p>
    <w:p w:rsidR="00351AD1" w:rsidRDefault="00351AD1" w:rsidP="00467BA3">
      <w:pPr>
        <w:pStyle w:val="BodyText"/>
        <w:widowControl w:val="0"/>
        <w:numPr>
          <w:ilvl w:val="0"/>
          <w:numId w:val="47"/>
        </w:numPr>
        <w:suppressAutoHyphens/>
        <w:spacing w:after="120"/>
        <w:rPr>
          <w:bCs/>
        </w:rPr>
      </w:pPr>
      <w:r>
        <w:rPr>
          <w:bCs/>
        </w:rPr>
        <w:t xml:space="preserve">SO 01.01 řezání mazaniny tl.50mm – </w:t>
      </w:r>
      <w:smartTag w:uri="urn:schemas-microsoft-com:office:smarttags" w:element="metricconverter">
        <w:smartTagPr>
          <w:attr w:name="ProductID" w:val="5.560,40 m"/>
        </w:smartTagPr>
        <w:r>
          <w:rPr>
            <w:bCs/>
          </w:rPr>
          <w:t>5.560,40 m</w:t>
        </w:r>
      </w:smartTag>
    </w:p>
    <w:p w:rsidR="00351AD1" w:rsidRDefault="00351AD1" w:rsidP="00467BA3">
      <w:pPr>
        <w:pStyle w:val="BodyText"/>
        <w:widowControl w:val="0"/>
        <w:numPr>
          <w:ilvl w:val="0"/>
          <w:numId w:val="47"/>
        </w:numPr>
        <w:suppressAutoHyphens/>
        <w:spacing w:after="120"/>
        <w:rPr>
          <w:bCs/>
        </w:rPr>
      </w:pPr>
      <w:r>
        <w:rPr>
          <w:bCs/>
        </w:rPr>
        <w:t xml:space="preserve">SO 01.02 vystužení mazaniny sítěmi – 7,797 t; těsnění dilatačních spár gumovým pasem </w:t>
      </w:r>
      <w:smartTag w:uri="urn:schemas-microsoft-com:office:smarttags" w:element="metricconverter">
        <w:smartTagPr>
          <w:attr w:name="ProductID" w:val="27,2 m"/>
        </w:smartTagPr>
        <w:r>
          <w:rPr>
            <w:bCs/>
          </w:rPr>
          <w:t>27,2 m</w:t>
        </w:r>
      </w:smartTag>
      <w:r>
        <w:rPr>
          <w:bCs/>
        </w:rPr>
        <w:t xml:space="preserve">; provedení chemických kotev hl.110 mm – 191ks, hl.125 mm – 36 ks, hl.170 mm – 526 ks; montáž tepelné izolace asfaltem – </w:t>
      </w:r>
      <w:smartTag w:uri="urn:schemas-microsoft-com:office:smarttags" w:element="metricconverter">
        <w:smartTagPr>
          <w:attr w:name="ProductID" w:val="2.602,4 m2"/>
        </w:smartTagPr>
        <w:r>
          <w:rPr>
            <w:bCs/>
          </w:rPr>
          <w:t>2.602,4 m</w:t>
        </w:r>
        <w:r w:rsidRPr="005E2A38">
          <w:rPr>
            <w:bCs/>
            <w:vertAlign w:val="superscript"/>
          </w:rPr>
          <w:t>2</w:t>
        </w:r>
      </w:smartTag>
    </w:p>
    <w:p w:rsidR="00351AD1" w:rsidRDefault="00351AD1" w:rsidP="00467BA3">
      <w:pPr>
        <w:pStyle w:val="BodyText"/>
        <w:widowControl w:val="0"/>
        <w:numPr>
          <w:ilvl w:val="0"/>
          <w:numId w:val="47"/>
        </w:numPr>
        <w:suppressAutoHyphens/>
        <w:spacing w:after="120"/>
        <w:rPr>
          <w:bCs/>
        </w:rPr>
      </w:pPr>
      <w:r>
        <w:rPr>
          <w:bCs/>
        </w:rPr>
        <w:t>SO 01.03 montáž prostupového těsnění DN 600 – 4 ks a DN 1000 – 2 ks</w:t>
      </w:r>
    </w:p>
    <w:p w:rsidR="00351AD1" w:rsidRDefault="00351AD1" w:rsidP="005E2A38">
      <w:pPr>
        <w:pStyle w:val="BodyText"/>
        <w:widowControl w:val="0"/>
        <w:numPr>
          <w:ilvl w:val="0"/>
          <w:numId w:val="47"/>
        </w:numPr>
        <w:suppressAutoHyphens/>
        <w:spacing w:after="120"/>
        <w:rPr>
          <w:bCs/>
        </w:rPr>
      </w:pPr>
      <w:r w:rsidRPr="008B6083">
        <w:rPr>
          <w:bCs/>
        </w:rPr>
        <w:t>SO 02.01 provedení chem</w:t>
      </w:r>
      <w:r>
        <w:rPr>
          <w:bCs/>
        </w:rPr>
        <w:t xml:space="preserve">ických </w:t>
      </w:r>
      <w:r w:rsidRPr="008B6083">
        <w:rPr>
          <w:bCs/>
        </w:rPr>
        <w:t>kotev hl.110</w:t>
      </w:r>
      <w:r>
        <w:rPr>
          <w:bCs/>
        </w:rPr>
        <w:t xml:space="preserve"> </w:t>
      </w:r>
      <w:r w:rsidRPr="008B6083">
        <w:rPr>
          <w:bCs/>
        </w:rPr>
        <w:t>mm – 140</w:t>
      </w:r>
      <w:r>
        <w:rPr>
          <w:bCs/>
        </w:rPr>
        <w:t xml:space="preserve"> </w:t>
      </w:r>
      <w:r w:rsidRPr="008B6083">
        <w:rPr>
          <w:bCs/>
        </w:rPr>
        <w:t>ks, hl.125</w:t>
      </w:r>
      <w:r>
        <w:rPr>
          <w:bCs/>
        </w:rPr>
        <w:t xml:space="preserve"> </w:t>
      </w:r>
      <w:r w:rsidRPr="008B6083">
        <w:rPr>
          <w:bCs/>
        </w:rPr>
        <w:t>mm – 8</w:t>
      </w:r>
      <w:r>
        <w:rPr>
          <w:bCs/>
        </w:rPr>
        <w:t xml:space="preserve"> </w:t>
      </w:r>
      <w:r w:rsidRPr="008B6083">
        <w:rPr>
          <w:bCs/>
        </w:rPr>
        <w:t>k</w:t>
      </w:r>
      <w:r>
        <w:rPr>
          <w:bCs/>
        </w:rPr>
        <w:t xml:space="preserve">s; montáž tepelné izolace asfaltem – </w:t>
      </w:r>
      <w:smartTag w:uri="urn:schemas-microsoft-com:office:smarttags" w:element="metricconverter">
        <w:smartTagPr>
          <w:attr w:name="ProductID" w:val="39,65 m2"/>
        </w:smartTagPr>
        <w:r>
          <w:rPr>
            <w:bCs/>
          </w:rPr>
          <w:t>39,65 m</w:t>
        </w:r>
        <w:r w:rsidRPr="005E2A38">
          <w:rPr>
            <w:bCs/>
            <w:vertAlign w:val="superscript"/>
          </w:rPr>
          <w:t>2</w:t>
        </w:r>
      </w:smartTag>
    </w:p>
    <w:p w:rsidR="00351AD1" w:rsidRPr="00467BA3" w:rsidRDefault="00351AD1" w:rsidP="005E2A38">
      <w:pPr>
        <w:pStyle w:val="BodyText"/>
        <w:widowControl w:val="0"/>
        <w:suppressAutoHyphens/>
        <w:spacing w:after="120"/>
        <w:ind w:firstLine="0"/>
        <w:rPr>
          <w:bCs/>
        </w:rPr>
      </w:pP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567" w:hanging="567"/>
      </w:pP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567" w:hanging="567"/>
      </w:pPr>
      <w:r>
        <w:t xml:space="preserve">„2.1.2 </w:t>
      </w:r>
      <w:r w:rsidRPr="00633357">
        <w:t>zhotovitel provede</w:t>
      </w:r>
      <w:r>
        <w:t xml:space="preserve"> tyto dodatečné stavební práce:</w:t>
      </w: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567" w:hanging="567"/>
      </w:pPr>
    </w:p>
    <w:p w:rsidR="00351AD1" w:rsidRPr="000A6354" w:rsidRDefault="00351AD1" w:rsidP="00117B6E">
      <w:pPr>
        <w:pStyle w:val="ListParagraph"/>
        <w:keepNext w:val="0"/>
        <w:numPr>
          <w:ilvl w:val="0"/>
          <w:numId w:val="48"/>
        </w:numPr>
        <w:spacing w:after="120" w:line="276" w:lineRule="auto"/>
        <w:ind w:left="709" w:hanging="283"/>
        <w:contextualSpacing/>
      </w:pPr>
      <w:r w:rsidRPr="000A6354">
        <w:t xml:space="preserve">doplnění </w:t>
      </w:r>
      <w:smartTag w:uri="urn:schemas-microsoft-com:office:smarttags" w:element="metricconverter">
        <w:smartTagPr>
          <w:attr w:name="ProductID" w:val="360 m"/>
        </w:smartTagPr>
        <w:r w:rsidRPr="000A6354">
          <w:t>360 m</w:t>
        </w:r>
      </w:smartTag>
      <w:r w:rsidRPr="000A6354">
        <w:t xml:space="preserve"> výztuže R14 a následně celoplošn</w:t>
      </w:r>
      <w:r>
        <w:t>ou</w:t>
      </w:r>
      <w:r w:rsidRPr="000A6354">
        <w:t xml:space="preserve"> aplikac</w:t>
      </w:r>
      <w:r>
        <w:t>i</w:t>
      </w:r>
      <w:r w:rsidRPr="000A6354">
        <w:t xml:space="preserve"> inhibitoru koroze Armoguard N</w:t>
      </w:r>
    </w:p>
    <w:p w:rsidR="00351AD1" w:rsidRPr="000A6354" w:rsidRDefault="00351AD1" w:rsidP="00467BA3">
      <w:pPr>
        <w:pStyle w:val="ListParagraph"/>
        <w:keepNext w:val="0"/>
        <w:numPr>
          <w:ilvl w:val="0"/>
          <w:numId w:val="48"/>
        </w:numPr>
        <w:spacing w:after="120" w:line="276" w:lineRule="auto"/>
        <w:ind w:left="709" w:hanging="283"/>
        <w:contextualSpacing/>
      </w:pPr>
      <w:r>
        <w:t>c</w:t>
      </w:r>
      <w:r w:rsidRPr="000A6354">
        <w:t>eloplošné otryskání degradovaného betonu stěn abrazivem tak, aby byla kompletně odstraněna povrchová zdegradovaná vrstva betonu a jiných povrchových vrstev do hloubky 3-5 mm   -   100% plochy</w:t>
      </w:r>
    </w:p>
    <w:p w:rsidR="00351AD1" w:rsidRPr="000A6354" w:rsidRDefault="00351AD1" w:rsidP="00467BA3">
      <w:pPr>
        <w:pStyle w:val="ListParagraph"/>
        <w:keepNext w:val="0"/>
        <w:numPr>
          <w:ilvl w:val="0"/>
          <w:numId w:val="48"/>
        </w:numPr>
        <w:spacing w:after="120" w:line="276" w:lineRule="auto"/>
        <w:ind w:left="709" w:hanging="283"/>
        <w:contextualSpacing/>
      </w:pPr>
      <w:r>
        <w:t>revizní chodbu</w:t>
      </w:r>
      <w:r w:rsidRPr="000A6354">
        <w:t xml:space="preserve"> mezi K1, </w:t>
      </w:r>
      <w:smartTag w:uri="urn:schemas-microsoft-com:office:smarttags" w:element="metricconverter">
        <w:smartTagPr>
          <w:attr w:name="ProductID" w:val="2 a"/>
        </w:smartTagPr>
        <w:r w:rsidRPr="000A6354">
          <w:t>2 a</w:t>
        </w:r>
      </w:smartTag>
      <w:r w:rsidRPr="000A6354">
        <w:t xml:space="preserve"> </w:t>
      </w:r>
      <w:r>
        <w:t xml:space="preserve">K </w:t>
      </w:r>
      <w:r w:rsidRPr="000A6354">
        <w:t>3, 4 – bourání stávající konstrukce a nové zastropení</w:t>
      </w:r>
      <w:r>
        <w:t xml:space="preserve"> </w:t>
      </w:r>
      <w:r>
        <w:rPr>
          <w:sz w:val="24"/>
          <w:szCs w:val="24"/>
        </w:rPr>
        <w:t>včetně epoxidové parotěsné zábrany</w:t>
      </w:r>
      <w:r w:rsidRPr="000A6354">
        <w:t>, vyhřívané střešní vpusti</w:t>
      </w:r>
    </w:p>
    <w:p w:rsidR="00351AD1" w:rsidRPr="000A6354" w:rsidRDefault="00351AD1" w:rsidP="00467BA3">
      <w:pPr>
        <w:pStyle w:val="ListParagraph"/>
        <w:keepNext w:val="0"/>
        <w:numPr>
          <w:ilvl w:val="0"/>
          <w:numId w:val="48"/>
        </w:numPr>
        <w:spacing w:after="120" w:line="276" w:lineRule="auto"/>
        <w:ind w:left="709" w:hanging="283"/>
        <w:contextualSpacing/>
      </w:pPr>
      <w:r w:rsidRPr="000A6354">
        <w:t xml:space="preserve">větší objem vybouraných hmot a suti </w:t>
      </w:r>
      <w:r>
        <w:t>n</w:t>
      </w:r>
      <w:r w:rsidRPr="000A6354">
        <w:t>ad revizní chodb</w:t>
      </w:r>
      <w:r>
        <w:t xml:space="preserve">ou mezi K3 a K4 </w:t>
      </w:r>
    </w:p>
    <w:p w:rsidR="00351AD1" w:rsidRPr="000A6354" w:rsidRDefault="00351AD1" w:rsidP="00467BA3">
      <w:pPr>
        <w:pStyle w:val="ListParagraph"/>
        <w:keepNext w:val="0"/>
        <w:numPr>
          <w:ilvl w:val="0"/>
          <w:numId w:val="48"/>
        </w:numPr>
        <w:spacing w:after="120" w:line="276" w:lineRule="auto"/>
        <w:ind w:left="709" w:hanging="283"/>
        <w:contextualSpacing/>
      </w:pPr>
      <w:r w:rsidRPr="000A6354">
        <w:t>proveden</w:t>
      </w:r>
      <w:r>
        <w:t>í</w:t>
      </w:r>
      <w:r w:rsidRPr="000A6354">
        <w:t xml:space="preserve"> úprav patek sloupů a doplnění trnů R12, větší délka kotvících prutů ø20 po obvodu komor a chemických kotev, změna výztuže betonové mazaniny, základy pod jeřáb</w:t>
      </w:r>
    </w:p>
    <w:p w:rsidR="00351AD1" w:rsidRDefault="00351AD1" w:rsidP="00467BA3">
      <w:pPr>
        <w:pStyle w:val="ListParagraph"/>
        <w:keepNext w:val="0"/>
        <w:numPr>
          <w:ilvl w:val="0"/>
          <w:numId w:val="48"/>
        </w:numPr>
        <w:spacing w:after="120" w:line="276" w:lineRule="auto"/>
        <w:ind w:left="709" w:hanging="283"/>
        <w:contextualSpacing/>
      </w:pPr>
      <w:r>
        <w:t>demontáž a montáž</w:t>
      </w:r>
      <w:r w:rsidRPr="000A6354">
        <w:t xml:space="preserve"> prostupových nerez límců na potrubí DN 1000, </w:t>
      </w:r>
      <w:smartTag w:uri="urn:schemas-microsoft-com:office:smarttags" w:element="metricconverter">
        <w:smartTagPr>
          <w:attr w:name="ProductID" w:val="600 a"/>
        </w:smartTagPr>
        <w:r w:rsidRPr="000A6354">
          <w:t>600 a</w:t>
        </w:r>
      </w:smartTag>
      <w:r w:rsidRPr="000A6354">
        <w:t xml:space="preserve"> 300, větší délka potrubí DN 600 o </w:t>
      </w:r>
      <w:smartTag w:uri="urn:schemas-microsoft-com:office:smarttags" w:element="metricconverter">
        <w:smartTagPr>
          <w:attr w:name="ProductID" w:val="3 m"/>
        </w:smartTagPr>
        <w:r w:rsidRPr="000A6354">
          <w:t>3 m</w:t>
        </w:r>
      </w:smartTag>
      <w:r w:rsidRPr="000A6354">
        <w:t>, změna těsnění řetězového za Sika Swell</w:t>
      </w:r>
    </w:p>
    <w:p w:rsidR="00351AD1" w:rsidRPr="000A6354" w:rsidRDefault="00351AD1" w:rsidP="00F80466">
      <w:pPr>
        <w:pStyle w:val="Seznam123"/>
        <w:numPr>
          <w:ilvl w:val="0"/>
          <w:numId w:val="48"/>
        </w:numPr>
        <w:ind w:hanging="294"/>
      </w:pPr>
      <w:r>
        <w:t>s</w:t>
      </w:r>
      <w:r w:rsidRPr="000A6354">
        <w:t>ystém zachycení proti pádu</w:t>
      </w:r>
    </w:p>
    <w:p w:rsidR="00351AD1" w:rsidRDefault="00351AD1" w:rsidP="00814672">
      <w:pPr>
        <w:pStyle w:val="Seznam123"/>
        <w:numPr>
          <w:ilvl w:val="0"/>
          <w:numId w:val="0"/>
        </w:numPr>
      </w:pPr>
    </w:p>
    <w:p w:rsidR="00351AD1" w:rsidRDefault="00351AD1" w:rsidP="00814672">
      <w:pPr>
        <w:pStyle w:val="Druhrove1"/>
        <w:numPr>
          <w:ilvl w:val="0"/>
          <w:numId w:val="0"/>
        </w:numPr>
        <w:ind w:left="426" w:hanging="426"/>
      </w:pPr>
      <w:r>
        <w:rPr>
          <w:b/>
        </w:rPr>
        <w:t>3</w:t>
      </w:r>
      <w:r>
        <w:t xml:space="preserve">. Ustanovení </w:t>
      </w:r>
      <w:r w:rsidRPr="009B1677">
        <w:rPr>
          <w:b/>
        </w:rPr>
        <w:t>č</w:t>
      </w:r>
      <w:r>
        <w:rPr>
          <w:b/>
        </w:rPr>
        <w:t>l</w:t>
      </w:r>
      <w:r w:rsidRPr="009B1677">
        <w:rPr>
          <w:b/>
        </w:rPr>
        <w:t>.</w:t>
      </w:r>
      <w:r>
        <w:rPr>
          <w:b/>
        </w:rPr>
        <w:t xml:space="preserve"> </w:t>
      </w:r>
      <w:r w:rsidRPr="009B1677">
        <w:rPr>
          <w:b/>
        </w:rPr>
        <w:t>5</w:t>
      </w:r>
      <w:r>
        <w:rPr>
          <w:b/>
        </w:rPr>
        <w:t>.</w:t>
      </w:r>
      <w:r w:rsidRPr="009B1677">
        <w:rPr>
          <w:b/>
        </w:rPr>
        <w:t xml:space="preserve"> Cena za provedení díla</w:t>
      </w:r>
      <w:r>
        <w:t xml:space="preserve"> se rozšiřuje o nový odstavec 5.1.1, který zní:</w:t>
      </w:r>
    </w:p>
    <w:p w:rsidR="00351AD1" w:rsidRPr="00F33449" w:rsidRDefault="00351AD1" w:rsidP="00814672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141"/>
        <w:rPr>
          <w:szCs w:val="22"/>
        </w:rPr>
      </w:pPr>
      <w:r w:rsidRPr="00F33449">
        <w:rPr>
          <w:szCs w:val="22"/>
        </w:rPr>
        <w:t>„5.1.</w:t>
      </w:r>
      <w:r>
        <w:rPr>
          <w:szCs w:val="22"/>
        </w:rPr>
        <w:t>1</w:t>
      </w:r>
      <w:r w:rsidRPr="00F33449">
        <w:rPr>
          <w:szCs w:val="22"/>
        </w:rPr>
        <w:t xml:space="preserve"> Cena díla dle ustanovení čl. 2.1.</w:t>
      </w:r>
      <w:r>
        <w:rPr>
          <w:szCs w:val="22"/>
        </w:rPr>
        <w:t>1</w:t>
      </w:r>
      <w:r w:rsidRPr="00F33449">
        <w:rPr>
          <w:szCs w:val="22"/>
        </w:rPr>
        <w:t xml:space="preserve"> a 2.1.</w:t>
      </w:r>
      <w:r>
        <w:rPr>
          <w:szCs w:val="22"/>
        </w:rPr>
        <w:t>2</w:t>
      </w:r>
      <w:r w:rsidRPr="00F33449">
        <w:rPr>
          <w:szCs w:val="22"/>
        </w:rPr>
        <w:t xml:space="preserve"> činí bez DPH </w:t>
      </w:r>
      <w:r w:rsidRPr="00F33449">
        <w:rPr>
          <w:szCs w:val="22"/>
        </w:rPr>
        <w:tab/>
      </w:r>
      <w:r w:rsidRPr="00F80466">
        <w:rPr>
          <w:b/>
          <w:szCs w:val="22"/>
        </w:rPr>
        <w:t>10.316.054,33</w:t>
      </w:r>
      <w:r w:rsidRPr="00F33449">
        <w:rPr>
          <w:szCs w:val="22"/>
        </w:rPr>
        <w:t xml:space="preserve"> </w:t>
      </w:r>
      <w:r w:rsidRPr="00FF2680">
        <w:rPr>
          <w:b/>
          <w:szCs w:val="22"/>
        </w:rPr>
        <w:t>Kč</w:t>
      </w:r>
    </w:p>
    <w:p w:rsidR="00351AD1" w:rsidRPr="00F33449" w:rsidRDefault="00351AD1" w:rsidP="00AA0D07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right="141"/>
        <w:rPr>
          <w:szCs w:val="22"/>
        </w:rPr>
      </w:pPr>
      <w:r w:rsidRPr="00F33449">
        <w:rPr>
          <w:szCs w:val="22"/>
        </w:rPr>
        <w:t>z toho cena dle čl. 2.1.</w:t>
      </w:r>
      <w:r>
        <w:rPr>
          <w:szCs w:val="22"/>
        </w:rPr>
        <w:t>1 činí</w:t>
      </w:r>
      <w:r>
        <w:rPr>
          <w:szCs w:val="22"/>
        </w:rPr>
        <w:tab/>
        <w:t xml:space="preserve">-1.426.569,78 </w:t>
      </w:r>
      <w:r w:rsidRPr="00F33449">
        <w:rPr>
          <w:szCs w:val="22"/>
        </w:rPr>
        <w:t xml:space="preserve">Kč </w:t>
      </w:r>
    </w:p>
    <w:p w:rsidR="00351AD1" w:rsidRDefault="00351AD1" w:rsidP="00AA0D07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right="141"/>
        <w:rPr>
          <w:szCs w:val="22"/>
        </w:rPr>
      </w:pPr>
      <w:r>
        <w:rPr>
          <w:szCs w:val="22"/>
        </w:rPr>
        <w:t xml:space="preserve">        </w:t>
      </w:r>
      <w:r w:rsidRPr="00F33449">
        <w:rPr>
          <w:szCs w:val="22"/>
        </w:rPr>
        <w:t>a cena dle čl. 2.1.</w:t>
      </w:r>
      <w:r>
        <w:rPr>
          <w:szCs w:val="22"/>
        </w:rPr>
        <w:t>2</w:t>
      </w:r>
      <w:r w:rsidRPr="00F33449">
        <w:rPr>
          <w:szCs w:val="22"/>
        </w:rPr>
        <w:t xml:space="preserve"> činí </w:t>
      </w:r>
      <w:r w:rsidRPr="00F33449">
        <w:rPr>
          <w:szCs w:val="22"/>
        </w:rPr>
        <w:tab/>
      </w:r>
      <w:r>
        <w:rPr>
          <w:szCs w:val="22"/>
        </w:rPr>
        <w:t xml:space="preserve">11.756.856,11 </w:t>
      </w:r>
      <w:r w:rsidRPr="00F33449">
        <w:rPr>
          <w:szCs w:val="22"/>
        </w:rPr>
        <w:t>Kč</w:t>
      </w:r>
    </w:p>
    <w:p w:rsidR="00351AD1" w:rsidRPr="00F33449" w:rsidRDefault="00351AD1" w:rsidP="00AA0D07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right="141"/>
        <w:rPr>
          <w:szCs w:val="22"/>
        </w:rPr>
      </w:pPr>
      <w:r>
        <w:rPr>
          <w:szCs w:val="22"/>
        </w:rPr>
        <w:t>dobropis za vykoupený materiál do šrotu</w:t>
      </w:r>
      <w:r>
        <w:rPr>
          <w:szCs w:val="22"/>
        </w:rPr>
        <w:tab/>
        <w:t>-14.232,00 Kč</w:t>
      </w:r>
      <w:r w:rsidRPr="00F33449">
        <w:rPr>
          <w:szCs w:val="22"/>
        </w:rPr>
        <w:tab/>
      </w: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426" w:hanging="142"/>
      </w:pPr>
      <w:r w:rsidRPr="00F33449">
        <w:rPr>
          <w:szCs w:val="22"/>
        </w:rPr>
        <w:t xml:space="preserve">Položkový rozpočet </w:t>
      </w:r>
      <w:r>
        <w:rPr>
          <w:szCs w:val="22"/>
        </w:rPr>
        <w:t xml:space="preserve">neprovedených a </w:t>
      </w:r>
      <w:r w:rsidRPr="00F33449">
        <w:rPr>
          <w:szCs w:val="22"/>
        </w:rPr>
        <w:t>dodatečných</w:t>
      </w:r>
      <w:r>
        <w:rPr>
          <w:szCs w:val="22"/>
        </w:rPr>
        <w:t xml:space="preserve"> </w:t>
      </w:r>
      <w:r w:rsidRPr="00F33449">
        <w:rPr>
          <w:szCs w:val="22"/>
        </w:rPr>
        <w:t>stavebních prací – viz příloha č.1.</w:t>
      </w:r>
      <w:r>
        <w:rPr>
          <w:b/>
        </w:rPr>
        <w:tab/>
      </w:r>
    </w:p>
    <w:p w:rsidR="00351AD1" w:rsidRDefault="00351AD1" w:rsidP="000A6354">
      <w:pPr>
        <w:pStyle w:val="Druhrove1"/>
        <w:numPr>
          <w:ilvl w:val="0"/>
          <w:numId w:val="0"/>
        </w:numPr>
        <w:tabs>
          <w:tab w:val="right" w:pos="7938"/>
        </w:tabs>
        <w:spacing w:after="0"/>
      </w:pPr>
    </w:p>
    <w:p w:rsidR="00351AD1" w:rsidRDefault="00351AD1" w:rsidP="00814672">
      <w:pPr>
        <w:pStyle w:val="Druhrove1"/>
        <w:numPr>
          <w:ilvl w:val="0"/>
          <w:numId w:val="0"/>
        </w:numPr>
        <w:spacing w:after="0"/>
      </w:pP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425" w:hanging="425"/>
      </w:pPr>
      <w:r>
        <w:t>Celková cena díla ve znění SoD a dodatku č.1 pak činí</w:t>
      </w:r>
    </w:p>
    <w:p w:rsidR="00351AD1" w:rsidRDefault="00351AD1" w:rsidP="00814672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</w:pPr>
      <w:r>
        <w:t>Původní cena za dílo bez DPH</w:t>
      </w:r>
      <w:r>
        <w:tab/>
        <w:t>55.899.506,00 Kč</w:t>
      </w:r>
    </w:p>
    <w:p w:rsidR="00351AD1" w:rsidRDefault="00351AD1" w:rsidP="00814672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</w:pPr>
      <w:r>
        <w:t>Cena dle dodatku č.1 bez DPH</w:t>
      </w:r>
      <w:r>
        <w:tab/>
        <w:t xml:space="preserve">10.316.054,33 </w:t>
      </w:r>
      <w:r w:rsidRPr="00317F17">
        <w:t>Kč</w:t>
      </w:r>
    </w:p>
    <w:p w:rsidR="00351AD1" w:rsidRPr="006D695F" w:rsidRDefault="00351AD1" w:rsidP="00814672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b/>
        </w:rPr>
      </w:pPr>
      <w:r>
        <w:t>Celková cena bez DPH</w:t>
      </w:r>
      <w:r>
        <w:tab/>
      </w:r>
      <w:r w:rsidRPr="000A6354">
        <w:rPr>
          <w:b/>
        </w:rPr>
        <w:t>6</w:t>
      </w:r>
      <w:r>
        <w:rPr>
          <w:b/>
        </w:rPr>
        <w:t>6</w:t>
      </w:r>
      <w:r w:rsidRPr="000A6354">
        <w:rPr>
          <w:b/>
        </w:rPr>
        <w:t>.</w:t>
      </w:r>
      <w:r>
        <w:rPr>
          <w:b/>
        </w:rPr>
        <w:t>215</w:t>
      </w:r>
      <w:r w:rsidRPr="000A6354">
        <w:rPr>
          <w:b/>
        </w:rPr>
        <w:t>.</w:t>
      </w:r>
      <w:r>
        <w:rPr>
          <w:b/>
        </w:rPr>
        <w:t>560</w:t>
      </w:r>
      <w:r w:rsidRPr="000A6354">
        <w:rPr>
          <w:b/>
        </w:rPr>
        <w:t>,</w:t>
      </w:r>
      <w:r>
        <w:rPr>
          <w:b/>
        </w:rPr>
        <w:t>33</w:t>
      </w:r>
      <w:r w:rsidRPr="00217404">
        <w:rPr>
          <w:b/>
        </w:rPr>
        <w:t xml:space="preserve"> Kč</w:t>
      </w:r>
    </w:p>
    <w:p w:rsidR="00351AD1" w:rsidRDefault="00351AD1" w:rsidP="00814672">
      <w:pPr>
        <w:pStyle w:val="Druhrove1"/>
        <w:numPr>
          <w:ilvl w:val="0"/>
          <w:numId w:val="0"/>
        </w:numPr>
        <w:spacing w:after="0"/>
        <w:ind w:left="425" w:hanging="425"/>
      </w:pPr>
      <w:r>
        <w:t>DPH 21%</w:t>
      </w:r>
    </w:p>
    <w:p w:rsidR="00351AD1" w:rsidRDefault="00351AD1" w:rsidP="00814672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</w:p>
    <w:p w:rsidR="00351AD1" w:rsidRDefault="00351AD1" w:rsidP="00814672">
      <w:pPr>
        <w:pStyle w:val="Druhrovesmlouvy"/>
        <w:numPr>
          <w:ilvl w:val="0"/>
          <w:numId w:val="0"/>
        </w:numPr>
        <w:ind w:left="567"/>
      </w:pPr>
    </w:p>
    <w:p w:rsidR="00351AD1" w:rsidRPr="00E94EA5" w:rsidRDefault="00351AD1" w:rsidP="00814672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306348">
        <w:rPr>
          <w:b/>
        </w:rPr>
        <w:t xml:space="preserve"> </w:t>
      </w: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</w:t>
      </w:r>
      <w:r>
        <w:rPr>
          <w:b/>
        </w:rPr>
        <w:t>I</w:t>
      </w:r>
      <w:r w:rsidRPr="00E94EA5">
        <w:rPr>
          <w:b/>
        </w:rPr>
        <w:t>II.</w:t>
      </w:r>
    </w:p>
    <w:p w:rsidR="00351AD1" w:rsidRDefault="00351AD1" w:rsidP="00814672">
      <w:pPr>
        <w:pStyle w:val="Druhrove1"/>
        <w:numPr>
          <w:ilvl w:val="0"/>
          <w:numId w:val="0"/>
        </w:numPr>
        <w:ind w:left="426" w:hanging="426"/>
      </w:pPr>
      <w:r>
        <w:t>Ostatní ustanovení Smlouvy o dílo se nemění.</w:t>
      </w:r>
    </w:p>
    <w:p w:rsidR="00351AD1" w:rsidRDefault="00351AD1" w:rsidP="00814672">
      <w:pPr>
        <w:pStyle w:val="Druhrove1"/>
        <w:numPr>
          <w:ilvl w:val="0"/>
          <w:numId w:val="0"/>
        </w:numPr>
      </w:pPr>
    </w:p>
    <w:p w:rsidR="00351AD1" w:rsidRPr="00E94EA5" w:rsidRDefault="00351AD1" w:rsidP="00814672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I</w:t>
      </w:r>
      <w:r>
        <w:rPr>
          <w:b/>
        </w:rPr>
        <w:t>V</w:t>
      </w:r>
      <w:r w:rsidRPr="00E94EA5">
        <w:rPr>
          <w:b/>
        </w:rPr>
        <w:t>.</w:t>
      </w:r>
    </w:p>
    <w:p w:rsidR="00351AD1" w:rsidRDefault="00351AD1" w:rsidP="00F80466">
      <w:pPr>
        <w:pStyle w:val="Druhrovesmlouvy"/>
        <w:numPr>
          <w:ilvl w:val="0"/>
          <w:numId w:val="0"/>
        </w:numPr>
        <w:spacing w:after="0"/>
        <w:ind w:left="284" w:hanging="284"/>
      </w:pPr>
      <w:r>
        <w:t>1.  Tento Dodatek č.1 nabývá platnosti dnem podpisem oběma Smluvními stranami a účinnosti dnem zveřejnění v registru smluv dle zákona č. 340/2015 Sb. o registru smluv.</w:t>
      </w:r>
    </w:p>
    <w:p w:rsidR="00351AD1" w:rsidRDefault="00351AD1" w:rsidP="00E76185">
      <w:pPr>
        <w:pStyle w:val="Druhrovesmlouvy"/>
        <w:numPr>
          <w:ilvl w:val="0"/>
          <w:numId w:val="0"/>
        </w:numPr>
        <w:spacing w:after="0"/>
      </w:pPr>
      <w:r>
        <w:t xml:space="preserve"> </w:t>
      </w:r>
    </w:p>
    <w:p w:rsidR="00351AD1" w:rsidRDefault="00351AD1" w:rsidP="00E76185">
      <w:pPr>
        <w:pStyle w:val="Druhrovesmlouvy"/>
        <w:numPr>
          <w:ilvl w:val="0"/>
          <w:numId w:val="0"/>
        </w:numPr>
        <w:spacing w:after="0"/>
        <w:ind w:left="284" w:hanging="284"/>
      </w:pPr>
      <w:r>
        <w:t>2. Tento Dodatek č.1 je vyhotoven ve dvou (2) vyhotoveních v českém jazyce. Každá ze Smluvních stran obdrží po jednom (1) vyhotovení.</w:t>
      </w:r>
    </w:p>
    <w:p w:rsidR="00351AD1" w:rsidRDefault="00351AD1" w:rsidP="00814672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</w:pPr>
    </w:p>
    <w:p w:rsidR="00351AD1" w:rsidRDefault="00351AD1" w:rsidP="00814672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</w:pPr>
    </w:p>
    <w:p w:rsidR="00351AD1" w:rsidRPr="00A42D4F" w:rsidRDefault="00351AD1" w:rsidP="00814672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2"/>
          <w:szCs w:val="22"/>
        </w:rPr>
      </w:pPr>
      <w:r>
        <w:t xml:space="preserve">3. </w:t>
      </w:r>
      <w:r w:rsidRPr="00A42D4F">
        <w:rPr>
          <w:rFonts w:ascii="Times New Roman" w:hAnsi="Times New Roman"/>
          <w:sz w:val="22"/>
          <w:szCs w:val="22"/>
        </w:rPr>
        <w:t>Nedílnou součástí tohoto Dodatku jsou přílohy:</w:t>
      </w:r>
    </w:p>
    <w:p w:rsidR="00351AD1" w:rsidRPr="00A42D4F" w:rsidRDefault="00351AD1" w:rsidP="00814672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A42D4F">
        <w:rPr>
          <w:rFonts w:ascii="Times New Roman" w:hAnsi="Times New Roman"/>
          <w:sz w:val="22"/>
          <w:szCs w:val="22"/>
        </w:rPr>
        <w:tab/>
        <w:t>č. 1 – položkový rozpočet neprovedených a dodatečných stavebních prací</w:t>
      </w:r>
    </w:p>
    <w:p w:rsidR="00351AD1" w:rsidRPr="00A42D4F" w:rsidRDefault="00351AD1" w:rsidP="00814672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A42D4F">
        <w:rPr>
          <w:rFonts w:ascii="Times New Roman" w:hAnsi="Times New Roman"/>
          <w:sz w:val="22"/>
          <w:szCs w:val="22"/>
        </w:rPr>
        <w:tab/>
        <w:t>č. 2 - Seznam Odpovědných osob a čísla účtů zveřejněných v registru plátců DPH</w:t>
      </w:r>
    </w:p>
    <w:p w:rsidR="00351AD1" w:rsidRPr="00A42D4F" w:rsidRDefault="00351AD1" w:rsidP="00814672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351AD1" w:rsidRDefault="00351AD1" w:rsidP="00814672">
      <w:pPr>
        <w:pStyle w:val="Neodsazentext"/>
        <w:spacing w:after="0"/>
        <w:rPr>
          <w:b/>
        </w:rPr>
      </w:pPr>
    </w:p>
    <w:p w:rsidR="00351AD1" w:rsidRDefault="00351AD1" w:rsidP="00814672">
      <w:pPr>
        <w:pStyle w:val="Neodsazentext"/>
        <w:spacing w:after="0"/>
        <w:rPr>
          <w:b/>
        </w:rPr>
      </w:pPr>
    </w:p>
    <w:p w:rsidR="00351AD1" w:rsidRDefault="00351AD1" w:rsidP="00814672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351AD1" w:rsidTr="00F10557">
        <w:trPr>
          <w:trHeight w:val="2060"/>
        </w:trPr>
        <w:tc>
          <w:tcPr>
            <w:tcW w:w="4464" w:type="dxa"/>
          </w:tcPr>
          <w:p w:rsidR="00351AD1" w:rsidRPr="00D476A1" w:rsidRDefault="00351AD1" w:rsidP="00F10557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351AD1" w:rsidRPr="00D476A1" w:rsidRDefault="00351AD1" w:rsidP="00F10557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351AD1" w:rsidRPr="00D476A1" w:rsidRDefault="00351AD1" w:rsidP="00F10557">
            <w:pPr>
              <w:pStyle w:val="BodyText"/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351AD1" w:rsidRDefault="00351AD1" w:rsidP="00F10557">
            <w:pPr>
              <w:pStyle w:val="BodyText"/>
              <w:spacing w:after="0"/>
              <w:ind w:firstLine="0"/>
            </w:pPr>
          </w:p>
          <w:p w:rsidR="00351AD1" w:rsidRDefault="00351AD1" w:rsidP="00F10557">
            <w:pPr>
              <w:pStyle w:val="BodyText"/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51AD1" w:rsidRPr="00D476A1" w:rsidRDefault="00351AD1" w:rsidP="00F1055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</w:tc>
        <w:tc>
          <w:tcPr>
            <w:tcW w:w="4464" w:type="dxa"/>
          </w:tcPr>
          <w:p w:rsidR="00351AD1" w:rsidRDefault="00351AD1" w:rsidP="00F10557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351AD1" w:rsidRDefault="00351AD1" w:rsidP="00F10557">
            <w:pPr>
              <w:pStyle w:val="BodyText"/>
              <w:spacing w:after="0"/>
              <w:ind w:firstLine="0"/>
            </w:pPr>
            <w:r>
              <w:t xml:space="preserve">v Praze dne </w:t>
            </w:r>
          </w:p>
          <w:p w:rsidR="00351AD1" w:rsidRDefault="00351AD1" w:rsidP="00F10557">
            <w:pPr>
              <w:pStyle w:val="BodyText"/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51AD1" w:rsidRDefault="00351AD1" w:rsidP="00F1055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51AD1" w:rsidRDefault="00351AD1" w:rsidP="00F10557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351AD1" w:rsidRDefault="00351AD1" w:rsidP="00DD0CC1">
      <w:pPr>
        <w:pStyle w:val="Smluvnstrany123"/>
        <w:numPr>
          <w:ilvl w:val="0"/>
          <w:numId w:val="0"/>
        </w:numPr>
        <w:ind w:left="567"/>
      </w:pPr>
    </w:p>
    <w:p w:rsidR="00351AD1" w:rsidRDefault="00351AD1" w:rsidP="00DD0CC1">
      <w:pPr>
        <w:pStyle w:val="Smluvnstrany123"/>
        <w:numPr>
          <w:ilvl w:val="0"/>
          <w:numId w:val="0"/>
        </w:numPr>
        <w:ind w:left="567"/>
      </w:pPr>
    </w:p>
    <w:p w:rsidR="00351AD1" w:rsidRDefault="00351AD1" w:rsidP="00DD0CC1">
      <w:pPr>
        <w:pStyle w:val="Smluvnstrany123"/>
        <w:numPr>
          <w:ilvl w:val="0"/>
          <w:numId w:val="0"/>
        </w:numPr>
        <w:ind w:left="567"/>
      </w:pPr>
    </w:p>
    <w:p w:rsidR="00351AD1" w:rsidRPr="005F2960" w:rsidRDefault="00351AD1" w:rsidP="002418B0">
      <w:pPr>
        <w:pStyle w:val="Neodsazentext"/>
        <w:spacing w:after="0"/>
        <w:rPr>
          <w:color w:val="000000"/>
        </w:rPr>
      </w:pPr>
    </w:p>
    <w:sectPr w:rsidR="00351AD1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D1" w:rsidRDefault="00351AD1" w:rsidP="00FA7B21">
      <w:pPr>
        <w:spacing w:after="0"/>
      </w:pPr>
      <w:r>
        <w:separator/>
      </w:r>
    </w:p>
  </w:endnote>
  <w:endnote w:type="continuationSeparator" w:id="0">
    <w:p w:rsidR="00351AD1" w:rsidRDefault="00351AD1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D1" w:rsidRDefault="00351AD1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D1" w:rsidRDefault="00351AD1" w:rsidP="00FA7B21">
      <w:pPr>
        <w:spacing w:after="0"/>
      </w:pPr>
      <w:r>
        <w:separator/>
      </w:r>
    </w:p>
  </w:footnote>
  <w:footnote w:type="continuationSeparator" w:id="0">
    <w:p w:rsidR="00351AD1" w:rsidRDefault="00351AD1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D1" w:rsidRPr="00EE7A08" w:rsidRDefault="00351AD1" w:rsidP="00EE7A08">
    <w:pPr>
      <w:pStyle w:val="Header"/>
      <w:ind w:firstLine="0"/>
      <w:rPr>
        <w:sz w:val="20"/>
        <w:szCs w:val="20"/>
      </w:rPr>
    </w:pPr>
    <w:r w:rsidRPr="001B477A">
      <w:rPr>
        <w:sz w:val="20"/>
        <w:szCs w:val="20"/>
      </w:rPr>
      <w:t xml:space="preserve">Rekonstrukce komor č. </w:t>
    </w:r>
    <w:smartTag w:uri="urn:schemas-microsoft-com:office:smarttags" w:element="metricconverter">
      <w:smartTagPr>
        <w:attr w:name="ProductID" w:val="3 a"/>
      </w:smartTagPr>
      <w:r w:rsidRPr="001B477A">
        <w:rPr>
          <w:sz w:val="20"/>
          <w:szCs w:val="20"/>
        </w:rPr>
        <w:t>3 a</w:t>
      </w:r>
    </w:smartTag>
    <w:r w:rsidRPr="001B477A">
      <w:rPr>
        <w:sz w:val="20"/>
        <w:szCs w:val="20"/>
      </w:rPr>
      <w:t xml:space="preserve"> 4 VDJ Lhotka, P4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E7A08">
      <w:rPr>
        <w:sz w:val="20"/>
        <w:szCs w:val="20"/>
      </w:rPr>
      <w:t xml:space="preserve">číslo </w:t>
    </w:r>
    <w:r>
      <w:rPr>
        <w:sz w:val="20"/>
        <w:szCs w:val="20"/>
      </w:rPr>
      <w:t>1/4/F91/00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9761DEF"/>
    <w:multiLevelType w:val="hybridMultilevel"/>
    <w:tmpl w:val="57CE03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5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6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161F53"/>
    <w:multiLevelType w:val="hybridMultilevel"/>
    <w:tmpl w:val="D5D006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C317C"/>
    <w:multiLevelType w:val="hybridMultilevel"/>
    <w:tmpl w:val="2C68E506"/>
    <w:lvl w:ilvl="0" w:tplc="1BB6852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1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2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35A2E"/>
    <w:multiLevelType w:val="hybridMultilevel"/>
    <w:tmpl w:val="E0A82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7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0C9B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44B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3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cs="Times New Roman" w:hint="default"/>
      </w:rPr>
    </w:lvl>
  </w:abstractNum>
  <w:abstractNum w:abstractNumId="25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6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0"/>
  </w:num>
  <w:num w:numId="7">
    <w:abstractNumId w:val="4"/>
  </w:num>
  <w:num w:numId="8">
    <w:abstractNumId w:val="1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22"/>
  </w:num>
  <w:num w:numId="14">
    <w:abstractNumId w:val="9"/>
  </w:num>
  <w:num w:numId="15">
    <w:abstractNumId w:val="22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cs="Times New Roman"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7"/>
  </w:num>
  <w:num w:numId="25">
    <w:abstractNumId w:val="24"/>
  </w:num>
  <w:num w:numId="26">
    <w:abstractNumId w:val="25"/>
  </w:num>
  <w:num w:numId="27">
    <w:abstractNumId w:val="19"/>
  </w:num>
  <w:num w:numId="28">
    <w:abstractNumId w:val="14"/>
  </w:num>
  <w:num w:numId="29">
    <w:abstractNumId w:val="17"/>
  </w:num>
  <w:num w:numId="30">
    <w:abstractNumId w:val="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</w:num>
  <w:num w:numId="34">
    <w:abstractNumId w:val="22"/>
  </w:num>
  <w:num w:numId="35">
    <w:abstractNumId w:val="26"/>
  </w:num>
  <w:num w:numId="36">
    <w:abstractNumId w:val="22"/>
    <w:lvlOverride w:ilvl="0">
      <w:startOverride w:val="7"/>
    </w:lvlOverride>
    <w:lvlOverride w:ilvl="1">
      <w:startOverride w:val="3"/>
    </w:lvlOverride>
  </w:num>
  <w:num w:numId="37">
    <w:abstractNumId w:val="12"/>
  </w:num>
  <w:num w:numId="38">
    <w:abstractNumId w:val="18"/>
  </w:num>
  <w:num w:numId="39">
    <w:abstractNumId w:val="23"/>
  </w:num>
  <w:num w:numId="40">
    <w:abstractNumId w:val="22"/>
    <w:lvlOverride w:ilvl="0">
      <w:startOverride w:val="10"/>
    </w:lvlOverride>
    <w:lvlOverride w:ilvl="1">
      <w:startOverride w:val="1"/>
    </w:lvlOverride>
  </w:num>
  <w:num w:numId="41">
    <w:abstractNumId w:val="22"/>
    <w:lvlOverride w:ilvl="0">
      <w:startOverride w:val="10"/>
    </w:lvlOverride>
    <w:lvlOverride w:ilvl="1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5"/>
  </w:num>
  <w:num w:numId="46">
    <w:abstractNumId w:val="1"/>
  </w:num>
  <w:num w:numId="47">
    <w:abstractNumId w:val="8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0FC4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3D71"/>
    <w:rsid w:val="00086D81"/>
    <w:rsid w:val="00087676"/>
    <w:rsid w:val="00097E53"/>
    <w:rsid w:val="000A1562"/>
    <w:rsid w:val="000A2178"/>
    <w:rsid w:val="000A6354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17B6E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82A92"/>
    <w:rsid w:val="00190F16"/>
    <w:rsid w:val="001A395D"/>
    <w:rsid w:val="001A665A"/>
    <w:rsid w:val="001B40D1"/>
    <w:rsid w:val="001B477A"/>
    <w:rsid w:val="001C489C"/>
    <w:rsid w:val="001C4914"/>
    <w:rsid w:val="001C7143"/>
    <w:rsid w:val="001D409B"/>
    <w:rsid w:val="001E41F6"/>
    <w:rsid w:val="001F3432"/>
    <w:rsid w:val="002149DC"/>
    <w:rsid w:val="00217404"/>
    <w:rsid w:val="002235BA"/>
    <w:rsid w:val="00226B39"/>
    <w:rsid w:val="00234773"/>
    <w:rsid w:val="002418B0"/>
    <w:rsid w:val="0026023A"/>
    <w:rsid w:val="00263959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F4B0D"/>
    <w:rsid w:val="00306348"/>
    <w:rsid w:val="00310A60"/>
    <w:rsid w:val="00310CA5"/>
    <w:rsid w:val="00317297"/>
    <w:rsid w:val="00317F17"/>
    <w:rsid w:val="0032208D"/>
    <w:rsid w:val="003266FA"/>
    <w:rsid w:val="00351AD1"/>
    <w:rsid w:val="00352DF0"/>
    <w:rsid w:val="00354767"/>
    <w:rsid w:val="00360806"/>
    <w:rsid w:val="0037429A"/>
    <w:rsid w:val="00377B04"/>
    <w:rsid w:val="00387404"/>
    <w:rsid w:val="003874B1"/>
    <w:rsid w:val="00387DB4"/>
    <w:rsid w:val="00394240"/>
    <w:rsid w:val="00395FE5"/>
    <w:rsid w:val="003A0F8B"/>
    <w:rsid w:val="003A22B6"/>
    <w:rsid w:val="003A7D29"/>
    <w:rsid w:val="003D2E2E"/>
    <w:rsid w:val="003D3E6B"/>
    <w:rsid w:val="003D598E"/>
    <w:rsid w:val="003D7124"/>
    <w:rsid w:val="003E0C92"/>
    <w:rsid w:val="003E144A"/>
    <w:rsid w:val="003F11EB"/>
    <w:rsid w:val="00400B26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31C2"/>
    <w:rsid w:val="0045457B"/>
    <w:rsid w:val="004566F1"/>
    <w:rsid w:val="004573E0"/>
    <w:rsid w:val="0046462B"/>
    <w:rsid w:val="00467BA3"/>
    <w:rsid w:val="004725DC"/>
    <w:rsid w:val="00483EA4"/>
    <w:rsid w:val="00492352"/>
    <w:rsid w:val="004927DD"/>
    <w:rsid w:val="004A399F"/>
    <w:rsid w:val="004B083A"/>
    <w:rsid w:val="004B5365"/>
    <w:rsid w:val="004B748E"/>
    <w:rsid w:val="004B79B2"/>
    <w:rsid w:val="004C1F3D"/>
    <w:rsid w:val="004C27DF"/>
    <w:rsid w:val="004D425F"/>
    <w:rsid w:val="004E295E"/>
    <w:rsid w:val="00501CA8"/>
    <w:rsid w:val="00502F83"/>
    <w:rsid w:val="005069BF"/>
    <w:rsid w:val="005101C3"/>
    <w:rsid w:val="00510467"/>
    <w:rsid w:val="00523B56"/>
    <w:rsid w:val="005264E7"/>
    <w:rsid w:val="00531815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192F"/>
    <w:rsid w:val="00593488"/>
    <w:rsid w:val="00593D96"/>
    <w:rsid w:val="005A0B9B"/>
    <w:rsid w:val="005A6EF5"/>
    <w:rsid w:val="005A762B"/>
    <w:rsid w:val="005C283E"/>
    <w:rsid w:val="005D0885"/>
    <w:rsid w:val="005D3BB4"/>
    <w:rsid w:val="005D63A3"/>
    <w:rsid w:val="005D76F6"/>
    <w:rsid w:val="005E2A38"/>
    <w:rsid w:val="005F07B1"/>
    <w:rsid w:val="005F2960"/>
    <w:rsid w:val="0060337C"/>
    <w:rsid w:val="00603B0F"/>
    <w:rsid w:val="0061371C"/>
    <w:rsid w:val="006274DB"/>
    <w:rsid w:val="00631CF9"/>
    <w:rsid w:val="00633112"/>
    <w:rsid w:val="00633357"/>
    <w:rsid w:val="006435BC"/>
    <w:rsid w:val="00647472"/>
    <w:rsid w:val="006544F1"/>
    <w:rsid w:val="0065578C"/>
    <w:rsid w:val="00660511"/>
    <w:rsid w:val="00663E5E"/>
    <w:rsid w:val="00687BA2"/>
    <w:rsid w:val="00694500"/>
    <w:rsid w:val="006A6990"/>
    <w:rsid w:val="006B1706"/>
    <w:rsid w:val="006B659F"/>
    <w:rsid w:val="006D16BA"/>
    <w:rsid w:val="006D37D9"/>
    <w:rsid w:val="006D3922"/>
    <w:rsid w:val="006D695F"/>
    <w:rsid w:val="006E1CC0"/>
    <w:rsid w:val="006F222F"/>
    <w:rsid w:val="006F3238"/>
    <w:rsid w:val="006F495E"/>
    <w:rsid w:val="006F7DA8"/>
    <w:rsid w:val="007124BB"/>
    <w:rsid w:val="0071300B"/>
    <w:rsid w:val="00722977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0118"/>
    <w:rsid w:val="007E34D4"/>
    <w:rsid w:val="007E7C4B"/>
    <w:rsid w:val="007F3A18"/>
    <w:rsid w:val="007F43BF"/>
    <w:rsid w:val="007F452F"/>
    <w:rsid w:val="0080760A"/>
    <w:rsid w:val="00812A1E"/>
    <w:rsid w:val="00814672"/>
    <w:rsid w:val="00821D4B"/>
    <w:rsid w:val="008257CB"/>
    <w:rsid w:val="00827D41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3D26"/>
    <w:rsid w:val="0088667D"/>
    <w:rsid w:val="00891BF1"/>
    <w:rsid w:val="00895AD1"/>
    <w:rsid w:val="00896191"/>
    <w:rsid w:val="008A5D42"/>
    <w:rsid w:val="008B1C91"/>
    <w:rsid w:val="008B2FBF"/>
    <w:rsid w:val="008B31E9"/>
    <w:rsid w:val="008B3697"/>
    <w:rsid w:val="008B6083"/>
    <w:rsid w:val="008B6E9D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10F4"/>
    <w:rsid w:val="009325C5"/>
    <w:rsid w:val="00934870"/>
    <w:rsid w:val="009352AC"/>
    <w:rsid w:val="0094278A"/>
    <w:rsid w:val="009433B1"/>
    <w:rsid w:val="00950491"/>
    <w:rsid w:val="00963B92"/>
    <w:rsid w:val="009672EA"/>
    <w:rsid w:val="009726DA"/>
    <w:rsid w:val="009761D1"/>
    <w:rsid w:val="009777B7"/>
    <w:rsid w:val="00981C96"/>
    <w:rsid w:val="00990778"/>
    <w:rsid w:val="009912E4"/>
    <w:rsid w:val="009B1677"/>
    <w:rsid w:val="009B4294"/>
    <w:rsid w:val="009B4537"/>
    <w:rsid w:val="009B52ED"/>
    <w:rsid w:val="009C2294"/>
    <w:rsid w:val="009C2D98"/>
    <w:rsid w:val="009C7C95"/>
    <w:rsid w:val="009D5502"/>
    <w:rsid w:val="009E0915"/>
    <w:rsid w:val="009E4F4A"/>
    <w:rsid w:val="009F1138"/>
    <w:rsid w:val="009F24A5"/>
    <w:rsid w:val="009F501B"/>
    <w:rsid w:val="009F5267"/>
    <w:rsid w:val="00A03F9F"/>
    <w:rsid w:val="00A065D1"/>
    <w:rsid w:val="00A106AD"/>
    <w:rsid w:val="00A11480"/>
    <w:rsid w:val="00A17689"/>
    <w:rsid w:val="00A229CC"/>
    <w:rsid w:val="00A24AA0"/>
    <w:rsid w:val="00A31079"/>
    <w:rsid w:val="00A42D4F"/>
    <w:rsid w:val="00A4327C"/>
    <w:rsid w:val="00A624A6"/>
    <w:rsid w:val="00A7301C"/>
    <w:rsid w:val="00A73209"/>
    <w:rsid w:val="00A81FA8"/>
    <w:rsid w:val="00A82E10"/>
    <w:rsid w:val="00A840CA"/>
    <w:rsid w:val="00A92C09"/>
    <w:rsid w:val="00AA0D07"/>
    <w:rsid w:val="00AA28B8"/>
    <w:rsid w:val="00AB0983"/>
    <w:rsid w:val="00AB321B"/>
    <w:rsid w:val="00AB4A25"/>
    <w:rsid w:val="00AB53AC"/>
    <w:rsid w:val="00AB7677"/>
    <w:rsid w:val="00AB7B66"/>
    <w:rsid w:val="00AD1FBC"/>
    <w:rsid w:val="00AD4C79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21AE9"/>
    <w:rsid w:val="00B22626"/>
    <w:rsid w:val="00B35462"/>
    <w:rsid w:val="00B35BA4"/>
    <w:rsid w:val="00B35F7C"/>
    <w:rsid w:val="00B443A8"/>
    <w:rsid w:val="00B4599C"/>
    <w:rsid w:val="00B502FE"/>
    <w:rsid w:val="00B51146"/>
    <w:rsid w:val="00B55359"/>
    <w:rsid w:val="00B61479"/>
    <w:rsid w:val="00B62354"/>
    <w:rsid w:val="00B75BFB"/>
    <w:rsid w:val="00B81463"/>
    <w:rsid w:val="00B84D57"/>
    <w:rsid w:val="00B90B92"/>
    <w:rsid w:val="00BA3943"/>
    <w:rsid w:val="00BA48EE"/>
    <w:rsid w:val="00BA48FE"/>
    <w:rsid w:val="00BA4D41"/>
    <w:rsid w:val="00BB490A"/>
    <w:rsid w:val="00BB4BB0"/>
    <w:rsid w:val="00BB7F7A"/>
    <w:rsid w:val="00BC1A38"/>
    <w:rsid w:val="00BC2077"/>
    <w:rsid w:val="00BC22A7"/>
    <w:rsid w:val="00BC5738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C4C"/>
    <w:rsid w:val="00CB0D8E"/>
    <w:rsid w:val="00CB5B98"/>
    <w:rsid w:val="00CC06A9"/>
    <w:rsid w:val="00CC108A"/>
    <w:rsid w:val="00CC19E6"/>
    <w:rsid w:val="00CD292C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1403"/>
    <w:rsid w:val="00DC2C1E"/>
    <w:rsid w:val="00DC3390"/>
    <w:rsid w:val="00DC690D"/>
    <w:rsid w:val="00DD07F5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170F7"/>
    <w:rsid w:val="00E202B8"/>
    <w:rsid w:val="00E25C80"/>
    <w:rsid w:val="00E270F0"/>
    <w:rsid w:val="00E304E9"/>
    <w:rsid w:val="00E32D33"/>
    <w:rsid w:val="00E35571"/>
    <w:rsid w:val="00E36E16"/>
    <w:rsid w:val="00E40947"/>
    <w:rsid w:val="00E413F9"/>
    <w:rsid w:val="00E42B84"/>
    <w:rsid w:val="00E44726"/>
    <w:rsid w:val="00E56FEE"/>
    <w:rsid w:val="00E61CBC"/>
    <w:rsid w:val="00E62A70"/>
    <w:rsid w:val="00E7596F"/>
    <w:rsid w:val="00E76185"/>
    <w:rsid w:val="00E91C48"/>
    <w:rsid w:val="00E94EA5"/>
    <w:rsid w:val="00E975B5"/>
    <w:rsid w:val="00EB0858"/>
    <w:rsid w:val="00EB324F"/>
    <w:rsid w:val="00EB4A47"/>
    <w:rsid w:val="00EC0F67"/>
    <w:rsid w:val="00EC29D3"/>
    <w:rsid w:val="00ED0925"/>
    <w:rsid w:val="00ED6F71"/>
    <w:rsid w:val="00EE0626"/>
    <w:rsid w:val="00EE32D1"/>
    <w:rsid w:val="00EE6E58"/>
    <w:rsid w:val="00EE7598"/>
    <w:rsid w:val="00EE7A08"/>
    <w:rsid w:val="00EF76B8"/>
    <w:rsid w:val="00F10557"/>
    <w:rsid w:val="00F128F5"/>
    <w:rsid w:val="00F242E4"/>
    <w:rsid w:val="00F25C33"/>
    <w:rsid w:val="00F27F99"/>
    <w:rsid w:val="00F30B70"/>
    <w:rsid w:val="00F33449"/>
    <w:rsid w:val="00F41C4D"/>
    <w:rsid w:val="00F45592"/>
    <w:rsid w:val="00F473A0"/>
    <w:rsid w:val="00F53ADF"/>
    <w:rsid w:val="00F53DC4"/>
    <w:rsid w:val="00F7366F"/>
    <w:rsid w:val="00F74B99"/>
    <w:rsid w:val="00F80466"/>
    <w:rsid w:val="00F807B9"/>
    <w:rsid w:val="00F83F82"/>
    <w:rsid w:val="00F841CB"/>
    <w:rsid w:val="00F91BFB"/>
    <w:rsid w:val="00F92821"/>
    <w:rsid w:val="00FA7B21"/>
    <w:rsid w:val="00FB1148"/>
    <w:rsid w:val="00FB6E19"/>
    <w:rsid w:val="00FC36CE"/>
    <w:rsid w:val="00FE0B70"/>
    <w:rsid w:val="00FE5A40"/>
    <w:rsid w:val="00FE69C4"/>
    <w:rsid w:val="00FF2680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814672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592</Words>
  <Characters>3495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2017-08-14T12:36:00Z</cp:lastPrinted>
  <dcterms:created xsi:type="dcterms:W3CDTF">2017-08-14T11:11:00Z</dcterms:created>
  <dcterms:modified xsi:type="dcterms:W3CDTF">2017-09-05T10:32:00Z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